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D9C6B" w14:textId="77C3C594" w:rsidR="00AC6BDD" w:rsidRPr="00D07698" w:rsidRDefault="00AC6BDD" w:rsidP="001D7EC1">
      <w:pPr>
        <w:jc w:val="center"/>
        <w:rPr>
          <w:rFonts w:ascii="Arial Narrow" w:eastAsia="Calibri" w:hAnsi="Arial Narrow" w:cstheme="minorBidi"/>
          <w:sz w:val="22"/>
          <w:szCs w:val="22"/>
        </w:rPr>
      </w:pPr>
      <w:bookmarkStart w:id="0" w:name="_Toc94807702"/>
    </w:p>
    <w:p w14:paraId="1076E549" w14:textId="77777777" w:rsidR="000B392C" w:rsidRPr="00D07698" w:rsidRDefault="000B392C" w:rsidP="001D7EC1">
      <w:pPr>
        <w:jc w:val="center"/>
        <w:rPr>
          <w:rFonts w:ascii="Arial Narrow" w:eastAsia="Calibri" w:hAnsi="Arial Narrow" w:cstheme="minorBidi"/>
          <w:sz w:val="22"/>
          <w:szCs w:val="22"/>
        </w:rPr>
      </w:pPr>
    </w:p>
    <w:p w14:paraId="33D66CFE" w14:textId="77777777" w:rsidR="00AC6BDD" w:rsidRPr="00D07698" w:rsidRDefault="00AC6BDD" w:rsidP="001D7EC1">
      <w:pPr>
        <w:rPr>
          <w:rFonts w:ascii="Arial Narrow" w:hAnsi="Arial Narrow"/>
          <w:sz w:val="22"/>
          <w:szCs w:val="22"/>
        </w:rPr>
      </w:pPr>
    </w:p>
    <w:p w14:paraId="442027FC" w14:textId="77777777" w:rsidR="00AC6BDD" w:rsidRPr="00D07698" w:rsidRDefault="00AC6BDD" w:rsidP="001D7EC1">
      <w:pPr>
        <w:rPr>
          <w:rFonts w:ascii="Arial Narrow" w:hAnsi="Arial Narrow"/>
          <w:sz w:val="22"/>
          <w:szCs w:val="22"/>
        </w:rPr>
      </w:pPr>
    </w:p>
    <w:p w14:paraId="20AAD4FA" w14:textId="77777777" w:rsidR="00AC6BDD" w:rsidRPr="00D07698" w:rsidRDefault="00AC6BDD" w:rsidP="001D7EC1">
      <w:pPr>
        <w:rPr>
          <w:rFonts w:ascii="Arial Narrow" w:hAnsi="Arial Narrow"/>
          <w:sz w:val="22"/>
          <w:szCs w:val="22"/>
        </w:rPr>
      </w:pPr>
    </w:p>
    <w:p w14:paraId="54B939E9" w14:textId="77777777" w:rsidR="00AC6BDD" w:rsidRPr="00D07698" w:rsidRDefault="00AC6BDD" w:rsidP="001D7EC1">
      <w:pPr>
        <w:rPr>
          <w:rFonts w:ascii="Arial Narrow" w:hAnsi="Arial Narrow"/>
          <w:sz w:val="22"/>
          <w:szCs w:val="22"/>
        </w:rPr>
      </w:pPr>
    </w:p>
    <w:p w14:paraId="60EF773C" w14:textId="77777777" w:rsidR="00AC6BDD" w:rsidRPr="00D07698" w:rsidRDefault="00AC6BDD" w:rsidP="001D7EC1">
      <w:pPr>
        <w:rPr>
          <w:rFonts w:ascii="Arial Narrow" w:hAnsi="Arial Narrow"/>
          <w:sz w:val="22"/>
          <w:szCs w:val="22"/>
        </w:rPr>
      </w:pPr>
    </w:p>
    <w:p w14:paraId="5DBE1F99" w14:textId="16CF9E3E" w:rsidR="00AC6BDD" w:rsidRPr="00D07698" w:rsidRDefault="00AC6BDD" w:rsidP="001D7EC1">
      <w:pPr>
        <w:jc w:val="center"/>
        <w:rPr>
          <w:rFonts w:ascii="Arial Narrow" w:hAnsi="Arial Narrow"/>
          <w:sz w:val="22"/>
          <w:szCs w:val="22"/>
        </w:rPr>
      </w:pPr>
      <w:r w:rsidRPr="00D07698">
        <w:rPr>
          <w:rFonts w:ascii="Arial Narrow" w:hAnsi="Arial Narrow"/>
          <w:sz w:val="22"/>
          <w:szCs w:val="22"/>
        </w:rPr>
        <w:t>UNIDAD DE GESTI</w:t>
      </w:r>
      <w:r w:rsidRPr="00D07698">
        <w:rPr>
          <w:rFonts w:ascii="Arial Narrow" w:hAnsi="Arial Narrow" w:hint="eastAsia"/>
          <w:sz w:val="22"/>
          <w:szCs w:val="22"/>
        </w:rPr>
        <w:t>Ó</w:t>
      </w:r>
      <w:r w:rsidRPr="00D07698">
        <w:rPr>
          <w:rFonts w:ascii="Arial Narrow" w:hAnsi="Arial Narrow"/>
          <w:sz w:val="22"/>
          <w:szCs w:val="22"/>
        </w:rPr>
        <w:t>N DEL PATRIMONIO AUT</w:t>
      </w:r>
      <w:r w:rsidRPr="00D07698">
        <w:rPr>
          <w:rFonts w:ascii="Arial Narrow" w:hAnsi="Arial Narrow" w:hint="eastAsia"/>
          <w:sz w:val="22"/>
          <w:szCs w:val="22"/>
        </w:rPr>
        <w:t>Ó</w:t>
      </w:r>
      <w:r w:rsidRPr="00D07698">
        <w:rPr>
          <w:rFonts w:ascii="Arial Narrow" w:hAnsi="Arial Narrow"/>
          <w:sz w:val="22"/>
          <w:szCs w:val="22"/>
        </w:rPr>
        <w:t>NOMO AEROCAF</w:t>
      </w:r>
      <w:r w:rsidRPr="00D07698">
        <w:rPr>
          <w:rFonts w:ascii="Arial Narrow" w:hAnsi="Arial Narrow" w:hint="eastAsia"/>
          <w:sz w:val="22"/>
          <w:szCs w:val="22"/>
        </w:rPr>
        <w:t>É</w:t>
      </w:r>
    </w:p>
    <w:p w14:paraId="61CF1283" w14:textId="77777777" w:rsidR="00AC6BDD" w:rsidRPr="00D07698" w:rsidRDefault="00AC6BDD" w:rsidP="001D7EC1">
      <w:pPr>
        <w:jc w:val="center"/>
        <w:rPr>
          <w:rFonts w:ascii="Arial Narrow" w:hAnsi="Arial Narrow"/>
          <w:sz w:val="22"/>
          <w:szCs w:val="22"/>
        </w:rPr>
      </w:pPr>
    </w:p>
    <w:p w14:paraId="600614F0" w14:textId="77777777" w:rsidR="00AC6BDD" w:rsidRPr="00D07698" w:rsidRDefault="00AC6BDD" w:rsidP="001D7EC1">
      <w:pPr>
        <w:jc w:val="center"/>
        <w:rPr>
          <w:rFonts w:ascii="Arial Narrow" w:hAnsi="Arial Narrow"/>
          <w:sz w:val="22"/>
          <w:szCs w:val="22"/>
        </w:rPr>
      </w:pPr>
    </w:p>
    <w:p w14:paraId="645E23DC" w14:textId="77777777" w:rsidR="00AC6BDD" w:rsidRPr="00D07698" w:rsidRDefault="00AC6BDD" w:rsidP="001D7EC1">
      <w:pPr>
        <w:jc w:val="center"/>
        <w:rPr>
          <w:rFonts w:ascii="Arial Narrow" w:hAnsi="Arial Narrow"/>
          <w:sz w:val="22"/>
          <w:szCs w:val="22"/>
        </w:rPr>
      </w:pPr>
    </w:p>
    <w:p w14:paraId="0A92A59D" w14:textId="77777777" w:rsidR="00AC6BDD" w:rsidRPr="00D07698" w:rsidRDefault="00AC6BDD" w:rsidP="001D7EC1">
      <w:pPr>
        <w:jc w:val="center"/>
        <w:rPr>
          <w:rFonts w:ascii="Arial Narrow" w:hAnsi="Arial Narrow"/>
          <w:sz w:val="22"/>
          <w:szCs w:val="22"/>
        </w:rPr>
      </w:pPr>
    </w:p>
    <w:p w14:paraId="36E820B9" w14:textId="77777777" w:rsidR="00AC6BDD" w:rsidRPr="00D07698" w:rsidRDefault="00AC6BDD" w:rsidP="7A05A502">
      <w:pPr>
        <w:jc w:val="center"/>
        <w:rPr>
          <w:rFonts w:ascii="Arial Narrow" w:hAnsi="Arial Narrow"/>
          <w:sz w:val="22"/>
          <w:szCs w:val="22"/>
        </w:rPr>
      </w:pPr>
    </w:p>
    <w:p w14:paraId="023C24E4" w14:textId="77777777" w:rsidR="00AC6BDD" w:rsidRPr="00D07698" w:rsidRDefault="00AC6BDD" w:rsidP="001D7EC1">
      <w:pPr>
        <w:jc w:val="center"/>
        <w:rPr>
          <w:rFonts w:ascii="Arial Narrow" w:hAnsi="Arial Narrow"/>
          <w:sz w:val="22"/>
          <w:szCs w:val="22"/>
        </w:rPr>
      </w:pPr>
    </w:p>
    <w:p w14:paraId="585FDD79" w14:textId="77777777" w:rsidR="00AC6BDD" w:rsidRPr="00D07698" w:rsidRDefault="00AC6BDD" w:rsidP="001D7EC1">
      <w:pPr>
        <w:jc w:val="center"/>
        <w:rPr>
          <w:rFonts w:ascii="Arial Narrow" w:hAnsi="Arial Narrow"/>
          <w:sz w:val="22"/>
          <w:szCs w:val="22"/>
        </w:rPr>
      </w:pPr>
    </w:p>
    <w:p w14:paraId="70C04FF6" w14:textId="77777777" w:rsidR="00AC6BDD" w:rsidRPr="00D07698" w:rsidRDefault="00AC6BDD" w:rsidP="001D7EC1">
      <w:pPr>
        <w:jc w:val="center"/>
        <w:rPr>
          <w:rFonts w:ascii="Arial Narrow" w:hAnsi="Arial Narrow"/>
          <w:sz w:val="22"/>
          <w:szCs w:val="22"/>
        </w:rPr>
      </w:pPr>
    </w:p>
    <w:p w14:paraId="1CC87B84" w14:textId="77777777" w:rsidR="00AC6BDD" w:rsidRPr="00D07698" w:rsidRDefault="00AC6BDD" w:rsidP="001D7EC1">
      <w:pPr>
        <w:jc w:val="center"/>
        <w:rPr>
          <w:rFonts w:ascii="Arial Narrow" w:hAnsi="Arial Narrow"/>
          <w:sz w:val="22"/>
          <w:szCs w:val="22"/>
        </w:rPr>
      </w:pPr>
    </w:p>
    <w:p w14:paraId="5237470D" w14:textId="77777777" w:rsidR="00AC6BDD" w:rsidRPr="00D07698" w:rsidRDefault="00AC6BDD" w:rsidP="001D7EC1">
      <w:pPr>
        <w:jc w:val="center"/>
        <w:rPr>
          <w:rFonts w:ascii="Arial Narrow" w:hAnsi="Arial Narrow"/>
          <w:sz w:val="22"/>
          <w:szCs w:val="22"/>
        </w:rPr>
      </w:pPr>
    </w:p>
    <w:p w14:paraId="2DAD9E3B" w14:textId="77777777" w:rsidR="00AC6BDD" w:rsidRPr="00D07698" w:rsidRDefault="00AC6BDD" w:rsidP="001D7EC1">
      <w:pPr>
        <w:jc w:val="center"/>
        <w:rPr>
          <w:rFonts w:ascii="Arial Narrow" w:hAnsi="Arial Narrow"/>
          <w:sz w:val="22"/>
          <w:szCs w:val="22"/>
        </w:rPr>
      </w:pPr>
    </w:p>
    <w:p w14:paraId="789C1579" w14:textId="77777777" w:rsidR="00AC6BDD" w:rsidRPr="00D07698" w:rsidRDefault="00AC6BDD" w:rsidP="5A28A18D">
      <w:pPr>
        <w:jc w:val="center"/>
        <w:rPr>
          <w:rFonts w:ascii="Arial Narrow" w:hAnsi="Arial Narrow"/>
          <w:sz w:val="22"/>
          <w:szCs w:val="22"/>
        </w:rPr>
      </w:pPr>
    </w:p>
    <w:p w14:paraId="2FD44895" w14:textId="67F5422B" w:rsidR="00AC6BDD" w:rsidRPr="00DC280D" w:rsidRDefault="5ACCB9ED" w:rsidP="537F695F">
      <w:pPr>
        <w:spacing w:after="200" w:line="276" w:lineRule="auto"/>
        <w:jc w:val="center"/>
        <w:rPr>
          <w:rFonts w:ascii="Arial Narrow" w:eastAsia="Arial Narrow" w:hAnsi="Arial Narrow" w:cs="Arial Narrow"/>
          <w:color w:val="000000" w:themeColor="text1"/>
          <w:sz w:val="22"/>
          <w:szCs w:val="22"/>
        </w:rPr>
      </w:pPr>
      <w:r w:rsidRPr="00DC280D">
        <w:rPr>
          <w:rFonts w:ascii="Arial Narrow" w:eastAsia="Arial Narrow" w:hAnsi="Arial Narrow" w:cs="Arial Narrow"/>
          <w:color w:val="000000" w:themeColor="text1"/>
          <w:sz w:val="22"/>
          <w:szCs w:val="22"/>
        </w:rPr>
        <w:t>PA</w:t>
      </w:r>
      <w:r w:rsidR="0013188F" w:rsidRPr="00DC280D">
        <w:rPr>
          <w:rFonts w:ascii="Arial Narrow" w:eastAsia="Arial Narrow" w:hAnsi="Arial Narrow" w:cs="Arial Narrow"/>
          <w:color w:val="000000" w:themeColor="text1"/>
          <w:sz w:val="22"/>
          <w:szCs w:val="22"/>
        </w:rPr>
        <w:t>UG</w:t>
      </w:r>
      <w:r w:rsidRPr="00DC280D">
        <w:rPr>
          <w:rFonts w:ascii="Arial Narrow" w:eastAsia="Arial Narrow" w:hAnsi="Arial Narrow" w:cs="Arial Narrow"/>
          <w:color w:val="000000" w:themeColor="text1"/>
          <w:sz w:val="22"/>
          <w:szCs w:val="22"/>
        </w:rPr>
        <w:t>-CA-</w:t>
      </w:r>
      <w:r w:rsidR="00486B6D">
        <w:rPr>
          <w:rFonts w:ascii="Arial Narrow" w:eastAsia="Arial Narrow" w:hAnsi="Arial Narrow" w:cs="Arial Narrow"/>
          <w:color w:val="000000" w:themeColor="text1"/>
          <w:sz w:val="22"/>
          <w:szCs w:val="22"/>
        </w:rPr>
        <w:t>02</w:t>
      </w:r>
      <w:r w:rsidRPr="00DC280D">
        <w:rPr>
          <w:rFonts w:ascii="Arial Narrow" w:eastAsia="Arial Narrow" w:hAnsi="Arial Narrow" w:cs="Arial Narrow"/>
          <w:color w:val="000000" w:themeColor="text1"/>
          <w:sz w:val="22"/>
          <w:szCs w:val="22"/>
        </w:rPr>
        <w:t>-2025</w:t>
      </w:r>
    </w:p>
    <w:p w14:paraId="16F0AD35" w14:textId="16E69343" w:rsidR="00AC6BDD" w:rsidRPr="00D07698" w:rsidRDefault="00AC6BDD" w:rsidP="001D7EC1">
      <w:pPr>
        <w:jc w:val="center"/>
        <w:rPr>
          <w:rFonts w:ascii="Arial Narrow" w:hAnsi="Arial Narrow"/>
          <w:sz w:val="22"/>
          <w:szCs w:val="22"/>
        </w:rPr>
      </w:pPr>
    </w:p>
    <w:p w14:paraId="2A319376" w14:textId="77777777" w:rsidR="00AC6BDD" w:rsidRPr="00D07698" w:rsidRDefault="00AC6BDD" w:rsidP="001D7EC1">
      <w:pPr>
        <w:jc w:val="center"/>
        <w:rPr>
          <w:rFonts w:ascii="Arial Narrow" w:hAnsi="Arial Narrow"/>
          <w:sz w:val="22"/>
          <w:szCs w:val="22"/>
        </w:rPr>
      </w:pPr>
    </w:p>
    <w:p w14:paraId="4AF2DB1A" w14:textId="1C58FF09" w:rsidR="00AC6BDD" w:rsidRPr="00D07698" w:rsidRDefault="00F236DF" w:rsidP="001D7EC1">
      <w:pPr>
        <w:jc w:val="center"/>
        <w:rPr>
          <w:rFonts w:ascii="Arial Narrow" w:hAnsi="Arial Narrow"/>
          <w:sz w:val="22"/>
          <w:szCs w:val="22"/>
        </w:rPr>
      </w:pPr>
      <w:r w:rsidRPr="00D07698">
        <w:rPr>
          <w:rFonts w:ascii="Arial Narrow" w:hAnsi="Arial Narrow"/>
          <w:sz w:val="22"/>
          <w:szCs w:val="22"/>
        </w:rPr>
        <w:t>T</w:t>
      </w:r>
      <w:r w:rsidRPr="00D07698">
        <w:rPr>
          <w:rFonts w:ascii="Arial Narrow" w:hAnsi="Arial Narrow" w:hint="eastAsia"/>
          <w:sz w:val="22"/>
          <w:szCs w:val="22"/>
        </w:rPr>
        <w:t>É</w:t>
      </w:r>
      <w:r w:rsidRPr="00D07698">
        <w:rPr>
          <w:rFonts w:ascii="Arial Narrow" w:hAnsi="Arial Narrow"/>
          <w:sz w:val="22"/>
          <w:szCs w:val="22"/>
        </w:rPr>
        <w:t xml:space="preserve">RMINOS DE REFERENCIA </w:t>
      </w:r>
      <w:r w:rsidR="00611C52" w:rsidRPr="00D07698">
        <w:rPr>
          <w:rFonts w:ascii="Arial Narrow" w:hAnsi="Arial Narrow"/>
          <w:sz w:val="22"/>
          <w:szCs w:val="22"/>
        </w:rPr>
        <w:t xml:space="preserve">DE </w:t>
      </w:r>
      <w:r w:rsidR="00AC6BDD" w:rsidRPr="00D07698">
        <w:rPr>
          <w:rFonts w:ascii="Arial Narrow" w:hAnsi="Arial Narrow"/>
          <w:sz w:val="22"/>
          <w:szCs w:val="22"/>
        </w:rPr>
        <w:t>LA CONVOCATORIA ABIERTA PARA LA SELECCI</w:t>
      </w:r>
      <w:r w:rsidR="00AC6BDD" w:rsidRPr="00D07698">
        <w:rPr>
          <w:rFonts w:ascii="Arial Narrow" w:hAnsi="Arial Narrow" w:hint="eastAsia"/>
          <w:sz w:val="22"/>
          <w:szCs w:val="22"/>
        </w:rPr>
        <w:t>Ó</w:t>
      </w:r>
      <w:r w:rsidR="00AC6BDD" w:rsidRPr="00D07698">
        <w:rPr>
          <w:rFonts w:ascii="Arial Narrow" w:hAnsi="Arial Narrow"/>
          <w:sz w:val="22"/>
          <w:szCs w:val="22"/>
        </w:rPr>
        <w:t>N DEL CONTRATISTA QUE DESARROLLAR</w:t>
      </w:r>
      <w:r w:rsidR="00AC6BDD" w:rsidRPr="00D07698">
        <w:rPr>
          <w:rFonts w:ascii="Arial Narrow" w:hAnsi="Arial Narrow" w:hint="eastAsia"/>
          <w:sz w:val="22"/>
          <w:szCs w:val="22"/>
        </w:rPr>
        <w:t>Á</w:t>
      </w:r>
      <w:r w:rsidR="00AC6BDD" w:rsidRPr="00D07698">
        <w:rPr>
          <w:rFonts w:ascii="Arial Narrow" w:hAnsi="Arial Narrow"/>
          <w:sz w:val="22"/>
          <w:szCs w:val="22"/>
        </w:rPr>
        <w:t xml:space="preserve"> LAS OBRAS DE CONSTRUCCI</w:t>
      </w:r>
      <w:r w:rsidR="00AC6BDD" w:rsidRPr="00D07698">
        <w:rPr>
          <w:rFonts w:ascii="Arial Narrow" w:hAnsi="Arial Narrow" w:hint="eastAsia"/>
          <w:sz w:val="22"/>
          <w:szCs w:val="22"/>
        </w:rPr>
        <w:t>Ó</w:t>
      </w:r>
      <w:r w:rsidR="00AC6BDD" w:rsidRPr="00D07698">
        <w:rPr>
          <w:rFonts w:ascii="Arial Narrow" w:hAnsi="Arial Narrow"/>
          <w:sz w:val="22"/>
          <w:szCs w:val="22"/>
        </w:rPr>
        <w:t>N DEL LADO AIRE DEL AEROPUERTO DEL CAF</w:t>
      </w:r>
      <w:r w:rsidR="00AC6BDD" w:rsidRPr="00D07698">
        <w:rPr>
          <w:rFonts w:ascii="Arial Narrow" w:hAnsi="Arial Narrow" w:hint="eastAsia"/>
          <w:sz w:val="22"/>
          <w:szCs w:val="22"/>
        </w:rPr>
        <w:t>É</w:t>
      </w:r>
      <w:r w:rsidR="00AC6BDD" w:rsidRPr="00D07698">
        <w:rPr>
          <w:rFonts w:ascii="Arial Narrow" w:hAnsi="Arial Narrow"/>
          <w:sz w:val="22"/>
          <w:szCs w:val="22"/>
        </w:rPr>
        <w:t xml:space="preserve"> </w:t>
      </w:r>
      <w:r w:rsidR="00AC6BDD" w:rsidRPr="00D07698">
        <w:rPr>
          <w:rFonts w:ascii="Arial Narrow" w:hAnsi="Arial Narrow" w:hint="eastAsia"/>
          <w:sz w:val="22"/>
          <w:szCs w:val="22"/>
        </w:rPr>
        <w:t>–</w:t>
      </w:r>
      <w:r w:rsidR="00AC6BDD" w:rsidRPr="00D07698">
        <w:rPr>
          <w:rFonts w:ascii="Arial Narrow" w:hAnsi="Arial Narrow"/>
          <w:sz w:val="22"/>
          <w:szCs w:val="22"/>
        </w:rPr>
        <w:t xml:space="preserve"> ETAPA 1</w:t>
      </w:r>
    </w:p>
    <w:p w14:paraId="61CC47FD" w14:textId="77777777" w:rsidR="00AC6BDD" w:rsidRPr="00D07698" w:rsidRDefault="00AC6BDD" w:rsidP="001D7EC1">
      <w:pPr>
        <w:jc w:val="center"/>
        <w:rPr>
          <w:rFonts w:ascii="Arial Narrow" w:hAnsi="Arial Narrow"/>
          <w:sz w:val="22"/>
          <w:szCs w:val="22"/>
        </w:rPr>
      </w:pPr>
    </w:p>
    <w:p w14:paraId="74F2A30D" w14:textId="77777777" w:rsidR="00AC6BDD" w:rsidRPr="00D07698" w:rsidRDefault="00AC6BDD" w:rsidP="001D7EC1">
      <w:pPr>
        <w:jc w:val="center"/>
        <w:rPr>
          <w:rFonts w:ascii="Arial Narrow" w:hAnsi="Arial Narrow"/>
          <w:sz w:val="22"/>
          <w:szCs w:val="22"/>
        </w:rPr>
      </w:pPr>
    </w:p>
    <w:p w14:paraId="1B662A61" w14:textId="77777777" w:rsidR="00AC6BDD" w:rsidRPr="00D07698" w:rsidRDefault="00AC6BDD" w:rsidP="001D7EC1">
      <w:pPr>
        <w:rPr>
          <w:rFonts w:ascii="Arial Narrow" w:hAnsi="Arial Narrow"/>
          <w:sz w:val="22"/>
          <w:szCs w:val="22"/>
        </w:rPr>
      </w:pPr>
    </w:p>
    <w:p w14:paraId="39747A12" w14:textId="77777777" w:rsidR="00AC6BDD" w:rsidRPr="00D07698" w:rsidRDefault="00AC6BDD" w:rsidP="001D7EC1">
      <w:pPr>
        <w:rPr>
          <w:rFonts w:ascii="Arial Narrow" w:hAnsi="Arial Narrow"/>
          <w:sz w:val="22"/>
          <w:szCs w:val="22"/>
        </w:rPr>
      </w:pPr>
    </w:p>
    <w:p w14:paraId="447BCC2C" w14:textId="77777777" w:rsidR="00AC6BDD" w:rsidRPr="00D07698" w:rsidRDefault="00AC6BDD" w:rsidP="001D7EC1">
      <w:pPr>
        <w:rPr>
          <w:rFonts w:ascii="Arial Narrow" w:hAnsi="Arial Narrow"/>
          <w:sz w:val="22"/>
          <w:szCs w:val="22"/>
        </w:rPr>
      </w:pPr>
    </w:p>
    <w:p w14:paraId="5C548056" w14:textId="77777777" w:rsidR="00AC6BDD" w:rsidRPr="00D07698" w:rsidRDefault="00AC6BDD" w:rsidP="001D7EC1">
      <w:pPr>
        <w:rPr>
          <w:rFonts w:ascii="Arial Narrow" w:hAnsi="Arial Narrow"/>
          <w:sz w:val="22"/>
          <w:szCs w:val="22"/>
        </w:rPr>
      </w:pPr>
    </w:p>
    <w:p w14:paraId="30CC409B" w14:textId="77777777" w:rsidR="00AC6BDD" w:rsidRPr="00D07698" w:rsidRDefault="00AC6BDD" w:rsidP="001D7EC1">
      <w:pPr>
        <w:rPr>
          <w:rFonts w:ascii="Arial Narrow" w:hAnsi="Arial Narrow"/>
          <w:sz w:val="22"/>
          <w:szCs w:val="22"/>
        </w:rPr>
      </w:pPr>
    </w:p>
    <w:p w14:paraId="26D73A39" w14:textId="77777777" w:rsidR="00AC6BDD" w:rsidRPr="00D07698" w:rsidRDefault="00AC6BDD" w:rsidP="001D7EC1">
      <w:pPr>
        <w:spacing w:after="240"/>
        <w:jc w:val="center"/>
        <w:rPr>
          <w:rFonts w:ascii="Arial Narrow" w:hAnsi="Arial Narrow"/>
          <w:sz w:val="22"/>
          <w:szCs w:val="22"/>
        </w:rPr>
      </w:pPr>
    </w:p>
    <w:p w14:paraId="29E1743A" w14:textId="77777777" w:rsidR="00AC6BDD" w:rsidRPr="00D07698" w:rsidRDefault="00AC6BDD" w:rsidP="001D7EC1">
      <w:pPr>
        <w:jc w:val="center"/>
        <w:rPr>
          <w:rFonts w:ascii="Arial Narrow" w:hAnsi="Arial Narrow"/>
          <w:sz w:val="22"/>
          <w:szCs w:val="22"/>
        </w:rPr>
      </w:pPr>
    </w:p>
    <w:p w14:paraId="49348E8A" w14:textId="77777777" w:rsidR="00AC6BDD" w:rsidRPr="00D07698" w:rsidRDefault="00AC6BDD" w:rsidP="001D7EC1">
      <w:pPr>
        <w:jc w:val="center"/>
        <w:rPr>
          <w:rFonts w:ascii="Arial Narrow" w:hAnsi="Arial Narrow"/>
          <w:sz w:val="22"/>
          <w:szCs w:val="22"/>
        </w:rPr>
      </w:pPr>
    </w:p>
    <w:p w14:paraId="004D2A30" w14:textId="77777777" w:rsidR="00AC6BDD" w:rsidRPr="00D07698" w:rsidRDefault="00AC6BDD" w:rsidP="001D7EC1">
      <w:pPr>
        <w:jc w:val="center"/>
        <w:rPr>
          <w:rFonts w:ascii="Arial Narrow" w:hAnsi="Arial Narrow"/>
          <w:sz w:val="22"/>
          <w:szCs w:val="22"/>
        </w:rPr>
      </w:pPr>
    </w:p>
    <w:p w14:paraId="5603C960" w14:textId="77777777" w:rsidR="005042B4" w:rsidRPr="00D07698" w:rsidRDefault="005042B4" w:rsidP="001D7EC1">
      <w:pPr>
        <w:jc w:val="center"/>
        <w:rPr>
          <w:rFonts w:ascii="Arial Narrow" w:hAnsi="Arial Narrow"/>
          <w:sz w:val="22"/>
          <w:szCs w:val="22"/>
        </w:rPr>
      </w:pPr>
    </w:p>
    <w:p w14:paraId="2B58360D" w14:textId="77777777" w:rsidR="00AC6BDD" w:rsidRPr="00D07698" w:rsidRDefault="00AC6BDD" w:rsidP="001D7EC1">
      <w:pPr>
        <w:jc w:val="center"/>
        <w:rPr>
          <w:rFonts w:ascii="Arial Narrow" w:hAnsi="Arial Narrow"/>
          <w:sz w:val="22"/>
          <w:szCs w:val="22"/>
        </w:rPr>
      </w:pPr>
    </w:p>
    <w:p w14:paraId="721E568E" w14:textId="77777777" w:rsidR="00AC6BDD" w:rsidRPr="00D07698" w:rsidRDefault="00AC6BDD" w:rsidP="001D7EC1">
      <w:pPr>
        <w:jc w:val="center"/>
        <w:rPr>
          <w:rFonts w:ascii="Arial Narrow" w:hAnsi="Arial Narrow"/>
          <w:sz w:val="22"/>
          <w:szCs w:val="22"/>
        </w:rPr>
      </w:pPr>
    </w:p>
    <w:p w14:paraId="10EB78E7" w14:textId="77777777" w:rsidR="00AC6BDD" w:rsidRPr="00D07698" w:rsidRDefault="00AC6BDD" w:rsidP="001D7EC1">
      <w:pPr>
        <w:jc w:val="center"/>
        <w:rPr>
          <w:rFonts w:ascii="Arial Narrow" w:hAnsi="Arial Narrow"/>
          <w:sz w:val="22"/>
          <w:szCs w:val="22"/>
        </w:rPr>
      </w:pPr>
    </w:p>
    <w:p w14:paraId="3489FE60" w14:textId="77777777" w:rsidR="00AC6BDD" w:rsidRPr="00D07698" w:rsidRDefault="00AC6BDD" w:rsidP="001D7EC1">
      <w:pPr>
        <w:jc w:val="center"/>
        <w:rPr>
          <w:rFonts w:ascii="Arial Narrow" w:hAnsi="Arial Narrow"/>
          <w:sz w:val="22"/>
          <w:szCs w:val="22"/>
        </w:rPr>
      </w:pPr>
    </w:p>
    <w:p w14:paraId="2CF07527" w14:textId="77777777" w:rsidR="00AC6BDD" w:rsidRPr="00D07698" w:rsidRDefault="00AC6BDD" w:rsidP="001D7EC1">
      <w:pPr>
        <w:jc w:val="center"/>
        <w:rPr>
          <w:rFonts w:ascii="Arial Narrow" w:hAnsi="Arial Narrow"/>
          <w:sz w:val="22"/>
          <w:szCs w:val="22"/>
        </w:rPr>
      </w:pPr>
    </w:p>
    <w:p w14:paraId="1FCB2F90" w14:textId="77777777" w:rsidR="00AC6BDD" w:rsidRPr="00D07698" w:rsidRDefault="00AC6BDD" w:rsidP="001D7EC1">
      <w:pPr>
        <w:jc w:val="center"/>
        <w:rPr>
          <w:rFonts w:ascii="Arial Narrow" w:hAnsi="Arial Narrow"/>
          <w:sz w:val="22"/>
          <w:szCs w:val="22"/>
        </w:rPr>
      </w:pPr>
    </w:p>
    <w:p w14:paraId="50EC6B59" w14:textId="77777777" w:rsidR="00AC6BDD" w:rsidRPr="00D07698" w:rsidRDefault="00AC6BDD" w:rsidP="001D7EC1">
      <w:pPr>
        <w:jc w:val="center"/>
        <w:rPr>
          <w:rFonts w:ascii="Arial Narrow" w:hAnsi="Arial Narrow"/>
          <w:sz w:val="22"/>
          <w:szCs w:val="22"/>
        </w:rPr>
      </w:pPr>
    </w:p>
    <w:p w14:paraId="18DF0C7A" w14:textId="7A5894F7" w:rsidR="00AC6BDD" w:rsidRDefault="18969060" w:rsidP="001D7EC1">
      <w:pPr>
        <w:jc w:val="center"/>
        <w:rPr>
          <w:rFonts w:ascii="Arial Narrow" w:hAnsi="Arial Narrow"/>
          <w:sz w:val="22"/>
          <w:szCs w:val="22"/>
        </w:rPr>
      </w:pPr>
      <w:r w:rsidRPr="42F500B7">
        <w:rPr>
          <w:rFonts w:ascii="Arial Narrow" w:hAnsi="Arial Narrow"/>
          <w:sz w:val="22"/>
          <w:szCs w:val="22"/>
        </w:rPr>
        <w:t>Agosto</w:t>
      </w:r>
      <w:r w:rsidR="00AC6BDD" w:rsidRPr="00D07698">
        <w:rPr>
          <w:rFonts w:ascii="Arial Narrow" w:hAnsi="Arial Narrow"/>
          <w:sz w:val="22"/>
          <w:szCs w:val="22"/>
        </w:rPr>
        <w:t xml:space="preserve"> de </w:t>
      </w:r>
      <w:r w:rsidR="00FD7756" w:rsidRPr="00D07698">
        <w:rPr>
          <w:rFonts w:ascii="Arial Narrow" w:hAnsi="Arial Narrow"/>
          <w:sz w:val="22"/>
          <w:szCs w:val="22"/>
        </w:rPr>
        <w:t>2025</w:t>
      </w:r>
    </w:p>
    <w:p w14:paraId="2049D798" w14:textId="77777777" w:rsidR="002C55C2" w:rsidRDefault="002C55C2" w:rsidP="001D7EC1">
      <w:pPr>
        <w:jc w:val="center"/>
        <w:rPr>
          <w:rFonts w:ascii="Arial Narrow" w:hAnsi="Arial Narrow"/>
          <w:sz w:val="22"/>
          <w:szCs w:val="22"/>
        </w:rPr>
      </w:pPr>
    </w:p>
    <w:p w14:paraId="06F4A4A0" w14:textId="77777777" w:rsidR="002C55C2" w:rsidRDefault="002C55C2" w:rsidP="001D7EC1">
      <w:pPr>
        <w:jc w:val="center"/>
        <w:rPr>
          <w:rFonts w:ascii="Arial Narrow" w:hAnsi="Arial Narrow"/>
          <w:sz w:val="22"/>
          <w:szCs w:val="22"/>
        </w:rPr>
      </w:pPr>
    </w:p>
    <w:sdt>
      <w:sdtPr>
        <w:rPr>
          <w:rFonts w:ascii="Arial Narrow" w:eastAsia="Times New Roman" w:hAnsi="Arial Narrow" w:cs="Times New Roman"/>
          <w:color w:val="auto"/>
          <w:sz w:val="22"/>
          <w:szCs w:val="22"/>
          <w:lang w:val="es-ES" w:eastAsia="es-MX"/>
        </w:rPr>
        <w:id w:val="-155610550"/>
        <w:docPartObj>
          <w:docPartGallery w:val="Table of Contents"/>
          <w:docPartUnique/>
        </w:docPartObj>
      </w:sdtPr>
      <w:sdtEndPr>
        <w:rPr>
          <w:noProof/>
          <w:lang w:val="es-CO"/>
        </w:rPr>
      </w:sdtEndPr>
      <w:sdtContent>
        <w:p w14:paraId="2E75B3DE" w14:textId="14E17444" w:rsidR="004366D0" w:rsidRPr="00BC2CD3" w:rsidRDefault="00822AA0" w:rsidP="006A3723">
          <w:pPr>
            <w:pStyle w:val="TtuloTDC"/>
            <w:jc w:val="center"/>
            <w:rPr>
              <w:rFonts w:ascii="Arial Narrow" w:hAnsi="Arial Narrow"/>
              <w:color w:val="000000" w:themeColor="text1"/>
              <w:sz w:val="22"/>
              <w:szCs w:val="22"/>
            </w:rPr>
          </w:pPr>
          <w:r w:rsidRPr="00BC2CD3">
            <w:rPr>
              <w:rFonts w:ascii="Arial Narrow" w:hAnsi="Arial Narrow"/>
              <w:color w:val="000000" w:themeColor="text1"/>
              <w:sz w:val="22"/>
              <w:szCs w:val="22"/>
              <w:lang w:val="es-ES"/>
            </w:rPr>
            <w:t>TABLA DE CONTENIDO</w:t>
          </w:r>
        </w:p>
        <w:p w14:paraId="57778543" w14:textId="62298764" w:rsidR="00BC2CD3" w:rsidRPr="00BC2CD3" w:rsidRDefault="004366D0">
          <w:pPr>
            <w:pStyle w:val="TDC1"/>
            <w:tabs>
              <w:tab w:val="right" w:leader="dot" w:pos="9352"/>
            </w:tabs>
            <w:rPr>
              <w:rFonts w:ascii="Arial Narrow" w:eastAsiaTheme="minorEastAsia" w:hAnsi="Arial Narrow" w:cstheme="minorBidi"/>
              <w:b w:val="0"/>
              <w:bCs w:val="0"/>
              <w:caps w:val="0"/>
              <w:noProof/>
              <w:kern w:val="2"/>
              <w:u w:val="none"/>
              <w14:ligatures w14:val="standardContextual"/>
            </w:rPr>
          </w:pPr>
          <w:r w:rsidRPr="00BC2CD3">
            <w:rPr>
              <w:rFonts w:ascii="Arial Narrow" w:hAnsi="Arial Narrow"/>
              <w:b w:val="0"/>
              <w:bCs w:val="0"/>
            </w:rPr>
            <w:fldChar w:fldCharType="begin"/>
          </w:r>
          <w:r w:rsidRPr="00BC2CD3">
            <w:rPr>
              <w:rFonts w:ascii="Arial Narrow" w:hAnsi="Arial Narrow"/>
              <w:b w:val="0"/>
              <w:bCs w:val="0"/>
            </w:rPr>
            <w:instrText>TOC \o "1-3" \h \z \u</w:instrText>
          </w:r>
          <w:r w:rsidRPr="00BC2CD3">
            <w:rPr>
              <w:rFonts w:ascii="Arial Narrow" w:hAnsi="Arial Narrow"/>
              <w:b w:val="0"/>
              <w:bCs w:val="0"/>
            </w:rPr>
            <w:fldChar w:fldCharType="separate"/>
          </w:r>
          <w:hyperlink w:anchor="_Toc207288915" w:history="1">
            <w:r w:rsidR="00BC2CD3" w:rsidRPr="00BC2CD3">
              <w:rPr>
                <w:rStyle w:val="Hipervnculo"/>
                <w:rFonts w:ascii="Arial Narrow" w:hAnsi="Arial Narrow"/>
                <w:b w:val="0"/>
                <w:bCs w:val="0"/>
                <w:noProof/>
              </w:rPr>
              <w:t>CAPÍTULO I - INTRODUCCIÓN</w:t>
            </w:r>
            <w:r w:rsidR="00BC2CD3" w:rsidRPr="00BC2CD3">
              <w:rPr>
                <w:rFonts w:ascii="Arial Narrow" w:hAnsi="Arial Narrow"/>
                <w:b w:val="0"/>
                <w:bCs w:val="0"/>
                <w:noProof/>
                <w:webHidden/>
              </w:rPr>
              <w:tab/>
            </w:r>
            <w:r w:rsidR="00BC2CD3" w:rsidRPr="00BC2CD3">
              <w:rPr>
                <w:rFonts w:ascii="Arial Narrow" w:hAnsi="Arial Narrow"/>
                <w:b w:val="0"/>
                <w:bCs w:val="0"/>
                <w:noProof/>
                <w:webHidden/>
              </w:rPr>
              <w:fldChar w:fldCharType="begin"/>
            </w:r>
            <w:r w:rsidR="00BC2CD3" w:rsidRPr="00BC2CD3">
              <w:rPr>
                <w:rFonts w:ascii="Arial Narrow" w:hAnsi="Arial Narrow"/>
                <w:b w:val="0"/>
                <w:bCs w:val="0"/>
                <w:noProof/>
                <w:webHidden/>
              </w:rPr>
              <w:instrText xml:space="preserve"> PAGEREF _Toc207288915 \h </w:instrText>
            </w:r>
            <w:r w:rsidR="00BC2CD3" w:rsidRPr="00BC2CD3">
              <w:rPr>
                <w:rFonts w:ascii="Arial Narrow" w:hAnsi="Arial Narrow"/>
                <w:b w:val="0"/>
                <w:bCs w:val="0"/>
                <w:noProof/>
                <w:webHidden/>
              </w:rPr>
            </w:r>
            <w:r w:rsidR="00BC2CD3" w:rsidRPr="00BC2CD3">
              <w:rPr>
                <w:rFonts w:ascii="Arial Narrow" w:hAnsi="Arial Narrow"/>
                <w:b w:val="0"/>
                <w:bCs w:val="0"/>
                <w:noProof/>
                <w:webHidden/>
              </w:rPr>
              <w:fldChar w:fldCharType="separate"/>
            </w:r>
            <w:r w:rsidR="00BC2CD3" w:rsidRPr="00BC2CD3">
              <w:rPr>
                <w:rFonts w:ascii="Arial Narrow" w:hAnsi="Arial Narrow"/>
                <w:b w:val="0"/>
                <w:bCs w:val="0"/>
                <w:noProof/>
                <w:webHidden/>
              </w:rPr>
              <w:t>5</w:t>
            </w:r>
            <w:r w:rsidR="00BC2CD3" w:rsidRPr="00BC2CD3">
              <w:rPr>
                <w:rFonts w:ascii="Arial Narrow" w:hAnsi="Arial Narrow"/>
                <w:b w:val="0"/>
                <w:bCs w:val="0"/>
                <w:noProof/>
                <w:webHidden/>
              </w:rPr>
              <w:fldChar w:fldCharType="end"/>
            </w:r>
          </w:hyperlink>
        </w:p>
        <w:p w14:paraId="1F405001" w14:textId="0B36F4EA" w:rsidR="00BC2CD3" w:rsidRPr="00BC2CD3" w:rsidRDefault="00BC2CD3">
          <w:pPr>
            <w:pStyle w:val="TDC1"/>
            <w:tabs>
              <w:tab w:val="right" w:leader="dot" w:pos="9352"/>
            </w:tabs>
            <w:rPr>
              <w:rFonts w:ascii="Arial Narrow" w:eastAsiaTheme="minorEastAsia" w:hAnsi="Arial Narrow" w:cstheme="minorBidi"/>
              <w:b w:val="0"/>
              <w:bCs w:val="0"/>
              <w:caps w:val="0"/>
              <w:noProof/>
              <w:kern w:val="2"/>
              <w:u w:val="none"/>
              <w14:ligatures w14:val="standardContextual"/>
            </w:rPr>
          </w:pPr>
          <w:hyperlink w:anchor="_Toc207288916" w:history="1">
            <w:r w:rsidRPr="00BC2CD3">
              <w:rPr>
                <w:rStyle w:val="Hipervnculo"/>
                <w:rFonts w:ascii="Arial Narrow" w:hAnsi="Arial Narrow"/>
                <w:b w:val="0"/>
                <w:bCs w:val="0"/>
                <w:noProof/>
              </w:rPr>
              <w:t>CAPÍTULO II – DEFINICIONES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_Toc207288916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7</w:t>
            </w:r>
            <w:r w:rsidRPr="00BC2CD3">
              <w:rPr>
                <w:rFonts w:ascii="Arial Narrow" w:hAnsi="Arial Narrow"/>
                <w:b w:val="0"/>
                <w:bCs w:val="0"/>
                <w:noProof/>
                <w:webHidden/>
              </w:rPr>
              <w:fldChar w:fldCharType="end"/>
            </w:r>
          </w:hyperlink>
        </w:p>
        <w:p w14:paraId="014A0917" w14:textId="01EECB4A" w:rsidR="00BC2CD3" w:rsidRPr="00BC2CD3" w:rsidRDefault="00BC2CD3">
          <w:pPr>
            <w:pStyle w:val="TDC1"/>
            <w:tabs>
              <w:tab w:val="right" w:leader="dot" w:pos="9352"/>
            </w:tabs>
            <w:rPr>
              <w:rFonts w:ascii="Arial Narrow" w:eastAsiaTheme="minorEastAsia" w:hAnsi="Arial Narrow" w:cstheme="minorBidi"/>
              <w:b w:val="0"/>
              <w:bCs w:val="0"/>
              <w:caps w:val="0"/>
              <w:noProof/>
              <w:kern w:val="2"/>
              <w:u w:val="none"/>
              <w14:ligatures w14:val="standardContextual"/>
            </w:rPr>
          </w:pPr>
          <w:hyperlink w:anchor="_Toc207288917" w:history="1">
            <w:r w:rsidRPr="00BC2CD3">
              <w:rPr>
                <w:rStyle w:val="Hipervnculo"/>
                <w:rFonts w:ascii="Arial Narrow" w:hAnsi="Arial Narrow"/>
                <w:b w:val="0"/>
                <w:bCs w:val="0"/>
                <w:noProof/>
              </w:rPr>
              <w:t>CAPÍTULO III – AVISO DE CONVOCATORIA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_Toc207288917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10</w:t>
            </w:r>
            <w:r w:rsidRPr="00BC2CD3">
              <w:rPr>
                <w:rFonts w:ascii="Arial Narrow" w:hAnsi="Arial Narrow"/>
                <w:b w:val="0"/>
                <w:bCs w:val="0"/>
                <w:noProof/>
                <w:webHidden/>
              </w:rPr>
              <w:fldChar w:fldCharType="end"/>
            </w:r>
          </w:hyperlink>
        </w:p>
        <w:p w14:paraId="104B58DA" w14:textId="3D87FD95" w:rsidR="00BC2CD3" w:rsidRPr="00BC2CD3" w:rsidRDefault="00BC2CD3">
          <w:pPr>
            <w:pStyle w:val="TDC2"/>
            <w:tabs>
              <w:tab w:val="left" w:pos="541"/>
              <w:tab w:val="right" w:leader="dot" w:pos="9352"/>
            </w:tabs>
            <w:rPr>
              <w:rFonts w:ascii="Arial Narrow" w:eastAsiaTheme="minorEastAsia" w:hAnsi="Arial Narrow" w:cstheme="minorBidi"/>
              <w:b w:val="0"/>
              <w:bCs w:val="0"/>
              <w:smallCaps w:val="0"/>
              <w:noProof/>
              <w:kern w:val="2"/>
              <w14:ligatures w14:val="standardContextual"/>
            </w:rPr>
          </w:pPr>
          <w:hyperlink w:anchor="_Toc207288918" w:history="1">
            <w:r w:rsidRPr="00BC2CD3">
              <w:rPr>
                <w:rStyle w:val="Hipervnculo"/>
                <w:rFonts w:ascii="Arial Narrow" w:hAnsi="Arial Narrow"/>
                <w:b w:val="0"/>
                <w:bCs w:val="0"/>
                <w:noProof/>
              </w:rPr>
              <w:t>3.1.</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Medios de atención a interesados y recepción de documentos: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_Toc207288918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10</w:t>
            </w:r>
            <w:r w:rsidRPr="00BC2CD3">
              <w:rPr>
                <w:rFonts w:ascii="Arial Narrow" w:hAnsi="Arial Narrow"/>
                <w:b w:val="0"/>
                <w:bCs w:val="0"/>
                <w:noProof/>
                <w:webHidden/>
              </w:rPr>
              <w:fldChar w:fldCharType="end"/>
            </w:r>
          </w:hyperlink>
        </w:p>
        <w:p w14:paraId="359C5E17" w14:textId="28ABD477"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19" w:history="1">
            <w:r w:rsidRPr="00BC2CD3">
              <w:rPr>
                <w:rStyle w:val="Hipervnculo"/>
                <w:rFonts w:ascii="Arial Narrow" w:hAnsi="Arial Narrow"/>
                <w:b w:val="0"/>
                <w:bCs w:val="0"/>
                <w:noProof/>
              </w:rPr>
              <w:t>3.2.</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Descripción del objeto a contratar</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_Toc207288919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10</w:t>
            </w:r>
            <w:r w:rsidRPr="00BC2CD3">
              <w:rPr>
                <w:rFonts w:ascii="Arial Narrow" w:hAnsi="Arial Narrow"/>
                <w:b w:val="0"/>
                <w:bCs w:val="0"/>
                <w:noProof/>
                <w:webHidden/>
              </w:rPr>
              <w:fldChar w:fldCharType="end"/>
            </w:r>
          </w:hyperlink>
        </w:p>
        <w:p w14:paraId="4AD274DB" w14:textId="773846C1"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20" w:history="1">
            <w:r w:rsidRPr="00BC2CD3">
              <w:rPr>
                <w:rStyle w:val="Hipervnculo"/>
                <w:rFonts w:ascii="Arial Narrow" w:hAnsi="Arial Narrow"/>
                <w:b w:val="0"/>
                <w:bCs w:val="0"/>
                <w:noProof/>
              </w:rPr>
              <w:t>3.3.</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Alcance General del objeto</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_Toc207288920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10</w:t>
            </w:r>
            <w:r w:rsidRPr="00BC2CD3">
              <w:rPr>
                <w:rFonts w:ascii="Arial Narrow" w:hAnsi="Arial Narrow"/>
                <w:b w:val="0"/>
                <w:bCs w:val="0"/>
                <w:noProof/>
                <w:webHidden/>
              </w:rPr>
              <w:fldChar w:fldCharType="end"/>
            </w:r>
          </w:hyperlink>
        </w:p>
        <w:p w14:paraId="06D9C549" w14:textId="12780FC4"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21" w:history="1">
            <w:r w:rsidRPr="00BC2CD3">
              <w:rPr>
                <w:rStyle w:val="Hipervnculo"/>
                <w:rFonts w:ascii="Arial Narrow" w:hAnsi="Arial Narrow"/>
                <w:b w:val="0"/>
                <w:bCs w:val="0"/>
                <w:noProof/>
              </w:rPr>
              <w:t>3.4.</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Condiciones de Ejecución del Objeto Contractual</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_Toc207288921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12</w:t>
            </w:r>
            <w:r w:rsidRPr="00BC2CD3">
              <w:rPr>
                <w:rFonts w:ascii="Arial Narrow" w:hAnsi="Arial Narrow"/>
                <w:b w:val="0"/>
                <w:bCs w:val="0"/>
                <w:noProof/>
                <w:webHidden/>
              </w:rPr>
              <w:fldChar w:fldCharType="end"/>
            </w:r>
          </w:hyperlink>
        </w:p>
        <w:p w14:paraId="6B723F2F" w14:textId="0D83499A"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22" w:history="1">
            <w:r w:rsidRPr="00BC2CD3">
              <w:rPr>
                <w:rStyle w:val="Hipervnculo"/>
                <w:rFonts w:ascii="Arial Narrow" w:hAnsi="Arial Narrow"/>
                <w:b w:val="0"/>
                <w:bCs w:val="0"/>
                <w:noProof/>
              </w:rPr>
              <w:t>3.5.</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Licencias, Permisos y Autorizaciones para la Ejecución del Contrato</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_Toc207288922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13</w:t>
            </w:r>
            <w:r w:rsidRPr="00BC2CD3">
              <w:rPr>
                <w:rFonts w:ascii="Arial Narrow" w:hAnsi="Arial Narrow"/>
                <w:b w:val="0"/>
                <w:bCs w:val="0"/>
                <w:noProof/>
                <w:webHidden/>
              </w:rPr>
              <w:fldChar w:fldCharType="end"/>
            </w:r>
          </w:hyperlink>
        </w:p>
        <w:p w14:paraId="18EEDAB9" w14:textId="45608B43"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23" w:history="1">
            <w:r w:rsidRPr="00BC2CD3">
              <w:rPr>
                <w:rStyle w:val="Hipervnculo"/>
                <w:rFonts w:ascii="Arial Narrow" w:hAnsi="Arial Narrow"/>
                <w:b w:val="0"/>
                <w:bCs w:val="0"/>
                <w:noProof/>
              </w:rPr>
              <w:t>3.6.</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Permisos y autorizaciones a cargo del Contratista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_Toc207288923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14</w:t>
            </w:r>
            <w:r w:rsidRPr="00BC2CD3">
              <w:rPr>
                <w:rFonts w:ascii="Arial Narrow" w:hAnsi="Arial Narrow"/>
                <w:b w:val="0"/>
                <w:bCs w:val="0"/>
                <w:noProof/>
                <w:webHidden/>
              </w:rPr>
              <w:fldChar w:fldCharType="end"/>
            </w:r>
          </w:hyperlink>
        </w:p>
        <w:p w14:paraId="1E49AD39" w14:textId="4C275EAB" w:rsidR="00BC2CD3" w:rsidRPr="00BC2CD3" w:rsidRDefault="00BC2CD3">
          <w:pPr>
            <w:pStyle w:val="TDC3"/>
            <w:tabs>
              <w:tab w:val="left" w:pos="541"/>
              <w:tab w:val="right" w:leader="dot" w:pos="9352"/>
            </w:tabs>
            <w:rPr>
              <w:rFonts w:ascii="Arial Narrow" w:eastAsiaTheme="minorEastAsia" w:hAnsi="Arial Narrow" w:cstheme="minorBidi"/>
              <w:smallCaps w:val="0"/>
              <w:noProof/>
              <w:kern w:val="2"/>
              <w14:ligatures w14:val="standardContextual"/>
            </w:rPr>
          </w:pPr>
          <w:hyperlink w:anchor="_Toc207288924" w:history="1">
            <w:r w:rsidRPr="00BC2CD3">
              <w:rPr>
                <w:rStyle w:val="Hipervnculo"/>
                <w:rFonts w:ascii="Arial Narrow" w:hAnsi="Arial Narrow"/>
                <w:noProof/>
              </w:rPr>
              <w:t>3.7.</w:t>
            </w:r>
            <w:r w:rsidRPr="00BC2CD3">
              <w:rPr>
                <w:rFonts w:ascii="Arial Narrow" w:eastAsiaTheme="minorEastAsia" w:hAnsi="Arial Narrow" w:cstheme="minorBidi"/>
                <w:smallCaps w:val="0"/>
                <w:noProof/>
                <w:kern w:val="2"/>
                <w14:ligatures w14:val="standardContextual"/>
              </w:rPr>
              <w:tab/>
            </w:r>
            <w:r w:rsidRPr="00BC2CD3">
              <w:rPr>
                <w:rStyle w:val="Hipervnculo"/>
                <w:rFonts w:ascii="Arial Narrow" w:hAnsi="Arial Narrow"/>
                <w:noProof/>
              </w:rPr>
              <w:t>Condiciones generales para la gestión y cumplimiento</w:t>
            </w:r>
            <w:r w:rsidRPr="00BC2CD3">
              <w:rPr>
                <w:rFonts w:ascii="Arial Narrow" w:hAnsi="Arial Narrow"/>
                <w:noProof/>
                <w:webHidden/>
              </w:rPr>
              <w:tab/>
            </w:r>
            <w:r w:rsidRPr="00BC2CD3">
              <w:rPr>
                <w:rFonts w:ascii="Arial Narrow" w:hAnsi="Arial Narrow"/>
                <w:noProof/>
                <w:webHidden/>
              </w:rPr>
              <w:fldChar w:fldCharType="begin"/>
            </w:r>
            <w:r w:rsidRPr="00BC2CD3">
              <w:rPr>
                <w:rFonts w:ascii="Arial Narrow" w:hAnsi="Arial Narrow"/>
                <w:noProof/>
                <w:webHidden/>
              </w:rPr>
              <w:instrText xml:space="preserve"> PAGEREF _Toc207288924 \h </w:instrText>
            </w:r>
            <w:r w:rsidRPr="00BC2CD3">
              <w:rPr>
                <w:rFonts w:ascii="Arial Narrow" w:hAnsi="Arial Narrow"/>
                <w:noProof/>
                <w:webHidden/>
              </w:rPr>
            </w:r>
            <w:r w:rsidRPr="00BC2CD3">
              <w:rPr>
                <w:rFonts w:ascii="Arial Narrow" w:hAnsi="Arial Narrow"/>
                <w:noProof/>
                <w:webHidden/>
              </w:rPr>
              <w:fldChar w:fldCharType="separate"/>
            </w:r>
            <w:r w:rsidRPr="00BC2CD3">
              <w:rPr>
                <w:rFonts w:ascii="Arial Narrow" w:hAnsi="Arial Narrow"/>
                <w:noProof/>
                <w:webHidden/>
              </w:rPr>
              <w:t>14</w:t>
            </w:r>
            <w:r w:rsidRPr="00BC2CD3">
              <w:rPr>
                <w:rFonts w:ascii="Arial Narrow" w:hAnsi="Arial Narrow"/>
                <w:noProof/>
                <w:webHidden/>
              </w:rPr>
              <w:fldChar w:fldCharType="end"/>
            </w:r>
          </w:hyperlink>
        </w:p>
        <w:p w14:paraId="0B871829" w14:textId="29374BA6"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25" w:history="1">
            <w:r w:rsidRPr="00BC2CD3">
              <w:rPr>
                <w:rStyle w:val="Hipervnculo"/>
                <w:rFonts w:ascii="Arial Narrow" w:hAnsi="Arial Narrow"/>
                <w:b w:val="0"/>
                <w:bCs w:val="0"/>
                <w:noProof/>
              </w:rPr>
              <w:t>3.8.</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Modalidad de selección:</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_Toc207288925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15</w:t>
            </w:r>
            <w:r w:rsidRPr="00BC2CD3">
              <w:rPr>
                <w:rFonts w:ascii="Arial Narrow" w:hAnsi="Arial Narrow"/>
                <w:b w:val="0"/>
                <w:bCs w:val="0"/>
                <w:noProof/>
                <w:webHidden/>
              </w:rPr>
              <w:fldChar w:fldCharType="end"/>
            </w:r>
          </w:hyperlink>
        </w:p>
        <w:p w14:paraId="58B69610" w14:textId="30E78342" w:rsidR="00BC2CD3" w:rsidRPr="00BC2CD3" w:rsidRDefault="00BC2CD3">
          <w:pPr>
            <w:pStyle w:val="TDC2"/>
            <w:tabs>
              <w:tab w:val="left" w:pos="541"/>
              <w:tab w:val="right" w:leader="dot" w:pos="9352"/>
            </w:tabs>
            <w:rPr>
              <w:rFonts w:ascii="Arial Narrow" w:eastAsiaTheme="minorEastAsia" w:hAnsi="Arial Narrow" w:cstheme="minorBidi"/>
              <w:b w:val="0"/>
              <w:bCs w:val="0"/>
              <w:smallCaps w:val="0"/>
              <w:noProof/>
              <w:kern w:val="2"/>
              <w14:ligatures w14:val="standardContextual"/>
            </w:rPr>
          </w:pPr>
          <w:hyperlink w:anchor="_Toc207288926" w:history="1">
            <w:r w:rsidRPr="00BC2CD3">
              <w:rPr>
                <w:rStyle w:val="Hipervnculo"/>
                <w:rFonts w:ascii="Arial Narrow" w:hAnsi="Arial Narrow" w:cs="Arial"/>
                <w:b w:val="0"/>
                <w:bCs w:val="0"/>
                <w:noProof/>
              </w:rPr>
              <w:t>3.9.</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Plazo estimado del contrato:</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_Toc207288926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15</w:t>
            </w:r>
            <w:r w:rsidRPr="00BC2CD3">
              <w:rPr>
                <w:rFonts w:ascii="Arial Narrow" w:hAnsi="Arial Narrow"/>
                <w:b w:val="0"/>
                <w:bCs w:val="0"/>
                <w:noProof/>
                <w:webHidden/>
              </w:rPr>
              <w:fldChar w:fldCharType="end"/>
            </w:r>
          </w:hyperlink>
        </w:p>
        <w:p w14:paraId="6FA7D45A" w14:textId="5FDFF445" w:rsidR="00BC2CD3" w:rsidRPr="00BC2CD3" w:rsidRDefault="00BC2CD3">
          <w:pPr>
            <w:pStyle w:val="TDC2"/>
            <w:tabs>
              <w:tab w:val="left" w:pos="724"/>
              <w:tab w:val="right" w:leader="dot" w:pos="9352"/>
            </w:tabs>
            <w:rPr>
              <w:rFonts w:ascii="Arial Narrow" w:eastAsiaTheme="minorEastAsia" w:hAnsi="Arial Narrow" w:cstheme="minorBidi"/>
              <w:b w:val="0"/>
              <w:bCs w:val="0"/>
              <w:smallCaps w:val="0"/>
              <w:noProof/>
              <w:kern w:val="2"/>
              <w14:ligatures w14:val="standardContextual"/>
            </w:rPr>
          </w:pPr>
          <w:hyperlink w:anchor="_Toc207288927" w:history="1">
            <w:r w:rsidRPr="00BC2CD3">
              <w:rPr>
                <w:rStyle w:val="Hipervnculo"/>
                <w:rFonts w:ascii="Arial Narrow" w:hAnsi="Arial Narrow"/>
                <w:b w:val="0"/>
                <w:bCs w:val="0"/>
                <w:noProof/>
              </w:rPr>
              <w:t>3.10.</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Lugar de Ejecución del Contrato</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_Toc207288927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15</w:t>
            </w:r>
            <w:r w:rsidRPr="00BC2CD3">
              <w:rPr>
                <w:rFonts w:ascii="Arial Narrow" w:hAnsi="Arial Narrow"/>
                <w:b w:val="0"/>
                <w:bCs w:val="0"/>
                <w:noProof/>
                <w:webHidden/>
              </w:rPr>
              <w:fldChar w:fldCharType="end"/>
            </w:r>
          </w:hyperlink>
        </w:p>
        <w:p w14:paraId="148A7A28" w14:textId="10AD77D0" w:rsidR="00BC2CD3" w:rsidRPr="00BC2CD3" w:rsidRDefault="00BC2CD3">
          <w:pPr>
            <w:pStyle w:val="TDC2"/>
            <w:tabs>
              <w:tab w:val="left" w:pos="641"/>
              <w:tab w:val="right" w:leader="dot" w:pos="9352"/>
            </w:tabs>
            <w:rPr>
              <w:rFonts w:ascii="Arial Narrow" w:eastAsiaTheme="minorEastAsia" w:hAnsi="Arial Narrow" w:cstheme="minorBidi"/>
              <w:b w:val="0"/>
              <w:bCs w:val="0"/>
              <w:smallCaps w:val="0"/>
              <w:noProof/>
              <w:kern w:val="2"/>
              <w14:ligatures w14:val="standardContextual"/>
            </w:rPr>
          </w:pPr>
          <w:hyperlink w:anchor="_Toc207288928" w:history="1">
            <w:r w:rsidRPr="00BC2CD3">
              <w:rPr>
                <w:rStyle w:val="Hipervnculo"/>
                <w:rFonts w:ascii="Arial Narrow" w:hAnsi="Arial Narrow" w:cs="Arial"/>
                <w:b w:val="0"/>
                <w:bCs w:val="0"/>
                <w:noProof/>
              </w:rPr>
              <w:t>3.11.</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Fecha límite para presentar ofertas y forma de presentación</w:t>
            </w:r>
            <w:r w:rsidRPr="00BC2CD3">
              <w:rPr>
                <w:rStyle w:val="Hipervnculo"/>
                <w:rFonts w:ascii="Arial Narrow" w:hAnsi="Arial Narrow" w:cs="Arial"/>
                <w:b w:val="0"/>
                <w:bCs w:val="0"/>
                <w:noProof/>
              </w:rPr>
              <w:t>:</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_Toc207288928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15</w:t>
            </w:r>
            <w:r w:rsidRPr="00BC2CD3">
              <w:rPr>
                <w:rFonts w:ascii="Arial Narrow" w:hAnsi="Arial Narrow"/>
                <w:b w:val="0"/>
                <w:bCs w:val="0"/>
                <w:noProof/>
                <w:webHidden/>
              </w:rPr>
              <w:fldChar w:fldCharType="end"/>
            </w:r>
          </w:hyperlink>
        </w:p>
        <w:p w14:paraId="1F7D14F1" w14:textId="72C359A9" w:rsidR="00BC2CD3" w:rsidRPr="00BC2CD3" w:rsidRDefault="00BC2CD3">
          <w:pPr>
            <w:pStyle w:val="TDC2"/>
            <w:tabs>
              <w:tab w:val="left" w:pos="724"/>
              <w:tab w:val="right" w:leader="dot" w:pos="9352"/>
            </w:tabs>
            <w:rPr>
              <w:rFonts w:ascii="Arial Narrow" w:eastAsiaTheme="minorEastAsia" w:hAnsi="Arial Narrow" w:cstheme="minorBidi"/>
              <w:b w:val="0"/>
              <w:bCs w:val="0"/>
              <w:smallCaps w:val="0"/>
              <w:noProof/>
              <w:kern w:val="2"/>
              <w14:ligatures w14:val="standardContextual"/>
            </w:rPr>
          </w:pPr>
          <w:hyperlink w:anchor="_Toc207288929" w:history="1">
            <w:r w:rsidRPr="00BC2CD3">
              <w:rPr>
                <w:rStyle w:val="Hipervnculo"/>
                <w:rFonts w:ascii="Arial Narrow" w:hAnsi="Arial Narrow"/>
                <w:b w:val="0"/>
                <w:bCs w:val="0"/>
                <w:noProof/>
              </w:rPr>
              <w:t>3.12.</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Forma de presentación de la Oferta: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_Toc207288929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15</w:t>
            </w:r>
            <w:r w:rsidRPr="00BC2CD3">
              <w:rPr>
                <w:rFonts w:ascii="Arial Narrow" w:hAnsi="Arial Narrow"/>
                <w:b w:val="0"/>
                <w:bCs w:val="0"/>
                <w:noProof/>
                <w:webHidden/>
              </w:rPr>
              <w:fldChar w:fldCharType="end"/>
            </w:r>
          </w:hyperlink>
        </w:p>
        <w:p w14:paraId="1C99352C" w14:textId="60026F29" w:rsidR="00BC2CD3" w:rsidRPr="00BC2CD3" w:rsidRDefault="00BC2CD3">
          <w:pPr>
            <w:pStyle w:val="TDC2"/>
            <w:tabs>
              <w:tab w:val="left" w:pos="724"/>
              <w:tab w:val="right" w:leader="dot" w:pos="9352"/>
            </w:tabs>
            <w:rPr>
              <w:rFonts w:ascii="Arial Narrow" w:eastAsiaTheme="minorEastAsia" w:hAnsi="Arial Narrow" w:cstheme="minorBidi"/>
              <w:b w:val="0"/>
              <w:bCs w:val="0"/>
              <w:smallCaps w:val="0"/>
              <w:noProof/>
              <w:kern w:val="2"/>
              <w14:ligatures w14:val="standardContextual"/>
            </w:rPr>
          </w:pPr>
          <w:hyperlink w:anchor="_Toc207288930" w:history="1">
            <w:r w:rsidRPr="00BC2CD3">
              <w:rPr>
                <w:rStyle w:val="Hipervnculo"/>
                <w:rFonts w:ascii="Arial Narrow" w:hAnsi="Arial Narrow"/>
                <w:b w:val="0"/>
                <w:bCs w:val="0"/>
                <w:noProof/>
              </w:rPr>
              <w:t>3.13.</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Valor estimado del contrato y disponibilidad presupuestal:</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_Toc207288930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16</w:t>
            </w:r>
            <w:r w:rsidRPr="00BC2CD3">
              <w:rPr>
                <w:rFonts w:ascii="Arial Narrow" w:hAnsi="Arial Narrow"/>
                <w:b w:val="0"/>
                <w:bCs w:val="0"/>
                <w:noProof/>
                <w:webHidden/>
              </w:rPr>
              <w:fldChar w:fldCharType="end"/>
            </w:r>
          </w:hyperlink>
        </w:p>
        <w:p w14:paraId="3C99A7BC" w14:textId="4317FA07" w:rsidR="00BC2CD3" w:rsidRPr="00BC2CD3" w:rsidRDefault="00BC2CD3">
          <w:pPr>
            <w:pStyle w:val="TDC2"/>
            <w:tabs>
              <w:tab w:val="left" w:pos="724"/>
              <w:tab w:val="right" w:leader="dot" w:pos="9352"/>
            </w:tabs>
            <w:rPr>
              <w:rFonts w:ascii="Arial Narrow" w:eastAsiaTheme="minorEastAsia" w:hAnsi="Arial Narrow" w:cstheme="minorBidi"/>
              <w:b w:val="0"/>
              <w:bCs w:val="0"/>
              <w:smallCaps w:val="0"/>
              <w:noProof/>
              <w:kern w:val="2"/>
              <w14:ligatures w14:val="standardContextual"/>
            </w:rPr>
          </w:pPr>
          <w:hyperlink w:anchor="_Toc207288931" w:history="1">
            <w:r w:rsidRPr="00BC2CD3">
              <w:rPr>
                <w:rStyle w:val="Hipervnculo"/>
                <w:rFonts w:ascii="Arial Narrow" w:hAnsi="Arial Narrow"/>
                <w:b w:val="0"/>
                <w:bCs w:val="0"/>
                <w:noProof/>
              </w:rPr>
              <w:t>3.14.</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Forma de Pago</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_Toc207288931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16</w:t>
            </w:r>
            <w:r w:rsidRPr="00BC2CD3">
              <w:rPr>
                <w:rFonts w:ascii="Arial Narrow" w:hAnsi="Arial Narrow"/>
                <w:b w:val="0"/>
                <w:bCs w:val="0"/>
                <w:noProof/>
                <w:webHidden/>
              </w:rPr>
              <w:fldChar w:fldCharType="end"/>
            </w:r>
          </w:hyperlink>
        </w:p>
        <w:p w14:paraId="6DC4AD76" w14:textId="6635BED5" w:rsidR="00BC2CD3" w:rsidRPr="00BC2CD3" w:rsidRDefault="00BC2CD3">
          <w:pPr>
            <w:pStyle w:val="TDC2"/>
            <w:tabs>
              <w:tab w:val="left" w:pos="724"/>
              <w:tab w:val="right" w:leader="dot" w:pos="9352"/>
            </w:tabs>
            <w:rPr>
              <w:rFonts w:ascii="Arial Narrow" w:eastAsiaTheme="minorEastAsia" w:hAnsi="Arial Narrow" w:cstheme="minorBidi"/>
              <w:b w:val="0"/>
              <w:bCs w:val="0"/>
              <w:smallCaps w:val="0"/>
              <w:noProof/>
              <w:kern w:val="2"/>
              <w14:ligatures w14:val="standardContextual"/>
            </w:rPr>
          </w:pPr>
          <w:hyperlink w:anchor="_Toc207288932" w:history="1">
            <w:r w:rsidRPr="00BC2CD3">
              <w:rPr>
                <w:rStyle w:val="Hipervnculo"/>
                <w:rFonts w:ascii="Arial Narrow" w:hAnsi="Arial Narrow"/>
                <w:b w:val="0"/>
                <w:bCs w:val="0"/>
                <w:noProof/>
              </w:rPr>
              <w:t>3.15.</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Anticipo y Condiciones de Uso</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_Toc207288932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18</w:t>
            </w:r>
            <w:r w:rsidRPr="00BC2CD3">
              <w:rPr>
                <w:rFonts w:ascii="Arial Narrow" w:hAnsi="Arial Narrow"/>
                <w:b w:val="0"/>
                <w:bCs w:val="0"/>
                <w:noProof/>
                <w:webHidden/>
              </w:rPr>
              <w:fldChar w:fldCharType="end"/>
            </w:r>
          </w:hyperlink>
        </w:p>
        <w:p w14:paraId="2D3F83BA" w14:textId="528CECCB" w:rsidR="00BC2CD3" w:rsidRPr="00BC2CD3" w:rsidRDefault="00BC2CD3">
          <w:pPr>
            <w:pStyle w:val="TDC2"/>
            <w:tabs>
              <w:tab w:val="left" w:pos="724"/>
              <w:tab w:val="right" w:leader="dot" w:pos="9352"/>
            </w:tabs>
            <w:rPr>
              <w:rFonts w:ascii="Arial Narrow" w:eastAsiaTheme="minorEastAsia" w:hAnsi="Arial Narrow" w:cstheme="minorBidi"/>
              <w:b w:val="0"/>
              <w:bCs w:val="0"/>
              <w:smallCaps w:val="0"/>
              <w:noProof/>
              <w:kern w:val="2"/>
              <w14:ligatures w14:val="standardContextual"/>
            </w:rPr>
          </w:pPr>
          <w:hyperlink w:anchor="_Toc207288933" w:history="1">
            <w:r w:rsidRPr="00BC2CD3">
              <w:rPr>
                <w:rStyle w:val="Hipervnculo"/>
                <w:rFonts w:ascii="Arial Narrow" w:hAnsi="Arial Narrow"/>
                <w:b w:val="0"/>
                <w:bCs w:val="0"/>
                <w:noProof/>
              </w:rPr>
              <w:t>3.16.</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Condiciones para participar en el proceso de contratación:</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_Toc207288933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19</w:t>
            </w:r>
            <w:r w:rsidRPr="00BC2CD3">
              <w:rPr>
                <w:rFonts w:ascii="Arial Narrow" w:hAnsi="Arial Narrow"/>
                <w:b w:val="0"/>
                <w:bCs w:val="0"/>
                <w:noProof/>
                <w:webHidden/>
              </w:rPr>
              <w:fldChar w:fldCharType="end"/>
            </w:r>
          </w:hyperlink>
        </w:p>
        <w:p w14:paraId="78AD33C9" w14:textId="585062C1" w:rsidR="00BC2CD3" w:rsidRPr="00BC2CD3" w:rsidRDefault="00BC2CD3">
          <w:pPr>
            <w:pStyle w:val="TDC2"/>
            <w:tabs>
              <w:tab w:val="left" w:pos="724"/>
              <w:tab w:val="right" w:leader="dot" w:pos="9352"/>
            </w:tabs>
            <w:rPr>
              <w:rFonts w:ascii="Arial Narrow" w:eastAsiaTheme="minorEastAsia" w:hAnsi="Arial Narrow" w:cstheme="minorBidi"/>
              <w:b w:val="0"/>
              <w:bCs w:val="0"/>
              <w:smallCaps w:val="0"/>
              <w:noProof/>
              <w:kern w:val="2"/>
              <w14:ligatures w14:val="standardContextual"/>
            </w:rPr>
          </w:pPr>
          <w:hyperlink w:anchor="_Toc207288934" w:history="1">
            <w:r w:rsidRPr="00BC2CD3">
              <w:rPr>
                <w:rStyle w:val="Hipervnculo"/>
                <w:rFonts w:ascii="Arial Narrow" w:hAnsi="Arial Narrow"/>
                <w:b w:val="0"/>
                <w:bCs w:val="0"/>
                <w:noProof/>
              </w:rPr>
              <w:t>3.17.</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Cronograma: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_Toc207288934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19</w:t>
            </w:r>
            <w:r w:rsidRPr="00BC2CD3">
              <w:rPr>
                <w:rFonts w:ascii="Arial Narrow" w:hAnsi="Arial Narrow"/>
                <w:b w:val="0"/>
                <w:bCs w:val="0"/>
                <w:noProof/>
                <w:webHidden/>
              </w:rPr>
              <w:fldChar w:fldCharType="end"/>
            </w:r>
          </w:hyperlink>
        </w:p>
        <w:p w14:paraId="27A88F38" w14:textId="7A8E7FC0" w:rsidR="00BC2CD3" w:rsidRPr="00BC2CD3" w:rsidRDefault="00BC2CD3">
          <w:pPr>
            <w:pStyle w:val="TDC1"/>
            <w:tabs>
              <w:tab w:val="right" w:leader="dot" w:pos="9352"/>
            </w:tabs>
            <w:rPr>
              <w:rFonts w:ascii="Arial Narrow" w:eastAsiaTheme="minorEastAsia" w:hAnsi="Arial Narrow" w:cstheme="minorBidi"/>
              <w:b w:val="0"/>
              <w:bCs w:val="0"/>
              <w:caps w:val="0"/>
              <w:noProof/>
              <w:kern w:val="2"/>
              <w:u w:val="none"/>
              <w14:ligatures w14:val="standardContextual"/>
            </w:rPr>
          </w:pPr>
          <w:hyperlink w:anchor="_Toc207288935" w:history="1">
            <w:r w:rsidRPr="00BC2CD3">
              <w:rPr>
                <w:rStyle w:val="Hipervnculo"/>
                <w:rFonts w:ascii="Arial Narrow" w:hAnsi="Arial Narrow"/>
                <w:b w:val="0"/>
                <w:bCs w:val="0"/>
                <w:noProof/>
              </w:rPr>
              <w:t>CAPÍTULO IV – ASPECTOS GENERALES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_Toc207288935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21</w:t>
            </w:r>
            <w:r w:rsidRPr="00BC2CD3">
              <w:rPr>
                <w:rFonts w:ascii="Arial Narrow" w:hAnsi="Arial Narrow"/>
                <w:b w:val="0"/>
                <w:bCs w:val="0"/>
                <w:noProof/>
                <w:webHidden/>
              </w:rPr>
              <w:fldChar w:fldCharType="end"/>
            </w:r>
          </w:hyperlink>
        </w:p>
        <w:p w14:paraId="088B3216" w14:textId="57A03415"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36" w:history="1">
            <w:r w:rsidRPr="00BC2CD3">
              <w:rPr>
                <w:rStyle w:val="Hipervnculo"/>
                <w:rFonts w:ascii="Arial Narrow" w:hAnsi="Arial Narrow"/>
                <w:b w:val="0"/>
                <w:bCs w:val="0"/>
                <w:noProof/>
              </w:rPr>
              <w:t>4.1.</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DOCUMENTOS DEL PROCESO</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_Toc207288936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21</w:t>
            </w:r>
            <w:r w:rsidRPr="00BC2CD3">
              <w:rPr>
                <w:rFonts w:ascii="Arial Narrow" w:hAnsi="Arial Narrow"/>
                <w:b w:val="0"/>
                <w:bCs w:val="0"/>
                <w:noProof/>
                <w:webHidden/>
              </w:rPr>
              <w:fldChar w:fldCharType="end"/>
            </w:r>
          </w:hyperlink>
        </w:p>
        <w:p w14:paraId="5F0D2831" w14:textId="32E636E0"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37" w:history="1">
            <w:r w:rsidRPr="00BC2CD3">
              <w:rPr>
                <w:rStyle w:val="Hipervnculo"/>
                <w:rFonts w:ascii="Arial Narrow" w:hAnsi="Arial Narrow"/>
                <w:b w:val="0"/>
                <w:bCs w:val="0"/>
                <w:noProof/>
              </w:rPr>
              <w:t>4.2.</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COMUNICACIONES Y OBSERVACIONES AL PROCESO</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_Toc207288937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21</w:t>
            </w:r>
            <w:r w:rsidRPr="00BC2CD3">
              <w:rPr>
                <w:rFonts w:ascii="Arial Narrow" w:hAnsi="Arial Narrow"/>
                <w:b w:val="0"/>
                <w:bCs w:val="0"/>
                <w:noProof/>
                <w:webHidden/>
              </w:rPr>
              <w:fldChar w:fldCharType="end"/>
            </w:r>
          </w:hyperlink>
        </w:p>
        <w:p w14:paraId="16CBD478" w14:textId="1153641E"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38" w:history="1">
            <w:r w:rsidRPr="00BC2CD3">
              <w:rPr>
                <w:rStyle w:val="Hipervnculo"/>
                <w:rFonts w:ascii="Arial Narrow" w:hAnsi="Arial Narrow"/>
                <w:b w:val="0"/>
                <w:bCs w:val="0"/>
                <w:noProof/>
              </w:rPr>
              <w:t>4.3.</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REGLAS DE SUBSANABILIDAD</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_Toc207288938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22</w:t>
            </w:r>
            <w:r w:rsidRPr="00BC2CD3">
              <w:rPr>
                <w:rFonts w:ascii="Arial Narrow" w:hAnsi="Arial Narrow"/>
                <w:b w:val="0"/>
                <w:bCs w:val="0"/>
                <w:noProof/>
                <w:webHidden/>
              </w:rPr>
              <w:fldChar w:fldCharType="end"/>
            </w:r>
          </w:hyperlink>
        </w:p>
        <w:p w14:paraId="24A2ABF4" w14:textId="47726742"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39" w:history="1">
            <w:r w:rsidRPr="00BC2CD3">
              <w:rPr>
                <w:rStyle w:val="Hipervnculo"/>
                <w:rFonts w:ascii="Arial Narrow" w:hAnsi="Arial Narrow"/>
                <w:b w:val="0"/>
                <w:bCs w:val="0"/>
                <w:noProof/>
              </w:rPr>
              <w:t>4.4.</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ACLARACIONES Y VERIFICACIÓN DE CRITERIOS EVALUABLES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_Toc207288939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23</w:t>
            </w:r>
            <w:r w:rsidRPr="00BC2CD3">
              <w:rPr>
                <w:rFonts w:ascii="Arial Narrow" w:hAnsi="Arial Narrow"/>
                <w:b w:val="0"/>
                <w:bCs w:val="0"/>
                <w:noProof/>
                <w:webHidden/>
              </w:rPr>
              <w:fldChar w:fldCharType="end"/>
            </w:r>
          </w:hyperlink>
        </w:p>
        <w:p w14:paraId="0FAB7780" w14:textId="3C34F642"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40" w:history="1">
            <w:r w:rsidRPr="00BC2CD3">
              <w:rPr>
                <w:rStyle w:val="Hipervnculo"/>
                <w:rFonts w:ascii="Arial Narrow" w:hAnsi="Arial Narrow"/>
                <w:b w:val="0"/>
                <w:bCs w:val="0"/>
                <w:noProof/>
              </w:rPr>
              <w:t>4.5.</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CORRECCIONES ARITMÉTICAS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_Toc207288940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23</w:t>
            </w:r>
            <w:r w:rsidRPr="00BC2CD3">
              <w:rPr>
                <w:rFonts w:ascii="Arial Narrow" w:hAnsi="Arial Narrow"/>
                <w:b w:val="0"/>
                <w:bCs w:val="0"/>
                <w:noProof/>
                <w:webHidden/>
              </w:rPr>
              <w:fldChar w:fldCharType="end"/>
            </w:r>
          </w:hyperlink>
        </w:p>
        <w:p w14:paraId="40142465" w14:textId="3D340124"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41" w:history="1">
            <w:r w:rsidRPr="00BC2CD3">
              <w:rPr>
                <w:rStyle w:val="Hipervnculo"/>
                <w:rFonts w:ascii="Arial Narrow" w:hAnsi="Arial Narrow"/>
                <w:b w:val="0"/>
                <w:bCs w:val="0"/>
                <w:noProof/>
              </w:rPr>
              <w:t>4.6.</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ADENDAS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_Toc207288941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24</w:t>
            </w:r>
            <w:r w:rsidRPr="00BC2CD3">
              <w:rPr>
                <w:rFonts w:ascii="Arial Narrow" w:hAnsi="Arial Narrow"/>
                <w:b w:val="0"/>
                <w:bCs w:val="0"/>
                <w:noProof/>
                <w:webHidden/>
              </w:rPr>
              <w:fldChar w:fldCharType="end"/>
            </w:r>
          </w:hyperlink>
        </w:p>
        <w:p w14:paraId="5FC507B0" w14:textId="54A25A0E"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42" w:history="1">
            <w:r w:rsidRPr="00BC2CD3">
              <w:rPr>
                <w:rStyle w:val="Hipervnculo"/>
                <w:rFonts w:ascii="Arial Narrow" w:hAnsi="Arial Narrow"/>
                <w:b w:val="0"/>
                <w:bCs w:val="0"/>
                <w:noProof/>
              </w:rPr>
              <w:t>4.7.</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IDIOMA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_Toc207288942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24</w:t>
            </w:r>
            <w:r w:rsidRPr="00BC2CD3">
              <w:rPr>
                <w:rFonts w:ascii="Arial Narrow" w:hAnsi="Arial Narrow"/>
                <w:b w:val="0"/>
                <w:bCs w:val="0"/>
                <w:noProof/>
                <w:webHidden/>
              </w:rPr>
              <w:fldChar w:fldCharType="end"/>
            </w:r>
          </w:hyperlink>
        </w:p>
        <w:p w14:paraId="24C4D257" w14:textId="1ED679DD"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43" w:history="1">
            <w:r w:rsidRPr="00BC2CD3">
              <w:rPr>
                <w:rStyle w:val="Hipervnculo"/>
                <w:rFonts w:ascii="Arial Narrow" w:hAnsi="Arial Narrow"/>
                <w:b w:val="0"/>
                <w:bCs w:val="0"/>
                <w:noProof/>
              </w:rPr>
              <w:t>4.8.</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CONDICIONES DE PRESENTACIÓN DE DOCUMENTOS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_Toc207288943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25</w:t>
            </w:r>
            <w:r w:rsidRPr="00BC2CD3">
              <w:rPr>
                <w:rFonts w:ascii="Arial Narrow" w:hAnsi="Arial Narrow"/>
                <w:b w:val="0"/>
                <w:bCs w:val="0"/>
                <w:noProof/>
                <w:webHidden/>
              </w:rPr>
              <w:fldChar w:fldCharType="end"/>
            </w:r>
          </w:hyperlink>
        </w:p>
        <w:p w14:paraId="2DC6208F" w14:textId="2107050B"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44" w:history="1">
            <w:r w:rsidRPr="00BC2CD3">
              <w:rPr>
                <w:rStyle w:val="Hipervnculo"/>
                <w:rFonts w:ascii="Arial Narrow" w:hAnsi="Arial Narrow"/>
                <w:b w:val="0"/>
                <w:bCs w:val="0"/>
                <w:noProof/>
              </w:rPr>
              <w:t>4.9.</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INFORMACIÓN INEXACTA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_Toc207288944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25</w:t>
            </w:r>
            <w:r w:rsidRPr="00BC2CD3">
              <w:rPr>
                <w:rFonts w:ascii="Arial Narrow" w:hAnsi="Arial Narrow"/>
                <w:b w:val="0"/>
                <w:bCs w:val="0"/>
                <w:noProof/>
                <w:webHidden/>
              </w:rPr>
              <w:fldChar w:fldCharType="end"/>
            </w:r>
          </w:hyperlink>
        </w:p>
        <w:p w14:paraId="24DBD655" w14:textId="6A18261C" w:rsidR="00BC2CD3" w:rsidRPr="00BC2CD3" w:rsidRDefault="00BC2CD3">
          <w:pPr>
            <w:pStyle w:val="TDC2"/>
            <w:tabs>
              <w:tab w:val="left" w:pos="724"/>
              <w:tab w:val="right" w:leader="dot" w:pos="9352"/>
            </w:tabs>
            <w:rPr>
              <w:rFonts w:ascii="Arial Narrow" w:eastAsiaTheme="minorEastAsia" w:hAnsi="Arial Narrow" w:cstheme="minorBidi"/>
              <w:b w:val="0"/>
              <w:bCs w:val="0"/>
              <w:smallCaps w:val="0"/>
              <w:noProof/>
              <w:kern w:val="2"/>
              <w14:ligatures w14:val="standardContextual"/>
            </w:rPr>
          </w:pPr>
          <w:hyperlink w:anchor="_Toc207288945" w:history="1">
            <w:r w:rsidRPr="00BC2CD3">
              <w:rPr>
                <w:rStyle w:val="Hipervnculo"/>
                <w:rFonts w:ascii="Arial Narrow" w:hAnsi="Arial Narrow"/>
                <w:b w:val="0"/>
                <w:bCs w:val="0"/>
                <w:noProof/>
              </w:rPr>
              <w:t>4.10.</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INFORMACIÓN RESERVADA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_Toc207288945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26</w:t>
            </w:r>
            <w:r w:rsidRPr="00BC2CD3">
              <w:rPr>
                <w:rFonts w:ascii="Arial Narrow" w:hAnsi="Arial Narrow"/>
                <w:b w:val="0"/>
                <w:bCs w:val="0"/>
                <w:noProof/>
                <w:webHidden/>
              </w:rPr>
              <w:fldChar w:fldCharType="end"/>
            </w:r>
          </w:hyperlink>
        </w:p>
        <w:p w14:paraId="20BA4031" w14:textId="739A304B" w:rsidR="00BC2CD3" w:rsidRPr="00BC2CD3" w:rsidRDefault="00BC2CD3">
          <w:pPr>
            <w:pStyle w:val="TDC2"/>
            <w:tabs>
              <w:tab w:val="left" w:pos="724"/>
              <w:tab w:val="right" w:leader="dot" w:pos="9352"/>
            </w:tabs>
            <w:rPr>
              <w:rFonts w:ascii="Arial Narrow" w:eastAsiaTheme="minorEastAsia" w:hAnsi="Arial Narrow" w:cstheme="minorBidi"/>
              <w:b w:val="0"/>
              <w:bCs w:val="0"/>
              <w:smallCaps w:val="0"/>
              <w:noProof/>
              <w:kern w:val="2"/>
              <w14:ligatures w14:val="standardContextual"/>
            </w:rPr>
          </w:pPr>
          <w:hyperlink w:anchor="_Toc207288946" w:history="1">
            <w:r w:rsidRPr="00BC2CD3">
              <w:rPr>
                <w:rStyle w:val="Hipervnculo"/>
                <w:rFonts w:ascii="Arial Narrow" w:hAnsi="Arial Narrow"/>
                <w:b w:val="0"/>
                <w:bCs w:val="0"/>
                <w:noProof/>
              </w:rPr>
              <w:t>4.11.</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CONVERSIÓN DE MONEDAS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_Toc207288946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26</w:t>
            </w:r>
            <w:r w:rsidRPr="00BC2CD3">
              <w:rPr>
                <w:rFonts w:ascii="Arial Narrow" w:hAnsi="Arial Narrow"/>
                <w:b w:val="0"/>
                <w:bCs w:val="0"/>
                <w:noProof/>
                <w:webHidden/>
              </w:rPr>
              <w:fldChar w:fldCharType="end"/>
            </w:r>
          </w:hyperlink>
        </w:p>
        <w:p w14:paraId="243D4BF4" w14:textId="73467FDF" w:rsidR="00BC2CD3" w:rsidRPr="00BC2CD3" w:rsidRDefault="00BC2CD3">
          <w:pPr>
            <w:pStyle w:val="TDC2"/>
            <w:tabs>
              <w:tab w:val="left" w:pos="724"/>
              <w:tab w:val="right" w:leader="dot" w:pos="9352"/>
            </w:tabs>
            <w:rPr>
              <w:rFonts w:ascii="Arial Narrow" w:eastAsiaTheme="minorEastAsia" w:hAnsi="Arial Narrow" w:cstheme="minorBidi"/>
              <w:b w:val="0"/>
              <w:bCs w:val="0"/>
              <w:smallCaps w:val="0"/>
              <w:noProof/>
              <w:kern w:val="2"/>
              <w14:ligatures w14:val="standardContextual"/>
            </w:rPr>
          </w:pPr>
          <w:hyperlink w:anchor="_Toc207288947" w:history="1">
            <w:r w:rsidRPr="00BC2CD3">
              <w:rPr>
                <w:rStyle w:val="Hipervnculo"/>
                <w:rFonts w:ascii="Arial Narrow" w:hAnsi="Arial Narrow"/>
                <w:b w:val="0"/>
                <w:bCs w:val="0"/>
                <w:noProof/>
              </w:rPr>
              <w:t>4.12.</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INHABILIDADES, INCOMPATIBILIDADES Y RESTRICCIONES PARA CONTRATAR</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_Toc207288947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27</w:t>
            </w:r>
            <w:r w:rsidRPr="00BC2CD3">
              <w:rPr>
                <w:rFonts w:ascii="Arial Narrow" w:hAnsi="Arial Narrow"/>
                <w:b w:val="0"/>
                <w:bCs w:val="0"/>
                <w:noProof/>
                <w:webHidden/>
              </w:rPr>
              <w:fldChar w:fldCharType="end"/>
            </w:r>
          </w:hyperlink>
        </w:p>
        <w:p w14:paraId="5E97934D" w14:textId="297E58F1" w:rsidR="00BC2CD3" w:rsidRPr="00BC2CD3" w:rsidRDefault="00BC2CD3">
          <w:pPr>
            <w:pStyle w:val="TDC2"/>
            <w:tabs>
              <w:tab w:val="left" w:pos="724"/>
              <w:tab w:val="right" w:leader="dot" w:pos="9352"/>
            </w:tabs>
            <w:rPr>
              <w:rFonts w:ascii="Arial Narrow" w:eastAsiaTheme="minorEastAsia" w:hAnsi="Arial Narrow" w:cstheme="minorBidi"/>
              <w:b w:val="0"/>
              <w:bCs w:val="0"/>
              <w:smallCaps w:val="0"/>
              <w:noProof/>
              <w:kern w:val="2"/>
              <w14:ligatures w14:val="standardContextual"/>
            </w:rPr>
          </w:pPr>
          <w:hyperlink w:anchor="_Toc207288948" w:history="1">
            <w:r w:rsidRPr="00BC2CD3">
              <w:rPr>
                <w:rStyle w:val="Hipervnculo"/>
                <w:rFonts w:ascii="Arial Narrow" w:hAnsi="Arial Narrow"/>
                <w:b w:val="0"/>
                <w:bCs w:val="0"/>
                <w:noProof/>
              </w:rPr>
              <w:t>4.13.</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CONFLICTO DE INTERÉS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_Toc207288948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28</w:t>
            </w:r>
            <w:r w:rsidRPr="00BC2CD3">
              <w:rPr>
                <w:rFonts w:ascii="Arial Narrow" w:hAnsi="Arial Narrow"/>
                <w:b w:val="0"/>
                <w:bCs w:val="0"/>
                <w:noProof/>
                <w:webHidden/>
              </w:rPr>
              <w:fldChar w:fldCharType="end"/>
            </w:r>
          </w:hyperlink>
        </w:p>
        <w:p w14:paraId="77FACBA2" w14:textId="42113424" w:rsidR="00BC2CD3" w:rsidRPr="00BC2CD3" w:rsidRDefault="00BC2CD3">
          <w:pPr>
            <w:pStyle w:val="TDC2"/>
            <w:tabs>
              <w:tab w:val="left" w:pos="724"/>
              <w:tab w:val="right" w:leader="dot" w:pos="9352"/>
            </w:tabs>
            <w:rPr>
              <w:rFonts w:ascii="Arial Narrow" w:eastAsiaTheme="minorEastAsia" w:hAnsi="Arial Narrow" w:cstheme="minorBidi"/>
              <w:b w:val="0"/>
              <w:bCs w:val="0"/>
              <w:smallCaps w:val="0"/>
              <w:noProof/>
              <w:kern w:val="2"/>
              <w14:ligatures w14:val="standardContextual"/>
            </w:rPr>
          </w:pPr>
          <w:hyperlink w:anchor="_Toc207288949" w:history="1">
            <w:r w:rsidRPr="00BC2CD3">
              <w:rPr>
                <w:rStyle w:val="Hipervnculo"/>
                <w:rFonts w:ascii="Arial Narrow" w:hAnsi="Arial Narrow"/>
                <w:b w:val="0"/>
                <w:bCs w:val="0"/>
                <w:noProof/>
              </w:rPr>
              <w:t>4.14.</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CAUSALES DE RECHAZO</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_Toc207288949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29</w:t>
            </w:r>
            <w:r w:rsidRPr="00BC2CD3">
              <w:rPr>
                <w:rFonts w:ascii="Arial Narrow" w:hAnsi="Arial Narrow"/>
                <w:b w:val="0"/>
                <w:bCs w:val="0"/>
                <w:noProof/>
                <w:webHidden/>
              </w:rPr>
              <w:fldChar w:fldCharType="end"/>
            </w:r>
          </w:hyperlink>
        </w:p>
        <w:p w14:paraId="6B62FDCF" w14:textId="0443AA8C" w:rsidR="00BC2CD3" w:rsidRPr="00BC2CD3" w:rsidRDefault="00BC2CD3">
          <w:pPr>
            <w:pStyle w:val="TDC2"/>
            <w:tabs>
              <w:tab w:val="left" w:pos="724"/>
              <w:tab w:val="right" w:leader="dot" w:pos="9352"/>
            </w:tabs>
            <w:rPr>
              <w:rFonts w:ascii="Arial Narrow" w:eastAsiaTheme="minorEastAsia" w:hAnsi="Arial Narrow" w:cstheme="minorBidi"/>
              <w:b w:val="0"/>
              <w:bCs w:val="0"/>
              <w:smallCaps w:val="0"/>
              <w:noProof/>
              <w:kern w:val="2"/>
              <w14:ligatures w14:val="standardContextual"/>
            </w:rPr>
          </w:pPr>
          <w:hyperlink w:anchor="_Toc207288950" w:history="1">
            <w:r w:rsidRPr="00BC2CD3">
              <w:rPr>
                <w:rStyle w:val="Hipervnculo"/>
                <w:rFonts w:ascii="Arial Narrow" w:hAnsi="Arial Narrow"/>
                <w:b w:val="0"/>
                <w:bCs w:val="0"/>
                <w:noProof/>
              </w:rPr>
              <w:t>4.15.</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PRECIOS POR FUERA DE CONDICIONES DE MERCADO</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_Toc207288950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30</w:t>
            </w:r>
            <w:r w:rsidRPr="00BC2CD3">
              <w:rPr>
                <w:rFonts w:ascii="Arial Narrow" w:hAnsi="Arial Narrow"/>
                <w:b w:val="0"/>
                <w:bCs w:val="0"/>
                <w:noProof/>
                <w:webHidden/>
              </w:rPr>
              <w:fldChar w:fldCharType="end"/>
            </w:r>
          </w:hyperlink>
        </w:p>
        <w:p w14:paraId="4FAFE70F" w14:textId="1B0E566F" w:rsidR="00BC2CD3" w:rsidRPr="00BC2CD3" w:rsidRDefault="00BC2CD3">
          <w:pPr>
            <w:pStyle w:val="TDC2"/>
            <w:tabs>
              <w:tab w:val="left" w:pos="724"/>
              <w:tab w:val="right" w:leader="dot" w:pos="9352"/>
            </w:tabs>
            <w:rPr>
              <w:rFonts w:ascii="Arial Narrow" w:eastAsiaTheme="minorEastAsia" w:hAnsi="Arial Narrow" w:cstheme="minorBidi"/>
              <w:b w:val="0"/>
              <w:bCs w:val="0"/>
              <w:smallCaps w:val="0"/>
              <w:noProof/>
              <w:kern w:val="2"/>
              <w14:ligatures w14:val="standardContextual"/>
            </w:rPr>
          </w:pPr>
          <w:hyperlink w:anchor="_Toc207288951" w:history="1">
            <w:r w:rsidRPr="00BC2CD3">
              <w:rPr>
                <w:rStyle w:val="Hipervnculo"/>
                <w:rFonts w:ascii="Arial Narrow" w:hAnsi="Arial Narrow"/>
                <w:b w:val="0"/>
                <w:bCs w:val="0"/>
                <w:noProof/>
              </w:rPr>
              <w:t>4.16.</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CAUSALES PARA DECLARAR DESIERTO EL PROCESO DE SELECCIÓN</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_Toc207288951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31</w:t>
            </w:r>
            <w:r w:rsidRPr="00BC2CD3">
              <w:rPr>
                <w:rFonts w:ascii="Arial Narrow" w:hAnsi="Arial Narrow"/>
                <w:b w:val="0"/>
                <w:bCs w:val="0"/>
                <w:noProof/>
                <w:webHidden/>
              </w:rPr>
              <w:fldChar w:fldCharType="end"/>
            </w:r>
          </w:hyperlink>
        </w:p>
        <w:p w14:paraId="2A4003D7" w14:textId="4CF1B3FD" w:rsidR="00BC2CD3" w:rsidRPr="00BC2CD3" w:rsidRDefault="00BC2CD3">
          <w:pPr>
            <w:pStyle w:val="TDC2"/>
            <w:tabs>
              <w:tab w:val="left" w:pos="724"/>
              <w:tab w:val="right" w:leader="dot" w:pos="9352"/>
            </w:tabs>
            <w:rPr>
              <w:rFonts w:ascii="Arial Narrow" w:eastAsiaTheme="minorEastAsia" w:hAnsi="Arial Narrow" w:cstheme="minorBidi"/>
              <w:b w:val="0"/>
              <w:bCs w:val="0"/>
              <w:smallCaps w:val="0"/>
              <w:noProof/>
              <w:kern w:val="2"/>
              <w14:ligatures w14:val="standardContextual"/>
            </w:rPr>
          </w:pPr>
          <w:hyperlink w:anchor="_Toc207288952" w:history="1">
            <w:r w:rsidRPr="00BC2CD3">
              <w:rPr>
                <w:rStyle w:val="Hipervnculo"/>
                <w:rFonts w:ascii="Arial Narrow" w:hAnsi="Arial Narrow"/>
                <w:b w:val="0"/>
                <w:bCs w:val="0"/>
                <w:noProof/>
              </w:rPr>
              <w:t>4.17.</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NORMAS DE INTERPRETACIÓN DE LOS TÉRMINOS DE REFERENCIA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_Toc207288952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31</w:t>
            </w:r>
            <w:r w:rsidRPr="00BC2CD3">
              <w:rPr>
                <w:rFonts w:ascii="Arial Narrow" w:hAnsi="Arial Narrow"/>
                <w:b w:val="0"/>
                <w:bCs w:val="0"/>
                <w:noProof/>
                <w:webHidden/>
              </w:rPr>
              <w:fldChar w:fldCharType="end"/>
            </w:r>
          </w:hyperlink>
        </w:p>
        <w:p w14:paraId="74E01D54" w14:textId="6F7E6224" w:rsidR="00BC2CD3" w:rsidRPr="00BC2CD3" w:rsidRDefault="00BC2CD3">
          <w:pPr>
            <w:pStyle w:val="TDC2"/>
            <w:tabs>
              <w:tab w:val="left" w:pos="724"/>
              <w:tab w:val="right" w:leader="dot" w:pos="9352"/>
            </w:tabs>
            <w:rPr>
              <w:rFonts w:ascii="Arial Narrow" w:eastAsiaTheme="minorEastAsia" w:hAnsi="Arial Narrow" w:cstheme="minorBidi"/>
              <w:b w:val="0"/>
              <w:bCs w:val="0"/>
              <w:smallCaps w:val="0"/>
              <w:noProof/>
              <w:kern w:val="2"/>
              <w14:ligatures w14:val="standardContextual"/>
            </w:rPr>
          </w:pPr>
          <w:hyperlink w:anchor="_Toc207288953" w:history="1">
            <w:r w:rsidRPr="00BC2CD3">
              <w:rPr>
                <w:rStyle w:val="Hipervnculo"/>
                <w:rFonts w:ascii="Arial Narrow" w:hAnsi="Arial Narrow"/>
                <w:b w:val="0"/>
                <w:bCs w:val="0"/>
                <w:noProof/>
              </w:rPr>
              <w:t>4.18.</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RETIRO DE LA PROPUESTA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_Toc207288953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32</w:t>
            </w:r>
            <w:r w:rsidRPr="00BC2CD3">
              <w:rPr>
                <w:rFonts w:ascii="Arial Narrow" w:hAnsi="Arial Narrow"/>
                <w:b w:val="0"/>
                <w:bCs w:val="0"/>
                <w:noProof/>
                <w:webHidden/>
              </w:rPr>
              <w:fldChar w:fldCharType="end"/>
            </w:r>
          </w:hyperlink>
        </w:p>
        <w:p w14:paraId="54D211A1" w14:textId="205995ED" w:rsidR="00BC2CD3" w:rsidRPr="00BC2CD3" w:rsidRDefault="00BC2CD3">
          <w:pPr>
            <w:pStyle w:val="TDC2"/>
            <w:tabs>
              <w:tab w:val="left" w:pos="724"/>
              <w:tab w:val="right" w:leader="dot" w:pos="9352"/>
            </w:tabs>
            <w:rPr>
              <w:rFonts w:ascii="Arial Narrow" w:eastAsiaTheme="minorEastAsia" w:hAnsi="Arial Narrow" w:cstheme="minorBidi"/>
              <w:b w:val="0"/>
              <w:bCs w:val="0"/>
              <w:smallCaps w:val="0"/>
              <w:noProof/>
              <w:kern w:val="2"/>
              <w14:ligatures w14:val="standardContextual"/>
            </w:rPr>
          </w:pPr>
          <w:hyperlink w:anchor="_Toc207288954" w:history="1">
            <w:r w:rsidRPr="00BC2CD3">
              <w:rPr>
                <w:rStyle w:val="Hipervnculo"/>
                <w:rFonts w:ascii="Arial Narrow" w:hAnsi="Arial Narrow"/>
                <w:b w:val="0"/>
                <w:bCs w:val="0"/>
                <w:noProof/>
              </w:rPr>
              <w:t>4.19.</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VISITA AL SITIO DE LA OBRA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_Toc207288954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32</w:t>
            </w:r>
            <w:r w:rsidRPr="00BC2CD3">
              <w:rPr>
                <w:rFonts w:ascii="Arial Narrow" w:hAnsi="Arial Narrow"/>
                <w:b w:val="0"/>
                <w:bCs w:val="0"/>
                <w:noProof/>
                <w:webHidden/>
              </w:rPr>
              <w:fldChar w:fldCharType="end"/>
            </w:r>
          </w:hyperlink>
        </w:p>
        <w:p w14:paraId="19FB3FE8" w14:textId="59D41DCE" w:rsidR="00BC2CD3" w:rsidRPr="00BC2CD3" w:rsidRDefault="00BC2CD3">
          <w:pPr>
            <w:pStyle w:val="TDC2"/>
            <w:tabs>
              <w:tab w:val="left" w:pos="724"/>
              <w:tab w:val="right" w:leader="dot" w:pos="9352"/>
            </w:tabs>
            <w:rPr>
              <w:rFonts w:ascii="Arial Narrow" w:eastAsiaTheme="minorEastAsia" w:hAnsi="Arial Narrow" w:cstheme="minorBidi"/>
              <w:b w:val="0"/>
              <w:bCs w:val="0"/>
              <w:smallCaps w:val="0"/>
              <w:noProof/>
              <w:kern w:val="2"/>
              <w14:ligatures w14:val="standardContextual"/>
            </w:rPr>
          </w:pPr>
          <w:hyperlink w:anchor="_Toc207288955" w:history="1">
            <w:r w:rsidRPr="00BC2CD3">
              <w:rPr>
                <w:rStyle w:val="Hipervnculo"/>
                <w:rFonts w:ascii="Arial Narrow" w:hAnsi="Arial Narrow"/>
                <w:b w:val="0"/>
                <w:bCs w:val="0"/>
                <w:noProof/>
              </w:rPr>
              <w:t>4.20.</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CONFIDENCIALIDAD DE LA INFORMACIÓN RELACIONADA CON DATOS SENSIBLES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_Toc207288955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34</w:t>
            </w:r>
            <w:r w:rsidRPr="00BC2CD3">
              <w:rPr>
                <w:rFonts w:ascii="Arial Narrow" w:hAnsi="Arial Narrow"/>
                <w:b w:val="0"/>
                <w:bCs w:val="0"/>
                <w:noProof/>
                <w:webHidden/>
              </w:rPr>
              <w:fldChar w:fldCharType="end"/>
            </w:r>
          </w:hyperlink>
        </w:p>
        <w:p w14:paraId="56CF68C4" w14:textId="3B327CAF" w:rsidR="00BC2CD3" w:rsidRPr="00BC2CD3" w:rsidRDefault="00BC2CD3">
          <w:pPr>
            <w:pStyle w:val="TDC2"/>
            <w:tabs>
              <w:tab w:val="left" w:pos="724"/>
              <w:tab w:val="right" w:leader="dot" w:pos="9352"/>
            </w:tabs>
            <w:rPr>
              <w:rFonts w:ascii="Arial Narrow" w:eastAsiaTheme="minorEastAsia" w:hAnsi="Arial Narrow" w:cstheme="minorBidi"/>
              <w:b w:val="0"/>
              <w:bCs w:val="0"/>
              <w:smallCaps w:val="0"/>
              <w:noProof/>
              <w:kern w:val="2"/>
              <w14:ligatures w14:val="standardContextual"/>
            </w:rPr>
          </w:pPr>
          <w:hyperlink w:anchor="_Toc207288956" w:history="1">
            <w:r w:rsidRPr="00BC2CD3">
              <w:rPr>
                <w:rStyle w:val="Hipervnculo"/>
                <w:rFonts w:ascii="Arial Narrow" w:hAnsi="Arial Narrow"/>
                <w:b w:val="0"/>
                <w:bCs w:val="0"/>
                <w:noProof/>
              </w:rPr>
              <w:t>4.21.</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OBLIGACIONES DE LOS PROPONENTES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_Toc207288956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34</w:t>
            </w:r>
            <w:r w:rsidRPr="00BC2CD3">
              <w:rPr>
                <w:rFonts w:ascii="Arial Narrow" w:hAnsi="Arial Narrow"/>
                <w:b w:val="0"/>
                <w:bCs w:val="0"/>
                <w:noProof/>
                <w:webHidden/>
              </w:rPr>
              <w:fldChar w:fldCharType="end"/>
            </w:r>
          </w:hyperlink>
        </w:p>
        <w:p w14:paraId="6DF31DF6" w14:textId="090DDA28" w:rsidR="00BC2CD3" w:rsidRPr="00BC2CD3" w:rsidRDefault="00BC2CD3">
          <w:pPr>
            <w:pStyle w:val="TDC1"/>
            <w:tabs>
              <w:tab w:val="right" w:leader="dot" w:pos="9352"/>
            </w:tabs>
            <w:rPr>
              <w:rFonts w:ascii="Arial Narrow" w:eastAsiaTheme="minorEastAsia" w:hAnsi="Arial Narrow" w:cstheme="minorBidi"/>
              <w:b w:val="0"/>
              <w:bCs w:val="0"/>
              <w:caps w:val="0"/>
              <w:noProof/>
              <w:kern w:val="2"/>
              <w:u w:val="none"/>
              <w14:ligatures w14:val="standardContextual"/>
            </w:rPr>
          </w:pPr>
          <w:hyperlink w:anchor="_Toc207288957" w:history="1">
            <w:r w:rsidRPr="00BC2CD3">
              <w:rPr>
                <w:rStyle w:val="Hipervnculo"/>
                <w:rFonts w:ascii="Arial Narrow" w:hAnsi="Arial Narrow"/>
                <w:b w:val="0"/>
                <w:bCs w:val="0"/>
                <w:noProof/>
              </w:rPr>
              <w:t>CAPÍTULO V – ELABORACIÓN Y PRESENTACIÓN DE LA OFERTA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_Toc207288957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36</w:t>
            </w:r>
            <w:r w:rsidRPr="00BC2CD3">
              <w:rPr>
                <w:rFonts w:ascii="Arial Narrow" w:hAnsi="Arial Narrow"/>
                <w:b w:val="0"/>
                <w:bCs w:val="0"/>
                <w:noProof/>
                <w:webHidden/>
              </w:rPr>
              <w:fldChar w:fldCharType="end"/>
            </w:r>
          </w:hyperlink>
        </w:p>
        <w:p w14:paraId="22D162C0" w14:textId="35B97402" w:rsidR="00BC2CD3" w:rsidRPr="00BC2CD3" w:rsidRDefault="00BC2CD3">
          <w:pPr>
            <w:pStyle w:val="TDC2"/>
            <w:tabs>
              <w:tab w:val="left" w:pos="491"/>
              <w:tab w:val="right" w:leader="dot" w:pos="9352"/>
            </w:tabs>
            <w:rPr>
              <w:rFonts w:ascii="Arial Narrow" w:eastAsiaTheme="minorEastAsia" w:hAnsi="Arial Narrow" w:cstheme="minorBidi"/>
              <w:b w:val="0"/>
              <w:bCs w:val="0"/>
              <w:smallCaps w:val="0"/>
              <w:noProof/>
              <w:kern w:val="2"/>
              <w14:ligatures w14:val="standardContextual"/>
            </w:rPr>
          </w:pPr>
          <w:hyperlink w:anchor="_Toc207288958" w:history="1">
            <w:r w:rsidRPr="00BC2CD3">
              <w:rPr>
                <w:rStyle w:val="Hipervnculo"/>
                <w:rFonts w:ascii="Arial Narrow" w:hAnsi="Arial Narrow"/>
                <w:b w:val="0"/>
                <w:bCs w:val="0"/>
                <w:noProof/>
              </w:rPr>
              <w:t>5.1</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CARTA DE PRESENTACIÓN DE LA OFERTA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_Toc207288958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36</w:t>
            </w:r>
            <w:r w:rsidRPr="00BC2CD3">
              <w:rPr>
                <w:rFonts w:ascii="Arial Narrow" w:hAnsi="Arial Narrow"/>
                <w:b w:val="0"/>
                <w:bCs w:val="0"/>
                <w:noProof/>
                <w:webHidden/>
              </w:rPr>
              <w:fldChar w:fldCharType="end"/>
            </w:r>
          </w:hyperlink>
        </w:p>
        <w:p w14:paraId="55C6274E" w14:textId="0657BF2A" w:rsidR="00BC2CD3" w:rsidRPr="00BC2CD3" w:rsidRDefault="00BC2CD3">
          <w:pPr>
            <w:pStyle w:val="TDC2"/>
            <w:tabs>
              <w:tab w:val="left" w:pos="491"/>
              <w:tab w:val="right" w:leader="dot" w:pos="9352"/>
            </w:tabs>
            <w:rPr>
              <w:rFonts w:ascii="Arial Narrow" w:eastAsiaTheme="minorEastAsia" w:hAnsi="Arial Narrow" w:cstheme="minorBidi"/>
              <w:b w:val="0"/>
              <w:bCs w:val="0"/>
              <w:smallCaps w:val="0"/>
              <w:noProof/>
              <w:kern w:val="2"/>
              <w14:ligatures w14:val="standardContextual"/>
            </w:rPr>
          </w:pPr>
          <w:hyperlink w:anchor="_Toc207288959" w:history="1">
            <w:r w:rsidRPr="00BC2CD3">
              <w:rPr>
                <w:rStyle w:val="Hipervnculo"/>
                <w:rFonts w:ascii="Arial Narrow" w:hAnsi="Arial Narrow"/>
                <w:b w:val="0"/>
                <w:bCs w:val="0"/>
                <w:noProof/>
              </w:rPr>
              <w:t>5.2</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APODERADOS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_Toc207288959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37</w:t>
            </w:r>
            <w:r w:rsidRPr="00BC2CD3">
              <w:rPr>
                <w:rFonts w:ascii="Arial Narrow" w:hAnsi="Arial Narrow"/>
                <w:b w:val="0"/>
                <w:bCs w:val="0"/>
                <w:noProof/>
                <w:webHidden/>
              </w:rPr>
              <w:fldChar w:fldCharType="end"/>
            </w:r>
          </w:hyperlink>
        </w:p>
        <w:p w14:paraId="2DDEC716" w14:textId="06663E14"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60" w:history="1">
            <w:r w:rsidRPr="00BC2CD3">
              <w:rPr>
                <w:rStyle w:val="Hipervnculo"/>
                <w:rFonts w:ascii="Arial Narrow" w:hAnsi="Arial Narrow"/>
                <w:b w:val="0"/>
                <w:bCs w:val="0"/>
                <w:noProof/>
              </w:rPr>
              <w:t>5.3.</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VIGENCIA DE LAS OFERTAS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_Toc207288960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37</w:t>
            </w:r>
            <w:r w:rsidRPr="00BC2CD3">
              <w:rPr>
                <w:rFonts w:ascii="Arial Narrow" w:hAnsi="Arial Narrow"/>
                <w:b w:val="0"/>
                <w:bCs w:val="0"/>
                <w:noProof/>
                <w:webHidden/>
              </w:rPr>
              <w:fldChar w:fldCharType="end"/>
            </w:r>
          </w:hyperlink>
        </w:p>
        <w:p w14:paraId="5688521C" w14:textId="05D77F69"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61" w:history="1">
            <w:r w:rsidRPr="00BC2CD3">
              <w:rPr>
                <w:rStyle w:val="Hipervnculo"/>
                <w:rFonts w:ascii="Arial Narrow" w:hAnsi="Arial Narrow"/>
                <w:b w:val="0"/>
                <w:bCs w:val="0"/>
                <w:noProof/>
              </w:rPr>
              <w:t>5.4.</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ELABORACIÓN Y PRESENTACIÓN DE LA OFERTA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_Toc207288961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37</w:t>
            </w:r>
            <w:r w:rsidRPr="00BC2CD3">
              <w:rPr>
                <w:rFonts w:ascii="Arial Narrow" w:hAnsi="Arial Narrow"/>
                <w:b w:val="0"/>
                <w:bCs w:val="0"/>
                <w:noProof/>
                <w:webHidden/>
              </w:rPr>
              <w:fldChar w:fldCharType="end"/>
            </w:r>
          </w:hyperlink>
        </w:p>
        <w:p w14:paraId="46C2E213" w14:textId="1BF73A4D"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62" w:history="1">
            <w:r w:rsidRPr="00BC2CD3">
              <w:rPr>
                <w:rStyle w:val="Hipervnculo"/>
                <w:rFonts w:ascii="Arial Narrow" w:hAnsi="Arial Narrow"/>
                <w:b w:val="0"/>
                <w:bCs w:val="0"/>
                <w:noProof/>
              </w:rPr>
              <w:t>5.5.</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PROPUESTAS PARCIALES O ALTERNATIVAS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_Toc207288962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39</w:t>
            </w:r>
            <w:r w:rsidRPr="00BC2CD3">
              <w:rPr>
                <w:rFonts w:ascii="Arial Narrow" w:hAnsi="Arial Narrow"/>
                <w:b w:val="0"/>
                <w:bCs w:val="0"/>
                <w:noProof/>
                <w:webHidden/>
              </w:rPr>
              <w:fldChar w:fldCharType="end"/>
            </w:r>
          </w:hyperlink>
        </w:p>
        <w:p w14:paraId="3D67CDF1" w14:textId="4CF9FFAC"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63" w:history="1">
            <w:r w:rsidRPr="00BC2CD3">
              <w:rPr>
                <w:rStyle w:val="Hipervnculo"/>
                <w:rFonts w:ascii="Arial Narrow" w:hAnsi="Arial Narrow"/>
                <w:b w:val="0"/>
                <w:bCs w:val="0"/>
                <w:noProof/>
              </w:rPr>
              <w:t>5.6.</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OBLIGACIONES Y PRODUCTOS A CARGO DEL CONTRATISTA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_Toc207288963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39</w:t>
            </w:r>
            <w:r w:rsidRPr="00BC2CD3">
              <w:rPr>
                <w:rFonts w:ascii="Arial Narrow" w:hAnsi="Arial Narrow"/>
                <w:b w:val="0"/>
                <w:bCs w:val="0"/>
                <w:noProof/>
                <w:webHidden/>
              </w:rPr>
              <w:fldChar w:fldCharType="end"/>
            </w:r>
          </w:hyperlink>
        </w:p>
        <w:p w14:paraId="525464A0" w14:textId="7867820F"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64" w:history="1">
            <w:r w:rsidRPr="00BC2CD3">
              <w:rPr>
                <w:rStyle w:val="Hipervnculo"/>
                <w:rFonts w:ascii="Arial Narrow" w:hAnsi="Arial Narrow"/>
                <w:b w:val="0"/>
                <w:bCs w:val="0"/>
                <w:noProof/>
              </w:rPr>
              <w:t>5.7.</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ACEPTACIÓN DE LA MINUTA DEL CONTRATO</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_Toc207288964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40</w:t>
            </w:r>
            <w:r w:rsidRPr="00BC2CD3">
              <w:rPr>
                <w:rFonts w:ascii="Arial Narrow" w:hAnsi="Arial Narrow"/>
                <w:b w:val="0"/>
                <w:bCs w:val="0"/>
                <w:noProof/>
                <w:webHidden/>
              </w:rPr>
              <w:fldChar w:fldCharType="end"/>
            </w:r>
          </w:hyperlink>
        </w:p>
        <w:p w14:paraId="0AA5324F" w14:textId="25C187FC"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65" w:history="1">
            <w:r w:rsidRPr="00BC2CD3">
              <w:rPr>
                <w:rStyle w:val="Hipervnculo"/>
                <w:rFonts w:ascii="Arial Narrow" w:hAnsi="Arial Narrow"/>
                <w:b w:val="0"/>
                <w:bCs w:val="0"/>
                <w:noProof/>
              </w:rPr>
              <w:t>5.8.</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VERIFICACIÓN</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_Toc207288965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40</w:t>
            </w:r>
            <w:r w:rsidRPr="00BC2CD3">
              <w:rPr>
                <w:rFonts w:ascii="Arial Narrow" w:hAnsi="Arial Narrow"/>
                <w:b w:val="0"/>
                <w:bCs w:val="0"/>
                <w:noProof/>
                <w:webHidden/>
              </w:rPr>
              <w:fldChar w:fldCharType="end"/>
            </w:r>
          </w:hyperlink>
        </w:p>
        <w:p w14:paraId="7E87AE8D" w14:textId="3C73A645" w:rsidR="00BC2CD3" w:rsidRPr="00BC2CD3" w:rsidRDefault="00BC2CD3">
          <w:pPr>
            <w:pStyle w:val="TDC1"/>
            <w:tabs>
              <w:tab w:val="right" w:leader="dot" w:pos="9352"/>
            </w:tabs>
            <w:rPr>
              <w:rFonts w:ascii="Arial Narrow" w:eastAsiaTheme="minorEastAsia" w:hAnsi="Arial Narrow" w:cstheme="minorBidi"/>
              <w:b w:val="0"/>
              <w:bCs w:val="0"/>
              <w:caps w:val="0"/>
              <w:noProof/>
              <w:kern w:val="2"/>
              <w:u w:val="none"/>
              <w14:ligatures w14:val="standardContextual"/>
            </w:rPr>
          </w:pPr>
          <w:hyperlink w:anchor="_Toc207288966" w:history="1">
            <w:r w:rsidRPr="00BC2CD3">
              <w:rPr>
                <w:rStyle w:val="Hipervnculo"/>
                <w:rFonts w:ascii="Arial Narrow" w:hAnsi="Arial Narrow"/>
                <w:b w:val="0"/>
                <w:bCs w:val="0"/>
                <w:noProof/>
              </w:rPr>
              <w:t>CAPÍTULO VI – REQUISITOS HABILITANTES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_Toc207288966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42</w:t>
            </w:r>
            <w:r w:rsidRPr="00BC2CD3">
              <w:rPr>
                <w:rFonts w:ascii="Arial Narrow" w:hAnsi="Arial Narrow"/>
                <w:b w:val="0"/>
                <w:bCs w:val="0"/>
                <w:noProof/>
                <w:webHidden/>
              </w:rPr>
              <w:fldChar w:fldCharType="end"/>
            </w:r>
          </w:hyperlink>
        </w:p>
        <w:p w14:paraId="36405DB8" w14:textId="14DE0A0D" w:rsidR="00BC2CD3" w:rsidRPr="00BC2CD3" w:rsidRDefault="00BC2CD3">
          <w:pPr>
            <w:pStyle w:val="TDC2"/>
            <w:tabs>
              <w:tab w:val="left" w:pos="491"/>
              <w:tab w:val="right" w:leader="dot" w:pos="9352"/>
            </w:tabs>
            <w:rPr>
              <w:rFonts w:ascii="Arial Narrow" w:eastAsiaTheme="minorEastAsia" w:hAnsi="Arial Narrow" w:cstheme="minorBidi"/>
              <w:b w:val="0"/>
              <w:bCs w:val="0"/>
              <w:smallCaps w:val="0"/>
              <w:noProof/>
              <w:kern w:val="2"/>
              <w14:ligatures w14:val="standardContextual"/>
            </w:rPr>
          </w:pPr>
          <w:hyperlink w:anchor="_Toc207288967" w:history="1">
            <w:r w:rsidRPr="00BC2CD3">
              <w:rPr>
                <w:rStyle w:val="Hipervnculo"/>
                <w:rFonts w:ascii="Arial Narrow" w:hAnsi="Arial Narrow"/>
                <w:b w:val="0"/>
                <w:bCs w:val="0"/>
                <w:noProof/>
              </w:rPr>
              <w:t>6.1</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GENERALIDADES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_Toc207288967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42</w:t>
            </w:r>
            <w:r w:rsidRPr="00BC2CD3">
              <w:rPr>
                <w:rFonts w:ascii="Arial Narrow" w:hAnsi="Arial Narrow"/>
                <w:b w:val="0"/>
                <w:bCs w:val="0"/>
                <w:noProof/>
                <w:webHidden/>
              </w:rPr>
              <w:fldChar w:fldCharType="end"/>
            </w:r>
          </w:hyperlink>
        </w:p>
        <w:p w14:paraId="5E58377B" w14:textId="65C4D007" w:rsidR="00BC2CD3" w:rsidRPr="00BC2CD3" w:rsidRDefault="00BC2CD3">
          <w:pPr>
            <w:pStyle w:val="TDC2"/>
            <w:tabs>
              <w:tab w:val="left" w:pos="491"/>
              <w:tab w:val="right" w:leader="dot" w:pos="9352"/>
            </w:tabs>
            <w:rPr>
              <w:rFonts w:ascii="Arial Narrow" w:eastAsiaTheme="minorEastAsia" w:hAnsi="Arial Narrow" w:cstheme="minorBidi"/>
              <w:b w:val="0"/>
              <w:bCs w:val="0"/>
              <w:smallCaps w:val="0"/>
              <w:noProof/>
              <w:kern w:val="2"/>
              <w14:ligatures w14:val="standardContextual"/>
            </w:rPr>
          </w:pPr>
          <w:hyperlink w:anchor="_Toc207288968" w:history="1">
            <w:r w:rsidRPr="00BC2CD3">
              <w:rPr>
                <w:rStyle w:val="Hipervnculo"/>
                <w:rFonts w:ascii="Arial Narrow" w:hAnsi="Arial Narrow"/>
                <w:b w:val="0"/>
                <w:bCs w:val="0"/>
                <w:noProof/>
              </w:rPr>
              <w:t>6.2</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CAPACIDAD JURÍDICA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_Toc207288968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42</w:t>
            </w:r>
            <w:r w:rsidRPr="00BC2CD3">
              <w:rPr>
                <w:rFonts w:ascii="Arial Narrow" w:hAnsi="Arial Narrow"/>
                <w:b w:val="0"/>
                <w:bCs w:val="0"/>
                <w:noProof/>
                <w:webHidden/>
              </w:rPr>
              <w:fldChar w:fldCharType="end"/>
            </w:r>
          </w:hyperlink>
        </w:p>
        <w:p w14:paraId="79554924" w14:textId="680F54FB"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69" w:history="1">
            <w:r w:rsidRPr="00BC2CD3">
              <w:rPr>
                <w:rStyle w:val="Hipervnculo"/>
                <w:rFonts w:ascii="Arial Narrow" w:hAnsi="Arial Narrow"/>
                <w:b w:val="0"/>
                <w:bCs w:val="0"/>
                <w:noProof/>
              </w:rPr>
              <w:t>6.3.</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PERSONAS NATURALES NACIONALES O EXTRANJERAS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_Toc207288969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43</w:t>
            </w:r>
            <w:r w:rsidRPr="00BC2CD3">
              <w:rPr>
                <w:rFonts w:ascii="Arial Narrow" w:hAnsi="Arial Narrow"/>
                <w:b w:val="0"/>
                <w:bCs w:val="0"/>
                <w:noProof/>
                <w:webHidden/>
              </w:rPr>
              <w:fldChar w:fldCharType="end"/>
            </w:r>
          </w:hyperlink>
        </w:p>
        <w:p w14:paraId="57E3D3A7" w14:textId="300D8DD2"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70" w:history="1">
            <w:r w:rsidRPr="00BC2CD3">
              <w:rPr>
                <w:rStyle w:val="Hipervnculo"/>
                <w:rFonts w:ascii="Arial Narrow" w:hAnsi="Arial Narrow"/>
                <w:b w:val="0"/>
                <w:bCs w:val="0"/>
                <w:noProof/>
              </w:rPr>
              <w:t>6.4.</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PERSONAS JURÍDICAS NACIONALES O EXTRANJERAS CON DOMICILIO O SUCURSAL EN COLOMBIA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_Toc207288970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43</w:t>
            </w:r>
            <w:r w:rsidRPr="00BC2CD3">
              <w:rPr>
                <w:rFonts w:ascii="Arial Narrow" w:hAnsi="Arial Narrow"/>
                <w:b w:val="0"/>
                <w:bCs w:val="0"/>
                <w:noProof/>
                <w:webHidden/>
              </w:rPr>
              <w:fldChar w:fldCharType="end"/>
            </w:r>
          </w:hyperlink>
        </w:p>
        <w:p w14:paraId="5A3B84F5" w14:textId="7ADDFC22"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71" w:history="1">
            <w:r w:rsidRPr="00BC2CD3">
              <w:rPr>
                <w:rStyle w:val="Hipervnculo"/>
                <w:rFonts w:ascii="Arial Narrow" w:hAnsi="Arial Narrow"/>
                <w:b w:val="0"/>
                <w:bCs w:val="0"/>
                <w:noProof/>
              </w:rPr>
              <w:t>6.5.</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PERSONAS JURÍDICAS EXTRANJERAS SIN SUCURSAL EN COLOMBIA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_Toc207288971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44</w:t>
            </w:r>
            <w:r w:rsidRPr="00BC2CD3">
              <w:rPr>
                <w:rFonts w:ascii="Arial Narrow" w:hAnsi="Arial Narrow"/>
                <w:b w:val="0"/>
                <w:bCs w:val="0"/>
                <w:noProof/>
                <w:webHidden/>
              </w:rPr>
              <w:fldChar w:fldCharType="end"/>
            </w:r>
          </w:hyperlink>
        </w:p>
        <w:p w14:paraId="38689C4C" w14:textId="0079034E"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72" w:history="1">
            <w:r w:rsidRPr="00BC2CD3">
              <w:rPr>
                <w:rStyle w:val="Hipervnculo"/>
                <w:rFonts w:ascii="Arial Narrow" w:hAnsi="Arial Narrow"/>
                <w:b w:val="0"/>
                <w:bCs w:val="0"/>
                <w:noProof/>
              </w:rPr>
              <w:t>6.6.</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ESTRUCTURAS PLURALES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_Toc207288972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45</w:t>
            </w:r>
            <w:r w:rsidRPr="00BC2CD3">
              <w:rPr>
                <w:rFonts w:ascii="Arial Narrow" w:hAnsi="Arial Narrow"/>
                <w:b w:val="0"/>
                <w:bCs w:val="0"/>
                <w:noProof/>
                <w:webHidden/>
              </w:rPr>
              <w:fldChar w:fldCharType="end"/>
            </w:r>
          </w:hyperlink>
        </w:p>
        <w:p w14:paraId="2040DBAA" w14:textId="035381FE"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73" w:history="1">
            <w:r w:rsidRPr="00BC2CD3">
              <w:rPr>
                <w:rStyle w:val="Hipervnculo"/>
                <w:rFonts w:ascii="Arial Narrow" w:hAnsi="Arial Narrow"/>
                <w:b w:val="0"/>
                <w:bCs w:val="0"/>
                <w:noProof/>
              </w:rPr>
              <w:t>6.7.</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CERTIFICACIÓN DE PAGOS DE SEGURIDAD SOCIAL Y APORTES LEGALES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_Toc207288973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46</w:t>
            </w:r>
            <w:r w:rsidRPr="00BC2CD3">
              <w:rPr>
                <w:rFonts w:ascii="Arial Narrow" w:hAnsi="Arial Narrow"/>
                <w:b w:val="0"/>
                <w:bCs w:val="0"/>
                <w:noProof/>
                <w:webHidden/>
              </w:rPr>
              <w:fldChar w:fldCharType="end"/>
            </w:r>
          </w:hyperlink>
        </w:p>
        <w:p w14:paraId="7337CA3E" w14:textId="0690807B"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74" w:history="1">
            <w:r w:rsidRPr="00BC2CD3">
              <w:rPr>
                <w:rStyle w:val="Hipervnculo"/>
                <w:rFonts w:ascii="Arial Narrow" w:hAnsi="Arial Narrow"/>
                <w:b w:val="0"/>
                <w:bCs w:val="0"/>
                <w:noProof/>
              </w:rPr>
              <w:t>6.8.</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SISTEMA DE INTEGRIDAD Y CUMPLIMIENTO EMPRESARIAL</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_Toc207288974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47</w:t>
            </w:r>
            <w:r w:rsidRPr="00BC2CD3">
              <w:rPr>
                <w:rFonts w:ascii="Arial Narrow" w:hAnsi="Arial Narrow"/>
                <w:b w:val="0"/>
                <w:bCs w:val="0"/>
                <w:noProof/>
                <w:webHidden/>
              </w:rPr>
              <w:fldChar w:fldCharType="end"/>
            </w:r>
          </w:hyperlink>
        </w:p>
        <w:p w14:paraId="3E56A349" w14:textId="6B00E973" w:rsidR="00BC2CD3" w:rsidRPr="00BC2CD3" w:rsidRDefault="00BC2CD3">
          <w:pPr>
            <w:pStyle w:val="TDC2"/>
            <w:tabs>
              <w:tab w:val="left" w:pos="541"/>
              <w:tab w:val="right" w:leader="dot" w:pos="9352"/>
            </w:tabs>
            <w:rPr>
              <w:rFonts w:ascii="Arial Narrow" w:eastAsiaTheme="minorEastAsia" w:hAnsi="Arial Narrow" w:cstheme="minorBidi"/>
              <w:b w:val="0"/>
              <w:bCs w:val="0"/>
              <w:smallCaps w:val="0"/>
              <w:noProof/>
              <w:kern w:val="2"/>
              <w14:ligatures w14:val="standardContextual"/>
            </w:rPr>
          </w:pPr>
          <w:hyperlink w:anchor="_Toc207288975" w:history="1">
            <w:r w:rsidRPr="00BC2CD3">
              <w:rPr>
                <w:rStyle w:val="Hipervnculo"/>
                <w:rFonts w:ascii="Arial Narrow" w:hAnsi="Arial Narrow"/>
                <w:b w:val="0"/>
                <w:bCs w:val="0"/>
                <w:noProof/>
              </w:rPr>
              <w:t>6.9.</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REQUISITOS DE EXPERIENCIA TÉCNICA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_Toc207288975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48</w:t>
            </w:r>
            <w:r w:rsidRPr="00BC2CD3">
              <w:rPr>
                <w:rFonts w:ascii="Arial Narrow" w:hAnsi="Arial Narrow"/>
                <w:b w:val="0"/>
                <w:bCs w:val="0"/>
                <w:noProof/>
                <w:webHidden/>
              </w:rPr>
              <w:fldChar w:fldCharType="end"/>
            </w:r>
          </w:hyperlink>
        </w:p>
        <w:p w14:paraId="1CC2FD9D" w14:textId="7924897F" w:rsidR="00BC2CD3" w:rsidRPr="00BC2CD3" w:rsidRDefault="00BC2CD3">
          <w:pPr>
            <w:pStyle w:val="TDC2"/>
            <w:tabs>
              <w:tab w:val="left" w:pos="641"/>
              <w:tab w:val="right" w:leader="dot" w:pos="9352"/>
            </w:tabs>
            <w:rPr>
              <w:rFonts w:ascii="Arial Narrow" w:eastAsiaTheme="minorEastAsia" w:hAnsi="Arial Narrow" w:cstheme="minorBidi"/>
              <w:b w:val="0"/>
              <w:bCs w:val="0"/>
              <w:smallCaps w:val="0"/>
              <w:noProof/>
              <w:kern w:val="2"/>
              <w14:ligatures w14:val="standardContextual"/>
            </w:rPr>
          </w:pPr>
          <w:hyperlink w:anchor="_Toc207288976" w:history="1">
            <w:r w:rsidRPr="00BC2CD3">
              <w:rPr>
                <w:rStyle w:val="Hipervnculo"/>
                <w:rFonts w:ascii="Arial Narrow" w:hAnsi="Arial Narrow"/>
                <w:b w:val="0"/>
                <w:bCs w:val="0"/>
                <w:noProof/>
              </w:rPr>
              <w:t>6.10.</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CAPACIDAD FINANCIERA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_Toc207288976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51</w:t>
            </w:r>
            <w:r w:rsidRPr="00BC2CD3">
              <w:rPr>
                <w:rFonts w:ascii="Arial Narrow" w:hAnsi="Arial Narrow"/>
                <w:b w:val="0"/>
                <w:bCs w:val="0"/>
                <w:noProof/>
                <w:webHidden/>
              </w:rPr>
              <w:fldChar w:fldCharType="end"/>
            </w:r>
          </w:hyperlink>
        </w:p>
        <w:p w14:paraId="7F883E8E" w14:textId="02CA4AEA" w:rsidR="00BC2CD3" w:rsidRPr="00BC2CD3" w:rsidRDefault="00BC2CD3">
          <w:pPr>
            <w:pStyle w:val="TDC2"/>
            <w:tabs>
              <w:tab w:val="left" w:pos="641"/>
              <w:tab w:val="right" w:leader="dot" w:pos="9352"/>
            </w:tabs>
            <w:rPr>
              <w:rFonts w:ascii="Arial Narrow" w:eastAsiaTheme="minorEastAsia" w:hAnsi="Arial Narrow" w:cstheme="minorBidi"/>
              <w:b w:val="0"/>
              <w:bCs w:val="0"/>
              <w:smallCaps w:val="0"/>
              <w:noProof/>
              <w:kern w:val="2"/>
              <w14:ligatures w14:val="standardContextual"/>
            </w:rPr>
          </w:pPr>
          <w:hyperlink w:anchor="_Toc207288977" w:history="1">
            <w:r w:rsidRPr="00BC2CD3">
              <w:rPr>
                <w:rStyle w:val="Hipervnculo"/>
                <w:rFonts w:ascii="Arial Narrow" w:hAnsi="Arial Narrow"/>
                <w:b w:val="0"/>
                <w:bCs w:val="0"/>
                <w:noProof/>
              </w:rPr>
              <w:t>6.11.</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GARANTÍA DE SERIEDAD DE LA OFERTA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_Toc207288977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55</w:t>
            </w:r>
            <w:r w:rsidRPr="00BC2CD3">
              <w:rPr>
                <w:rFonts w:ascii="Arial Narrow" w:hAnsi="Arial Narrow"/>
                <w:b w:val="0"/>
                <w:bCs w:val="0"/>
                <w:noProof/>
                <w:webHidden/>
              </w:rPr>
              <w:fldChar w:fldCharType="end"/>
            </w:r>
          </w:hyperlink>
        </w:p>
        <w:p w14:paraId="28D4DB94" w14:textId="50CE62D1" w:rsidR="00BC2CD3" w:rsidRPr="00BC2CD3" w:rsidRDefault="00BC2CD3">
          <w:pPr>
            <w:pStyle w:val="TDC1"/>
            <w:tabs>
              <w:tab w:val="right" w:leader="dot" w:pos="9352"/>
            </w:tabs>
            <w:rPr>
              <w:rFonts w:ascii="Arial Narrow" w:eastAsiaTheme="minorEastAsia" w:hAnsi="Arial Narrow" w:cstheme="minorBidi"/>
              <w:b w:val="0"/>
              <w:bCs w:val="0"/>
              <w:caps w:val="0"/>
              <w:noProof/>
              <w:kern w:val="2"/>
              <w:u w:val="none"/>
              <w14:ligatures w14:val="standardContextual"/>
            </w:rPr>
          </w:pPr>
          <w:hyperlink w:anchor="_Toc207288978" w:history="1">
            <w:r w:rsidRPr="00BC2CD3">
              <w:rPr>
                <w:rStyle w:val="Hipervnculo"/>
                <w:rFonts w:ascii="Arial Narrow" w:hAnsi="Arial Narrow"/>
                <w:b w:val="0"/>
                <w:bCs w:val="0"/>
                <w:noProof/>
              </w:rPr>
              <w:t>CAPÍTULO VII – CRITERIOS DE EVALUACIÓN, ASIGNACIÓN DE PUNTAJE Y DESEMPATE</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_Toc207288978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59</w:t>
            </w:r>
            <w:r w:rsidRPr="00BC2CD3">
              <w:rPr>
                <w:rFonts w:ascii="Arial Narrow" w:hAnsi="Arial Narrow"/>
                <w:b w:val="0"/>
                <w:bCs w:val="0"/>
                <w:noProof/>
                <w:webHidden/>
              </w:rPr>
              <w:fldChar w:fldCharType="end"/>
            </w:r>
          </w:hyperlink>
        </w:p>
        <w:p w14:paraId="08F87856" w14:textId="78B1AE37"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79" w:history="1">
            <w:r w:rsidRPr="00BC2CD3">
              <w:rPr>
                <w:rStyle w:val="Hipervnculo"/>
                <w:rFonts w:ascii="Arial Narrow" w:hAnsi="Arial Narrow"/>
                <w:b w:val="0"/>
                <w:bCs w:val="0"/>
                <w:noProof/>
              </w:rPr>
              <w:t>7.1.</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PUNTAJE TOTAL DE EVALUACIÓN</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_Toc207288979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59</w:t>
            </w:r>
            <w:r w:rsidRPr="00BC2CD3">
              <w:rPr>
                <w:rFonts w:ascii="Arial Narrow" w:hAnsi="Arial Narrow"/>
                <w:b w:val="0"/>
                <w:bCs w:val="0"/>
                <w:noProof/>
                <w:webHidden/>
              </w:rPr>
              <w:fldChar w:fldCharType="end"/>
            </w:r>
          </w:hyperlink>
        </w:p>
        <w:p w14:paraId="3F2D3E3A" w14:textId="5A02D753"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80" w:history="1">
            <w:r w:rsidRPr="00BC2CD3">
              <w:rPr>
                <w:rStyle w:val="Hipervnculo"/>
                <w:rFonts w:ascii="Arial Narrow" w:hAnsi="Arial Narrow"/>
                <w:b w:val="0"/>
                <w:bCs w:val="0"/>
                <w:noProof/>
              </w:rPr>
              <w:t>7.2.</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OFERTA ECONÓMICA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_Toc207288980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59</w:t>
            </w:r>
            <w:r w:rsidRPr="00BC2CD3">
              <w:rPr>
                <w:rFonts w:ascii="Arial Narrow" w:hAnsi="Arial Narrow"/>
                <w:b w:val="0"/>
                <w:bCs w:val="0"/>
                <w:noProof/>
                <w:webHidden/>
              </w:rPr>
              <w:fldChar w:fldCharType="end"/>
            </w:r>
          </w:hyperlink>
        </w:p>
        <w:p w14:paraId="45B91FBF" w14:textId="61621F20"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81" w:history="1">
            <w:r w:rsidRPr="00BC2CD3">
              <w:rPr>
                <w:rStyle w:val="Hipervnculo"/>
                <w:rFonts w:ascii="Arial Narrow" w:hAnsi="Arial Narrow"/>
                <w:b w:val="0"/>
                <w:bCs w:val="0"/>
                <w:noProof/>
              </w:rPr>
              <w:t>7.3.</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EVALUACIÓN DE LA OFERTA ECONÓMICA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_Toc207288981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60</w:t>
            </w:r>
            <w:r w:rsidRPr="00BC2CD3">
              <w:rPr>
                <w:rFonts w:ascii="Arial Narrow" w:hAnsi="Arial Narrow"/>
                <w:b w:val="0"/>
                <w:bCs w:val="0"/>
                <w:noProof/>
                <w:webHidden/>
              </w:rPr>
              <w:fldChar w:fldCharType="end"/>
            </w:r>
          </w:hyperlink>
        </w:p>
        <w:p w14:paraId="6A03B2B5" w14:textId="1A7C662B"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82" w:history="1">
            <w:r w:rsidRPr="00BC2CD3">
              <w:rPr>
                <w:rStyle w:val="Hipervnculo"/>
                <w:rFonts w:ascii="Arial Narrow" w:hAnsi="Arial Narrow"/>
                <w:b w:val="0"/>
                <w:bCs w:val="0"/>
                <w:noProof/>
              </w:rPr>
              <w:t>7.4.</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CRITERIO AMBIENTAL</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_Toc207288982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63</w:t>
            </w:r>
            <w:r w:rsidRPr="00BC2CD3">
              <w:rPr>
                <w:rFonts w:ascii="Arial Narrow" w:hAnsi="Arial Narrow"/>
                <w:b w:val="0"/>
                <w:bCs w:val="0"/>
                <w:noProof/>
                <w:webHidden/>
              </w:rPr>
              <w:fldChar w:fldCharType="end"/>
            </w:r>
          </w:hyperlink>
        </w:p>
        <w:p w14:paraId="2AEBBF2B" w14:textId="065A6DCD"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83" w:history="1">
            <w:r w:rsidRPr="00BC2CD3">
              <w:rPr>
                <w:rStyle w:val="Hipervnculo"/>
                <w:rFonts w:ascii="Arial Narrow" w:hAnsi="Arial Narrow"/>
                <w:b w:val="0"/>
                <w:bCs w:val="0"/>
                <w:noProof/>
              </w:rPr>
              <w:t>7.5.</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FORTALECIMIENTO DE PROVEEDORES LOCALES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_Toc207288983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65</w:t>
            </w:r>
            <w:r w:rsidRPr="00BC2CD3">
              <w:rPr>
                <w:rFonts w:ascii="Arial Narrow" w:hAnsi="Arial Narrow"/>
                <w:b w:val="0"/>
                <w:bCs w:val="0"/>
                <w:noProof/>
                <w:webHidden/>
              </w:rPr>
              <w:fldChar w:fldCharType="end"/>
            </w:r>
          </w:hyperlink>
        </w:p>
        <w:p w14:paraId="3111A04D" w14:textId="7CB0E2B3"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84" w:history="1">
            <w:r w:rsidRPr="00BC2CD3">
              <w:rPr>
                <w:rStyle w:val="Hipervnculo"/>
                <w:rFonts w:ascii="Arial Narrow" w:hAnsi="Arial Narrow"/>
                <w:b w:val="0"/>
                <w:bCs w:val="0"/>
                <w:noProof/>
              </w:rPr>
              <w:t>7.6.</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DETERMINACIÓN DEL ORDEN DE ELEGIBILIDAD</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_Toc207288984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65</w:t>
            </w:r>
            <w:r w:rsidRPr="00BC2CD3">
              <w:rPr>
                <w:rFonts w:ascii="Arial Narrow" w:hAnsi="Arial Narrow"/>
                <w:b w:val="0"/>
                <w:bCs w:val="0"/>
                <w:noProof/>
                <w:webHidden/>
              </w:rPr>
              <w:fldChar w:fldCharType="end"/>
            </w:r>
          </w:hyperlink>
        </w:p>
        <w:p w14:paraId="0C3F6EFC" w14:textId="7B19BEF1" w:rsidR="00BC2CD3" w:rsidRPr="00BC2CD3" w:rsidRDefault="00BC2CD3">
          <w:pPr>
            <w:pStyle w:val="TDC2"/>
            <w:tabs>
              <w:tab w:val="left" w:pos="607"/>
              <w:tab w:val="right" w:leader="dot" w:pos="9352"/>
            </w:tabs>
            <w:rPr>
              <w:rFonts w:ascii="Arial Narrow" w:eastAsiaTheme="minorEastAsia" w:hAnsi="Arial Narrow" w:cstheme="minorBidi"/>
              <w:b w:val="0"/>
              <w:bCs w:val="0"/>
              <w:smallCaps w:val="0"/>
              <w:noProof/>
              <w:kern w:val="2"/>
              <w14:ligatures w14:val="standardContextual"/>
            </w:rPr>
          </w:pPr>
          <w:hyperlink w:anchor="_Toc207288985" w:history="1">
            <w:r w:rsidRPr="00BC2CD3">
              <w:rPr>
                <w:rStyle w:val="Hipervnculo"/>
                <w:rFonts w:ascii="Arial Narrow" w:hAnsi="Arial Narrow"/>
                <w:b w:val="0"/>
                <w:bCs w:val="0"/>
                <w:noProof/>
              </w:rPr>
              <w:t>7.7.</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CRITERIOS DE DESEMPATE</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_Toc207288985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65</w:t>
            </w:r>
            <w:r w:rsidRPr="00BC2CD3">
              <w:rPr>
                <w:rFonts w:ascii="Arial Narrow" w:hAnsi="Arial Narrow"/>
                <w:b w:val="0"/>
                <w:bCs w:val="0"/>
                <w:noProof/>
                <w:webHidden/>
              </w:rPr>
              <w:fldChar w:fldCharType="end"/>
            </w:r>
          </w:hyperlink>
        </w:p>
        <w:p w14:paraId="7891782F" w14:textId="30781889" w:rsidR="00BC2CD3" w:rsidRPr="00BC2CD3" w:rsidRDefault="00BC2CD3">
          <w:pPr>
            <w:pStyle w:val="TDC1"/>
            <w:tabs>
              <w:tab w:val="right" w:leader="dot" w:pos="9352"/>
            </w:tabs>
            <w:rPr>
              <w:rFonts w:ascii="Arial Narrow" w:eastAsiaTheme="minorEastAsia" w:hAnsi="Arial Narrow" w:cstheme="minorBidi"/>
              <w:b w:val="0"/>
              <w:bCs w:val="0"/>
              <w:caps w:val="0"/>
              <w:noProof/>
              <w:kern w:val="2"/>
              <w:u w:val="none"/>
              <w14:ligatures w14:val="standardContextual"/>
            </w:rPr>
          </w:pPr>
          <w:hyperlink w:anchor="_Toc207288986" w:history="1">
            <w:r w:rsidRPr="00BC2CD3">
              <w:rPr>
                <w:rStyle w:val="Hipervnculo"/>
                <w:rFonts w:ascii="Arial Narrow" w:hAnsi="Arial Narrow"/>
                <w:b w:val="0"/>
                <w:bCs w:val="0"/>
                <w:noProof/>
              </w:rPr>
              <w:t>CAPÍTULO VIII -INFOMRE DE EVALUACIÓN DE LAS OFERTAS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_Toc207288986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76</w:t>
            </w:r>
            <w:r w:rsidRPr="00BC2CD3">
              <w:rPr>
                <w:rFonts w:ascii="Arial Narrow" w:hAnsi="Arial Narrow"/>
                <w:b w:val="0"/>
                <w:bCs w:val="0"/>
                <w:noProof/>
                <w:webHidden/>
              </w:rPr>
              <w:fldChar w:fldCharType="end"/>
            </w:r>
          </w:hyperlink>
        </w:p>
        <w:p w14:paraId="7FBC9D94" w14:textId="0B45A07E" w:rsidR="00BC2CD3" w:rsidRPr="00BC2CD3" w:rsidRDefault="00BC2CD3">
          <w:pPr>
            <w:pStyle w:val="TDC2"/>
            <w:tabs>
              <w:tab w:val="left" w:pos="541"/>
              <w:tab w:val="right" w:leader="dot" w:pos="9352"/>
            </w:tabs>
            <w:rPr>
              <w:rFonts w:ascii="Arial Narrow" w:eastAsiaTheme="minorEastAsia" w:hAnsi="Arial Narrow" w:cstheme="minorBidi"/>
              <w:b w:val="0"/>
              <w:bCs w:val="0"/>
              <w:smallCaps w:val="0"/>
              <w:noProof/>
              <w:kern w:val="2"/>
              <w14:ligatures w14:val="standardContextual"/>
            </w:rPr>
          </w:pPr>
          <w:hyperlink w:anchor="_Toc207288987" w:history="1">
            <w:r w:rsidRPr="00BC2CD3">
              <w:rPr>
                <w:rStyle w:val="Hipervnculo"/>
                <w:rFonts w:ascii="Arial Narrow" w:hAnsi="Arial Narrow"/>
                <w:b w:val="0"/>
                <w:bCs w:val="0"/>
                <w:noProof/>
              </w:rPr>
              <w:t>8.1.</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GENERALIDADES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_Toc207288987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76</w:t>
            </w:r>
            <w:r w:rsidRPr="00BC2CD3">
              <w:rPr>
                <w:rFonts w:ascii="Arial Narrow" w:hAnsi="Arial Narrow"/>
                <w:b w:val="0"/>
                <w:bCs w:val="0"/>
                <w:noProof/>
                <w:webHidden/>
              </w:rPr>
              <w:fldChar w:fldCharType="end"/>
            </w:r>
          </w:hyperlink>
        </w:p>
        <w:p w14:paraId="01F6365F" w14:textId="482A3665" w:rsidR="00BC2CD3" w:rsidRPr="00BC2CD3" w:rsidRDefault="00BC2CD3">
          <w:pPr>
            <w:pStyle w:val="TDC2"/>
            <w:tabs>
              <w:tab w:val="left" w:pos="541"/>
              <w:tab w:val="right" w:leader="dot" w:pos="9352"/>
            </w:tabs>
            <w:rPr>
              <w:rFonts w:ascii="Arial Narrow" w:eastAsiaTheme="minorEastAsia" w:hAnsi="Arial Narrow" w:cstheme="minorBidi"/>
              <w:b w:val="0"/>
              <w:bCs w:val="0"/>
              <w:smallCaps w:val="0"/>
              <w:noProof/>
              <w:kern w:val="2"/>
              <w14:ligatures w14:val="standardContextual"/>
            </w:rPr>
          </w:pPr>
          <w:hyperlink w:anchor="_Toc207288988" w:history="1">
            <w:r w:rsidRPr="00BC2CD3">
              <w:rPr>
                <w:rStyle w:val="Hipervnculo"/>
                <w:rFonts w:ascii="Arial Narrow" w:hAnsi="Arial Narrow"/>
                <w:b w:val="0"/>
                <w:bCs w:val="0"/>
                <w:noProof/>
              </w:rPr>
              <w:t>8.2.</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PUBLICACIÓN DEL ACTA DE CIERRE Y LISTA DE OFERENTES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_Toc207288988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76</w:t>
            </w:r>
            <w:r w:rsidRPr="00BC2CD3">
              <w:rPr>
                <w:rFonts w:ascii="Arial Narrow" w:hAnsi="Arial Narrow"/>
                <w:b w:val="0"/>
                <w:bCs w:val="0"/>
                <w:noProof/>
                <w:webHidden/>
              </w:rPr>
              <w:fldChar w:fldCharType="end"/>
            </w:r>
          </w:hyperlink>
        </w:p>
        <w:p w14:paraId="5D909AE0" w14:textId="37601478" w:rsidR="00BC2CD3" w:rsidRPr="00BC2CD3" w:rsidRDefault="00BC2CD3">
          <w:pPr>
            <w:pStyle w:val="TDC2"/>
            <w:tabs>
              <w:tab w:val="left" w:pos="541"/>
              <w:tab w:val="right" w:leader="dot" w:pos="9352"/>
            </w:tabs>
            <w:rPr>
              <w:rFonts w:ascii="Arial Narrow" w:eastAsiaTheme="minorEastAsia" w:hAnsi="Arial Narrow" w:cstheme="minorBidi"/>
              <w:b w:val="0"/>
              <w:bCs w:val="0"/>
              <w:smallCaps w:val="0"/>
              <w:noProof/>
              <w:kern w:val="2"/>
              <w14:ligatures w14:val="standardContextual"/>
            </w:rPr>
          </w:pPr>
          <w:hyperlink w:anchor="_Toc207288989" w:history="1">
            <w:r w:rsidRPr="00BC2CD3">
              <w:rPr>
                <w:rStyle w:val="Hipervnculo"/>
                <w:rFonts w:ascii="Arial Narrow" w:hAnsi="Arial Narrow"/>
                <w:b w:val="0"/>
                <w:bCs w:val="0"/>
                <w:noProof/>
              </w:rPr>
              <w:t>8.3.</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VERIFICACIÓN Y EVALUACIÓN TÉCNICA Y ECONÓMICA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_Toc207288989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76</w:t>
            </w:r>
            <w:r w:rsidRPr="00BC2CD3">
              <w:rPr>
                <w:rFonts w:ascii="Arial Narrow" w:hAnsi="Arial Narrow"/>
                <w:b w:val="0"/>
                <w:bCs w:val="0"/>
                <w:noProof/>
                <w:webHidden/>
              </w:rPr>
              <w:fldChar w:fldCharType="end"/>
            </w:r>
          </w:hyperlink>
        </w:p>
        <w:p w14:paraId="0F925E58" w14:textId="5CD23820" w:rsidR="00BC2CD3" w:rsidRPr="00BC2CD3" w:rsidRDefault="00BC2CD3">
          <w:pPr>
            <w:pStyle w:val="TDC2"/>
            <w:tabs>
              <w:tab w:val="left" w:pos="541"/>
              <w:tab w:val="right" w:leader="dot" w:pos="9352"/>
            </w:tabs>
            <w:rPr>
              <w:rFonts w:ascii="Arial Narrow" w:eastAsiaTheme="minorEastAsia" w:hAnsi="Arial Narrow" w:cstheme="minorBidi"/>
              <w:b w:val="0"/>
              <w:bCs w:val="0"/>
              <w:smallCaps w:val="0"/>
              <w:noProof/>
              <w:kern w:val="2"/>
              <w14:ligatures w14:val="standardContextual"/>
            </w:rPr>
          </w:pPr>
          <w:hyperlink w:anchor="_Toc207288990" w:history="1">
            <w:r w:rsidRPr="00BC2CD3">
              <w:rPr>
                <w:rStyle w:val="Hipervnculo"/>
                <w:rFonts w:ascii="Arial Narrow" w:hAnsi="Arial Narrow"/>
                <w:b w:val="0"/>
                <w:bCs w:val="0"/>
                <w:noProof/>
              </w:rPr>
              <w:t>8.4.</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TRÁMITE DE OBSERVACIONES Y CONTRA-OBSERVACIONES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_Toc207288990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77</w:t>
            </w:r>
            <w:r w:rsidRPr="00BC2CD3">
              <w:rPr>
                <w:rFonts w:ascii="Arial Narrow" w:hAnsi="Arial Narrow"/>
                <w:b w:val="0"/>
                <w:bCs w:val="0"/>
                <w:noProof/>
                <w:webHidden/>
              </w:rPr>
              <w:fldChar w:fldCharType="end"/>
            </w:r>
          </w:hyperlink>
        </w:p>
        <w:p w14:paraId="7D3A0DB6" w14:textId="6EA1AAEA" w:rsidR="00BC2CD3" w:rsidRPr="00BC2CD3" w:rsidRDefault="00BC2CD3">
          <w:pPr>
            <w:pStyle w:val="TDC2"/>
            <w:tabs>
              <w:tab w:val="left" w:pos="541"/>
              <w:tab w:val="right" w:leader="dot" w:pos="9352"/>
            </w:tabs>
            <w:rPr>
              <w:rFonts w:ascii="Arial Narrow" w:eastAsiaTheme="minorEastAsia" w:hAnsi="Arial Narrow" w:cstheme="minorBidi"/>
              <w:b w:val="0"/>
              <w:bCs w:val="0"/>
              <w:smallCaps w:val="0"/>
              <w:noProof/>
              <w:kern w:val="2"/>
              <w14:ligatures w14:val="standardContextual"/>
            </w:rPr>
          </w:pPr>
          <w:hyperlink w:anchor="_Toc207288991" w:history="1">
            <w:r w:rsidRPr="00BC2CD3">
              <w:rPr>
                <w:rStyle w:val="Hipervnculo"/>
                <w:rFonts w:ascii="Arial Narrow" w:hAnsi="Arial Narrow"/>
                <w:b w:val="0"/>
                <w:bCs w:val="0"/>
                <w:noProof/>
              </w:rPr>
              <w:t>8.5.</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ADJUDICACIÓN</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_Toc207288991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77</w:t>
            </w:r>
            <w:r w:rsidRPr="00BC2CD3">
              <w:rPr>
                <w:rFonts w:ascii="Arial Narrow" w:hAnsi="Arial Narrow"/>
                <w:b w:val="0"/>
                <w:bCs w:val="0"/>
                <w:noProof/>
                <w:webHidden/>
              </w:rPr>
              <w:fldChar w:fldCharType="end"/>
            </w:r>
          </w:hyperlink>
        </w:p>
        <w:p w14:paraId="372D04B7" w14:textId="2748C0FE" w:rsidR="00BC2CD3" w:rsidRPr="00BC2CD3" w:rsidRDefault="00BC2CD3">
          <w:pPr>
            <w:pStyle w:val="TDC2"/>
            <w:tabs>
              <w:tab w:val="left" w:pos="541"/>
              <w:tab w:val="right" w:leader="dot" w:pos="9352"/>
            </w:tabs>
            <w:rPr>
              <w:rFonts w:ascii="Arial Narrow" w:eastAsiaTheme="minorEastAsia" w:hAnsi="Arial Narrow" w:cstheme="minorBidi"/>
              <w:b w:val="0"/>
              <w:bCs w:val="0"/>
              <w:smallCaps w:val="0"/>
              <w:noProof/>
              <w:kern w:val="2"/>
              <w14:ligatures w14:val="standardContextual"/>
            </w:rPr>
          </w:pPr>
          <w:hyperlink w:anchor="_Toc207288992" w:history="1">
            <w:r w:rsidRPr="00BC2CD3">
              <w:rPr>
                <w:rStyle w:val="Hipervnculo"/>
                <w:rFonts w:ascii="Arial Narrow" w:hAnsi="Arial Narrow"/>
                <w:b w:val="0"/>
                <w:bCs w:val="0"/>
                <w:noProof/>
              </w:rPr>
              <w:t>8.6.</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REVISIÓN SARLAFT Y DOCUMENTACIÓN REQUERIDA POR LA FIDUCIARIA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_Toc207288992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77</w:t>
            </w:r>
            <w:r w:rsidRPr="00BC2CD3">
              <w:rPr>
                <w:rFonts w:ascii="Arial Narrow" w:hAnsi="Arial Narrow"/>
                <w:b w:val="0"/>
                <w:bCs w:val="0"/>
                <w:noProof/>
                <w:webHidden/>
              </w:rPr>
              <w:fldChar w:fldCharType="end"/>
            </w:r>
          </w:hyperlink>
        </w:p>
        <w:p w14:paraId="551AB539" w14:textId="56A4294E" w:rsidR="00BC2CD3" w:rsidRPr="00BC2CD3" w:rsidRDefault="00BC2CD3">
          <w:pPr>
            <w:pStyle w:val="TDC1"/>
            <w:tabs>
              <w:tab w:val="right" w:leader="dot" w:pos="9352"/>
            </w:tabs>
            <w:rPr>
              <w:rFonts w:ascii="Arial Narrow" w:eastAsiaTheme="minorEastAsia" w:hAnsi="Arial Narrow" w:cstheme="minorBidi"/>
              <w:b w:val="0"/>
              <w:bCs w:val="0"/>
              <w:caps w:val="0"/>
              <w:noProof/>
              <w:kern w:val="2"/>
              <w:u w:val="none"/>
              <w14:ligatures w14:val="standardContextual"/>
            </w:rPr>
          </w:pPr>
          <w:hyperlink w:anchor="_Toc207288993" w:history="1">
            <w:r w:rsidRPr="00BC2CD3">
              <w:rPr>
                <w:rStyle w:val="Hipervnculo"/>
                <w:rFonts w:ascii="Arial Narrow" w:hAnsi="Arial Narrow"/>
                <w:b w:val="0"/>
                <w:bCs w:val="0"/>
                <w:noProof/>
              </w:rPr>
              <w:t>CAPÍTULO IX – ACUERDOS COMERCIALES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_Toc207288993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79</w:t>
            </w:r>
            <w:r w:rsidRPr="00BC2CD3">
              <w:rPr>
                <w:rFonts w:ascii="Arial Narrow" w:hAnsi="Arial Narrow"/>
                <w:b w:val="0"/>
                <w:bCs w:val="0"/>
                <w:noProof/>
                <w:webHidden/>
              </w:rPr>
              <w:fldChar w:fldCharType="end"/>
            </w:r>
          </w:hyperlink>
        </w:p>
        <w:p w14:paraId="7CA73640" w14:textId="688BB88B" w:rsidR="00BC2CD3" w:rsidRPr="00BC2CD3" w:rsidRDefault="00BC2CD3">
          <w:pPr>
            <w:pStyle w:val="TDC1"/>
            <w:tabs>
              <w:tab w:val="right" w:leader="dot" w:pos="9352"/>
            </w:tabs>
            <w:rPr>
              <w:rFonts w:ascii="Arial Narrow" w:eastAsiaTheme="minorEastAsia" w:hAnsi="Arial Narrow" w:cstheme="minorBidi"/>
              <w:b w:val="0"/>
              <w:bCs w:val="0"/>
              <w:caps w:val="0"/>
              <w:noProof/>
              <w:kern w:val="2"/>
              <w:u w:val="none"/>
              <w14:ligatures w14:val="standardContextual"/>
            </w:rPr>
          </w:pPr>
          <w:hyperlink w:anchor="_Toc207288994" w:history="1">
            <w:r w:rsidRPr="00BC2CD3">
              <w:rPr>
                <w:rStyle w:val="Hipervnculo"/>
                <w:rFonts w:ascii="Arial Narrow" w:hAnsi="Arial Narrow"/>
                <w:b w:val="0"/>
                <w:bCs w:val="0"/>
                <w:noProof/>
              </w:rPr>
              <w:t>CAPÍTULO X OTRAS DISPOSICIONES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_Toc207288994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81</w:t>
            </w:r>
            <w:r w:rsidRPr="00BC2CD3">
              <w:rPr>
                <w:rFonts w:ascii="Arial Narrow" w:hAnsi="Arial Narrow"/>
                <w:b w:val="0"/>
                <w:bCs w:val="0"/>
                <w:noProof/>
                <w:webHidden/>
              </w:rPr>
              <w:fldChar w:fldCharType="end"/>
            </w:r>
          </w:hyperlink>
        </w:p>
        <w:p w14:paraId="35D940B1" w14:textId="7C5ECFC5" w:rsidR="00BC2CD3" w:rsidRPr="00BC2CD3" w:rsidRDefault="00BC2CD3">
          <w:pPr>
            <w:pStyle w:val="TDC2"/>
            <w:tabs>
              <w:tab w:val="left" w:pos="641"/>
              <w:tab w:val="right" w:leader="dot" w:pos="9352"/>
            </w:tabs>
            <w:rPr>
              <w:rFonts w:ascii="Arial Narrow" w:eastAsiaTheme="minorEastAsia" w:hAnsi="Arial Narrow" w:cstheme="minorBidi"/>
              <w:b w:val="0"/>
              <w:bCs w:val="0"/>
              <w:smallCaps w:val="0"/>
              <w:noProof/>
              <w:kern w:val="2"/>
              <w14:ligatures w14:val="standardContextual"/>
            </w:rPr>
          </w:pPr>
          <w:hyperlink w:anchor="_Toc207288995" w:history="1">
            <w:r w:rsidRPr="00BC2CD3">
              <w:rPr>
                <w:rStyle w:val="Hipervnculo"/>
                <w:rFonts w:ascii="Arial Narrow" w:hAnsi="Arial Narrow"/>
                <w:b w:val="0"/>
                <w:bCs w:val="0"/>
                <w:noProof/>
              </w:rPr>
              <w:t>10.1.</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SUSCRIPCIÓN DEL CONTRATO</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_Toc207288995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81</w:t>
            </w:r>
            <w:r w:rsidRPr="00BC2CD3">
              <w:rPr>
                <w:rFonts w:ascii="Arial Narrow" w:hAnsi="Arial Narrow"/>
                <w:b w:val="0"/>
                <w:bCs w:val="0"/>
                <w:noProof/>
                <w:webHidden/>
              </w:rPr>
              <w:fldChar w:fldCharType="end"/>
            </w:r>
          </w:hyperlink>
        </w:p>
        <w:p w14:paraId="6A93A17C" w14:textId="6022695D" w:rsidR="00BC2CD3" w:rsidRPr="00BC2CD3" w:rsidRDefault="00BC2CD3">
          <w:pPr>
            <w:pStyle w:val="TDC2"/>
            <w:tabs>
              <w:tab w:val="left" w:pos="641"/>
              <w:tab w:val="right" w:leader="dot" w:pos="9352"/>
            </w:tabs>
            <w:rPr>
              <w:rFonts w:ascii="Arial Narrow" w:eastAsiaTheme="minorEastAsia" w:hAnsi="Arial Narrow" w:cstheme="minorBidi"/>
              <w:b w:val="0"/>
              <w:bCs w:val="0"/>
              <w:smallCaps w:val="0"/>
              <w:noProof/>
              <w:kern w:val="2"/>
              <w14:ligatures w14:val="standardContextual"/>
            </w:rPr>
          </w:pPr>
          <w:hyperlink w:anchor="_Toc207288996" w:history="1">
            <w:r w:rsidRPr="00BC2CD3">
              <w:rPr>
                <w:rStyle w:val="Hipervnculo"/>
                <w:rFonts w:ascii="Arial Narrow" w:hAnsi="Arial Narrow"/>
                <w:b w:val="0"/>
                <w:bCs w:val="0"/>
                <w:noProof/>
              </w:rPr>
              <w:t>10.2.</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CIRCUNSTANCIAS EN LAS QUE NO SE SUSCRIBIRÁ EL CONTRATO</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_Toc207288996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81</w:t>
            </w:r>
            <w:r w:rsidRPr="00BC2CD3">
              <w:rPr>
                <w:rFonts w:ascii="Arial Narrow" w:hAnsi="Arial Narrow"/>
                <w:b w:val="0"/>
                <w:bCs w:val="0"/>
                <w:noProof/>
                <w:webHidden/>
              </w:rPr>
              <w:fldChar w:fldCharType="end"/>
            </w:r>
          </w:hyperlink>
        </w:p>
        <w:p w14:paraId="3CA7146C" w14:textId="288F92AB" w:rsidR="00BC2CD3" w:rsidRPr="00BC2CD3" w:rsidRDefault="00BC2CD3">
          <w:pPr>
            <w:pStyle w:val="TDC2"/>
            <w:tabs>
              <w:tab w:val="left" w:pos="724"/>
              <w:tab w:val="right" w:leader="dot" w:pos="9352"/>
            </w:tabs>
            <w:rPr>
              <w:rFonts w:ascii="Arial Narrow" w:eastAsiaTheme="minorEastAsia" w:hAnsi="Arial Narrow" w:cstheme="minorBidi"/>
              <w:b w:val="0"/>
              <w:bCs w:val="0"/>
              <w:smallCaps w:val="0"/>
              <w:noProof/>
              <w:kern w:val="2"/>
              <w14:ligatures w14:val="standardContextual"/>
            </w:rPr>
          </w:pPr>
          <w:hyperlink w:anchor="_Toc207288997" w:history="1">
            <w:r w:rsidRPr="00BC2CD3">
              <w:rPr>
                <w:rStyle w:val="Hipervnculo"/>
                <w:rFonts w:ascii="Arial Narrow" w:hAnsi="Arial Narrow"/>
                <w:b w:val="0"/>
                <w:bCs w:val="0"/>
                <w:noProof/>
              </w:rPr>
              <w:t>10.3.</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GARANTÍAS CONTRACTUALES</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_Toc207288997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82</w:t>
            </w:r>
            <w:r w:rsidRPr="00BC2CD3">
              <w:rPr>
                <w:rFonts w:ascii="Arial Narrow" w:hAnsi="Arial Narrow"/>
                <w:b w:val="0"/>
                <w:bCs w:val="0"/>
                <w:noProof/>
                <w:webHidden/>
              </w:rPr>
              <w:fldChar w:fldCharType="end"/>
            </w:r>
          </w:hyperlink>
        </w:p>
        <w:p w14:paraId="70C74F2B" w14:textId="704F8C72" w:rsidR="00BC2CD3" w:rsidRPr="00BC2CD3" w:rsidRDefault="00BC2CD3">
          <w:pPr>
            <w:pStyle w:val="TDC2"/>
            <w:tabs>
              <w:tab w:val="left" w:pos="641"/>
              <w:tab w:val="right" w:leader="dot" w:pos="9352"/>
            </w:tabs>
            <w:rPr>
              <w:rFonts w:ascii="Arial Narrow" w:eastAsiaTheme="minorEastAsia" w:hAnsi="Arial Narrow" w:cstheme="minorBidi"/>
              <w:b w:val="0"/>
              <w:bCs w:val="0"/>
              <w:smallCaps w:val="0"/>
              <w:noProof/>
              <w:kern w:val="2"/>
              <w14:ligatures w14:val="standardContextual"/>
            </w:rPr>
          </w:pPr>
          <w:hyperlink w:anchor="_Toc207288998" w:history="1">
            <w:r w:rsidRPr="00BC2CD3">
              <w:rPr>
                <w:rStyle w:val="Hipervnculo"/>
                <w:rFonts w:ascii="Arial Narrow" w:hAnsi="Arial Narrow"/>
                <w:b w:val="0"/>
                <w:bCs w:val="0"/>
                <w:noProof/>
              </w:rPr>
              <w:t>10.4.</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ANTICIPO</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_Toc207288998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86</w:t>
            </w:r>
            <w:r w:rsidRPr="00BC2CD3">
              <w:rPr>
                <w:rFonts w:ascii="Arial Narrow" w:hAnsi="Arial Narrow"/>
                <w:b w:val="0"/>
                <w:bCs w:val="0"/>
                <w:noProof/>
                <w:webHidden/>
              </w:rPr>
              <w:fldChar w:fldCharType="end"/>
            </w:r>
          </w:hyperlink>
        </w:p>
        <w:p w14:paraId="29351FF4" w14:textId="4862F32F" w:rsidR="00BC2CD3" w:rsidRPr="00BC2CD3" w:rsidRDefault="00BC2CD3">
          <w:pPr>
            <w:pStyle w:val="TDC2"/>
            <w:tabs>
              <w:tab w:val="left" w:pos="724"/>
              <w:tab w:val="right" w:leader="dot" w:pos="9352"/>
            </w:tabs>
            <w:rPr>
              <w:rFonts w:ascii="Arial Narrow" w:eastAsiaTheme="minorEastAsia" w:hAnsi="Arial Narrow" w:cstheme="minorBidi"/>
              <w:b w:val="0"/>
              <w:bCs w:val="0"/>
              <w:smallCaps w:val="0"/>
              <w:noProof/>
              <w:kern w:val="2"/>
              <w14:ligatures w14:val="standardContextual"/>
            </w:rPr>
          </w:pPr>
          <w:hyperlink w:anchor="_Toc207288999" w:history="1">
            <w:r w:rsidRPr="00BC2CD3">
              <w:rPr>
                <w:rStyle w:val="Hipervnculo"/>
                <w:rFonts w:ascii="Arial Narrow" w:hAnsi="Arial Narrow"/>
                <w:b w:val="0"/>
                <w:bCs w:val="0"/>
                <w:noProof/>
              </w:rPr>
              <w:t>10.5.</w:t>
            </w:r>
            <w:r w:rsidRPr="00BC2CD3">
              <w:rPr>
                <w:rFonts w:ascii="Arial Narrow" w:eastAsiaTheme="minorEastAsia" w:hAnsi="Arial Narrow" w:cstheme="minorBidi"/>
                <w:b w:val="0"/>
                <w:bCs w:val="0"/>
                <w:smallCaps w:val="0"/>
                <w:noProof/>
                <w:kern w:val="2"/>
                <w14:ligatures w14:val="standardContextual"/>
              </w:rPr>
              <w:tab/>
            </w:r>
            <w:r w:rsidRPr="00BC2CD3">
              <w:rPr>
                <w:rStyle w:val="Hipervnculo"/>
                <w:rFonts w:ascii="Arial Narrow" w:hAnsi="Arial Narrow"/>
                <w:b w:val="0"/>
                <w:bCs w:val="0"/>
                <w:noProof/>
              </w:rPr>
              <w:t>TÉRMINOS DE LA SUPERVISIÓN E INTERVENTORÍA</w:t>
            </w:r>
            <w:r w:rsidRPr="00BC2CD3">
              <w:rPr>
                <w:rFonts w:ascii="Arial Narrow" w:hAnsi="Arial Narrow"/>
                <w:b w:val="0"/>
                <w:bCs w:val="0"/>
                <w:noProof/>
                <w:webHidden/>
              </w:rPr>
              <w:tab/>
            </w:r>
            <w:r w:rsidRPr="00BC2CD3">
              <w:rPr>
                <w:rFonts w:ascii="Arial Narrow" w:hAnsi="Arial Narrow"/>
                <w:b w:val="0"/>
                <w:bCs w:val="0"/>
                <w:noProof/>
                <w:webHidden/>
              </w:rPr>
              <w:fldChar w:fldCharType="begin"/>
            </w:r>
            <w:r w:rsidRPr="00BC2CD3">
              <w:rPr>
                <w:rFonts w:ascii="Arial Narrow" w:hAnsi="Arial Narrow"/>
                <w:b w:val="0"/>
                <w:bCs w:val="0"/>
                <w:noProof/>
                <w:webHidden/>
              </w:rPr>
              <w:instrText xml:space="preserve"> PAGEREF _Toc207288999 \h </w:instrText>
            </w:r>
            <w:r w:rsidRPr="00BC2CD3">
              <w:rPr>
                <w:rFonts w:ascii="Arial Narrow" w:hAnsi="Arial Narrow"/>
                <w:b w:val="0"/>
                <w:bCs w:val="0"/>
                <w:noProof/>
                <w:webHidden/>
              </w:rPr>
            </w:r>
            <w:r w:rsidRPr="00BC2CD3">
              <w:rPr>
                <w:rFonts w:ascii="Arial Narrow" w:hAnsi="Arial Narrow"/>
                <w:b w:val="0"/>
                <w:bCs w:val="0"/>
                <w:noProof/>
                <w:webHidden/>
              </w:rPr>
              <w:fldChar w:fldCharType="separate"/>
            </w:r>
            <w:r w:rsidRPr="00BC2CD3">
              <w:rPr>
                <w:rFonts w:ascii="Arial Narrow" w:hAnsi="Arial Narrow"/>
                <w:b w:val="0"/>
                <w:bCs w:val="0"/>
                <w:noProof/>
                <w:webHidden/>
              </w:rPr>
              <w:t>87</w:t>
            </w:r>
            <w:r w:rsidRPr="00BC2CD3">
              <w:rPr>
                <w:rFonts w:ascii="Arial Narrow" w:hAnsi="Arial Narrow"/>
                <w:b w:val="0"/>
                <w:bCs w:val="0"/>
                <w:noProof/>
                <w:webHidden/>
              </w:rPr>
              <w:fldChar w:fldCharType="end"/>
            </w:r>
          </w:hyperlink>
        </w:p>
        <w:p w14:paraId="74820DE2" w14:textId="7617ACBA" w:rsidR="004366D0" w:rsidRPr="00822AA0" w:rsidRDefault="004366D0" w:rsidP="006A3723">
          <w:pPr>
            <w:jc w:val="both"/>
            <w:rPr>
              <w:rFonts w:ascii="Arial Narrow" w:hAnsi="Arial Narrow"/>
              <w:sz w:val="22"/>
              <w:szCs w:val="22"/>
            </w:rPr>
          </w:pPr>
          <w:r w:rsidRPr="00BC2CD3">
            <w:rPr>
              <w:rFonts w:ascii="Arial Narrow" w:hAnsi="Arial Narrow"/>
              <w:noProof/>
              <w:sz w:val="22"/>
              <w:szCs w:val="22"/>
            </w:rPr>
            <w:fldChar w:fldCharType="end"/>
          </w:r>
        </w:p>
      </w:sdtContent>
    </w:sdt>
    <w:p w14:paraId="608BEA51" w14:textId="77777777" w:rsidR="002C55C2" w:rsidRPr="00822AA0" w:rsidRDefault="002C55C2" w:rsidP="001D7EC1">
      <w:pPr>
        <w:jc w:val="center"/>
        <w:rPr>
          <w:rFonts w:ascii="Arial Narrow" w:hAnsi="Arial Narrow"/>
          <w:sz w:val="22"/>
          <w:szCs w:val="22"/>
        </w:rPr>
      </w:pPr>
    </w:p>
    <w:p w14:paraId="3FEE6150" w14:textId="77777777" w:rsidR="00AC6BDD" w:rsidRPr="00822AA0" w:rsidRDefault="00AC6BDD" w:rsidP="001D7EC1">
      <w:pPr>
        <w:rPr>
          <w:rFonts w:ascii="Arial Narrow" w:hAnsi="Arial Narrow"/>
          <w:sz w:val="22"/>
          <w:szCs w:val="22"/>
        </w:rPr>
      </w:pPr>
    </w:p>
    <w:p w14:paraId="2F66ADE1" w14:textId="77777777" w:rsidR="00AA4ADC" w:rsidRPr="00822AA0" w:rsidRDefault="00AA4ADC" w:rsidP="00725E84">
      <w:pPr>
        <w:rPr>
          <w:rFonts w:ascii="Arial Narrow" w:hAnsi="Arial Narrow"/>
          <w:sz w:val="22"/>
          <w:szCs w:val="22"/>
        </w:rPr>
      </w:pPr>
    </w:p>
    <w:p w14:paraId="5FE5C873" w14:textId="77777777" w:rsidR="003B593F" w:rsidRPr="00822AA0" w:rsidRDefault="003B593F" w:rsidP="00725E84">
      <w:pPr>
        <w:rPr>
          <w:rFonts w:ascii="Arial Narrow" w:hAnsi="Arial Narrow"/>
          <w:sz w:val="22"/>
          <w:szCs w:val="22"/>
        </w:rPr>
      </w:pPr>
    </w:p>
    <w:p w14:paraId="7DCA32E9" w14:textId="77777777" w:rsidR="003B593F" w:rsidRPr="00822AA0" w:rsidRDefault="003B593F" w:rsidP="00725E84">
      <w:pPr>
        <w:rPr>
          <w:rFonts w:ascii="Arial Narrow" w:hAnsi="Arial Narrow"/>
          <w:sz w:val="22"/>
          <w:szCs w:val="22"/>
        </w:rPr>
      </w:pPr>
    </w:p>
    <w:p w14:paraId="72DCA4E7" w14:textId="77777777" w:rsidR="003B593F" w:rsidRPr="00822AA0" w:rsidRDefault="003B593F" w:rsidP="00725E84">
      <w:pPr>
        <w:rPr>
          <w:rFonts w:ascii="Arial Narrow" w:hAnsi="Arial Narrow"/>
          <w:sz w:val="22"/>
          <w:szCs w:val="22"/>
        </w:rPr>
      </w:pPr>
    </w:p>
    <w:p w14:paraId="7D6A7DB2" w14:textId="77777777" w:rsidR="003B593F" w:rsidRPr="00822AA0" w:rsidRDefault="003B593F" w:rsidP="00725E84">
      <w:pPr>
        <w:rPr>
          <w:rFonts w:ascii="Arial Narrow" w:hAnsi="Arial Narrow"/>
          <w:sz w:val="22"/>
          <w:szCs w:val="22"/>
        </w:rPr>
      </w:pPr>
    </w:p>
    <w:p w14:paraId="37C24347" w14:textId="77777777" w:rsidR="003B593F" w:rsidRPr="00822AA0" w:rsidRDefault="003B593F" w:rsidP="00725E84">
      <w:pPr>
        <w:rPr>
          <w:rFonts w:ascii="Arial Narrow" w:hAnsi="Arial Narrow"/>
          <w:sz w:val="22"/>
          <w:szCs w:val="22"/>
        </w:rPr>
      </w:pPr>
    </w:p>
    <w:p w14:paraId="1B6D883D" w14:textId="77777777" w:rsidR="003B593F" w:rsidRDefault="003B593F" w:rsidP="00725E84">
      <w:pPr>
        <w:rPr>
          <w:rFonts w:ascii="Arial Narrow" w:hAnsi="Arial Narrow"/>
          <w:sz w:val="22"/>
          <w:szCs w:val="22"/>
        </w:rPr>
      </w:pPr>
    </w:p>
    <w:p w14:paraId="101B0E3B" w14:textId="77777777" w:rsidR="003B593F" w:rsidRDefault="003B593F" w:rsidP="00725E84">
      <w:pPr>
        <w:rPr>
          <w:rFonts w:ascii="Arial Narrow" w:hAnsi="Arial Narrow"/>
          <w:sz w:val="22"/>
          <w:szCs w:val="22"/>
        </w:rPr>
      </w:pPr>
    </w:p>
    <w:p w14:paraId="38DE709B" w14:textId="77777777" w:rsidR="003B593F" w:rsidRDefault="003B593F" w:rsidP="00725E84">
      <w:pPr>
        <w:rPr>
          <w:rFonts w:ascii="Arial Narrow" w:hAnsi="Arial Narrow"/>
          <w:sz w:val="22"/>
          <w:szCs w:val="22"/>
        </w:rPr>
      </w:pPr>
    </w:p>
    <w:p w14:paraId="3FA44CB0" w14:textId="77777777" w:rsidR="003B593F" w:rsidRDefault="003B593F" w:rsidP="00725E84">
      <w:pPr>
        <w:rPr>
          <w:rFonts w:ascii="Arial Narrow" w:hAnsi="Arial Narrow"/>
          <w:sz w:val="22"/>
          <w:szCs w:val="22"/>
        </w:rPr>
      </w:pPr>
    </w:p>
    <w:p w14:paraId="40B75F17" w14:textId="77777777" w:rsidR="003B593F" w:rsidRDefault="003B593F" w:rsidP="00725E84">
      <w:pPr>
        <w:rPr>
          <w:rFonts w:ascii="Arial Narrow" w:hAnsi="Arial Narrow"/>
          <w:sz w:val="22"/>
          <w:szCs w:val="22"/>
        </w:rPr>
      </w:pPr>
    </w:p>
    <w:p w14:paraId="6B989787" w14:textId="77777777" w:rsidR="003B593F" w:rsidRDefault="003B593F" w:rsidP="00725E84">
      <w:pPr>
        <w:rPr>
          <w:rFonts w:ascii="Arial Narrow" w:hAnsi="Arial Narrow"/>
          <w:sz w:val="22"/>
          <w:szCs w:val="22"/>
        </w:rPr>
      </w:pPr>
    </w:p>
    <w:p w14:paraId="2B773736" w14:textId="77777777" w:rsidR="003B593F" w:rsidRDefault="003B593F" w:rsidP="00725E84">
      <w:pPr>
        <w:rPr>
          <w:rFonts w:ascii="Arial Narrow" w:hAnsi="Arial Narrow"/>
          <w:sz w:val="22"/>
          <w:szCs w:val="22"/>
        </w:rPr>
      </w:pPr>
    </w:p>
    <w:p w14:paraId="37D81728" w14:textId="77777777" w:rsidR="003B593F" w:rsidRDefault="003B593F" w:rsidP="00725E84">
      <w:pPr>
        <w:rPr>
          <w:rFonts w:ascii="Arial Narrow" w:hAnsi="Arial Narrow"/>
          <w:sz w:val="22"/>
          <w:szCs w:val="22"/>
        </w:rPr>
      </w:pPr>
    </w:p>
    <w:p w14:paraId="44195E2E" w14:textId="77777777" w:rsidR="003B593F" w:rsidRDefault="003B593F" w:rsidP="00725E84">
      <w:pPr>
        <w:rPr>
          <w:rFonts w:ascii="Arial Narrow" w:hAnsi="Arial Narrow"/>
          <w:sz w:val="22"/>
          <w:szCs w:val="22"/>
        </w:rPr>
      </w:pPr>
    </w:p>
    <w:p w14:paraId="3412040D" w14:textId="77777777" w:rsidR="003B593F" w:rsidRDefault="003B593F" w:rsidP="00725E84">
      <w:pPr>
        <w:rPr>
          <w:rFonts w:ascii="Arial Narrow" w:hAnsi="Arial Narrow"/>
          <w:sz w:val="22"/>
          <w:szCs w:val="22"/>
        </w:rPr>
      </w:pPr>
    </w:p>
    <w:p w14:paraId="4ABBBED1" w14:textId="77777777" w:rsidR="003B593F" w:rsidRDefault="003B593F" w:rsidP="00725E84">
      <w:pPr>
        <w:rPr>
          <w:rFonts w:ascii="Arial Narrow" w:hAnsi="Arial Narrow"/>
          <w:sz w:val="22"/>
          <w:szCs w:val="22"/>
        </w:rPr>
      </w:pPr>
    </w:p>
    <w:p w14:paraId="110CD77C" w14:textId="77777777" w:rsidR="003B593F" w:rsidRDefault="003B593F" w:rsidP="00725E84">
      <w:pPr>
        <w:rPr>
          <w:rFonts w:ascii="Arial Narrow" w:hAnsi="Arial Narrow"/>
          <w:sz w:val="22"/>
          <w:szCs w:val="22"/>
        </w:rPr>
      </w:pPr>
    </w:p>
    <w:p w14:paraId="62794C47" w14:textId="77777777" w:rsidR="003B593F" w:rsidRDefault="003B593F" w:rsidP="00725E84">
      <w:pPr>
        <w:rPr>
          <w:rFonts w:ascii="Arial Narrow" w:hAnsi="Arial Narrow"/>
          <w:sz w:val="22"/>
          <w:szCs w:val="22"/>
        </w:rPr>
      </w:pPr>
    </w:p>
    <w:p w14:paraId="063A37FD" w14:textId="77777777" w:rsidR="003B593F" w:rsidRDefault="003B593F" w:rsidP="00725E84">
      <w:pPr>
        <w:rPr>
          <w:rFonts w:ascii="Arial Narrow" w:hAnsi="Arial Narrow"/>
          <w:sz w:val="22"/>
          <w:szCs w:val="22"/>
        </w:rPr>
      </w:pPr>
    </w:p>
    <w:p w14:paraId="6453FFB5" w14:textId="77777777" w:rsidR="003B593F" w:rsidRDefault="003B593F" w:rsidP="00725E84">
      <w:pPr>
        <w:rPr>
          <w:rFonts w:ascii="Arial Narrow" w:hAnsi="Arial Narrow"/>
          <w:sz w:val="22"/>
          <w:szCs w:val="22"/>
        </w:rPr>
      </w:pPr>
    </w:p>
    <w:p w14:paraId="7572F23F" w14:textId="77777777" w:rsidR="003B593F" w:rsidRDefault="003B593F" w:rsidP="00725E84">
      <w:pPr>
        <w:rPr>
          <w:rFonts w:ascii="Arial Narrow" w:hAnsi="Arial Narrow"/>
          <w:sz w:val="22"/>
          <w:szCs w:val="22"/>
        </w:rPr>
      </w:pPr>
    </w:p>
    <w:p w14:paraId="69D5E84B" w14:textId="77777777" w:rsidR="003B593F" w:rsidRDefault="003B593F" w:rsidP="00725E84">
      <w:pPr>
        <w:rPr>
          <w:rFonts w:ascii="Arial Narrow" w:hAnsi="Arial Narrow"/>
          <w:sz w:val="22"/>
          <w:szCs w:val="22"/>
        </w:rPr>
      </w:pPr>
    </w:p>
    <w:p w14:paraId="23DFFBE2" w14:textId="77777777" w:rsidR="003B593F" w:rsidRDefault="003B593F" w:rsidP="00725E84">
      <w:pPr>
        <w:rPr>
          <w:rFonts w:ascii="Arial Narrow" w:hAnsi="Arial Narrow"/>
          <w:sz w:val="22"/>
          <w:szCs w:val="22"/>
        </w:rPr>
      </w:pPr>
    </w:p>
    <w:p w14:paraId="30D2DE89" w14:textId="77777777" w:rsidR="003B593F" w:rsidRDefault="003B593F" w:rsidP="00725E84">
      <w:pPr>
        <w:rPr>
          <w:rFonts w:ascii="Arial Narrow" w:hAnsi="Arial Narrow"/>
          <w:sz w:val="22"/>
          <w:szCs w:val="22"/>
        </w:rPr>
      </w:pPr>
    </w:p>
    <w:p w14:paraId="0BBCCFEA" w14:textId="77777777" w:rsidR="003B593F" w:rsidRDefault="003B593F" w:rsidP="00725E84">
      <w:pPr>
        <w:rPr>
          <w:rFonts w:ascii="Arial Narrow" w:hAnsi="Arial Narrow"/>
          <w:sz w:val="22"/>
          <w:szCs w:val="22"/>
        </w:rPr>
      </w:pPr>
    </w:p>
    <w:p w14:paraId="1F94C25E" w14:textId="77777777" w:rsidR="003B593F" w:rsidRDefault="003B593F" w:rsidP="00725E84">
      <w:pPr>
        <w:rPr>
          <w:rFonts w:ascii="Arial Narrow" w:hAnsi="Arial Narrow"/>
          <w:sz w:val="22"/>
          <w:szCs w:val="22"/>
        </w:rPr>
      </w:pPr>
    </w:p>
    <w:p w14:paraId="4DC16002" w14:textId="77777777" w:rsidR="003B593F" w:rsidRDefault="003B593F" w:rsidP="00725E84">
      <w:pPr>
        <w:rPr>
          <w:rFonts w:ascii="Arial Narrow" w:hAnsi="Arial Narrow"/>
          <w:sz w:val="22"/>
          <w:szCs w:val="22"/>
        </w:rPr>
      </w:pPr>
    </w:p>
    <w:p w14:paraId="53C8D445" w14:textId="77777777" w:rsidR="003B593F" w:rsidRDefault="003B593F" w:rsidP="00725E84">
      <w:pPr>
        <w:rPr>
          <w:rFonts w:ascii="Arial Narrow" w:hAnsi="Arial Narrow"/>
          <w:sz w:val="22"/>
          <w:szCs w:val="22"/>
        </w:rPr>
      </w:pPr>
    </w:p>
    <w:p w14:paraId="1C955DF7" w14:textId="77777777" w:rsidR="003B593F" w:rsidRPr="00D07698" w:rsidRDefault="003B593F" w:rsidP="00725E84">
      <w:pPr>
        <w:rPr>
          <w:rFonts w:ascii="Arial Narrow" w:hAnsi="Arial Narrow"/>
          <w:sz w:val="22"/>
          <w:szCs w:val="22"/>
        </w:rPr>
      </w:pPr>
    </w:p>
    <w:p w14:paraId="28B30C04" w14:textId="77777777" w:rsidR="001B3EDC" w:rsidRPr="00D07698" w:rsidRDefault="001B3EDC" w:rsidP="001D7EC1">
      <w:pPr>
        <w:jc w:val="center"/>
        <w:rPr>
          <w:rFonts w:ascii="Arial Narrow" w:hAnsi="Arial Narrow"/>
          <w:sz w:val="22"/>
          <w:szCs w:val="22"/>
        </w:rPr>
      </w:pPr>
    </w:p>
    <w:bookmarkEnd w:id="0"/>
    <w:p w14:paraId="1DF034B7" w14:textId="028582DD" w:rsidR="00E809CF" w:rsidRDefault="00E809CF"/>
    <w:p w14:paraId="728F838C" w14:textId="64E8277D" w:rsidR="0D8D59A6" w:rsidRPr="00DC280D" w:rsidRDefault="0D8D59A6" w:rsidP="0D8D59A6"/>
    <w:p w14:paraId="75B3E0EC" w14:textId="1CF83C22" w:rsidR="0093725C" w:rsidRPr="002C55C2" w:rsidRDefault="002C55C2" w:rsidP="002C55C2">
      <w:pPr>
        <w:pStyle w:val="Ttulo1"/>
        <w:spacing w:after="0" w:line="240" w:lineRule="auto"/>
        <w:ind w:left="0"/>
        <w:rPr>
          <w:rFonts w:ascii="Arial Narrow" w:hAnsi="Arial Narrow"/>
          <w:szCs w:val="22"/>
        </w:rPr>
      </w:pPr>
      <w:bookmarkStart w:id="1" w:name="_Toc194673297"/>
      <w:bookmarkStart w:id="2" w:name="_Toc195173888"/>
      <w:bookmarkStart w:id="3" w:name="_Toc195174398"/>
      <w:bookmarkStart w:id="4" w:name="_Toc195174629"/>
      <w:bookmarkStart w:id="5" w:name="_Toc195281966"/>
      <w:bookmarkStart w:id="6" w:name="_Toc203598020"/>
      <w:bookmarkStart w:id="7" w:name="_Toc207288915"/>
      <w:r>
        <w:rPr>
          <w:rFonts w:ascii="Arial Narrow" w:hAnsi="Arial Narrow"/>
          <w:szCs w:val="22"/>
        </w:rPr>
        <w:t xml:space="preserve">- </w:t>
      </w:r>
      <w:r w:rsidR="0093725C" w:rsidRPr="002C55C2">
        <w:rPr>
          <w:rFonts w:ascii="Arial Narrow" w:hAnsi="Arial Narrow"/>
          <w:szCs w:val="22"/>
        </w:rPr>
        <w:t>INTRODUCCIÓN</w:t>
      </w:r>
      <w:bookmarkEnd w:id="1"/>
      <w:bookmarkEnd w:id="2"/>
      <w:bookmarkEnd w:id="3"/>
      <w:bookmarkEnd w:id="4"/>
      <w:bookmarkEnd w:id="5"/>
      <w:bookmarkEnd w:id="6"/>
      <w:bookmarkEnd w:id="7"/>
    </w:p>
    <w:p w14:paraId="5154012F" w14:textId="77777777" w:rsidR="004C1459" w:rsidRPr="004C1459" w:rsidRDefault="004C1459" w:rsidP="004C1459">
      <w:pPr>
        <w:spacing w:before="100" w:beforeAutospacing="1" w:after="100" w:afterAutospacing="1"/>
        <w:jc w:val="both"/>
        <w:rPr>
          <w:rFonts w:ascii="Arial Narrow" w:hAnsi="Arial Narrow"/>
          <w:color w:val="000000"/>
          <w:sz w:val="22"/>
          <w:szCs w:val="22"/>
        </w:rPr>
      </w:pPr>
      <w:r w:rsidRPr="004C1459">
        <w:rPr>
          <w:rFonts w:ascii="Arial Narrow" w:hAnsi="Arial Narrow"/>
          <w:color w:val="000000"/>
          <w:sz w:val="22"/>
          <w:szCs w:val="22"/>
        </w:rPr>
        <w:t>El Patrimonio Autónomo Aeropuerto del Café – Aerocafé fue creado por mandato del artículo 67 de la Ley 1955 de 2019, el cual establece que los recursos destinados al desarrollo del Proyecto Aeropuerto del Café serán ejecutados a través de un patrimonio autónomo constituido por la Unidad Administrativa Especial de Aeronáutica Civil – AEROCIVIL. Este patrimonio está facultado para recibir aportes del Gobierno Nacional, del Departamento de Caldas, de sus municipios, así como donaciones del sector público o privado, nacional o internacional. También puede celebrar operaciones de financiamiento interno o externo con respaldo de avales o garantías otorgadas por la Nación o las entidades territoriales, hasta por el monto de los aportes comprometidos por cada una.</w:t>
      </w:r>
    </w:p>
    <w:p w14:paraId="1EBE49EF" w14:textId="77777777" w:rsidR="004C1459" w:rsidRPr="004C1459" w:rsidRDefault="004C1459" w:rsidP="004C1459">
      <w:pPr>
        <w:spacing w:before="100" w:beforeAutospacing="1" w:after="100" w:afterAutospacing="1"/>
        <w:jc w:val="both"/>
        <w:rPr>
          <w:rFonts w:ascii="Arial Narrow" w:hAnsi="Arial Narrow"/>
          <w:color w:val="000000"/>
          <w:sz w:val="22"/>
          <w:szCs w:val="22"/>
        </w:rPr>
      </w:pPr>
      <w:r w:rsidRPr="004C1459">
        <w:rPr>
          <w:rFonts w:ascii="Arial Narrow" w:hAnsi="Arial Narrow"/>
          <w:color w:val="000000"/>
          <w:sz w:val="22"/>
          <w:szCs w:val="22"/>
        </w:rPr>
        <w:t>El régimen de contratación y administración de los recursos del Patrimonio Autónomo es el de derecho privado, con sujeción a los principios constitucionales de transparencia, economía, igualdad y publicidad, y bajo el control fiscal de la Contraloría General de la República. La administración del patrimonio debe presentar informes anuales sobre la ejecución de los recursos, los cuales se remiten a la Aeronáutica Civil para su publicación.</w:t>
      </w:r>
    </w:p>
    <w:p w14:paraId="052711D8" w14:textId="77777777" w:rsidR="004C1459" w:rsidRPr="004C1459" w:rsidRDefault="004C1459" w:rsidP="004C1459">
      <w:pPr>
        <w:spacing w:before="100" w:beforeAutospacing="1" w:after="100" w:afterAutospacing="1"/>
        <w:jc w:val="both"/>
        <w:rPr>
          <w:rFonts w:ascii="Arial Narrow" w:hAnsi="Arial Narrow"/>
          <w:color w:val="000000"/>
          <w:sz w:val="22"/>
          <w:szCs w:val="22"/>
        </w:rPr>
      </w:pPr>
      <w:r w:rsidRPr="004C1459">
        <w:rPr>
          <w:rFonts w:ascii="Arial Narrow" w:hAnsi="Arial Narrow"/>
          <w:color w:val="000000"/>
          <w:sz w:val="22"/>
          <w:szCs w:val="22"/>
        </w:rPr>
        <w:t>En desarrollo de esta disposición legal, el patrimonio fue formalmente constituido mediante el Contrato de Fiducia Mercantil de administración y pagos con fines de garantía y fuente de pago No. 20000838 H3 de 2020, celebrado entre la Unidad Administrativa Especial de Aeronáutica Civil – AEROCIVIL, en su calidad de fideicomitente, y la Fiduciaria Scotiabank Colpatria S.A., en su calidad de vocera y administradora. Su propósito es ejecutar, de manera eficiente y transparente, las actividades necesarias para el cumplimiento de los objetivos del proyecto estratégico Aeropuerto del Café – Etapa I (Lado Aire), conforme a los lineamientos del Documento CONPES 4140 de 2024, que declaró su importancia estratégica y permitió su incorporación en el Plan Plurianual de Inversiones del Plan Nacional de Desarrollo 2022–2026.</w:t>
      </w:r>
    </w:p>
    <w:p w14:paraId="46E451E7" w14:textId="77777777" w:rsidR="004C1459" w:rsidRPr="004C1459" w:rsidRDefault="004C1459" w:rsidP="004C1459">
      <w:pPr>
        <w:spacing w:before="100" w:beforeAutospacing="1" w:after="100" w:afterAutospacing="1"/>
        <w:jc w:val="both"/>
        <w:rPr>
          <w:rFonts w:ascii="Arial Narrow" w:hAnsi="Arial Narrow"/>
          <w:color w:val="000000"/>
          <w:sz w:val="22"/>
          <w:szCs w:val="22"/>
        </w:rPr>
      </w:pPr>
      <w:r w:rsidRPr="004C1459">
        <w:rPr>
          <w:rFonts w:ascii="Arial Narrow" w:hAnsi="Arial Narrow"/>
          <w:color w:val="000000"/>
          <w:sz w:val="22"/>
          <w:szCs w:val="22"/>
        </w:rPr>
        <w:t>En ese contexto, la Unidad de Gestión del Patrimonio Autónomo Aerocafé, en ejercicio de sus funciones como órgano encargado de impartir instrucciones a la Fiduciaria respecto de la operación y administración de los recursos del patrimonio, publica la presente Convocatoria Abierta en la plataforma SECOP II, con el fin de que todos aquellos interesados que cumplan con los requisitos exigidos presenten sus ofertas y, entre ellas, se seleccione la más favorable a los fines e intereses del Patrimonio Autónomo, conforme a lo previsto en los presentes Términos de Referencia.</w:t>
      </w:r>
    </w:p>
    <w:p w14:paraId="4026DADE" w14:textId="0D6EFF17" w:rsidR="004C1459" w:rsidRPr="004C1459" w:rsidRDefault="004C1459" w:rsidP="004C1459">
      <w:pPr>
        <w:spacing w:before="100" w:beforeAutospacing="1" w:after="100" w:afterAutospacing="1"/>
        <w:jc w:val="both"/>
        <w:rPr>
          <w:rFonts w:ascii="Arial Narrow" w:hAnsi="Arial Narrow"/>
          <w:color w:val="000000"/>
          <w:sz w:val="22"/>
          <w:szCs w:val="22"/>
        </w:rPr>
      </w:pPr>
      <w:r w:rsidRPr="004C1459">
        <w:rPr>
          <w:rFonts w:ascii="Arial Narrow" w:hAnsi="Arial Narrow"/>
          <w:color w:val="000000"/>
          <w:sz w:val="22"/>
          <w:szCs w:val="22"/>
        </w:rPr>
        <w:t>El objeto de la presente convocatoria es la </w:t>
      </w:r>
      <w:r w:rsidR="00951F46">
        <w:rPr>
          <w:rFonts w:ascii="Arial Narrow" w:hAnsi="Arial Narrow"/>
          <w:color w:val="000000"/>
          <w:sz w:val="22"/>
          <w:szCs w:val="22"/>
        </w:rPr>
        <w:t xml:space="preserve">selección del contratista que se encargará de la </w:t>
      </w:r>
      <w:r w:rsidRPr="004C1459">
        <w:rPr>
          <w:rFonts w:ascii="Arial Narrow" w:hAnsi="Arial Narrow"/>
          <w:color w:val="000000"/>
          <w:sz w:val="22"/>
          <w:szCs w:val="22"/>
        </w:rPr>
        <w:t>construcción de las obras correspondientes al Lado Aire de la Etapa I del Aeropuerto del Café, ubicado en el municipio de Palestina, Caldas, conforme a los estudios, diseños, especificaciones técnicas, condiciones particulares y demás documentos que integran los Términos de Referencia. El contrato se ejecutará bajo el modelo de precio global, y su desarrollo se ajustará a lo establecido en el Manual de Contratación del Patrimonio Autónomo Aerocafé.</w:t>
      </w:r>
    </w:p>
    <w:p w14:paraId="2DA74939" w14:textId="77777777" w:rsidR="004C1459" w:rsidRPr="004C1459" w:rsidRDefault="004C1459" w:rsidP="004C1459">
      <w:pPr>
        <w:spacing w:before="100" w:beforeAutospacing="1" w:after="100" w:afterAutospacing="1"/>
        <w:jc w:val="both"/>
        <w:rPr>
          <w:rFonts w:ascii="Arial Narrow" w:hAnsi="Arial Narrow"/>
          <w:color w:val="000000"/>
          <w:sz w:val="22"/>
          <w:szCs w:val="22"/>
        </w:rPr>
      </w:pPr>
      <w:r w:rsidRPr="004C1459">
        <w:rPr>
          <w:rFonts w:ascii="Arial Narrow" w:hAnsi="Arial Narrow"/>
          <w:color w:val="000000"/>
          <w:sz w:val="22"/>
          <w:szCs w:val="22"/>
        </w:rPr>
        <w:t>Los documentos de la convocatoria abierta PAUG-02-2025 se encuentran disponibles para consulta y descarga en el Sistema Electrónico para la Contratación Pública – SECOP II, plataforma oficial a través de la cual se realizará la totalidad de las actuaciones del proceso, incluyendo la publicación de documentos, recepción de ofertas, observaciones, respuestas, comunicaciones y demás actuaciones contractuales.</w:t>
      </w:r>
    </w:p>
    <w:p w14:paraId="05B0C9A1" w14:textId="1F883159" w:rsidR="004C1459" w:rsidRPr="004C1459" w:rsidRDefault="004C1459" w:rsidP="004C1459">
      <w:pPr>
        <w:spacing w:before="100" w:beforeAutospacing="1" w:after="100" w:afterAutospacing="1"/>
        <w:jc w:val="both"/>
        <w:rPr>
          <w:rFonts w:ascii="Arial Narrow" w:hAnsi="Arial Narrow"/>
          <w:color w:val="000000"/>
          <w:sz w:val="22"/>
          <w:szCs w:val="22"/>
        </w:rPr>
      </w:pPr>
      <w:r w:rsidRPr="004C1459">
        <w:rPr>
          <w:rFonts w:ascii="Arial Narrow" w:hAnsi="Arial Narrow"/>
          <w:color w:val="000000"/>
          <w:sz w:val="22"/>
          <w:szCs w:val="22"/>
        </w:rPr>
        <w:t>En consecuencia, SECOP II constituye el único medio oficial y obligatorio para efectos de publicidad, transparencia y trazabilidad de este proceso de selección, de conformidad con la recomendación emitida por el Comité de Contratación del Patrimonio Autónomo Aerocafé</w:t>
      </w:r>
      <w:r w:rsidR="00822AA0">
        <w:rPr>
          <w:rFonts w:ascii="Arial Narrow" w:hAnsi="Arial Narrow"/>
          <w:color w:val="000000"/>
          <w:sz w:val="22"/>
          <w:szCs w:val="22"/>
        </w:rPr>
        <w:t>.</w:t>
      </w:r>
    </w:p>
    <w:p w14:paraId="6A33E89F" w14:textId="77777777" w:rsidR="004C1459" w:rsidRPr="004C1459" w:rsidRDefault="004C1459" w:rsidP="004C1459">
      <w:pPr>
        <w:spacing w:before="100" w:beforeAutospacing="1" w:after="100" w:afterAutospacing="1"/>
        <w:jc w:val="both"/>
        <w:rPr>
          <w:rFonts w:ascii="Arial Narrow" w:hAnsi="Arial Narrow"/>
          <w:color w:val="000000"/>
          <w:sz w:val="22"/>
          <w:szCs w:val="22"/>
        </w:rPr>
      </w:pPr>
      <w:r w:rsidRPr="004C1459">
        <w:rPr>
          <w:rFonts w:ascii="Arial Narrow" w:hAnsi="Arial Narrow"/>
          <w:color w:val="000000"/>
          <w:sz w:val="22"/>
          <w:szCs w:val="22"/>
        </w:rPr>
        <w:t>De conformidad con lo establecido en el numeral 1.2 del Manual de Contratación del PA Aerocafé, el régimen legal aplicable es el de derecho privado, con sujeción a los principios de transparencia, economía, igualdad y publicidad, así como los principios de la función administrativa y de la gestión fiscal:</w:t>
      </w:r>
    </w:p>
    <w:p w14:paraId="6470125F" w14:textId="77777777" w:rsidR="004C1459" w:rsidRPr="004C1459" w:rsidRDefault="004C1459" w:rsidP="004C1459">
      <w:pPr>
        <w:spacing w:beforeAutospacing="1" w:after="100" w:afterAutospacing="1"/>
        <w:ind w:firstLine="706"/>
        <w:jc w:val="both"/>
        <w:rPr>
          <w:rFonts w:ascii="Arial Narrow" w:hAnsi="Arial Narrow"/>
          <w:i/>
          <w:iCs/>
          <w:color w:val="000000"/>
          <w:sz w:val="22"/>
          <w:szCs w:val="22"/>
        </w:rPr>
      </w:pPr>
      <w:r w:rsidRPr="004C1459">
        <w:rPr>
          <w:rFonts w:ascii="Arial Narrow" w:hAnsi="Arial Narrow"/>
          <w:i/>
          <w:iCs/>
          <w:color w:val="000000"/>
          <w:sz w:val="22"/>
          <w:szCs w:val="22"/>
        </w:rPr>
        <w:t>“Numeral 1.2 Régimen Legal</w:t>
      </w:r>
    </w:p>
    <w:p w14:paraId="3A7DB4F5" w14:textId="77777777" w:rsidR="004C1459" w:rsidRPr="004C1459" w:rsidRDefault="004C1459" w:rsidP="004C1459">
      <w:pPr>
        <w:spacing w:before="100" w:beforeAutospacing="1" w:after="100" w:afterAutospacing="1"/>
        <w:ind w:left="706"/>
        <w:jc w:val="both"/>
        <w:rPr>
          <w:rFonts w:ascii="Arial Narrow" w:hAnsi="Arial Narrow"/>
          <w:i/>
          <w:iCs/>
          <w:color w:val="000000"/>
          <w:sz w:val="22"/>
          <w:szCs w:val="22"/>
        </w:rPr>
      </w:pPr>
      <w:r w:rsidRPr="004C1459">
        <w:rPr>
          <w:rFonts w:ascii="Arial Narrow" w:hAnsi="Arial Narrow"/>
          <w:i/>
          <w:iCs/>
          <w:color w:val="000000"/>
          <w:sz w:val="22"/>
          <w:szCs w:val="22"/>
        </w:rPr>
        <w:t>Conforme a lo establecido en el artículo 67 de la Ley 1955 de 2019, el régimen de contratación y administración de los recursos, aplicable para la celebración de contratos que suscriba el Patrimonio Autónomo es el de derecho privado.</w:t>
      </w:r>
    </w:p>
    <w:p w14:paraId="0393EACE" w14:textId="77777777" w:rsidR="004C1459" w:rsidRPr="004C1459" w:rsidRDefault="004C1459" w:rsidP="004C1459">
      <w:pPr>
        <w:spacing w:before="100" w:beforeAutospacing="1" w:after="100" w:afterAutospacing="1"/>
        <w:ind w:left="706"/>
        <w:jc w:val="both"/>
        <w:rPr>
          <w:rFonts w:ascii="Arial Narrow" w:hAnsi="Arial Narrow"/>
          <w:i/>
          <w:iCs/>
          <w:color w:val="000000"/>
          <w:sz w:val="22"/>
          <w:szCs w:val="22"/>
        </w:rPr>
      </w:pPr>
      <w:r w:rsidRPr="004C1459">
        <w:rPr>
          <w:rFonts w:ascii="Arial Narrow" w:hAnsi="Arial Narrow"/>
          <w:i/>
          <w:iCs/>
          <w:color w:val="000000"/>
          <w:sz w:val="22"/>
          <w:szCs w:val="22"/>
        </w:rPr>
        <w:t>Los contratos a suscribir por parte del Patrimonio Autónomo estarán sujetos en su celebración, ejecución y cierre al régimen del derecho privado conforme a la legislación civil y comercial colombiana y a las normas contenidas en el presente Manual de Contratación, de acuerdo con lo señalado en los Términos de Referencia de cada convocatoria y/o en los contratos que suscriba el Patrimonio Autónomo.</w:t>
      </w:r>
    </w:p>
    <w:p w14:paraId="5CA3A578" w14:textId="77777777" w:rsidR="004C1459" w:rsidRPr="004C1459" w:rsidRDefault="004C1459" w:rsidP="004C1459">
      <w:pPr>
        <w:spacing w:before="100" w:beforeAutospacing="1" w:after="100" w:afterAutospacing="1"/>
        <w:ind w:left="706"/>
        <w:jc w:val="both"/>
        <w:rPr>
          <w:rFonts w:ascii="Arial Narrow" w:hAnsi="Arial Narrow"/>
          <w:i/>
          <w:iCs/>
          <w:color w:val="000000"/>
          <w:sz w:val="22"/>
          <w:szCs w:val="22"/>
        </w:rPr>
      </w:pPr>
      <w:r w:rsidRPr="004C1459">
        <w:rPr>
          <w:rFonts w:ascii="Arial Narrow" w:hAnsi="Arial Narrow"/>
          <w:i/>
          <w:iCs/>
          <w:color w:val="000000"/>
          <w:sz w:val="22"/>
          <w:szCs w:val="22"/>
        </w:rPr>
        <w:t>Igualmente, la Unidad de Gestión, sus delegados o los particulares que participen en el proceso contractual, están obligados a observar los principios de transparencia, economía, igualdad y publicidad, definidos por la Constitución Política y en la Ley, así como los principios de la función administrativa y de la gestión fiscal de que tratan los artículos 209 y 267 de la Constitución Política, y estarán sometidas al régimen de inhabilidades e incompatibilidades previsto legalmente para la contratación estatal.</w:t>
      </w:r>
    </w:p>
    <w:p w14:paraId="0D0FD51F" w14:textId="77777777" w:rsidR="004C1459" w:rsidRPr="004C1459" w:rsidRDefault="004C1459" w:rsidP="004C1459">
      <w:pPr>
        <w:spacing w:before="100" w:beforeAutospacing="1" w:afterAutospacing="1"/>
        <w:ind w:left="706"/>
        <w:jc w:val="both"/>
        <w:rPr>
          <w:rFonts w:ascii="Arial Narrow" w:hAnsi="Arial Narrow"/>
          <w:i/>
          <w:iCs/>
          <w:color w:val="000000"/>
          <w:sz w:val="22"/>
          <w:szCs w:val="22"/>
        </w:rPr>
      </w:pPr>
      <w:r w:rsidRPr="004C1459">
        <w:rPr>
          <w:rFonts w:ascii="Arial Narrow" w:hAnsi="Arial Narrow"/>
          <w:i/>
          <w:iCs/>
          <w:color w:val="000000"/>
          <w:sz w:val="22"/>
          <w:szCs w:val="22"/>
        </w:rPr>
        <w:t>Hará parte del presente Manual de Contratación toda norma o reglamentación que sea expedida para el desarrollo del objeto del Patrimonio Autónomo y para la administración de sus recursos.”</w:t>
      </w:r>
    </w:p>
    <w:p w14:paraId="336FC8A6" w14:textId="77777777" w:rsidR="004C1459" w:rsidRPr="004C1459" w:rsidRDefault="004C1459" w:rsidP="004C1459">
      <w:pPr>
        <w:spacing w:before="100" w:beforeAutospacing="1" w:after="100" w:afterAutospacing="1"/>
        <w:jc w:val="both"/>
        <w:rPr>
          <w:rFonts w:ascii="Arial Narrow" w:hAnsi="Arial Narrow"/>
          <w:color w:val="000000"/>
          <w:sz w:val="22"/>
          <w:szCs w:val="22"/>
        </w:rPr>
      </w:pPr>
      <w:r w:rsidRPr="004C1459">
        <w:rPr>
          <w:rFonts w:ascii="Arial Narrow" w:hAnsi="Arial Narrow"/>
          <w:color w:val="000000"/>
          <w:sz w:val="22"/>
          <w:szCs w:val="22"/>
        </w:rPr>
        <w:t>La UGPAA evaluará las ofertas con base en las reglas establecidas en los presentes Términos de Referencia, en el Manual de Contratación del Patrimonio Autónomo Aerocafé, y en la normativa aplicable.</w:t>
      </w:r>
    </w:p>
    <w:p w14:paraId="62715F98" w14:textId="54B5CF01" w:rsidR="004C1459" w:rsidRPr="004C1459" w:rsidRDefault="004C1459" w:rsidP="004C1459">
      <w:pPr>
        <w:spacing w:before="100" w:beforeAutospacing="1" w:after="100" w:afterAutospacing="1"/>
        <w:jc w:val="both"/>
        <w:rPr>
          <w:rFonts w:ascii="Arial Narrow" w:hAnsi="Arial Narrow"/>
          <w:color w:val="000000"/>
          <w:sz w:val="22"/>
          <w:szCs w:val="22"/>
        </w:rPr>
      </w:pPr>
      <w:r w:rsidRPr="004C1459">
        <w:rPr>
          <w:rFonts w:ascii="Arial Narrow" w:hAnsi="Arial Narrow"/>
          <w:color w:val="000000"/>
          <w:sz w:val="22"/>
          <w:szCs w:val="22"/>
        </w:rPr>
        <w:t xml:space="preserve">La presente Convocatoria Abierta constituye una invitación a presentar ofertas, en los términos previstos en el numeral </w:t>
      </w:r>
      <w:r w:rsidR="00524A0C">
        <w:rPr>
          <w:rFonts w:ascii="Arial Narrow" w:hAnsi="Arial Narrow"/>
          <w:color w:val="000000"/>
          <w:sz w:val="22"/>
          <w:szCs w:val="22"/>
        </w:rPr>
        <w:t>3.1</w:t>
      </w:r>
      <w:r w:rsidRPr="004C1459">
        <w:rPr>
          <w:rFonts w:ascii="Arial Narrow" w:hAnsi="Arial Narrow"/>
          <w:color w:val="000000"/>
          <w:sz w:val="22"/>
          <w:szCs w:val="22"/>
        </w:rPr>
        <w:t xml:space="preserve"> del Manual de Contratación del Patrimonio Autónomo Aerocafé, y no comporta, en modo alguno, una oferta de contrato en los términos del derecho privado. En tal virtud, la publicación de los Términos de Referencia no implica manifestación unilateral de voluntad contractual ni otorga derechos subjetivos a los interesados o proponentes. La presentación de una oferta se entenderá, exclusivamente, como una manifestación unilateral de voluntad por parte del proponente, sometida a las reglas del procedimiento de selección, sin que su radicación o admisión genere expectativa legítima de adjudicación ni constituya aceptación tácita o expresa por parte del PA Aerocafé.</w:t>
      </w:r>
    </w:p>
    <w:p w14:paraId="326D3B83" w14:textId="77777777" w:rsidR="004C1459" w:rsidRPr="004C1459" w:rsidRDefault="004C1459" w:rsidP="004C1459">
      <w:pPr>
        <w:spacing w:before="100" w:beforeAutospacing="1" w:after="100" w:afterAutospacing="1"/>
        <w:jc w:val="both"/>
        <w:rPr>
          <w:rFonts w:ascii="Arial Narrow" w:hAnsi="Arial Narrow"/>
          <w:color w:val="000000"/>
          <w:sz w:val="22"/>
          <w:szCs w:val="22"/>
        </w:rPr>
      </w:pPr>
      <w:r w:rsidRPr="004C1459">
        <w:rPr>
          <w:rFonts w:ascii="Arial Narrow" w:hAnsi="Arial Narrow"/>
          <w:color w:val="000000"/>
          <w:sz w:val="22"/>
          <w:szCs w:val="22"/>
        </w:rPr>
        <w:t>Todas las personas y organizaciones interesadas en hacer control social al presente proceso de selección pueden presentar las recomendaciones que consideren convenientes, intervenir en las audiencias y consultar los documentos del proceso, en los términos de la Constitución Política, la ley y el Manual de Contratación Interno de la UGPAA.</w:t>
      </w:r>
    </w:p>
    <w:p w14:paraId="5390FDE2" w14:textId="77777777" w:rsidR="00074C12" w:rsidRPr="00D07698" w:rsidRDefault="00074C12">
      <w:pPr>
        <w:spacing w:after="200" w:line="2" w:lineRule="auto"/>
        <w:rPr>
          <w:rFonts w:ascii="Arial Narrow" w:hAnsi="Arial Narrow"/>
          <w:sz w:val="22"/>
          <w:szCs w:val="22"/>
        </w:rPr>
      </w:pPr>
      <w:r w:rsidRPr="00D07698">
        <w:rPr>
          <w:rFonts w:ascii="Arial Narrow" w:hAnsi="Arial Narrow"/>
          <w:sz w:val="22"/>
          <w:szCs w:val="22"/>
        </w:rPr>
        <w:br w:type="page"/>
      </w:r>
    </w:p>
    <w:p w14:paraId="32F4A23E" w14:textId="77777777" w:rsidR="0093725C" w:rsidRPr="00DC280D" w:rsidRDefault="0093725C" w:rsidP="0093725C">
      <w:pPr>
        <w:pStyle w:val="Ttulo"/>
        <w:rPr>
          <w:rFonts w:ascii="Arial Narrow" w:hAnsi="Arial Narrow" w:cs="Arial"/>
          <w:sz w:val="22"/>
          <w:szCs w:val="22"/>
        </w:rPr>
      </w:pPr>
    </w:p>
    <w:p w14:paraId="7D70C670" w14:textId="6E87CE17" w:rsidR="004C1459" w:rsidRPr="002C55C2" w:rsidRDefault="004C1459" w:rsidP="002C55C2">
      <w:pPr>
        <w:pStyle w:val="Ttulo1"/>
        <w:spacing w:after="0" w:line="240" w:lineRule="auto"/>
        <w:ind w:left="0"/>
        <w:rPr>
          <w:rFonts w:ascii="Arial Narrow" w:hAnsi="Arial Narrow"/>
          <w:szCs w:val="22"/>
        </w:rPr>
      </w:pPr>
      <w:bookmarkStart w:id="8" w:name="_Toc207288916"/>
      <w:r w:rsidRPr="002C55C2">
        <w:rPr>
          <w:rFonts w:ascii="Arial Narrow" w:hAnsi="Arial Narrow"/>
          <w:szCs w:val="22"/>
        </w:rPr>
        <w:t>– DEFINICIONES</w:t>
      </w:r>
      <w:bookmarkEnd w:id="8"/>
    </w:p>
    <w:p w14:paraId="3C57FD3E" w14:textId="6BDEB16F" w:rsidR="095D7603" w:rsidRDefault="095D7603" w:rsidP="095D7603">
      <w:pPr>
        <w:rPr>
          <w:rFonts w:asciiTheme="majorHAnsi" w:eastAsiaTheme="majorEastAsia" w:hAnsiTheme="majorHAnsi" w:cstheme="majorBidi"/>
          <w:sz w:val="22"/>
          <w:szCs w:val="22"/>
          <w:lang w:eastAsia="en-US"/>
        </w:rPr>
      </w:pPr>
    </w:p>
    <w:p w14:paraId="580791AD" w14:textId="77777777" w:rsidR="00406190" w:rsidRPr="00613FCA" w:rsidRDefault="00406190" w:rsidP="00B65F4D">
      <w:pPr>
        <w:pStyle w:val="Listaconvietas"/>
        <w:numPr>
          <w:ilvl w:val="1"/>
          <w:numId w:val="36"/>
        </w:numPr>
        <w:jc w:val="both"/>
        <w:rPr>
          <w:rFonts w:ascii="Arial Narrow" w:hAnsi="Arial Narrow"/>
          <w:lang w:val="es-CO"/>
        </w:rPr>
      </w:pPr>
      <w:r w:rsidRPr="00613FCA">
        <w:rPr>
          <w:rFonts w:ascii="Arial Narrow" w:hAnsi="Arial Narrow"/>
          <w:b/>
          <w:bCs/>
          <w:lang w:val="es-CO"/>
        </w:rPr>
        <w:t>Adenda:</w:t>
      </w:r>
      <w:r w:rsidRPr="00613FCA">
        <w:rPr>
          <w:rFonts w:ascii="Arial Narrow" w:hAnsi="Arial Narrow"/>
          <w:lang w:val="es-CO"/>
        </w:rPr>
        <w:t xml:space="preserve"> Documento oficial emitido por la UGPAA con posterioridad a la publicación de los Términos de Referencia, mediante el cual se modifican o adicionan sus disposiciones o formatos. Las adendas forman parte integral de los Términos de Referencia y tienen igual validez y carácter vinculante.</w:t>
      </w:r>
    </w:p>
    <w:p w14:paraId="71643AAF" w14:textId="77777777" w:rsidR="00406190" w:rsidRPr="00613FCA" w:rsidRDefault="00406190" w:rsidP="00B65F4D">
      <w:pPr>
        <w:pStyle w:val="Listaconvietas"/>
        <w:numPr>
          <w:ilvl w:val="1"/>
          <w:numId w:val="36"/>
        </w:numPr>
        <w:jc w:val="both"/>
        <w:rPr>
          <w:rFonts w:ascii="Arial Narrow" w:hAnsi="Arial Narrow"/>
          <w:lang w:val="es-CO"/>
        </w:rPr>
      </w:pPr>
      <w:r w:rsidRPr="00613FCA">
        <w:rPr>
          <w:rFonts w:ascii="Arial Narrow" w:hAnsi="Arial Narrow"/>
          <w:b/>
          <w:bCs/>
          <w:lang w:val="es-CO"/>
        </w:rPr>
        <w:t>Adjudicación:</w:t>
      </w:r>
      <w:r w:rsidRPr="00613FCA">
        <w:rPr>
          <w:rFonts w:ascii="Arial Narrow" w:hAnsi="Arial Narrow"/>
          <w:lang w:val="es-CO"/>
        </w:rPr>
        <w:t xml:space="preserve"> Decisión mediante la cual la UGPAA selecciona al Proponente que haya obtenido el mayor puntaje en la evaluación.</w:t>
      </w:r>
    </w:p>
    <w:p w14:paraId="79B38B13" w14:textId="77777777" w:rsidR="00406190" w:rsidRPr="00613FCA" w:rsidRDefault="00406190" w:rsidP="00B65F4D">
      <w:pPr>
        <w:pStyle w:val="Listaconvietas"/>
        <w:numPr>
          <w:ilvl w:val="1"/>
          <w:numId w:val="36"/>
        </w:numPr>
        <w:jc w:val="both"/>
        <w:rPr>
          <w:rFonts w:ascii="Arial Narrow" w:hAnsi="Arial Narrow"/>
          <w:lang w:val="es-CO"/>
        </w:rPr>
      </w:pPr>
      <w:r w:rsidRPr="00613FCA">
        <w:rPr>
          <w:rFonts w:ascii="Arial Narrow" w:hAnsi="Arial Narrow"/>
          <w:b/>
          <w:bCs/>
          <w:lang w:val="es-CO"/>
        </w:rPr>
        <w:t>Adjudicatario:</w:t>
      </w:r>
      <w:r w:rsidRPr="00613FCA">
        <w:rPr>
          <w:rFonts w:ascii="Arial Narrow" w:hAnsi="Arial Narrow"/>
          <w:lang w:val="es-CO"/>
        </w:rPr>
        <w:t xml:space="preserve"> Proponente que ha obtenido la mayor puntuación en la evaluación.</w:t>
      </w:r>
    </w:p>
    <w:p w14:paraId="3084BB68" w14:textId="77777777" w:rsidR="00406190" w:rsidRPr="00613FCA" w:rsidRDefault="00406190" w:rsidP="00B65F4D">
      <w:pPr>
        <w:pStyle w:val="Listaconvietas"/>
        <w:numPr>
          <w:ilvl w:val="1"/>
          <w:numId w:val="36"/>
        </w:numPr>
        <w:jc w:val="both"/>
        <w:rPr>
          <w:rFonts w:ascii="Arial Narrow" w:hAnsi="Arial Narrow"/>
          <w:lang w:val="es-CO"/>
        </w:rPr>
      </w:pPr>
      <w:r w:rsidRPr="00613FCA">
        <w:rPr>
          <w:rFonts w:ascii="Arial Narrow" w:hAnsi="Arial Narrow"/>
          <w:b/>
          <w:bCs/>
          <w:lang w:val="es-CO"/>
        </w:rPr>
        <w:t>Anclaje activo:</w:t>
      </w:r>
      <w:r w:rsidRPr="00613FCA">
        <w:rPr>
          <w:rFonts w:ascii="Arial Narrow" w:hAnsi="Arial Narrow"/>
          <w:lang w:val="es-CO"/>
        </w:rPr>
        <w:t xml:space="preserve"> Sistema de sujeción que se utiliza para estabilizar estructuras o terrenos, aplicando una fuerza de tensión inicial para comprimir el terreno y limitar deformaciones.</w:t>
      </w:r>
    </w:p>
    <w:p w14:paraId="1F0CC188" w14:textId="77777777" w:rsidR="00406190" w:rsidRPr="00613FCA" w:rsidRDefault="00406190" w:rsidP="00B65F4D">
      <w:pPr>
        <w:pStyle w:val="Listaconvietas"/>
        <w:numPr>
          <w:ilvl w:val="1"/>
          <w:numId w:val="36"/>
        </w:numPr>
        <w:jc w:val="both"/>
        <w:rPr>
          <w:rFonts w:ascii="Arial Narrow" w:hAnsi="Arial Narrow"/>
          <w:lang w:val="es-CO"/>
        </w:rPr>
      </w:pPr>
      <w:r w:rsidRPr="00613FCA">
        <w:rPr>
          <w:rFonts w:ascii="Arial Narrow" w:hAnsi="Arial Narrow"/>
          <w:b/>
          <w:bCs/>
          <w:lang w:val="es-CO"/>
        </w:rPr>
        <w:t>Anclaje autoperforante:</w:t>
      </w:r>
      <w:r w:rsidRPr="00613FCA">
        <w:rPr>
          <w:rFonts w:ascii="Arial Narrow" w:hAnsi="Arial Narrow"/>
          <w:lang w:val="es-CO"/>
        </w:rPr>
        <w:t xml:space="preserve"> Sistema de anclaje que combina en una sola pieza la perforación, instalación e inyección de lechada o mortero. Se compone de una barra hueca con una broca en la punta, que perfora el terreno y al mismo tiempo permite inyectar el material de relleno o fijación.</w:t>
      </w:r>
    </w:p>
    <w:p w14:paraId="44F9B009" w14:textId="5550FA61" w:rsidR="009334E1" w:rsidRPr="00613FCA" w:rsidRDefault="009334E1" w:rsidP="00B65F4D">
      <w:pPr>
        <w:pStyle w:val="Listaconvietas"/>
        <w:numPr>
          <w:ilvl w:val="1"/>
          <w:numId w:val="36"/>
        </w:numPr>
        <w:jc w:val="both"/>
        <w:rPr>
          <w:rFonts w:ascii="Arial Narrow" w:hAnsi="Arial Narrow"/>
          <w:b/>
          <w:bCs/>
          <w:lang w:val="es-CO"/>
        </w:rPr>
      </w:pPr>
      <w:r w:rsidRPr="00613FCA">
        <w:rPr>
          <w:rStyle w:val="Textoennegrita"/>
          <w:rFonts w:ascii="Arial Narrow" w:hAnsi="Arial Narrow"/>
          <w:color w:val="000000"/>
          <w:lang w:val="es-CO"/>
        </w:rPr>
        <w:t>Anexo Técnico:</w:t>
      </w:r>
      <w:r w:rsidRPr="00613FCA">
        <w:rPr>
          <w:rStyle w:val="Textoennegrita"/>
          <w:rFonts w:ascii="Arial Narrow" w:hAnsi="Arial Narrow"/>
          <w:lang w:val="es-CO"/>
        </w:rPr>
        <w:t xml:space="preserve"> </w:t>
      </w:r>
      <w:r w:rsidRPr="00613FCA">
        <w:rPr>
          <w:rFonts w:ascii="Arial Narrow" w:hAnsi="Arial Narrow"/>
          <w:color w:val="000000"/>
          <w:lang w:val="es-CO"/>
        </w:rPr>
        <w:t>Documento que forma parte integral de los Términos de Referencia, en el cual se describen de manera detallada las condiciones técnicas del objeto contractual, incluyendo actividades, cantidades de obra, planos, especificaciones, diseños, cronogramas, y demás requerimientos técnicos para la adecuada ejecución del contrato.</w:t>
      </w:r>
    </w:p>
    <w:p w14:paraId="2F99B59F" w14:textId="77777777" w:rsidR="00406190" w:rsidRPr="00613FCA" w:rsidRDefault="00406190" w:rsidP="00B65F4D">
      <w:pPr>
        <w:pStyle w:val="Listaconvietas"/>
        <w:numPr>
          <w:ilvl w:val="1"/>
          <w:numId w:val="36"/>
        </w:numPr>
        <w:jc w:val="both"/>
        <w:rPr>
          <w:rFonts w:ascii="Arial Narrow" w:hAnsi="Arial Narrow"/>
          <w:lang w:val="es-CO"/>
        </w:rPr>
      </w:pPr>
      <w:r w:rsidRPr="00613FCA">
        <w:rPr>
          <w:rFonts w:ascii="Arial Narrow" w:hAnsi="Arial Narrow"/>
          <w:b/>
          <w:bCs/>
          <w:lang w:val="es-CO"/>
        </w:rPr>
        <w:t>Calles de rodaje:</w:t>
      </w:r>
      <w:r w:rsidRPr="00613FCA">
        <w:rPr>
          <w:rFonts w:ascii="Arial Narrow" w:hAnsi="Arial Narrow"/>
          <w:lang w:val="es-CO"/>
        </w:rPr>
        <w:t xml:space="preserve"> Vía definida en un aeródromo terrestre, establecida para el rodaje de aeronaves y destinada a proporcionar enlace entre una y otra parte del aeródromo.</w:t>
      </w:r>
    </w:p>
    <w:p w14:paraId="0EA78BFB" w14:textId="77777777" w:rsidR="00406190" w:rsidRPr="00613FCA" w:rsidRDefault="00406190" w:rsidP="00B65F4D">
      <w:pPr>
        <w:pStyle w:val="Listaconvietas"/>
        <w:numPr>
          <w:ilvl w:val="1"/>
          <w:numId w:val="36"/>
        </w:numPr>
        <w:jc w:val="both"/>
        <w:rPr>
          <w:rFonts w:ascii="Arial Narrow" w:hAnsi="Arial Narrow"/>
          <w:lang w:val="es-CO"/>
        </w:rPr>
      </w:pPr>
      <w:r w:rsidRPr="00613FCA">
        <w:rPr>
          <w:rFonts w:ascii="Arial Narrow" w:hAnsi="Arial Narrow"/>
          <w:b/>
          <w:bCs/>
          <w:lang w:val="es-CO"/>
        </w:rPr>
        <w:t>Comité Evaluador:</w:t>
      </w:r>
      <w:r w:rsidRPr="00613FCA">
        <w:rPr>
          <w:rFonts w:ascii="Arial Narrow" w:hAnsi="Arial Narrow"/>
          <w:lang w:val="es-CO"/>
        </w:rPr>
        <w:t xml:space="preserve"> Grupo interdisciplinario designado por la UGPAA para revisar y calificar las ofertas, verificar requisitos y elaborar los informes de evaluación correspondientes.</w:t>
      </w:r>
    </w:p>
    <w:p w14:paraId="663042FE" w14:textId="77777777" w:rsidR="00590BA1" w:rsidRPr="00613FCA" w:rsidRDefault="00406190" w:rsidP="00B65F4D">
      <w:pPr>
        <w:pStyle w:val="Listaconvietas"/>
        <w:numPr>
          <w:ilvl w:val="1"/>
          <w:numId w:val="36"/>
        </w:numPr>
        <w:jc w:val="both"/>
        <w:rPr>
          <w:rFonts w:ascii="Arial Narrow" w:hAnsi="Arial Narrow"/>
          <w:lang w:val="es-CO"/>
        </w:rPr>
      </w:pPr>
      <w:r w:rsidRPr="00613FCA">
        <w:rPr>
          <w:rFonts w:ascii="Arial Narrow" w:hAnsi="Arial Narrow"/>
          <w:b/>
          <w:bCs/>
          <w:lang w:val="es-CO"/>
        </w:rPr>
        <w:t>Comité de Contratación:</w:t>
      </w:r>
      <w:r w:rsidRPr="00613FCA">
        <w:rPr>
          <w:rFonts w:ascii="Arial Narrow" w:hAnsi="Arial Narrow"/>
          <w:lang w:val="es-CO"/>
        </w:rPr>
        <w:t xml:space="preserve"> Instancia asesora del Gerente de la UGPAA, encargada de emitir recomendaciones en materia precontractual, contractual y poscontractual. Su composición y funciones están definidas en el Manual de Contratación del PA Aerocafé.</w:t>
      </w:r>
    </w:p>
    <w:p w14:paraId="3EDED065" w14:textId="25AED8E2" w:rsidR="00590BA1" w:rsidRPr="00613FCA" w:rsidRDefault="00590BA1" w:rsidP="00B65F4D">
      <w:pPr>
        <w:pStyle w:val="Listaconvietas"/>
        <w:numPr>
          <w:ilvl w:val="1"/>
          <w:numId w:val="36"/>
        </w:numPr>
        <w:jc w:val="both"/>
        <w:rPr>
          <w:rFonts w:ascii="Arial Narrow" w:hAnsi="Arial Narrow"/>
          <w:lang w:val="es-CO"/>
        </w:rPr>
      </w:pPr>
      <w:r w:rsidRPr="00613FCA">
        <w:rPr>
          <w:rFonts w:ascii="Arial Narrow" w:hAnsi="Arial Narrow"/>
          <w:b/>
          <w:bCs/>
          <w:color w:val="000000"/>
          <w:lang w:val="es-CO"/>
        </w:rPr>
        <w:t>Conflictos de Interés:</w:t>
      </w:r>
      <w:r w:rsidRPr="00613FCA">
        <w:rPr>
          <w:rFonts w:ascii="Arial Narrow" w:hAnsi="Arial Narrow"/>
          <w:color w:val="000000"/>
          <w:lang w:val="es-CO"/>
        </w:rPr>
        <w:t xml:space="preserve"> Situación en la cual una persona natural o jurídica, debido a su actividad profesional, contractual o relacional, se enfrenta a distintas alternativas de conducta frente a intereses económicos, contractuales o personales directos e incompatibles, los cuales no puede privilegiar en atención a sus deberes legales o contractuales. Para efectos del presente proceso de selección, se considerará que existe conflicto de interés cuando se configure cualquiera de las situaciones previstas en el numeral 1.7 del Manual de Contratación del Patrimonio Autónomo Aerocafé o cuando el Proponente, sus integrantes, sus directivos o asesores tengan vínculos personales, comerciales o funcionales que comprometan su independencia, objetividad o transparencia frente al proceso.</w:t>
      </w:r>
    </w:p>
    <w:p w14:paraId="1D8D16A9" w14:textId="7DAF8077" w:rsidR="00406190" w:rsidRPr="00613FCA" w:rsidRDefault="00406190" w:rsidP="00B65F4D">
      <w:pPr>
        <w:pStyle w:val="Listaconvietas"/>
        <w:numPr>
          <w:ilvl w:val="1"/>
          <w:numId w:val="36"/>
        </w:numPr>
        <w:jc w:val="both"/>
        <w:rPr>
          <w:rFonts w:ascii="Arial Narrow" w:hAnsi="Arial Narrow"/>
          <w:lang w:val="es-CO"/>
        </w:rPr>
      </w:pPr>
      <w:r w:rsidRPr="00613FCA">
        <w:rPr>
          <w:rFonts w:ascii="Arial Narrow" w:hAnsi="Arial Narrow"/>
          <w:b/>
          <w:bCs/>
          <w:lang w:val="es-CO"/>
        </w:rPr>
        <w:t>Convocatoria Abierta:</w:t>
      </w:r>
      <w:r w:rsidRPr="00613FCA">
        <w:rPr>
          <w:rFonts w:ascii="Arial Narrow" w:hAnsi="Arial Narrow"/>
          <w:lang w:val="es-CO"/>
        </w:rPr>
        <w:t xml:space="preserve"> </w:t>
      </w:r>
      <w:r w:rsidR="006C2159" w:rsidRPr="00613FCA">
        <w:rPr>
          <w:rFonts w:ascii="Arial Narrow" w:hAnsi="Arial Narrow"/>
          <w:color w:val="000000"/>
          <w:lang w:val="es-CO"/>
        </w:rPr>
        <w:t>Proceso de selección a través del cual, previa definición de los requerimientos habilitantes técnicos, financieros, económicos, legales, de organización y de experiencia específica, exigidos para la ejecución del futuro contrato, se formulará una invitación abierta para que todos aquellos interesados en participar y que cumplan con los requisitos exigidos, presenten sus propuestas y, entre ellas, se seleccione la más favorable a los fines e intereses del Patrimonio Autónomo, de conformidad con lo previsto en los Términos de Referencia.</w:t>
      </w:r>
    </w:p>
    <w:p w14:paraId="3275D5E7" w14:textId="77777777" w:rsidR="00406190" w:rsidRPr="00D668CF" w:rsidRDefault="00406190" w:rsidP="00B65F4D">
      <w:pPr>
        <w:pStyle w:val="Listaconvietas"/>
        <w:numPr>
          <w:ilvl w:val="1"/>
          <w:numId w:val="36"/>
        </w:numPr>
        <w:jc w:val="both"/>
        <w:rPr>
          <w:rFonts w:ascii="Arial Narrow" w:hAnsi="Arial Narrow"/>
        </w:rPr>
      </w:pPr>
      <w:r w:rsidRPr="00613FCA">
        <w:rPr>
          <w:rFonts w:ascii="Arial Narrow" w:hAnsi="Arial Narrow"/>
          <w:b/>
          <w:bCs/>
          <w:lang w:val="es-CO"/>
        </w:rPr>
        <w:t>Cronograma:</w:t>
      </w:r>
      <w:r w:rsidRPr="00613FCA">
        <w:rPr>
          <w:rFonts w:ascii="Arial Narrow" w:hAnsi="Arial Narrow"/>
          <w:lang w:val="es-CO"/>
        </w:rPr>
        <w:t xml:space="preserve"> Documento que contiene las fechas clave del proceso de selección. </w:t>
      </w:r>
      <w:r w:rsidRPr="00D668CF">
        <w:rPr>
          <w:rFonts w:ascii="Arial Narrow" w:hAnsi="Arial Narrow"/>
        </w:rPr>
        <w:t>Su cumplimiento es obligatorio para Proponentes y la UGPAA.</w:t>
      </w:r>
    </w:p>
    <w:p w14:paraId="77CE83E0" w14:textId="77777777" w:rsidR="00406190" w:rsidRPr="00D668CF" w:rsidRDefault="00406190" w:rsidP="00B65F4D">
      <w:pPr>
        <w:pStyle w:val="Listaconvietas"/>
        <w:numPr>
          <w:ilvl w:val="1"/>
          <w:numId w:val="36"/>
        </w:numPr>
        <w:jc w:val="both"/>
        <w:rPr>
          <w:rFonts w:ascii="Arial Narrow" w:hAnsi="Arial Narrow"/>
        </w:rPr>
      </w:pPr>
      <w:r w:rsidRPr="00613FCA">
        <w:rPr>
          <w:rFonts w:ascii="Arial Narrow" w:hAnsi="Arial Narrow"/>
          <w:b/>
          <w:bCs/>
          <w:lang w:val="es-CO"/>
        </w:rPr>
        <w:t xml:space="preserve">Códigos de Conducta: </w:t>
      </w:r>
      <w:r w:rsidRPr="00613FCA">
        <w:rPr>
          <w:rFonts w:ascii="Arial Narrow" w:hAnsi="Arial Narrow"/>
          <w:lang w:val="es-CO"/>
        </w:rPr>
        <w:t xml:space="preserve">Documentos normativos internos que contienen los principios, valores y lineamientos éticos que rigen la conducta de un Proponente o Contratista. </w:t>
      </w:r>
      <w:r w:rsidRPr="00D668CF">
        <w:rPr>
          <w:rFonts w:ascii="Arial Narrow" w:hAnsi="Arial Narrow"/>
        </w:rPr>
        <w:t>Son exigidos como parte del sistema de integridad empresarial.</w:t>
      </w:r>
    </w:p>
    <w:p w14:paraId="0EB7DA63" w14:textId="77777777" w:rsidR="00406190" w:rsidRPr="00613FCA" w:rsidRDefault="00406190" w:rsidP="00B65F4D">
      <w:pPr>
        <w:pStyle w:val="Listaconvietas"/>
        <w:numPr>
          <w:ilvl w:val="1"/>
          <w:numId w:val="36"/>
        </w:numPr>
        <w:jc w:val="both"/>
        <w:rPr>
          <w:rFonts w:ascii="Arial Narrow" w:hAnsi="Arial Narrow"/>
          <w:lang w:val="es-CO"/>
        </w:rPr>
      </w:pPr>
      <w:r w:rsidRPr="00613FCA">
        <w:rPr>
          <w:rFonts w:ascii="Arial Narrow" w:hAnsi="Arial Narrow"/>
          <w:b/>
          <w:bCs/>
          <w:lang w:val="es-CO"/>
        </w:rPr>
        <w:t>Declaración de Integridad:</w:t>
      </w:r>
      <w:r w:rsidRPr="00613FCA">
        <w:rPr>
          <w:rFonts w:ascii="Arial Narrow" w:hAnsi="Arial Narrow"/>
          <w:lang w:val="es-CO"/>
        </w:rPr>
        <w:t xml:space="preserve"> Documento suscrito por el representante legal del Proponente bajo gravedad de juramento, mediante el cual certifica el cumplimiento de estándares éticos y la inexistencia de inhabilidades o sanciones.</w:t>
      </w:r>
    </w:p>
    <w:p w14:paraId="15E15033" w14:textId="77777777" w:rsidR="00406190" w:rsidRPr="00613FCA" w:rsidRDefault="00406190" w:rsidP="00B65F4D">
      <w:pPr>
        <w:pStyle w:val="Listaconvietas"/>
        <w:numPr>
          <w:ilvl w:val="1"/>
          <w:numId w:val="36"/>
        </w:numPr>
        <w:jc w:val="both"/>
        <w:rPr>
          <w:rFonts w:ascii="Arial Narrow" w:hAnsi="Arial Narrow"/>
          <w:lang w:val="es-CO"/>
        </w:rPr>
      </w:pPr>
      <w:r w:rsidRPr="00613FCA">
        <w:rPr>
          <w:rFonts w:ascii="Arial Narrow" w:hAnsi="Arial Narrow"/>
          <w:b/>
          <w:bCs/>
          <w:lang w:val="es-CO"/>
        </w:rPr>
        <w:t>Estructura Plural:</w:t>
      </w:r>
      <w:r w:rsidRPr="00613FCA">
        <w:rPr>
          <w:rFonts w:ascii="Arial Narrow" w:hAnsi="Arial Narrow"/>
          <w:lang w:val="es-CO"/>
        </w:rPr>
        <w:t xml:space="preserve"> Modalidad de participación conjunta de dos o más personas naturales o jurídicas, nacionales o extranjeras, que se asocian bajo la figura de Unión Temporal o Consorcio con el fin de presentar una oferta común.</w:t>
      </w:r>
    </w:p>
    <w:p w14:paraId="7D543E5B" w14:textId="77777777" w:rsidR="00406190" w:rsidRPr="00613FCA" w:rsidRDefault="00406190" w:rsidP="00B65F4D">
      <w:pPr>
        <w:pStyle w:val="Listaconvietas"/>
        <w:numPr>
          <w:ilvl w:val="1"/>
          <w:numId w:val="36"/>
        </w:numPr>
        <w:jc w:val="both"/>
        <w:rPr>
          <w:rFonts w:ascii="Arial Narrow" w:hAnsi="Arial Narrow"/>
          <w:lang w:val="es-CO"/>
        </w:rPr>
      </w:pPr>
      <w:r w:rsidRPr="00613FCA">
        <w:rPr>
          <w:rFonts w:ascii="Arial Narrow" w:hAnsi="Arial Narrow"/>
          <w:b/>
          <w:bCs/>
          <w:lang w:val="es-CO"/>
        </w:rPr>
        <w:t>Experiencia Técnica:</w:t>
      </w:r>
      <w:r w:rsidRPr="00613FCA">
        <w:rPr>
          <w:rFonts w:ascii="Arial Narrow" w:hAnsi="Arial Narrow"/>
          <w:lang w:val="es-CO"/>
        </w:rPr>
        <w:t xml:space="preserve"> Conjunto de antecedentes contractuales válidos aportados por el Proponente para demostrar su idoneidad técnica, conforme a las reglas establecidas en los Términos de Referencia.</w:t>
      </w:r>
    </w:p>
    <w:p w14:paraId="0601E983" w14:textId="77777777" w:rsidR="00406190" w:rsidRPr="00613FCA" w:rsidRDefault="00406190" w:rsidP="00B65F4D">
      <w:pPr>
        <w:pStyle w:val="Listaconvietas"/>
        <w:numPr>
          <w:ilvl w:val="1"/>
          <w:numId w:val="36"/>
        </w:numPr>
        <w:jc w:val="both"/>
        <w:rPr>
          <w:rFonts w:ascii="Arial Narrow" w:hAnsi="Arial Narrow"/>
          <w:lang w:val="es-CO"/>
        </w:rPr>
      </w:pPr>
      <w:r w:rsidRPr="00613FCA">
        <w:rPr>
          <w:rFonts w:ascii="Arial Narrow" w:hAnsi="Arial Narrow"/>
          <w:b/>
          <w:bCs/>
          <w:lang w:val="es-CO"/>
        </w:rPr>
        <w:t>Factor de Calidad:</w:t>
      </w:r>
      <w:r w:rsidRPr="00613FCA">
        <w:rPr>
          <w:rFonts w:ascii="Arial Narrow" w:hAnsi="Arial Narrow"/>
          <w:lang w:val="es-CO"/>
        </w:rPr>
        <w:t xml:space="preserve"> Subcriterio de evaluación técnica vinculado a mejoras voluntarias ofrecidas por el Proponente.</w:t>
      </w:r>
    </w:p>
    <w:p w14:paraId="5A83975F" w14:textId="77777777" w:rsidR="00406190" w:rsidRPr="00613FCA" w:rsidRDefault="00406190" w:rsidP="00B65F4D">
      <w:pPr>
        <w:pStyle w:val="Listaconvietas"/>
        <w:numPr>
          <w:ilvl w:val="1"/>
          <w:numId w:val="36"/>
        </w:numPr>
        <w:jc w:val="both"/>
        <w:rPr>
          <w:rFonts w:ascii="Arial Narrow" w:hAnsi="Arial Narrow"/>
          <w:lang w:val="es-CO"/>
        </w:rPr>
      </w:pPr>
      <w:r w:rsidRPr="00613FCA">
        <w:rPr>
          <w:rFonts w:ascii="Arial Narrow" w:hAnsi="Arial Narrow"/>
          <w:b/>
          <w:bCs/>
          <w:lang w:val="es-CO"/>
        </w:rPr>
        <w:t>Fecha de Cierre:</w:t>
      </w:r>
      <w:r w:rsidRPr="00613FCA">
        <w:rPr>
          <w:rFonts w:ascii="Arial Narrow" w:hAnsi="Arial Narrow"/>
          <w:lang w:val="es-CO"/>
        </w:rPr>
        <w:t xml:space="preserve"> Fecha y hora límite establecida en el Cronograma para la presentación de las ofertas a través de SECOP II.</w:t>
      </w:r>
    </w:p>
    <w:p w14:paraId="575D75BA" w14:textId="77777777" w:rsidR="00406190" w:rsidRPr="00613FCA" w:rsidRDefault="00406190" w:rsidP="00B65F4D">
      <w:pPr>
        <w:pStyle w:val="Listaconvietas"/>
        <w:numPr>
          <w:ilvl w:val="1"/>
          <w:numId w:val="36"/>
        </w:numPr>
        <w:jc w:val="both"/>
        <w:rPr>
          <w:rFonts w:ascii="Arial Narrow" w:hAnsi="Arial Narrow"/>
          <w:lang w:val="es-CO"/>
        </w:rPr>
      </w:pPr>
      <w:r w:rsidRPr="00613FCA">
        <w:rPr>
          <w:rFonts w:ascii="Arial Narrow" w:hAnsi="Arial Narrow"/>
          <w:b/>
          <w:bCs/>
          <w:lang w:val="es-CO"/>
        </w:rPr>
        <w:t>Garantía de Seriedad de la Oferta:</w:t>
      </w:r>
      <w:r w:rsidRPr="00613FCA">
        <w:rPr>
          <w:rFonts w:ascii="Arial Narrow" w:hAnsi="Arial Narrow"/>
          <w:lang w:val="es-CO"/>
        </w:rPr>
        <w:t xml:space="preserve"> Garantía exigida para respaldar la validez de la oferta y la obligación del Proponente de suscribir el Contrato en caso de resultar adjudicatario.</w:t>
      </w:r>
    </w:p>
    <w:p w14:paraId="6A7FDBD1" w14:textId="66DC5225" w:rsidR="00194EAA" w:rsidRPr="00613FCA" w:rsidRDefault="00C72CDA" w:rsidP="00B65F4D">
      <w:pPr>
        <w:pStyle w:val="Listaconvietas"/>
        <w:numPr>
          <w:ilvl w:val="1"/>
          <w:numId w:val="36"/>
        </w:numPr>
        <w:jc w:val="both"/>
        <w:rPr>
          <w:rFonts w:ascii="Arial Narrow" w:hAnsi="Arial Narrow"/>
          <w:lang w:val="es-CO"/>
        </w:rPr>
      </w:pPr>
      <w:r w:rsidRPr="00613FCA">
        <w:rPr>
          <w:rFonts w:ascii="Arial Narrow" w:hAnsi="Arial Narrow"/>
          <w:b/>
          <w:bCs/>
          <w:lang w:val="es-CO"/>
        </w:rPr>
        <w:t>HITO:</w:t>
      </w:r>
      <w:r w:rsidRPr="00613FCA">
        <w:rPr>
          <w:rFonts w:ascii="Arial Narrow" w:hAnsi="Arial Narrow"/>
          <w:lang w:val="es-CO"/>
        </w:rPr>
        <w:t xml:space="preserve"> </w:t>
      </w:r>
      <w:r w:rsidR="00F66603" w:rsidRPr="00613FCA">
        <w:rPr>
          <w:rFonts w:ascii="Arial Narrow" w:hAnsi="Arial Narrow"/>
          <w:lang w:val="es-CO"/>
        </w:rPr>
        <w:t>Los hitos son el conjunto de actividades constructivas relacionadas y que conforman una parte identificable del proceso de construcción del Lado Aire</w:t>
      </w:r>
      <w:r w:rsidR="00913E76" w:rsidRPr="00613FCA">
        <w:rPr>
          <w:rFonts w:ascii="Arial Narrow" w:hAnsi="Arial Narrow"/>
          <w:lang w:val="es-CO"/>
        </w:rPr>
        <w:t xml:space="preserve"> y obras conexas.</w:t>
      </w:r>
    </w:p>
    <w:p w14:paraId="245CF7E3" w14:textId="77777777" w:rsidR="00406190" w:rsidRPr="00613FCA" w:rsidRDefault="00406190" w:rsidP="00B65F4D">
      <w:pPr>
        <w:pStyle w:val="Listaconvietas"/>
        <w:numPr>
          <w:ilvl w:val="1"/>
          <w:numId w:val="36"/>
        </w:numPr>
        <w:jc w:val="both"/>
        <w:rPr>
          <w:rFonts w:ascii="Arial Narrow" w:hAnsi="Arial Narrow"/>
          <w:lang w:val="es-CO"/>
        </w:rPr>
      </w:pPr>
      <w:r w:rsidRPr="00613FCA">
        <w:rPr>
          <w:rFonts w:ascii="Arial Narrow" w:hAnsi="Arial Narrow"/>
          <w:b/>
          <w:bCs/>
          <w:lang w:val="es-CO"/>
        </w:rPr>
        <w:t>ICOCIV:</w:t>
      </w:r>
      <w:r w:rsidRPr="00613FCA">
        <w:rPr>
          <w:rFonts w:ascii="Arial Narrow" w:hAnsi="Arial Narrow"/>
          <w:lang w:val="es-CO"/>
        </w:rPr>
        <w:t xml:space="preserve"> Índice de Costos de la Construcción de Obras Civiles, publicado por el DANE. Se emplea para cálculos de reajuste económico según los Términos de Referencia y el Contrato.</w:t>
      </w:r>
    </w:p>
    <w:p w14:paraId="7EF151FB" w14:textId="77777777" w:rsidR="00406190" w:rsidRPr="00613FCA" w:rsidRDefault="00406190" w:rsidP="00B65F4D">
      <w:pPr>
        <w:pStyle w:val="Listaconvietas"/>
        <w:numPr>
          <w:ilvl w:val="1"/>
          <w:numId w:val="36"/>
        </w:numPr>
        <w:jc w:val="both"/>
        <w:rPr>
          <w:rFonts w:ascii="Arial Narrow" w:hAnsi="Arial Narrow"/>
          <w:lang w:val="es-CO"/>
        </w:rPr>
      </w:pPr>
      <w:r w:rsidRPr="00613FCA">
        <w:rPr>
          <w:rFonts w:ascii="Arial Narrow" w:hAnsi="Arial Narrow"/>
          <w:b/>
          <w:bCs/>
          <w:lang w:val="es-CO"/>
        </w:rPr>
        <w:t>Integrantes Principales:</w:t>
      </w:r>
      <w:r w:rsidRPr="00613FCA">
        <w:rPr>
          <w:rFonts w:ascii="Arial Narrow" w:hAnsi="Arial Narrow"/>
          <w:lang w:val="es-CO"/>
        </w:rPr>
        <w:t xml:space="preserve"> Miembros de una Estructura Plural que cuentan con una participación igual o superior al 25% y pueden acreditar experiencia y capacidad financiera.</w:t>
      </w:r>
    </w:p>
    <w:p w14:paraId="43764A14" w14:textId="77777777" w:rsidR="00406190" w:rsidRPr="00613FCA" w:rsidRDefault="00406190" w:rsidP="00B65F4D">
      <w:pPr>
        <w:pStyle w:val="Listaconvietas"/>
        <w:numPr>
          <w:ilvl w:val="1"/>
          <w:numId w:val="36"/>
        </w:numPr>
        <w:jc w:val="both"/>
        <w:rPr>
          <w:rFonts w:ascii="Arial Narrow" w:hAnsi="Arial Narrow"/>
          <w:lang w:val="es-CO"/>
        </w:rPr>
      </w:pPr>
      <w:r w:rsidRPr="00613FCA">
        <w:rPr>
          <w:rFonts w:ascii="Arial Narrow" w:hAnsi="Arial Narrow"/>
          <w:b/>
          <w:bCs/>
          <w:lang w:val="es-CO"/>
        </w:rPr>
        <w:t>Interventoría:</w:t>
      </w:r>
      <w:r w:rsidRPr="00613FCA">
        <w:rPr>
          <w:rFonts w:ascii="Arial Narrow" w:hAnsi="Arial Narrow"/>
          <w:lang w:val="es-CO"/>
        </w:rPr>
        <w:t xml:space="preserve"> Persona natural o jurídica designada por el Patrimonio Autónomo para realizar el seguimiento técnico, jurídico, administrativo, ambiental y financiero del contrato.</w:t>
      </w:r>
    </w:p>
    <w:p w14:paraId="5B26C7EB" w14:textId="19696748" w:rsidR="00406190" w:rsidRPr="00613FCA" w:rsidRDefault="00406190" w:rsidP="00B65F4D">
      <w:pPr>
        <w:pStyle w:val="Listaconvietas"/>
        <w:numPr>
          <w:ilvl w:val="1"/>
          <w:numId w:val="36"/>
        </w:numPr>
        <w:tabs>
          <w:tab w:val="num" w:pos="360"/>
        </w:tabs>
        <w:jc w:val="both"/>
        <w:rPr>
          <w:rFonts w:ascii="Arial Narrow" w:hAnsi="Arial Narrow"/>
          <w:lang w:val="es-CO"/>
        </w:rPr>
      </w:pPr>
      <w:r w:rsidRPr="00613FCA">
        <w:rPr>
          <w:rFonts w:ascii="Arial Narrow" w:hAnsi="Arial Narrow"/>
          <w:b/>
          <w:bCs/>
          <w:lang w:val="es-CO"/>
        </w:rPr>
        <w:t>Manual de Contratación:</w:t>
      </w:r>
      <w:r w:rsidRPr="00613FCA">
        <w:rPr>
          <w:rFonts w:ascii="Arial Narrow" w:hAnsi="Arial Narrow"/>
          <w:lang w:val="es-CO"/>
        </w:rPr>
        <w:t xml:space="preserve"> Instrumento interno que regula el procedimiento de selección y ejecución contractual del Patrimonio Autónomo Aerocafé.</w:t>
      </w:r>
    </w:p>
    <w:p w14:paraId="535349FA" w14:textId="2ADB963C" w:rsidR="009334E1" w:rsidRPr="00613FCA" w:rsidRDefault="009334E1" w:rsidP="00B65F4D">
      <w:pPr>
        <w:pStyle w:val="Listaconvietas"/>
        <w:numPr>
          <w:ilvl w:val="1"/>
          <w:numId w:val="36"/>
        </w:numPr>
        <w:tabs>
          <w:tab w:val="num" w:pos="360"/>
        </w:tabs>
        <w:jc w:val="both"/>
        <w:rPr>
          <w:rFonts w:ascii="Arial Narrow" w:hAnsi="Arial Narrow"/>
          <w:b/>
          <w:bCs/>
          <w:lang w:val="es-CO"/>
        </w:rPr>
      </w:pPr>
      <w:r w:rsidRPr="00613FCA">
        <w:rPr>
          <w:rStyle w:val="Textoennegrita"/>
          <w:rFonts w:ascii="Arial Narrow" w:hAnsi="Arial Narrow"/>
          <w:color w:val="000000"/>
          <w:lang w:val="es-CO"/>
        </w:rPr>
        <w:t>Matriz de Riesgos del Contrato:</w:t>
      </w:r>
      <w:r w:rsidRPr="00613FCA">
        <w:rPr>
          <w:rStyle w:val="Textoennegrita"/>
          <w:rFonts w:ascii="Arial Narrow" w:hAnsi="Arial Narrow"/>
          <w:lang w:val="es-CO"/>
        </w:rPr>
        <w:t xml:space="preserve"> </w:t>
      </w:r>
      <w:r w:rsidRPr="00613FCA">
        <w:rPr>
          <w:rFonts w:ascii="Arial Narrow" w:hAnsi="Arial Narrow"/>
          <w:color w:val="000000"/>
          <w:lang w:val="es-CO"/>
        </w:rPr>
        <w:t>Instrumento que identifica, clasifica, asigna y define mecanismos de mitigación frente a los riesgos previsibles que pueden afectar la ejecución del contrato. Esta matriz se estructura conforme a los lineamientos del</w:t>
      </w:r>
      <w:r w:rsidRPr="00613FCA">
        <w:rPr>
          <w:rStyle w:val="apple-converted-space"/>
          <w:rFonts w:ascii="Arial Narrow" w:hAnsi="Arial Narrow"/>
          <w:color w:val="000000"/>
          <w:lang w:val="es-CO"/>
        </w:rPr>
        <w:t> </w:t>
      </w:r>
      <w:r w:rsidRPr="00613FCA">
        <w:rPr>
          <w:rStyle w:val="Textoennegrita"/>
          <w:rFonts w:ascii="Arial Narrow" w:hAnsi="Arial Narrow"/>
          <w:b w:val="0"/>
          <w:bCs w:val="0"/>
          <w:color w:val="000000"/>
          <w:lang w:val="es-CO"/>
        </w:rPr>
        <w:t>Documento CONPES 3714 de 2011</w:t>
      </w:r>
      <w:r w:rsidRPr="00613FCA">
        <w:rPr>
          <w:rFonts w:ascii="Arial Narrow" w:hAnsi="Arial Narrow"/>
          <w:color w:val="000000"/>
          <w:lang w:val="es-CO"/>
        </w:rPr>
        <w:t>, el cual establece la necesidad de prever, desde la fase de planeación, aquellos riesgos que puedan tener impacto en el equilibrio económico del contrato, su desarrollo técnico o la prestación del servicio. Los riesgos se distribuyen entre las partes con base en su capacidad para administrarlos eficientemente.</w:t>
      </w:r>
    </w:p>
    <w:p w14:paraId="5230A350" w14:textId="16EF9BC9" w:rsidR="009334E1" w:rsidRPr="00613FCA" w:rsidRDefault="009334E1" w:rsidP="00B65F4D">
      <w:pPr>
        <w:pStyle w:val="Listaconvietas"/>
        <w:numPr>
          <w:ilvl w:val="1"/>
          <w:numId w:val="36"/>
        </w:numPr>
        <w:tabs>
          <w:tab w:val="num" w:pos="360"/>
        </w:tabs>
        <w:jc w:val="both"/>
        <w:rPr>
          <w:rFonts w:ascii="Arial Narrow" w:hAnsi="Arial Narrow"/>
          <w:b/>
          <w:bCs/>
          <w:lang w:val="es-CO"/>
        </w:rPr>
      </w:pPr>
      <w:r w:rsidRPr="00613FCA">
        <w:rPr>
          <w:rStyle w:val="Textoennegrita"/>
          <w:rFonts w:ascii="Arial Narrow" w:hAnsi="Arial Narrow"/>
          <w:color w:val="000000"/>
          <w:lang w:val="es-CO"/>
        </w:rPr>
        <w:t>Minuta del Contrato de Obra:</w:t>
      </w:r>
      <w:r w:rsidRPr="00613FCA">
        <w:rPr>
          <w:rStyle w:val="Textoennegrita"/>
          <w:rFonts w:ascii="Arial Narrow" w:hAnsi="Arial Narrow"/>
          <w:b w:val="0"/>
          <w:bCs w:val="0"/>
          <w:lang w:val="es-CO"/>
        </w:rPr>
        <w:t xml:space="preserve"> </w:t>
      </w:r>
      <w:r w:rsidRPr="00613FCA">
        <w:rPr>
          <w:rFonts w:ascii="Arial Narrow" w:hAnsi="Arial Narrow"/>
          <w:color w:val="000000"/>
          <w:lang w:val="es-CO"/>
        </w:rPr>
        <w:t>Documento modelo que contiene las cláusulas generales y particulares del contrato que será suscrito por la entidad con el proponente adjudicatario, sin perjuicio de los ajustes derivados del resultado del proceso de selección y de las condiciones particulares de la oferta adjudicada. Su contenido incluye disposiciones jurídicas, financieras, técnicas, contractuales y operativas que rigen la ejecución del objeto contractual.</w:t>
      </w:r>
    </w:p>
    <w:p w14:paraId="5FE0B8C6" w14:textId="77777777" w:rsidR="00406190" w:rsidRPr="00613FCA" w:rsidRDefault="00406190" w:rsidP="00B65F4D">
      <w:pPr>
        <w:pStyle w:val="Listaconvietas"/>
        <w:numPr>
          <w:ilvl w:val="1"/>
          <w:numId w:val="36"/>
        </w:numPr>
        <w:tabs>
          <w:tab w:val="num" w:pos="360"/>
        </w:tabs>
        <w:jc w:val="both"/>
        <w:rPr>
          <w:rFonts w:ascii="Arial Narrow" w:hAnsi="Arial Narrow"/>
          <w:lang w:val="es-CO"/>
        </w:rPr>
      </w:pPr>
      <w:r w:rsidRPr="00613FCA">
        <w:rPr>
          <w:rFonts w:ascii="Arial Narrow" w:hAnsi="Arial Narrow"/>
          <w:b/>
          <w:bCs/>
          <w:lang w:val="es-CO"/>
        </w:rPr>
        <w:t>Oferta:</w:t>
      </w:r>
      <w:r w:rsidRPr="00613FCA">
        <w:rPr>
          <w:rFonts w:ascii="Arial Narrow" w:hAnsi="Arial Narrow"/>
          <w:lang w:val="es-CO"/>
        </w:rPr>
        <w:t xml:space="preserve"> Conjunto de documentos presentados por el Proponente a través de SECOP II, con carácter irrevocable, conforme a las reglas de los Términos de Referencia.</w:t>
      </w:r>
    </w:p>
    <w:p w14:paraId="2EBFDA37" w14:textId="77777777" w:rsidR="00406190" w:rsidRPr="00613FCA" w:rsidRDefault="00406190" w:rsidP="00B65F4D">
      <w:pPr>
        <w:pStyle w:val="Listaconvietas"/>
        <w:numPr>
          <w:ilvl w:val="1"/>
          <w:numId w:val="36"/>
        </w:numPr>
        <w:tabs>
          <w:tab w:val="num" w:pos="360"/>
        </w:tabs>
        <w:jc w:val="both"/>
        <w:rPr>
          <w:rFonts w:ascii="Arial Narrow" w:hAnsi="Arial Narrow"/>
          <w:lang w:val="es-CO"/>
        </w:rPr>
      </w:pPr>
      <w:r w:rsidRPr="00613FCA">
        <w:rPr>
          <w:rFonts w:ascii="Arial Narrow" w:hAnsi="Arial Narrow"/>
          <w:b/>
          <w:bCs/>
          <w:lang w:val="es-CO"/>
        </w:rPr>
        <w:t>Oferta Económica:</w:t>
      </w:r>
      <w:r w:rsidRPr="00613FCA">
        <w:rPr>
          <w:rFonts w:ascii="Arial Narrow" w:hAnsi="Arial Narrow"/>
          <w:lang w:val="es-CO"/>
        </w:rPr>
        <w:t xml:space="preserve"> Componente de la Oferta que contiene el valor total de la propuesta, incluyendo todos los costos y condiciones económicas, conforme al Formato 4.</w:t>
      </w:r>
    </w:p>
    <w:p w14:paraId="623FE3C7" w14:textId="77777777" w:rsidR="00406190" w:rsidRPr="00613FCA" w:rsidRDefault="00406190" w:rsidP="00B65F4D">
      <w:pPr>
        <w:pStyle w:val="Listaconvietas"/>
        <w:numPr>
          <w:ilvl w:val="1"/>
          <w:numId w:val="36"/>
        </w:numPr>
        <w:tabs>
          <w:tab w:val="num" w:pos="360"/>
        </w:tabs>
        <w:jc w:val="both"/>
        <w:rPr>
          <w:rFonts w:ascii="Arial Narrow" w:hAnsi="Arial Narrow"/>
          <w:lang w:val="es-CO"/>
        </w:rPr>
      </w:pPr>
      <w:r w:rsidRPr="00613FCA">
        <w:rPr>
          <w:rFonts w:ascii="Arial Narrow" w:hAnsi="Arial Narrow"/>
          <w:b/>
          <w:bCs/>
          <w:lang w:val="es-CO"/>
        </w:rPr>
        <w:t>Orden de Elegibilidad:</w:t>
      </w:r>
      <w:r w:rsidRPr="00613FCA">
        <w:rPr>
          <w:rFonts w:ascii="Arial Narrow" w:hAnsi="Arial Narrow"/>
          <w:lang w:val="es-CO"/>
        </w:rPr>
        <w:t xml:space="preserve"> Clasificación descendente de las ofertas válidas, en función de la puntuación obtenida en el proceso de evaluación.</w:t>
      </w:r>
    </w:p>
    <w:p w14:paraId="401977B8" w14:textId="77777777" w:rsidR="00406190" w:rsidRPr="00613FCA" w:rsidRDefault="00406190" w:rsidP="00B65F4D">
      <w:pPr>
        <w:pStyle w:val="Listaconvietas"/>
        <w:numPr>
          <w:ilvl w:val="1"/>
          <w:numId w:val="36"/>
        </w:numPr>
        <w:tabs>
          <w:tab w:val="num" w:pos="360"/>
        </w:tabs>
        <w:jc w:val="both"/>
        <w:rPr>
          <w:rFonts w:ascii="Arial Narrow" w:hAnsi="Arial Narrow"/>
          <w:lang w:val="es-CO"/>
        </w:rPr>
      </w:pPr>
      <w:r w:rsidRPr="00613FCA">
        <w:rPr>
          <w:rFonts w:ascii="Arial Narrow" w:hAnsi="Arial Narrow"/>
          <w:b/>
          <w:bCs/>
          <w:lang w:val="es-CO"/>
        </w:rPr>
        <w:t>Patrimonio Autónomo Aerocafé:</w:t>
      </w:r>
      <w:r w:rsidRPr="00613FCA">
        <w:rPr>
          <w:rFonts w:ascii="Arial Narrow" w:hAnsi="Arial Narrow"/>
          <w:lang w:val="es-CO"/>
        </w:rPr>
        <w:t xml:space="preserve"> Vehículo fiduciario constituido mediante el Contrato de Fiducia Mercantil No. 20000838 H3 de 2020 para ejecutar los recursos del Proyecto Aeropuerto del Café, bajo régimen de derecho privado.</w:t>
      </w:r>
    </w:p>
    <w:p w14:paraId="32E5976B" w14:textId="77777777" w:rsidR="00406190" w:rsidRPr="00613FCA" w:rsidRDefault="00406190" w:rsidP="00B65F4D">
      <w:pPr>
        <w:pStyle w:val="Listaconvietas"/>
        <w:numPr>
          <w:ilvl w:val="1"/>
          <w:numId w:val="36"/>
        </w:numPr>
        <w:tabs>
          <w:tab w:val="num" w:pos="360"/>
        </w:tabs>
        <w:jc w:val="both"/>
        <w:rPr>
          <w:rFonts w:ascii="Arial Narrow" w:hAnsi="Arial Narrow"/>
          <w:lang w:val="es-CO"/>
        </w:rPr>
      </w:pPr>
      <w:r w:rsidRPr="00613FCA">
        <w:rPr>
          <w:rFonts w:ascii="Arial Narrow" w:hAnsi="Arial Narrow"/>
          <w:b/>
          <w:bCs/>
          <w:lang w:val="es-CO"/>
        </w:rPr>
        <w:t>Pilas preexcavadas mecánicas:</w:t>
      </w:r>
      <w:r w:rsidRPr="00613FCA">
        <w:rPr>
          <w:rFonts w:ascii="Arial Narrow" w:hAnsi="Arial Narrow"/>
          <w:lang w:val="es-CO"/>
        </w:rPr>
        <w:t xml:space="preserve"> Elementos de cimentación profunda ejecutados mediante la excavación previa del terreno con equipos mecánicos hasta la profundidad de diseño.</w:t>
      </w:r>
    </w:p>
    <w:p w14:paraId="76FE691A" w14:textId="082C5CCA" w:rsidR="00406190" w:rsidRPr="00613FCA" w:rsidRDefault="00406190" w:rsidP="00B65F4D">
      <w:pPr>
        <w:pStyle w:val="Listaconvietas"/>
        <w:numPr>
          <w:ilvl w:val="1"/>
          <w:numId w:val="36"/>
        </w:numPr>
        <w:tabs>
          <w:tab w:val="num" w:pos="360"/>
        </w:tabs>
        <w:jc w:val="both"/>
        <w:rPr>
          <w:rFonts w:ascii="Arial Narrow" w:hAnsi="Arial Narrow"/>
          <w:lang w:val="es-CO"/>
        </w:rPr>
      </w:pPr>
      <w:r w:rsidRPr="00613FCA">
        <w:rPr>
          <w:rFonts w:ascii="Arial Narrow" w:hAnsi="Arial Narrow"/>
          <w:b/>
          <w:bCs/>
          <w:lang w:val="es-CO"/>
        </w:rPr>
        <w:t>Pista de Aeropuerto:</w:t>
      </w:r>
      <w:r w:rsidRPr="00613FCA">
        <w:rPr>
          <w:rFonts w:ascii="Arial Narrow" w:hAnsi="Arial Narrow"/>
          <w:lang w:val="es-CO"/>
        </w:rPr>
        <w:t xml:space="preserve"> </w:t>
      </w:r>
      <w:r w:rsidR="00D668CF" w:rsidRPr="00613FCA">
        <w:rPr>
          <w:rFonts w:ascii="Arial Narrow" w:hAnsi="Arial Narrow"/>
          <w:color w:val="000000"/>
          <w:lang w:val="es-CO"/>
        </w:rPr>
        <w:t>Área rectangular definida en un aeródromo terrestre, debidamente preparada para el aterrizaje y despegue de aeronaves, conforme a lo establecido en el Anexo 14 de la OACI y el Reglamento Aeronáutico de Colombia (RAC 14). Para efectos de los presentes Términos de Referencia, se entiende exclusivamente como pista nueva construida en su totalidad, excluyéndose expresamente actividades de ampliación, rehabilitación, adecuación o mantenimiento de pistas existentes.</w:t>
      </w:r>
      <w:r w:rsidRPr="00613FCA">
        <w:rPr>
          <w:rFonts w:ascii="Arial Narrow" w:hAnsi="Arial Narrow"/>
          <w:lang w:val="es-CO"/>
        </w:rPr>
        <w:t>.</w:t>
      </w:r>
    </w:p>
    <w:p w14:paraId="3AE892C6" w14:textId="77777777" w:rsidR="00D668CF" w:rsidRPr="00613FCA" w:rsidRDefault="00406190" w:rsidP="00B65F4D">
      <w:pPr>
        <w:pStyle w:val="Listaconvietas"/>
        <w:numPr>
          <w:ilvl w:val="1"/>
          <w:numId w:val="36"/>
        </w:numPr>
        <w:tabs>
          <w:tab w:val="num" w:pos="360"/>
        </w:tabs>
        <w:jc w:val="both"/>
        <w:rPr>
          <w:rFonts w:ascii="Arial Narrow" w:hAnsi="Arial Narrow"/>
          <w:lang w:val="es-CO"/>
        </w:rPr>
      </w:pPr>
      <w:r w:rsidRPr="00613FCA">
        <w:rPr>
          <w:rFonts w:ascii="Arial Narrow" w:hAnsi="Arial Narrow"/>
          <w:b/>
          <w:bCs/>
          <w:lang w:val="es-CO"/>
        </w:rPr>
        <w:t>Plataforma:</w:t>
      </w:r>
      <w:r w:rsidRPr="00613FCA">
        <w:rPr>
          <w:rFonts w:ascii="Arial Narrow" w:hAnsi="Arial Narrow"/>
          <w:lang w:val="es-CO"/>
        </w:rPr>
        <w:t xml:space="preserve"> Área definida, en un aeródromo terrestre, destinada a dar cabida a las aeronaves para los fines de embarque o desembarque de pasajeros, correo o carga, abastecimiento de combustible, estacionamiento o mantenimiento.</w:t>
      </w:r>
    </w:p>
    <w:p w14:paraId="660F056D" w14:textId="77777777" w:rsidR="00D668CF" w:rsidRPr="00613FCA" w:rsidRDefault="00406190" w:rsidP="00B65F4D">
      <w:pPr>
        <w:pStyle w:val="Listaconvietas"/>
        <w:numPr>
          <w:ilvl w:val="1"/>
          <w:numId w:val="36"/>
        </w:numPr>
        <w:tabs>
          <w:tab w:val="num" w:pos="360"/>
        </w:tabs>
        <w:jc w:val="both"/>
        <w:rPr>
          <w:rFonts w:ascii="Arial Narrow" w:hAnsi="Arial Narrow"/>
          <w:lang w:val="es-CO"/>
        </w:rPr>
      </w:pPr>
      <w:r w:rsidRPr="00613FCA">
        <w:rPr>
          <w:rFonts w:ascii="Arial Narrow" w:hAnsi="Arial Narrow"/>
          <w:b/>
          <w:bCs/>
          <w:lang w:val="es-CO"/>
        </w:rPr>
        <w:t>Proponente:</w:t>
      </w:r>
      <w:r w:rsidRPr="00613FCA">
        <w:rPr>
          <w:rFonts w:ascii="Arial Narrow" w:hAnsi="Arial Narrow"/>
          <w:lang w:val="es-CO"/>
        </w:rPr>
        <w:t xml:space="preserve"> Persona natural o jurídica, nacional o extranjera, que presenta una oferta válida en el marco de la Convocatoria Abierta.</w:t>
      </w:r>
    </w:p>
    <w:p w14:paraId="1D18043B" w14:textId="77777777" w:rsidR="00D668CF" w:rsidRPr="00613FCA" w:rsidRDefault="00406190" w:rsidP="00B65F4D">
      <w:pPr>
        <w:pStyle w:val="Listaconvietas"/>
        <w:numPr>
          <w:ilvl w:val="1"/>
          <w:numId w:val="36"/>
        </w:numPr>
        <w:tabs>
          <w:tab w:val="num" w:pos="360"/>
        </w:tabs>
        <w:jc w:val="both"/>
        <w:rPr>
          <w:rFonts w:ascii="Arial Narrow" w:hAnsi="Arial Narrow"/>
          <w:lang w:val="es-CO"/>
        </w:rPr>
      </w:pPr>
      <w:r w:rsidRPr="00613FCA">
        <w:rPr>
          <w:rFonts w:ascii="Arial Narrow" w:hAnsi="Arial Narrow"/>
          <w:b/>
          <w:bCs/>
          <w:lang w:val="es-CO"/>
        </w:rPr>
        <w:t xml:space="preserve">Proponente Individual: </w:t>
      </w:r>
      <w:r w:rsidRPr="00613FCA">
        <w:rPr>
          <w:rFonts w:ascii="Arial Narrow" w:hAnsi="Arial Narrow"/>
          <w:lang w:val="es-CO"/>
        </w:rPr>
        <w:t>Persona natural o jurídica que presenta su oferta de forma independiente, sin estar asociada en estructura plural.</w:t>
      </w:r>
    </w:p>
    <w:p w14:paraId="452B74EB" w14:textId="17BBEFE2" w:rsidR="00D668CF" w:rsidRPr="00613FCA" w:rsidRDefault="00406190" w:rsidP="00B65F4D">
      <w:pPr>
        <w:pStyle w:val="Listaconvietas"/>
        <w:numPr>
          <w:ilvl w:val="1"/>
          <w:numId w:val="36"/>
        </w:numPr>
        <w:tabs>
          <w:tab w:val="num" w:pos="360"/>
        </w:tabs>
        <w:jc w:val="both"/>
        <w:rPr>
          <w:rFonts w:ascii="Arial Narrow" w:hAnsi="Arial Narrow"/>
          <w:lang w:val="es-CO"/>
        </w:rPr>
      </w:pPr>
      <w:r w:rsidRPr="00613FCA">
        <w:rPr>
          <w:rFonts w:ascii="Arial Narrow" w:hAnsi="Arial Narrow"/>
          <w:b/>
          <w:bCs/>
          <w:lang w:val="es-CO"/>
        </w:rPr>
        <w:t>Proponente Plural:</w:t>
      </w:r>
      <w:r w:rsidRPr="00613FCA">
        <w:rPr>
          <w:rFonts w:ascii="Arial Narrow" w:hAnsi="Arial Narrow"/>
          <w:lang w:val="es-CO"/>
        </w:rPr>
        <w:t xml:space="preserve"> Unión Temporal o Consorcio que presenta oferta conjunta y cumple con las reglas de conformación previstas en el </w:t>
      </w:r>
      <w:r w:rsidR="009334E1" w:rsidRPr="00613FCA">
        <w:rPr>
          <w:rFonts w:ascii="Arial Narrow" w:hAnsi="Arial Narrow"/>
          <w:lang w:val="es-CO"/>
        </w:rPr>
        <w:t>numeral 6.6. de los Términos de Referencia.</w:t>
      </w:r>
    </w:p>
    <w:p w14:paraId="4CDC0F6B" w14:textId="77777777" w:rsidR="00D668CF" w:rsidRPr="00613FCA" w:rsidRDefault="00406190" w:rsidP="00B65F4D">
      <w:pPr>
        <w:pStyle w:val="Listaconvietas"/>
        <w:numPr>
          <w:ilvl w:val="1"/>
          <w:numId w:val="36"/>
        </w:numPr>
        <w:tabs>
          <w:tab w:val="num" w:pos="360"/>
        </w:tabs>
        <w:jc w:val="both"/>
        <w:rPr>
          <w:rFonts w:ascii="Arial Narrow" w:hAnsi="Arial Narrow"/>
          <w:lang w:val="es-CO"/>
        </w:rPr>
      </w:pPr>
      <w:r w:rsidRPr="00613FCA">
        <w:rPr>
          <w:rFonts w:ascii="Arial Narrow" w:hAnsi="Arial Narrow"/>
          <w:b/>
          <w:bCs/>
          <w:lang w:val="es-CO"/>
        </w:rPr>
        <w:t>Registro Único de Proponentes – RUP:</w:t>
      </w:r>
      <w:r w:rsidRPr="00613FCA">
        <w:rPr>
          <w:rFonts w:ascii="Arial Narrow" w:hAnsi="Arial Narrow"/>
          <w:lang w:val="es-CO"/>
        </w:rPr>
        <w:t xml:space="preserve"> Registro público administrado por las Cámaras de Comercio con información jurídica, financiera y de experiencia del Proponente.</w:t>
      </w:r>
    </w:p>
    <w:p w14:paraId="467B513A" w14:textId="77777777" w:rsidR="00D668CF" w:rsidRPr="00613FCA" w:rsidRDefault="00406190" w:rsidP="00B65F4D">
      <w:pPr>
        <w:pStyle w:val="Listaconvietas"/>
        <w:numPr>
          <w:ilvl w:val="1"/>
          <w:numId w:val="36"/>
        </w:numPr>
        <w:tabs>
          <w:tab w:val="num" w:pos="360"/>
        </w:tabs>
        <w:jc w:val="both"/>
        <w:rPr>
          <w:rFonts w:ascii="Arial Narrow" w:hAnsi="Arial Narrow"/>
          <w:lang w:val="es-CO"/>
        </w:rPr>
      </w:pPr>
      <w:r w:rsidRPr="00613FCA">
        <w:rPr>
          <w:rFonts w:ascii="Arial Narrow" w:hAnsi="Arial Narrow"/>
          <w:b/>
          <w:bCs/>
          <w:lang w:val="es-CO"/>
        </w:rPr>
        <w:t>Requisitos Adicionales:</w:t>
      </w:r>
      <w:r w:rsidRPr="00613FCA">
        <w:rPr>
          <w:rFonts w:ascii="Arial Narrow" w:hAnsi="Arial Narrow"/>
          <w:lang w:val="es-CO"/>
        </w:rPr>
        <w:t xml:space="preserve"> Condiciones complementarias que deben cumplir los Proponentes para que su oferta pueda ser objeto de evaluación, conforme a lo señalado en los Términos de Referencia.</w:t>
      </w:r>
    </w:p>
    <w:p w14:paraId="21F681C7" w14:textId="77777777" w:rsidR="00D668CF" w:rsidRPr="00613FCA" w:rsidRDefault="00406190" w:rsidP="00B65F4D">
      <w:pPr>
        <w:pStyle w:val="Listaconvietas"/>
        <w:numPr>
          <w:ilvl w:val="1"/>
          <w:numId w:val="36"/>
        </w:numPr>
        <w:tabs>
          <w:tab w:val="num" w:pos="360"/>
        </w:tabs>
        <w:jc w:val="both"/>
        <w:rPr>
          <w:rFonts w:ascii="Arial Narrow" w:hAnsi="Arial Narrow"/>
          <w:lang w:val="es-CO"/>
        </w:rPr>
      </w:pPr>
      <w:r w:rsidRPr="00613FCA">
        <w:rPr>
          <w:rFonts w:ascii="Arial Narrow" w:hAnsi="Arial Narrow"/>
          <w:b/>
          <w:bCs/>
          <w:lang w:val="es-CO"/>
        </w:rPr>
        <w:t>Requisitos Habilitantes:</w:t>
      </w:r>
      <w:r w:rsidRPr="00613FCA">
        <w:rPr>
          <w:rFonts w:ascii="Arial Narrow" w:hAnsi="Arial Narrow"/>
          <w:lang w:val="es-CO"/>
        </w:rPr>
        <w:t xml:space="preserve"> Condiciones esenciales para participar válidamente en la Convocatoria Abierta, incluyendo capacidad jurídica, técnica, financiera y de conformación de estructuras plurales.</w:t>
      </w:r>
    </w:p>
    <w:p w14:paraId="498ECF09" w14:textId="77777777" w:rsidR="00D668CF" w:rsidRPr="00613FCA" w:rsidRDefault="00406190" w:rsidP="00B65F4D">
      <w:pPr>
        <w:pStyle w:val="Listaconvietas"/>
        <w:numPr>
          <w:ilvl w:val="1"/>
          <w:numId w:val="36"/>
        </w:numPr>
        <w:tabs>
          <w:tab w:val="num" w:pos="360"/>
        </w:tabs>
        <w:jc w:val="both"/>
        <w:rPr>
          <w:rFonts w:ascii="Arial Narrow" w:hAnsi="Arial Narrow"/>
          <w:lang w:val="es-CO"/>
        </w:rPr>
      </w:pPr>
      <w:r w:rsidRPr="00613FCA">
        <w:rPr>
          <w:rFonts w:ascii="Arial Narrow" w:hAnsi="Arial Narrow"/>
          <w:b/>
          <w:bCs/>
          <w:lang w:val="es-CO"/>
        </w:rPr>
        <w:t>Retribución:</w:t>
      </w:r>
      <w:r w:rsidRPr="00613FCA">
        <w:rPr>
          <w:rFonts w:ascii="Arial Narrow" w:hAnsi="Arial Narrow"/>
          <w:lang w:val="es-CO"/>
        </w:rPr>
        <w:t xml:space="preserve"> Valor total ofertado por el Proponente para ejecutar el Contrato de Obra, excluyendo los componentes de manejo ambiental y manejo de tráfico, que son valores fijos.</w:t>
      </w:r>
    </w:p>
    <w:p w14:paraId="458928C1" w14:textId="77777777" w:rsidR="00D668CF" w:rsidRPr="00613FCA" w:rsidRDefault="00406190" w:rsidP="00B65F4D">
      <w:pPr>
        <w:pStyle w:val="Listaconvietas"/>
        <w:numPr>
          <w:ilvl w:val="1"/>
          <w:numId w:val="36"/>
        </w:numPr>
        <w:tabs>
          <w:tab w:val="num" w:pos="360"/>
        </w:tabs>
        <w:jc w:val="both"/>
        <w:rPr>
          <w:rFonts w:ascii="Arial Narrow" w:hAnsi="Arial Narrow"/>
          <w:lang w:val="es-CO"/>
        </w:rPr>
      </w:pPr>
      <w:r w:rsidRPr="00613FCA">
        <w:rPr>
          <w:rFonts w:ascii="Arial Narrow" w:hAnsi="Arial Narrow"/>
          <w:b/>
          <w:bCs/>
          <w:lang w:val="es-CO"/>
        </w:rPr>
        <w:t>Retribución por Manejo Ambiental:</w:t>
      </w:r>
      <w:r w:rsidRPr="00613FCA">
        <w:rPr>
          <w:rFonts w:ascii="Arial Narrow" w:hAnsi="Arial Narrow"/>
          <w:lang w:val="es-CO"/>
        </w:rPr>
        <w:t xml:space="preserve"> Componente no ofertable del Contrato de Obra, correspondiente a los costos reembolsables asociados al cumplimiento del Plan de Manejo Ambiental – PMA.</w:t>
      </w:r>
    </w:p>
    <w:p w14:paraId="6BCE85B1" w14:textId="77777777" w:rsidR="00D668CF" w:rsidRPr="00613FCA" w:rsidRDefault="00406190" w:rsidP="00B65F4D">
      <w:pPr>
        <w:pStyle w:val="Listaconvietas"/>
        <w:numPr>
          <w:ilvl w:val="1"/>
          <w:numId w:val="36"/>
        </w:numPr>
        <w:tabs>
          <w:tab w:val="num" w:pos="360"/>
        </w:tabs>
        <w:jc w:val="both"/>
        <w:rPr>
          <w:rFonts w:ascii="Arial Narrow" w:hAnsi="Arial Narrow"/>
          <w:lang w:val="es-CO"/>
        </w:rPr>
      </w:pPr>
      <w:r w:rsidRPr="00613FCA">
        <w:rPr>
          <w:rFonts w:ascii="Arial Narrow" w:hAnsi="Arial Narrow"/>
          <w:b/>
          <w:bCs/>
          <w:lang w:val="es-CO"/>
        </w:rPr>
        <w:t>Retribución por Manejo de Tráfico:</w:t>
      </w:r>
      <w:r w:rsidRPr="00613FCA">
        <w:rPr>
          <w:rFonts w:ascii="Arial Narrow" w:hAnsi="Arial Narrow"/>
          <w:lang w:val="es-CO"/>
        </w:rPr>
        <w:t xml:space="preserve"> Componente no ofertable del Contrato de Obra, correspondiente a los costos reembolsables relacionados con el Plan de Manejo de Tránsito – PMT.</w:t>
      </w:r>
    </w:p>
    <w:p w14:paraId="2E73D0FF" w14:textId="77777777" w:rsidR="00D668CF" w:rsidRPr="00613FCA" w:rsidRDefault="00406190" w:rsidP="00B65F4D">
      <w:pPr>
        <w:pStyle w:val="Listaconvietas"/>
        <w:numPr>
          <w:ilvl w:val="1"/>
          <w:numId w:val="36"/>
        </w:numPr>
        <w:tabs>
          <w:tab w:val="num" w:pos="360"/>
        </w:tabs>
        <w:jc w:val="both"/>
        <w:rPr>
          <w:rFonts w:ascii="Arial Narrow" w:hAnsi="Arial Narrow"/>
          <w:lang w:val="es-CO"/>
        </w:rPr>
      </w:pPr>
      <w:r w:rsidRPr="00613FCA">
        <w:rPr>
          <w:rFonts w:ascii="Arial Narrow" w:hAnsi="Arial Narrow"/>
          <w:b/>
          <w:bCs/>
          <w:lang w:val="es-CO"/>
        </w:rPr>
        <w:t>SECOP II:</w:t>
      </w:r>
      <w:r w:rsidRPr="00613FCA">
        <w:rPr>
          <w:rFonts w:ascii="Arial Narrow" w:hAnsi="Arial Narrow"/>
          <w:lang w:val="es-CO"/>
        </w:rPr>
        <w:t xml:space="preserve"> Plataforma oficial del Estado colombiano para la gestión electrónica de la contratación pública. Todas las etapas del proceso se desarrollan exclusivamente a través de esta plataforma.</w:t>
      </w:r>
    </w:p>
    <w:p w14:paraId="6B0FDA3D" w14:textId="77777777" w:rsidR="00D668CF" w:rsidRPr="00613FCA" w:rsidRDefault="00406190" w:rsidP="00B65F4D">
      <w:pPr>
        <w:pStyle w:val="Listaconvietas"/>
        <w:numPr>
          <w:ilvl w:val="1"/>
          <w:numId w:val="36"/>
        </w:numPr>
        <w:tabs>
          <w:tab w:val="num" w:pos="360"/>
        </w:tabs>
        <w:jc w:val="both"/>
        <w:rPr>
          <w:rFonts w:ascii="Arial Narrow" w:hAnsi="Arial Narrow"/>
          <w:lang w:val="es-CO"/>
        </w:rPr>
      </w:pPr>
      <w:r w:rsidRPr="00613FCA">
        <w:rPr>
          <w:rFonts w:ascii="Arial Narrow" w:hAnsi="Arial Narrow"/>
          <w:b/>
          <w:bCs/>
          <w:lang w:val="es-CO"/>
        </w:rPr>
        <w:t>Sistema de Integridad Empresarial:</w:t>
      </w:r>
      <w:r w:rsidRPr="00613FCA">
        <w:rPr>
          <w:rFonts w:ascii="Arial Narrow" w:hAnsi="Arial Narrow"/>
          <w:lang w:val="es-CO"/>
        </w:rPr>
        <w:t xml:space="preserve"> Conjunto de políticas, códigos, procedimientos y mecanismos adoptados por un Proponente para asegurar el cumplimiento ético y prevenir prácticas indebidas.</w:t>
      </w:r>
    </w:p>
    <w:p w14:paraId="462AB749" w14:textId="77777777" w:rsidR="00D668CF" w:rsidRPr="00613FCA" w:rsidRDefault="00406190" w:rsidP="00B65F4D">
      <w:pPr>
        <w:pStyle w:val="Listaconvietas"/>
        <w:numPr>
          <w:ilvl w:val="1"/>
          <w:numId w:val="36"/>
        </w:numPr>
        <w:tabs>
          <w:tab w:val="num" w:pos="360"/>
        </w:tabs>
        <w:jc w:val="both"/>
        <w:rPr>
          <w:rFonts w:ascii="Arial Narrow" w:hAnsi="Arial Narrow"/>
          <w:lang w:val="es-CO"/>
        </w:rPr>
      </w:pPr>
      <w:r w:rsidRPr="00613FCA">
        <w:rPr>
          <w:rFonts w:ascii="Arial Narrow" w:hAnsi="Arial Narrow"/>
          <w:b/>
          <w:bCs/>
          <w:lang w:val="es-CO"/>
        </w:rPr>
        <w:t>TRM:</w:t>
      </w:r>
      <w:r w:rsidRPr="00613FCA">
        <w:rPr>
          <w:rFonts w:ascii="Arial Narrow" w:hAnsi="Arial Narrow"/>
          <w:lang w:val="es-CO"/>
        </w:rPr>
        <w:t xml:space="preserve"> Tasa Representativa del Mercado publicada por la Superintendencia Financiera de Colombia, aplicable para la conversión de valores en moneda extranjera a pesos colombianos.</w:t>
      </w:r>
    </w:p>
    <w:p w14:paraId="3BF6D324" w14:textId="238815CC" w:rsidR="00406190" w:rsidRPr="00613FCA" w:rsidRDefault="00406190" w:rsidP="00B65F4D">
      <w:pPr>
        <w:pStyle w:val="Listaconvietas"/>
        <w:numPr>
          <w:ilvl w:val="1"/>
          <w:numId w:val="36"/>
        </w:numPr>
        <w:tabs>
          <w:tab w:val="num" w:pos="360"/>
        </w:tabs>
        <w:jc w:val="both"/>
        <w:rPr>
          <w:rFonts w:ascii="Arial Narrow" w:hAnsi="Arial Narrow"/>
          <w:lang w:val="es-CO"/>
        </w:rPr>
      </w:pPr>
      <w:r w:rsidRPr="00613FCA">
        <w:rPr>
          <w:rFonts w:ascii="Arial Narrow" w:hAnsi="Arial Narrow"/>
          <w:b/>
          <w:bCs/>
          <w:lang w:val="es-CO"/>
        </w:rPr>
        <w:t>UGPAA:</w:t>
      </w:r>
      <w:r w:rsidRPr="00613FCA">
        <w:rPr>
          <w:rFonts w:ascii="Arial Narrow" w:hAnsi="Arial Narrow"/>
          <w:lang w:val="es-CO"/>
        </w:rPr>
        <w:t xml:space="preserve"> Unidad de Gestión del Patrimonio Autónomo Aerocafé, encargada de administrar el proceso de selección, contratación y seguimiento del Contrato de Obra.</w:t>
      </w:r>
    </w:p>
    <w:p w14:paraId="4A49220B" w14:textId="77777777" w:rsidR="00406190" w:rsidRPr="00D07698" w:rsidRDefault="00406190" w:rsidP="095D7603"/>
    <w:p w14:paraId="4E477087" w14:textId="3399A1B3" w:rsidR="00D668CF" w:rsidRPr="002C55C2" w:rsidRDefault="00D668CF" w:rsidP="002C55C2">
      <w:pPr>
        <w:pStyle w:val="Ttulo1"/>
        <w:spacing w:after="0" w:line="240" w:lineRule="auto"/>
        <w:ind w:left="0"/>
        <w:rPr>
          <w:rFonts w:ascii="Arial Narrow" w:hAnsi="Arial Narrow"/>
          <w:szCs w:val="22"/>
        </w:rPr>
      </w:pPr>
      <w:bookmarkStart w:id="9" w:name="_Toc207288917"/>
      <w:bookmarkStart w:id="10" w:name="_Toc195173890"/>
      <w:bookmarkStart w:id="11" w:name="_Toc195174631"/>
      <w:bookmarkStart w:id="12" w:name="_Toc195281968"/>
      <w:bookmarkStart w:id="13" w:name="_Toc203598022"/>
      <w:bookmarkStart w:id="14" w:name="_Toc57640988"/>
      <w:bookmarkStart w:id="15" w:name="_Toc194673299"/>
      <w:r w:rsidRPr="002C55C2">
        <w:rPr>
          <w:rFonts w:ascii="Arial Narrow" w:hAnsi="Arial Narrow"/>
          <w:szCs w:val="22"/>
        </w:rPr>
        <w:t>– AVISO DE CONVOCATORIA</w:t>
      </w:r>
      <w:bookmarkEnd w:id="9"/>
    </w:p>
    <w:p w14:paraId="6E937EC0" w14:textId="77777777" w:rsidR="00D668CF" w:rsidRPr="00D668CF" w:rsidRDefault="00D668CF" w:rsidP="00D668CF">
      <w:pPr>
        <w:pStyle w:val="Ttulo2"/>
        <w:numPr>
          <w:ilvl w:val="0"/>
          <w:numId w:val="0"/>
        </w:numPr>
        <w:spacing w:after="0"/>
        <w:rPr>
          <w:rFonts w:ascii="Arial Narrow" w:hAnsi="Arial Narrow" w:cs="Arial"/>
          <w:b w:val="0"/>
          <w:bCs w:val="0"/>
          <w:lang w:val="es-CO"/>
        </w:rPr>
      </w:pPr>
    </w:p>
    <w:bookmarkEnd w:id="10"/>
    <w:bookmarkEnd w:id="11"/>
    <w:bookmarkEnd w:id="12"/>
    <w:bookmarkEnd w:id="13"/>
    <w:p w14:paraId="1FCF5B40" w14:textId="77777777" w:rsidR="00D668CF" w:rsidRPr="007B5C91" w:rsidRDefault="65B65D48" w:rsidP="00D07698">
      <w:pPr>
        <w:jc w:val="both"/>
        <w:rPr>
          <w:rFonts w:ascii="Arial Narrow" w:hAnsi="Arial Narrow" w:cstheme="minorBidi"/>
          <w:color w:val="000000" w:themeColor="text1"/>
          <w:sz w:val="22"/>
          <w:szCs w:val="22"/>
        </w:rPr>
      </w:pPr>
      <w:r w:rsidRPr="007B5C91">
        <w:rPr>
          <w:rFonts w:ascii="Arial Narrow" w:hAnsi="Arial Narrow" w:cstheme="minorBidi"/>
          <w:color w:val="000000" w:themeColor="text1"/>
          <w:sz w:val="22"/>
          <w:szCs w:val="22"/>
        </w:rPr>
        <w:t xml:space="preserve">La Unidad de Gestión del Patrimonio Autónomo Aerocafé invita a las personas nacionales o extranjeras, ya sea de manera individual o como parte de una estructura plural, a participar en el proceso de Convocatoria Abierta para la selección del contratista que celebrará con el Patrimonio Autónomo Aerocafé cuyo vocero y administrador es </w:t>
      </w:r>
      <w:r w:rsidR="57FAA7AA" w:rsidRPr="007B5C91">
        <w:rPr>
          <w:rFonts w:ascii="Arial Narrow" w:hAnsi="Arial Narrow" w:cstheme="minorBidi"/>
          <w:color w:val="000000" w:themeColor="text1"/>
          <w:sz w:val="22"/>
          <w:szCs w:val="22"/>
        </w:rPr>
        <w:t xml:space="preserve">FIDUCIARIA LA </w:t>
      </w:r>
      <w:r w:rsidRPr="007B5C91">
        <w:rPr>
          <w:rFonts w:ascii="Arial Narrow" w:hAnsi="Arial Narrow" w:cstheme="minorBidi"/>
          <w:color w:val="000000" w:themeColor="text1"/>
          <w:sz w:val="22"/>
          <w:szCs w:val="22"/>
        </w:rPr>
        <w:t>FIDU</w:t>
      </w:r>
      <w:r w:rsidR="20CFAA48" w:rsidRPr="007B5C91">
        <w:rPr>
          <w:rFonts w:ascii="Arial Narrow" w:hAnsi="Arial Narrow" w:cstheme="minorBidi"/>
          <w:color w:val="000000" w:themeColor="text1"/>
          <w:sz w:val="22"/>
          <w:szCs w:val="22"/>
        </w:rPr>
        <w:t>PREVISORA</w:t>
      </w:r>
      <w:r w:rsidRPr="007B5C91">
        <w:rPr>
          <w:rFonts w:ascii="Arial Narrow" w:hAnsi="Arial Narrow" w:cstheme="minorBidi"/>
          <w:color w:val="000000" w:themeColor="text1"/>
          <w:sz w:val="22"/>
          <w:szCs w:val="22"/>
        </w:rPr>
        <w:t xml:space="preserve"> S.A., el Contrato de Construcción de las Obras Correspondientes al Lado Aire del Aeropuerto del Café, ubicado en el municipio de Palestina, Caldas.</w:t>
      </w:r>
    </w:p>
    <w:p w14:paraId="58E077E4" w14:textId="4822E67F" w:rsidR="00853CB7" w:rsidRPr="007B5C91" w:rsidRDefault="65B65D48" w:rsidP="00D668CF">
      <w:pPr>
        <w:jc w:val="both"/>
        <w:rPr>
          <w:rFonts w:ascii="Arial Narrow" w:hAnsi="Arial Narrow" w:cstheme="minorBidi"/>
          <w:color w:val="000000" w:themeColor="text1"/>
          <w:sz w:val="22"/>
          <w:szCs w:val="22"/>
        </w:rPr>
      </w:pPr>
      <w:r w:rsidRPr="007B5C91">
        <w:rPr>
          <w:rFonts w:ascii="Arial Narrow" w:hAnsi="Arial Narrow"/>
          <w:color w:val="000000" w:themeColor="text1"/>
          <w:sz w:val="22"/>
          <w:szCs w:val="22"/>
        </w:rPr>
        <w:br/>
      </w:r>
      <w:r w:rsidRPr="007B5C91">
        <w:rPr>
          <w:rFonts w:ascii="Arial Narrow" w:hAnsi="Arial Narrow" w:cstheme="minorBidi"/>
          <w:color w:val="000000" w:themeColor="text1"/>
          <w:sz w:val="22"/>
          <w:szCs w:val="22"/>
        </w:rPr>
        <w:t>Este proceso tiene como objetivo seleccionar a</w:t>
      </w:r>
      <w:r w:rsidR="00891A32" w:rsidRPr="007B5C91">
        <w:rPr>
          <w:rFonts w:ascii="Arial Narrow" w:hAnsi="Arial Narrow" w:cstheme="minorBidi"/>
          <w:color w:val="000000" w:themeColor="text1"/>
          <w:sz w:val="22"/>
          <w:szCs w:val="22"/>
        </w:rPr>
        <w:t>l contratista</w:t>
      </w:r>
      <w:r w:rsidRPr="007B5C91">
        <w:rPr>
          <w:rFonts w:ascii="Arial Narrow" w:hAnsi="Arial Narrow" w:cstheme="minorBidi"/>
          <w:color w:val="000000" w:themeColor="text1"/>
          <w:sz w:val="22"/>
          <w:szCs w:val="22"/>
        </w:rPr>
        <w:t xml:space="preserve"> </w:t>
      </w:r>
      <w:r w:rsidR="003452C1" w:rsidRPr="007B5C91">
        <w:rPr>
          <w:rFonts w:ascii="Arial Narrow" w:hAnsi="Arial Narrow" w:cstheme="minorBidi"/>
          <w:color w:val="000000" w:themeColor="text1"/>
          <w:sz w:val="22"/>
          <w:szCs w:val="22"/>
        </w:rPr>
        <w:t xml:space="preserve">de obra </w:t>
      </w:r>
      <w:r w:rsidR="00951F46">
        <w:rPr>
          <w:rFonts w:ascii="Arial Narrow" w:hAnsi="Arial Narrow" w:cstheme="minorBidi"/>
          <w:color w:val="000000" w:themeColor="text1"/>
          <w:sz w:val="22"/>
          <w:szCs w:val="22"/>
        </w:rPr>
        <w:t>que llevará</w:t>
      </w:r>
      <w:r w:rsidR="00853CB7" w:rsidRPr="007B5C91">
        <w:rPr>
          <w:rFonts w:ascii="Arial Narrow" w:hAnsi="Arial Narrow" w:cstheme="minorBidi"/>
          <w:color w:val="000000" w:themeColor="text1"/>
          <w:sz w:val="22"/>
          <w:szCs w:val="22"/>
        </w:rPr>
        <w:t xml:space="preserve"> a cabo </w:t>
      </w:r>
      <w:r w:rsidR="0006650B" w:rsidRPr="007B5C91">
        <w:rPr>
          <w:rFonts w:ascii="Arial Narrow" w:hAnsi="Arial Narrow" w:cstheme="minorBidi"/>
          <w:color w:val="000000" w:themeColor="text1"/>
          <w:sz w:val="22"/>
          <w:szCs w:val="22"/>
        </w:rPr>
        <w:t xml:space="preserve">la </w:t>
      </w:r>
      <w:r w:rsidR="00853CB7" w:rsidRPr="007B5C91">
        <w:rPr>
          <w:rFonts w:ascii="Arial Narrow" w:hAnsi="Arial Narrow" w:cs="Arial"/>
          <w:color w:val="000000" w:themeColor="text1"/>
          <w:sz w:val="22"/>
          <w:szCs w:val="22"/>
        </w:rPr>
        <w:t>Construcción de las obras correspondientes al Lado Aire de la Etapa I del Aeropuerto del Café, ubicado en el municipio de Palestina – Caldas, conforme a los estudios, diseños, planos, especificaciones técnicas, condiciones particulares y demás documentos contractuales que integran los Términos de Referencia.</w:t>
      </w:r>
    </w:p>
    <w:p w14:paraId="0875C6F9" w14:textId="77777777" w:rsidR="007B5C91" w:rsidRDefault="007B5C91" w:rsidP="007B5C91">
      <w:pPr>
        <w:jc w:val="both"/>
        <w:rPr>
          <w:rFonts w:ascii="Arial Narrow" w:hAnsi="Arial Narrow" w:cstheme="minorBidi"/>
          <w:color w:val="000000" w:themeColor="text1"/>
          <w:sz w:val="22"/>
          <w:szCs w:val="22"/>
        </w:rPr>
      </w:pPr>
    </w:p>
    <w:p w14:paraId="19AC5C38" w14:textId="7AB32974" w:rsidR="00727A6A" w:rsidRPr="004366D0" w:rsidRDefault="00727A6A" w:rsidP="00B65F4D">
      <w:pPr>
        <w:pStyle w:val="Ttulo2"/>
        <w:numPr>
          <w:ilvl w:val="1"/>
          <w:numId w:val="37"/>
        </w:numPr>
        <w:rPr>
          <w:rFonts w:cstheme="minorBidi"/>
        </w:rPr>
      </w:pPr>
      <w:bookmarkStart w:id="16" w:name="_Toc207288918"/>
      <w:r w:rsidRPr="004366D0">
        <w:t>Medios de atención a interesados y recepción de documentos:</w:t>
      </w:r>
      <w:bookmarkEnd w:id="16"/>
    </w:p>
    <w:p w14:paraId="0FBE4BAD" w14:textId="77777777" w:rsidR="00D10BD8" w:rsidRPr="00D10BD8" w:rsidRDefault="00D10BD8" w:rsidP="00D10BD8">
      <w:pPr>
        <w:pStyle w:val="Prrafodelista"/>
        <w:ind w:left="360"/>
        <w:rPr>
          <w:rFonts w:ascii="Arial Narrow" w:hAnsi="Arial Narrow" w:cstheme="minorBidi"/>
          <w:b/>
          <w:bCs/>
          <w:color w:val="000000" w:themeColor="text1"/>
          <w:szCs w:val="22"/>
        </w:rPr>
      </w:pPr>
    </w:p>
    <w:p w14:paraId="14C9A3D9" w14:textId="1216BDDD" w:rsidR="007B5C91" w:rsidRDefault="00727A6A" w:rsidP="00B65F4D">
      <w:pPr>
        <w:pStyle w:val="Prrafodelista"/>
        <w:numPr>
          <w:ilvl w:val="2"/>
          <w:numId w:val="37"/>
        </w:numPr>
        <w:rPr>
          <w:rFonts w:ascii="Arial Narrow" w:hAnsi="Arial Narrow" w:cs="Arial"/>
          <w:color w:val="000000" w:themeColor="text1"/>
          <w:szCs w:val="22"/>
        </w:rPr>
      </w:pPr>
      <w:r w:rsidRPr="007B5C91">
        <w:rPr>
          <w:rFonts w:ascii="Arial Narrow" w:hAnsi="Arial Narrow" w:cs="Arial"/>
          <w:color w:val="000000" w:themeColor="text1"/>
          <w:szCs w:val="22"/>
        </w:rPr>
        <w:t>Correo electrónico de contacto:</w:t>
      </w:r>
      <w:r w:rsidR="00264C48">
        <w:rPr>
          <w:rFonts w:ascii="Arial Narrow" w:hAnsi="Arial Narrow" w:cs="Arial"/>
          <w:color w:val="000000" w:themeColor="text1"/>
          <w:szCs w:val="22"/>
        </w:rPr>
        <w:t xml:space="preserve"> convocatoria</w:t>
      </w:r>
      <w:r w:rsidR="00467352">
        <w:rPr>
          <w:rFonts w:ascii="Arial Narrow" w:hAnsi="Arial Narrow" w:cs="Arial"/>
          <w:color w:val="000000" w:themeColor="text1"/>
          <w:szCs w:val="22"/>
        </w:rPr>
        <w:t>abiertala@pa-aerocafe.com.co</w:t>
      </w:r>
      <w:r w:rsidRPr="007B5C91">
        <w:rPr>
          <w:rFonts w:ascii="Arial Narrow" w:hAnsi="Arial Narrow" w:cs="Arial"/>
          <w:color w:val="000000" w:themeColor="text1"/>
          <w:szCs w:val="22"/>
        </w:rPr>
        <w:t xml:space="preserve">  </w:t>
      </w:r>
    </w:p>
    <w:p w14:paraId="6ABA5AC0" w14:textId="21604BA7" w:rsidR="007B5C91" w:rsidRDefault="00727A6A" w:rsidP="00B65F4D">
      <w:pPr>
        <w:pStyle w:val="Prrafodelista"/>
        <w:numPr>
          <w:ilvl w:val="2"/>
          <w:numId w:val="37"/>
        </w:numPr>
        <w:rPr>
          <w:rFonts w:ascii="Arial Narrow" w:hAnsi="Arial Narrow" w:cs="Arial"/>
          <w:color w:val="000000" w:themeColor="text1"/>
          <w:szCs w:val="22"/>
        </w:rPr>
      </w:pPr>
      <w:r w:rsidRPr="007B5C91">
        <w:rPr>
          <w:rFonts w:ascii="Arial Narrow" w:hAnsi="Arial Narrow" w:cs="Arial"/>
          <w:color w:val="000000" w:themeColor="text1"/>
          <w:szCs w:val="22"/>
        </w:rPr>
        <w:t>Toda la gestión documental del proceso, incluida la presentación de ofertas y comunicaciones, se realizará exclusivamente a través del Sistema Electrónico para la Contratación Pública – SECOP II.</w:t>
      </w:r>
    </w:p>
    <w:p w14:paraId="633BA426" w14:textId="77777777" w:rsidR="00D20D92" w:rsidRPr="007B5C91" w:rsidRDefault="00D20D92" w:rsidP="00D20D92">
      <w:pPr>
        <w:pStyle w:val="Prrafodelista"/>
        <w:rPr>
          <w:rFonts w:ascii="Arial Narrow" w:hAnsi="Arial Narrow" w:cs="Arial"/>
          <w:color w:val="000000" w:themeColor="text1"/>
          <w:szCs w:val="22"/>
        </w:rPr>
      </w:pPr>
    </w:p>
    <w:p w14:paraId="5752DC63" w14:textId="440A2722" w:rsidR="00D20D92" w:rsidRPr="004366D0" w:rsidRDefault="00D20D92" w:rsidP="00B65F4D">
      <w:pPr>
        <w:pStyle w:val="Ttulo2"/>
        <w:numPr>
          <w:ilvl w:val="1"/>
          <w:numId w:val="110"/>
        </w:numPr>
      </w:pPr>
      <w:bookmarkStart w:id="17" w:name="_Toc207288919"/>
      <w:r w:rsidRPr="004366D0">
        <w:t>Descripción del objeto a contratar</w:t>
      </w:r>
      <w:bookmarkEnd w:id="17"/>
    </w:p>
    <w:p w14:paraId="67C34F97" w14:textId="77777777" w:rsidR="00D20D92" w:rsidRDefault="00D20D92" w:rsidP="00D20D92">
      <w:pPr>
        <w:pStyle w:val="NormalWeb"/>
        <w:rPr>
          <w:rFonts w:ascii="Arial Narrow" w:hAnsi="Arial Narrow"/>
          <w:color w:val="000000"/>
        </w:rPr>
      </w:pPr>
    </w:p>
    <w:p w14:paraId="42BA74A5" w14:textId="4C8AAFD5" w:rsidR="00D20D92" w:rsidRDefault="00D20D92" w:rsidP="00B65F4D">
      <w:pPr>
        <w:pStyle w:val="NormalWeb"/>
        <w:numPr>
          <w:ilvl w:val="2"/>
          <w:numId w:val="110"/>
        </w:numPr>
        <w:rPr>
          <w:rFonts w:ascii="Arial Narrow" w:hAnsi="Arial Narrow"/>
          <w:color w:val="000000"/>
        </w:rPr>
      </w:pPr>
      <w:r w:rsidRPr="00D20D92">
        <w:rPr>
          <w:rFonts w:ascii="Arial Narrow" w:hAnsi="Arial Narrow"/>
          <w:color w:val="000000"/>
        </w:rPr>
        <w:t>El objeto del contrato es la</w:t>
      </w:r>
      <w:r w:rsidRPr="00D20D92">
        <w:rPr>
          <w:rStyle w:val="apple-converted-space"/>
          <w:rFonts w:ascii="Arial Narrow" w:hAnsi="Arial Narrow"/>
          <w:color w:val="000000"/>
        </w:rPr>
        <w:t> </w:t>
      </w:r>
      <w:r w:rsidRPr="00D20D92">
        <w:rPr>
          <w:rStyle w:val="Textoennegrita"/>
          <w:rFonts w:ascii="Arial Narrow" w:hAnsi="Arial Narrow"/>
          <w:b w:val="0"/>
          <w:bCs w:val="0"/>
          <w:color w:val="000000"/>
        </w:rPr>
        <w:t>construcción de las obras Lado Aire de la Etapa I del Aeropuerto del Café</w:t>
      </w:r>
      <w:r w:rsidRPr="00D20D92">
        <w:rPr>
          <w:rFonts w:ascii="Arial Narrow" w:hAnsi="Arial Narrow"/>
          <w:color w:val="000000"/>
        </w:rPr>
        <w:t>, ubicado en el municipio de Palestina, departamento de Caldas, incluyendo la ejecución de obras conexas indispensables para su operación inicial.</w:t>
      </w:r>
    </w:p>
    <w:p w14:paraId="0D24521D" w14:textId="77777777" w:rsidR="00965B2F" w:rsidRDefault="00965B2F" w:rsidP="00965B2F">
      <w:pPr>
        <w:pStyle w:val="NormalWeb"/>
        <w:ind w:left="720"/>
        <w:rPr>
          <w:rFonts w:ascii="Arial Narrow" w:hAnsi="Arial Narrow"/>
          <w:color w:val="000000"/>
        </w:rPr>
      </w:pPr>
    </w:p>
    <w:p w14:paraId="3467D05C" w14:textId="77777777" w:rsidR="00D20D92" w:rsidRDefault="00D20D92" w:rsidP="00B65F4D">
      <w:pPr>
        <w:pStyle w:val="NormalWeb"/>
        <w:numPr>
          <w:ilvl w:val="2"/>
          <w:numId w:val="110"/>
        </w:numPr>
        <w:rPr>
          <w:rFonts w:ascii="Arial Narrow" w:hAnsi="Arial Narrow"/>
          <w:color w:val="000000"/>
        </w:rPr>
      </w:pPr>
      <w:r w:rsidRPr="00D20D92">
        <w:rPr>
          <w:rFonts w:ascii="Arial Narrow" w:hAnsi="Arial Narrow"/>
          <w:color w:val="000000"/>
        </w:rPr>
        <w:t>El alcance comprende la</w:t>
      </w:r>
      <w:r w:rsidRPr="00D20D92">
        <w:rPr>
          <w:rStyle w:val="apple-converted-space"/>
          <w:rFonts w:ascii="Arial Narrow" w:hAnsi="Arial Narrow"/>
          <w:color w:val="000000"/>
        </w:rPr>
        <w:t> </w:t>
      </w:r>
      <w:r w:rsidRPr="00D20D92">
        <w:rPr>
          <w:rStyle w:val="Textoennegrita"/>
          <w:rFonts w:ascii="Arial Narrow" w:hAnsi="Arial Narrow"/>
          <w:b w:val="0"/>
          <w:bCs w:val="0"/>
          <w:color w:val="000000"/>
        </w:rPr>
        <w:t>explanación, construcción y adecuación de infraestructura aeroportuaria y vial</w:t>
      </w:r>
      <w:r w:rsidRPr="00D20D92">
        <w:rPr>
          <w:rFonts w:ascii="Arial Narrow" w:hAnsi="Arial Narrow"/>
          <w:color w:val="000000"/>
        </w:rPr>
        <w:t>, junto con la implementación de sistemas técnicos y de seguridad, bajo las especificaciones técnicas, estudios, diseños y planos aprobados por la Asociación Aeropuerto del Café y validados por la interventoría AERTEC Ingeniería Sucursal Colombia.</w:t>
      </w:r>
    </w:p>
    <w:p w14:paraId="4706CEEB" w14:textId="77777777" w:rsidR="00965B2F" w:rsidRDefault="00965B2F" w:rsidP="00965B2F">
      <w:pPr>
        <w:pStyle w:val="NormalWeb"/>
        <w:rPr>
          <w:rFonts w:ascii="Arial Narrow" w:hAnsi="Arial Narrow"/>
          <w:color w:val="000000"/>
        </w:rPr>
      </w:pPr>
    </w:p>
    <w:p w14:paraId="27A2CC84" w14:textId="25AB36F3" w:rsidR="00D20D92" w:rsidRPr="00D20D92" w:rsidRDefault="00D20D92" w:rsidP="00B65F4D">
      <w:pPr>
        <w:pStyle w:val="NormalWeb"/>
        <w:numPr>
          <w:ilvl w:val="2"/>
          <w:numId w:val="110"/>
        </w:numPr>
        <w:rPr>
          <w:rFonts w:ascii="Arial Narrow" w:hAnsi="Arial Narrow"/>
          <w:color w:val="000000"/>
        </w:rPr>
      </w:pPr>
      <w:r w:rsidRPr="00D20D92">
        <w:rPr>
          <w:rFonts w:ascii="Arial Narrow" w:hAnsi="Arial Narrow"/>
          <w:color w:val="000000"/>
        </w:rPr>
        <w:t>El contrato contempla la</w:t>
      </w:r>
      <w:r w:rsidRPr="00D20D92">
        <w:rPr>
          <w:rStyle w:val="apple-converted-space"/>
          <w:rFonts w:ascii="Arial Narrow" w:hAnsi="Arial Narrow"/>
          <w:color w:val="000000"/>
        </w:rPr>
        <w:t> </w:t>
      </w:r>
      <w:r w:rsidRPr="00D20D92">
        <w:rPr>
          <w:rStyle w:val="Textoennegrita"/>
          <w:rFonts w:ascii="Arial Narrow" w:hAnsi="Arial Narrow"/>
          <w:b w:val="0"/>
          <w:bCs w:val="0"/>
          <w:color w:val="000000"/>
        </w:rPr>
        <w:t>Etapa de Preconstrucción</w:t>
      </w:r>
      <w:r w:rsidRPr="00D20D92">
        <w:rPr>
          <w:rFonts w:ascii="Arial Narrow" w:hAnsi="Arial Narrow"/>
          <w:color w:val="000000"/>
        </w:rPr>
        <w:t>,</w:t>
      </w:r>
      <w:r w:rsidRPr="00D20D92">
        <w:rPr>
          <w:rStyle w:val="apple-converted-space"/>
          <w:rFonts w:ascii="Arial Narrow" w:hAnsi="Arial Narrow"/>
          <w:color w:val="000000"/>
        </w:rPr>
        <w:t> </w:t>
      </w:r>
      <w:r w:rsidRPr="00D20D92">
        <w:rPr>
          <w:rStyle w:val="Textoennegrita"/>
          <w:rFonts w:ascii="Arial Narrow" w:hAnsi="Arial Narrow"/>
          <w:b w:val="0"/>
          <w:bCs w:val="0"/>
          <w:color w:val="000000"/>
        </w:rPr>
        <w:t>Etapa de Construcción</w:t>
      </w:r>
      <w:r w:rsidRPr="00D20D92">
        <w:rPr>
          <w:rStyle w:val="apple-converted-space"/>
          <w:rFonts w:ascii="Arial Narrow" w:hAnsi="Arial Narrow"/>
          <w:color w:val="000000"/>
        </w:rPr>
        <w:t> </w:t>
      </w:r>
      <w:r w:rsidRPr="00D20D92">
        <w:rPr>
          <w:rFonts w:ascii="Arial Narrow" w:hAnsi="Arial Narrow"/>
          <w:color w:val="000000"/>
        </w:rPr>
        <w:t>y</w:t>
      </w:r>
      <w:r w:rsidRPr="00D20D92">
        <w:rPr>
          <w:rStyle w:val="apple-converted-space"/>
          <w:rFonts w:ascii="Arial Narrow" w:hAnsi="Arial Narrow"/>
          <w:color w:val="000000"/>
        </w:rPr>
        <w:t> </w:t>
      </w:r>
      <w:r w:rsidRPr="00D20D92">
        <w:rPr>
          <w:rStyle w:val="Textoennegrita"/>
          <w:rFonts w:ascii="Arial Narrow" w:hAnsi="Arial Narrow"/>
          <w:b w:val="0"/>
          <w:bCs w:val="0"/>
          <w:color w:val="000000"/>
        </w:rPr>
        <w:t>Etapa de Control y Seguimiento</w:t>
      </w:r>
      <w:r w:rsidRPr="00D20D92">
        <w:rPr>
          <w:rFonts w:ascii="Arial Narrow" w:hAnsi="Arial Narrow"/>
          <w:color w:val="000000"/>
        </w:rPr>
        <w:t>, con un plazo total de</w:t>
      </w:r>
      <w:r w:rsidRPr="00D20D92">
        <w:rPr>
          <w:rStyle w:val="apple-converted-space"/>
          <w:rFonts w:ascii="Arial Narrow" w:hAnsi="Arial Narrow"/>
          <w:color w:val="000000"/>
        </w:rPr>
        <w:t> </w:t>
      </w:r>
      <w:r w:rsidRPr="00D20D92">
        <w:rPr>
          <w:rStyle w:val="Textoennegrita"/>
          <w:rFonts w:ascii="Arial Narrow" w:hAnsi="Arial Narrow"/>
          <w:b w:val="0"/>
          <w:bCs w:val="0"/>
          <w:color w:val="000000"/>
        </w:rPr>
        <w:t>46 meses</w:t>
      </w:r>
      <w:r w:rsidRPr="00D20D92">
        <w:rPr>
          <w:rFonts w:ascii="Arial Narrow" w:hAnsi="Arial Narrow"/>
          <w:color w:val="000000"/>
        </w:rPr>
        <w:t>, distribuidos en 10 meses para preconstrucción, 24 meses para construcción y 12 meses para control y seguimiento.</w:t>
      </w:r>
    </w:p>
    <w:p w14:paraId="2B8CADC2" w14:textId="3DEFD622" w:rsidR="00D20D92" w:rsidRPr="00D20D92" w:rsidRDefault="00D20D92" w:rsidP="00D20D92">
      <w:pPr>
        <w:rPr>
          <w:rFonts w:ascii="Arial Narrow" w:hAnsi="Arial Narrow"/>
        </w:rPr>
      </w:pPr>
    </w:p>
    <w:p w14:paraId="1C97070A" w14:textId="75305BE7" w:rsidR="00D20D92" w:rsidRPr="009813D5" w:rsidRDefault="00D20D92" w:rsidP="00B65F4D">
      <w:pPr>
        <w:pStyle w:val="Ttulo2"/>
        <w:numPr>
          <w:ilvl w:val="1"/>
          <w:numId w:val="110"/>
        </w:numPr>
      </w:pPr>
      <w:bookmarkStart w:id="18" w:name="_Toc207288920"/>
      <w:r w:rsidRPr="004366D0">
        <w:rPr>
          <w:rStyle w:val="Textoennegrita"/>
          <w:b/>
          <w:bCs/>
        </w:rPr>
        <w:t>Alcance General del objeto</w:t>
      </w:r>
      <w:bookmarkEnd w:id="18"/>
    </w:p>
    <w:p w14:paraId="520CEBA8" w14:textId="3CC7EB71" w:rsidR="00D20D92" w:rsidRPr="00131609" w:rsidRDefault="00D20D92" w:rsidP="00B65F4D">
      <w:pPr>
        <w:pStyle w:val="Prrafodelista"/>
        <w:numPr>
          <w:ilvl w:val="2"/>
          <w:numId w:val="110"/>
        </w:numPr>
        <w:ind w:left="709" w:hanging="709"/>
        <w:rPr>
          <w:rFonts w:ascii="Arial Narrow" w:hAnsi="Arial Narrow"/>
          <w:szCs w:val="22"/>
        </w:rPr>
      </w:pPr>
      <w:r w:rsidRPr="00131609">
        <w:rPr>
          <w:rFonts w:ascii="Arial Narrow" w:hAnsi="Arial Narrow"/>
          <w:szCs w:val="22"/>
        </w:rPr>
        <w:t>El contratista deberá ejecutar, sin salvedades ni pagos adicionales, las siguientes actividades principales:</w:t>
      </w:r>
    </w:p>
    <w:p w14:paraId="31D8DA7D" w14:textId="77777777" w:rsidR="00D20D92" w:rsidRPr="00857B0A" w:rsidRDefault="00D20D92" w:rsidP="00857B0A">
      <w:pPr>
        <w:rPr>
          <w:rFonts w:ascii="Arial Narrow" w:hAnsi="Arial Narrow"/>
          <w:sz w:val="22"/>
          <w:szCs w:val="22"/>
        </w:rPr>
      </w:pPr>
    </w:p>
    <w:p w14:paraId="44A0939A" w14:textId="6F35F7CC" w:rsidR="00857B0A" w:rsidRPr="009813D5" w:rsidRDefault="00D20D92" w:rsidP="00B65F4D">
      <w:pPr>
        <w:pStyle w:val="Prrafodelista"/>
        <w:numPr>
          <w:ilvl w:val="3"/>
          <w:numId w:val="110"/>
        </w:numPr>
        <w:ind w:left="709" w:hanging="709"/>
        <w:rPr>
          <w:rStyle w:val="Textoennegrita"/>
          <w:rFonts w:ascii="Arial Narrow" w:hAnsi="Arial Narrow"/>
          <w:szCs w:val="22"/>
          <w:u w:val="single"/>
        </w:rPr>
      </w:pPr>
      <w:r w:rsidRPr="009813D5">
        <w:rPr>
          <w:rStyle w:val="Textoennegrita"/>
          <w:rFonts w:ascii="Arial Narrow" w:hAnsi="Arial Narrow"/>
          <w:color w:val="000000"/>
          <w:szCs w:val="22"/>
          <w:u w:val="single"/>
        </w:rPr>
        <w:t>Obras de Movimiento de Tierras y Explanación</w:t>
      </w:r>
      <w:r w:rsidR="00857B0A" w:rsidRPr="009813D5">
        <w:rPr>
          <w:rStyle w:val="Textoennegrita"/>
          <w:rFonts w:ascii="Arial Narrow" w:hAnsi="Arial Narrow"/>
          <w:color w:val="000000"/>
          <w:szCs w:val="22"/>
          <w:u w:val="single"/>
        </w:rPr>
        <w:t>.</w:t>
      </w:r>
    </w:p>
    <w:p w14:paraId="7D01EC9E" w14:textId="77777777" w:rsidR="009813D5" w:rsidRDefault="009813D5" w:rsidP="009813D5">
      <w:pPr>
        <w:rPr>
          <w:rFonts w:ascii="Arial Narrow" w:hAnsi="Arial Narrow"/>
          <w:szCs w:val="22"/>
        </w:rPr>
      </w:pPr>
    </w:p>
    <w:p w14:paraId="1A82631D" w14:textId="77777777" w:rsidR="009813D5" w:rsidRDefault="00D20D92" w:rsidP="00B65F4D">
      <w:pPr>
        <w:pStyle w:val="Prrafodelista"/>
        <w:numPr>
          <w:ilvl w:val="0"/>
          <w:numId w:val="100"/>
        </w:numPr>
        <w:rPr>
          <w:rFonts w:ascii="Arial Narrow" w:hAnsi="Arial Narrow"/>
          <w:szCs w:val="22"/>
        </w:rPr>
      </w:pPr>
      <w:r w:rsidRPr="009813D5">
        <w:rPr>
          <w:rFonts w:ascii="Arial Narrow" w:hAnsi="Arial Narrow"/>
          <w:szCs w:val="22"/>
        </w:rPr>
        <w:t>Excavación, transporte y disposición de materiales sobrantes en</w:t>
      </w:r>
      <w:r w:rsidRPr="009813D5">
        <w:rPr>
          <w:rStyle w:val="apple-converted-space"/>
          <w:rFonts w:ascii="Arial Narrow" w:hAnsi="Arial Narrow"/>
          <w:color w:val="000000"/>
          <w:szCs w:val="22"/>
        </w:rPr>
        <w:t> </w:t>
      </w:r>
      <w:r w:rsidRPr="009813D5">
        <w:rPr>
          <w:rStyle w:val="Textoennegrita"/>
          <w:rFonts w:ascii="Arial Narrow" w:hAnsi="Arial Narrow"/>
          <w:b w:val="0"/>
          <w:bCs w:val="0"/>
          <w:color w:val="000000"/>
          <w:szCs w:val="22"/>
        </w:rPr>
        <w:t>Zonas de Depósito de Material de</w:t>
      </w:r>
      <w:r w:rsidR="009813D5">
        <w:rPr>
          <w:rStyle w:val="Textoennegrita"/>
          <w:rFonts w:ascii="Arial Narrow" w:hAnsi="Arial Narrow"/>
          <w:b w:val="0"/>
          <w:bCs w:val="0"/>
          <w:color w:val="000000"/>
          <w:szCs w:val="22"/>
        </w:rPr>
        <w:t xml:space="preserve"> </w:t>
      </w:r>
      <w:r w:rsidRPr="009813D5">
        <w:rPr>
          <w:rStyle w:val="Textoennegrita"/>
          <w:rFonts w:ascii="Arial Narrow" w:hAnsi="Arial Narrow"/>
          <w:b w:val="0"/>
          <w:bCs w:val="0"/>
          <w:color w:val="000000"/>
          <w:szCs w:val="22"/>
        </w:rPr>
        <w:t>Excavación Sobrantes (ZODMES)</w:t>
      </w:r>
      <w:r w:rsidRPr="009813D5">
        <w:rPr>
          <w:rStyle w:val="apple-converted-space"/>
          <w:rFonts w:ascii="Arial Narrow" w:hAnsi="Arial Narrow"/>
          <w:color w:val="000000"/>
          <w:szCs w:val="22"/>
        </w:rPr>
        <w:t> </w:t>
      </w:r>
      <w:r w:rsidRPr="009813D5">
        <w:rPr>
          <w:rFonts w:ascii="Arial Narrow" w:hAnsi="Arial Narrow"/>
          <w:szCs w:val="22"/>
        </w:rPr>
        <w:t>autorizadas por la Licencia Ambiental.</w:t>
      </w:r>
    </w:p>
    <w:p w14:paraId="69B0EDEC" w14:textId="77777777" w:rsidR="009813D5" w:rsidRDefault="009813D5" w:rsidP="009813D5">
      <w:pPr>
        <w:pStyle w:val="Prrafodelista"/>
        <w:rPr>
          <w:rFonts w:ascii="Arial Narrow" w:hAnsi="Arial Narrow"/>
          <w:szCs w:val="22"/>
        </w:rPr>
      </w:pPr>
    </w:p>
    <w:p w14:paraId="033961B6" w14:textId="230539AD" w:rsidR="00857B0A" w:rsidRDefault="00D20D92" w:rsidP="00B65F4D">
      <w:pPr>
        <w:pStyle w:val="Prrafodelista"/>
        <w:numPr>
          <w:ilvl w:val="0"/>
          <w:numId w:val="100"/>
        </w:numPr>
        <w:rPr>
          <w:rFonts w:ascii="Arial Narrow" w:hAnsi="Arial Narrow"/>
          <w:szCs w:val="22"/>
        </w:rPr>
      </w:pPr>
      <w:r w:rsidRPr="009813D5">
        <w:rPr>
          <w:rFonts w:ascii="Arial Narrow" w:hAnsi="Arial Narrow"/>
          <w:szCs w:val="22"/>
        </w:rPr>
        <w:t>Construcción de la franja de pista de</w:t>
      </w:r>
      <w:r w:rsidRPr="009813D5">
        <w:rPr>
          <w:rStyle w:val="apple-converted-space"/>
          <w:rFonts w:ascii="Arial Narrow" w:hAnsi="Arial Narrow"/>
          <w:color w:val="000000"/>
          <w:szCs w:val="22"/>
        </w:rPr>
        <w:t> </w:t>
      </w:r>
      <w:r w:rsidRPr="009813D5">
        <w:rPr>
          <w:rStyle w:val="Textoennegrita"/>
          <w:rFonts w:ascii="Arial Narrow" w:hAnsi="Arial Narrow"/>
          <w:b w:val="0"/>
          <w:bCs w:val="0"/>
          <w:color w:val="000000"/>
          <w:szCs w:val="22"/>
        </w:rPr>
        <w:t>1.460 m x 150 m</w:t>
      </w:r>
      <w:r w:rsidRPr="009813D5">
        <w:rPr>
          <w:rFonts w:ascii="Arial Narrow" w:hAnsi="Arial Narrow"/>
          <w:szCs w:val="22"/>
        </w:rPr>
        <w:t>, zonas de seguridad (RESA) de 90 m x 60 m y pista pavimentada de</w:t>
      </w:r>
      <w:r w:rsidRPr="009813D5">
        <w:rPr>
          <w:rStyle w:val="apple-converted-space"/>
          <w:rFonts w:ascii="Arial Narrow" w:hAnsi="Arial Narrow"/>
          <w:color w:val="000000"/>
          <w:szCs w:val="22"/>
        </w:rPr>
        <w:t> </w:t>
      </w:r>
      <w:r w:rsidRPr="009813D5">
        <w:rPr>
          <w:rStyle w:val="Textoennegrita"/>
          <w:rFonts w:ascii="Arial Narrow" w:hAnsi="Arial Narrow"/>
          <w:b w:val="0"/>
          <w:bCs w:val="0"/>
          <w:color w:val="000000"/>
          <w:szCs w:val="22"/>
        </w:rPr>
        <w:t>1.460 m x 30 m</w:t>
      </w:r>
      <w:r w:rsidRPr="009813D5">
        <w:rPr>
          <w:rFonts w:ascii="Arial Narrow" w:hAnsi="Arial Narrow"/>
          <w:szCs w:val="22"/>
        </w:rPr>
        <w:t>.</w:t>
      </w:r>
    </w:p>
    <w:p w14:paraId="004793CE" w14:textId="77777777" w:rsidR="009813D5" w:rsidRPr="009813D5" w:rsidRDefault="009813D5" w:rsidP="009813D5">
      <w:pPr>
        <w:pStyle w:val="Prrafodelista"/>
        <w:rPr>
          <w:rFonts w:ascii="Arial Narrow" w:hAnsi="Arial Narrow"/>
          <w:szCs w:val="22"/>
        </w:rPr>
      </w:pPr>
    </w:p>
    <w:p w14:paraId="1E460C03" w14:textId="77777777" w:rsidR="009813D5" w:rsidRPr="009813D5" w:rsidRDefault="009813D5" w:rsidP="009813D5">
      <w:pPr>
        <w:pStyle w:val="Prrafodelista"/>
        <w:rPr>
          <w:rFonts w:ascii="Arial Narrow" w:hAnsi="Arial Narrow"/>
          <w:szCs w:val="22"/>
        </w:rPr>
      </w:pPr>
    </w:p>
    <w:p w14:paraId="11D6F9F5" w14:textId="7D223E25" w:rsidR="00857B0A" w:rsidRPr="009813D5" w:rsidRDefault="00D20D92" w:rsidP="00B65F4D">
      <w:pPr>
        <w:pStyle w:val="Prrafodelista"/>
        <w:numPr>
          <w:ilvl w:val="3"/>
          <w:numId w:val="110"/>
        </w:numPr>
        <w:ind w:left="709" w:hanging="709"/>
        <w:rPr>
          <w:rStyle w:val="Textoennegrita"/>
          <w:rFonts w:ascii="Arial Narrow" w:hAnsi="Arial Narrow"/>
          <w:szCs w:val="22"/>
          <w:u w:val="single"/>
        </w:rPr>
      </w:pPr>
      <w:r w:rsidRPr="009813D5">
        <w:rPr>
          <w:rStyle w:val="Textoennegrita"/>
          <w:rFonts w:ascii="Arial Narrow" w:hAnsi="Arial Narrow"/>
          <w:color w:val="000000"/>
          <w:szCs w:val="22"/>
          <w:u w:val="single"/>
        </w:rPr>
        <w:t>Obras de Estabilización y Contención</w:t>
      </w:r>
      <w:r w:rsidR="00857B0A" w:rsidRPr="009813D5">
        <w:rPr>
          <w:rStyle w:val="Textoennegrita"/>
          <w:rFonts w:ascii="Arial Narrow" w:hAnsi="Arial Narrow"/>
          <w:color w:val="000000"/>
          <w:szCs w:val="22"/>
          <w:u w:val="single"/>
        </w:rPr>
        <w:t>.</w:t>
      </w:r>
    </w:p>
    <w:p w14:paraId="7895EC8B" w14:textId="77777777" w:rsidR="009813D5" w:rsidRDefault="009813D5" w:rsidP="009813D5">
      <w:pPr>
        <w:rPr>
          <w:rFonts w:ascii="Arial Narrow" w:hAnsi="Arial Narrow"/>
          <w:szCs w:val="22"/>
        </w:rPr>
      </w:pPr>
    </w:p>
    <w:p w14:paraId="51344147" w14:textId="77777777" w:rsidR="009813D5" w:rsidRDefault="00D20D92" w:rsidP="00B65F4D">
      <w:pPr>
        <w:pStyle w:val="Prrafodelista"/>
        <w:numPr>
          <w:ilvl w:val="0"/>
          <w:numId w:val="101"/>
        </w:numPr>
        <w:rPr>
          <w:rFonts w:ascii="Arial Narrow" w:hAnsi="Arial Narrow"/>
          <w:szCs w:val="22"/>
        </w:rPr>
      </w:pPr>
      <w:r w:rsidRPr="009813D5">
        <w:rPr>
          <w:rFonts w:ascii="Arial Narrow" w:hAnsi="Arial Narrow"/>
          <w:szCs w:val="22"/>
        </w:rPr>
        <w:t>Estabilización de taludes y laderas con sistemas de anclajes activos y micropilotes autoperforantes.</w:t>
      </w:r>
    </w:p>
    <w:p w14:paraId="465BF236" w14:textId="77777777" w:rsidR="009813D5" w:rsidRDefault="009813D5" w:rsidP="009813D5">
      <w:pPr>
        <w:pStyle w:val="Prrafodelista"/>
        <w:rPr>
          <w:rFonts w:ascii="Arial Narrow" w:hAnsi="Arial Narrow"/>
          <w:szCs w:val="22"/>
        </w:rPr>
      </w:pPr>
    </w:p>
    <w:p w14:paraId="40A9D5F7" w14:textId="5D1A3370" w:rsidR="00857B0A" w:rsidRDefault="00D20D92" w:rsidP="00B65F4D">
      <w:pPr>
        <w:pStyle w:val="Prrafodelista"/>
        <w:numPr>
          <w:ilvl w:val="0"/>
          <w:numId w:val="101"/>
        </w:numPr>
        <w:rPr>
          <w:rFonts w:ascii="Arial Narrow" w:hAnsi="Arial Narrow"/>
          <w:szCs w:val="22"/>
        </w:rPr>
      </w:pPr>
      <w:r w:rsidRPr="009813D5">
        <w:rPr>
          <w:rFonts w:ascii="Arial Narrow" w:hAnsi="Arial Narrow"/>
          <w:szCs w:val="22"/>
        </w:rPr>
        <w:t>Construcción de muros de contención en concreto reforzado con cimentación profunda mecánicamente preexcavada.</w:t>
      </w:r>
    </w:p>
    <w:p w14:paraId="01FC315D" w14:textId="77777777" w:rsidR="009813D5" w:rsidRDefault="009813D5" w:rsidP="009813D5">
      <w:pPr>
        <w:rPr>
          <w:rFonts w:ascii="Arial Narrow" w:hAnsi="Arial Narrow"/>
          <w:szCs w:val="22"/>
        </w:rPr>
      </w:pPr>
    </w:p>
    <w:p w14:paraId="383BF440" w14:textId="51A4285C" w:rsidR="00857B0A" w:rsidRPr="009813D5" w:rsidRDefault="00D20D92" w:rsidP="00B65F4D">
      <w:pPr>
        <w:pStyle w:val="Prrafodelista"/>
        <w:numPr>
          <w:ilvl w:val="3"/>
          <w:numId w:val="110"/>
        </w:numPr>
        <w:ind w:left="709" w:hanging="709"/>
        <w:rPr>
          <w:rStyle w:val="Textoennegrita"/>
          <w:rFonts w:ascii="Arial Narrow" w:hAnsi="Arial Narrow"/>
          <w:szCs w:val="22"/>
          <w:u w:val="single"/>
        </w:rPr>
      </w:pPr>
      <w:r w:rsidRPr="009813D5">
        <w:rPr>
          <w:rStyle w:val="Textoennegrita"/>
          <w:rFonts w:ascii="Arial Narrow" w:hAnsi="Arial Narrow"/>
          <w:color w:val="000000"/>
          <w:szCs w:val="22"/>
          <w:u w:val="single"/>
        </w:rPr>
        <w:t>Pavimentos y Plataformas</w:t>
      </w:r>
      <w:r w:rsidR="00857B0A" w:rsidRPr="009813D5">
        <w:rPr>
          <w:rStyle w:val="Textoennegrita"/>
          <w:rFonts w:ascii="Arial Narrow" w:hAnsi="Arial Narrow"/>
          <w:color w:val="000000"/>
          <w:szCs w:val="22"/>
          <w:u w:val="single"/>
        </w:rPr>
        <w:t>-</w:t>
      </w:r>
    </w:p>
    <w:p w14:paraId="41D72E39" w14:textId="77777777" w:rsidR="009813D5" w:rsidRDefault="009813D5" w:rsidP="009813D5">
      <w:pPr>
        <w:rPr>
          <w:rFonts w:ascii="Arial Narrow" w:hAnsi="Arial Narrow"/>
          <w:szCs w:val="22"/>
        </w:rPr>
      </w:pPr>
    </w:p>
    <w:p w14:paraId="56B475DE" w14:textId="77777777" w:rsidR="009813D5" w:rsidRDefault="00D20D92" w:rsidP="00B65F4D">
      <w:pPr>
        <w:pStyle w:val="Prrafodelista"/>
        <w:numPr>
          <w:ilvl w:val="0"/>
          <w:numId w:val="102"/>
        </w:numPr>
        <w:rPr>
          <w:rFonts w:ascii="Arial Narrow" w:hAnsi="Arial Narrow"/>
          <w:szCs w:val="22"/>
        </w:rPr>
      </w:pPr>
      <w:r w:rsidRPr="009813D5">
        <w:rPr>
          <w:rFonts w:ascii="Arial Narrow" w:hAnsi="Arial Narrow"/>
          <w:szCs w:val="22"/>
        </w:rPr>
        <w:t>Pavimentación de pista, calles de rodaje y plataformas en concreto hidráulico y asfáltico.</w:t>
      </w:r>
    </w:p>
    <w:p w14:paraId="43B7597A" w14:textId="6F421F37" w:rsidR="00857B0A" w:rsidRPr="009813D5" w:rsidRDefault="00D20D92" w:rsidP="00B65F4D">
      <w:pPr>
        <w:pStyle w:val="Prrafodelista"/>
        <w:numPr>
          <w:ilvl w:val="0"/>
          <w:numId w:val="102"/>
        </w:numPr>
        <w:rPr>
          <w:rFonts w:ascii="Arial Narrow" w:hAnsi="Arial Narrow"/>
          <w:szCs w:val="22"/>
        </w:rPr>
      </w:pPr>
      <w:r w:rsidRPr="009813D5">
        <w:rPr>
          <w:rFonts w:ascii="Arial Narrow" w:hAnsi="Arial Narrow"/>
          <w:szCs w:val="22"/>
        </w:rPr>
        <w:t>Construcción de plataformas de aviación comercial y general.</w:t>
      </w:r>
    </w:p>
    <w:p w14:paraId="7508039F" w14:textId="77777777" w:rsidR="009813D5" w:rsidRDefault="009813D5" w:rsidP="009813D5">
      <w:pPr>
        <w:rPr>
          <w:rStyle w:val="Textoennegrita"/>
          <w:rFonts w:ascii="Arial Narrow" w:hAnsi="Arial Narrow"/>
          <w:b w:val="0"/>
          <w:bCs w:val="0"/>
          <w:color w:val="000000"/>
          <w:sz w:val="22"/>
          <w:szCs w:val="22"/>
        </w:rPr>
      </w:pPr>
    </w:p>
    <w:p w14:paraId="0007C204" w14:textId="66FA1860" w:rsidR="00857B0A" w:rsidRPr="009813D5" w:rsidRDefault="00D20D92" w:rsidP="00B65F4D">
      <w:pPr>
        <w:pStyle w:val="Prrafodelista"/>
        <w:numPr>
          <w:ilvl w:val="3"/>
          <w:numId w:val="110"/>
        </w:numPr>
        <w:ind w:left="709" w:hanging="709"/>
        <w:rPr>
          <w:rStyle w:val="Textoennegrita"/>
          <w:rFonts w:ascii="Arial Narrow" w:hAnsi="Arial Narrow"/>
          <w:szCs w:val="22"/>
          <w:u w:val="single"/>
        </w:rPr>
      </w:pPr>
      <w:r w:rsidRPr="009813D5">
        <w:rPr>
          <w:rStyle w:val="Textoennegrita"/>
          <w:rFonts w:ascii="Arial Narrow" w:hAnsi="Arial Narrow"/>
          <w:color w:val="000000"/>
          <w:szCs w:val="22"/>
          <w:u w:val="single"/>
        </w:rPr>
        <w:t>Obras de Drenaje y Control Ambiental</w:t>
      </w:r>
      <w:r w:rsidR="00857B0A" w:rsidRPr="009813D5">
        <w:rPr>
          <w:rStyle w:val="Textoennegrita"/>
          <w:rFonts w:ascii="Arial Narrow" w:hAnsi="Arial Narrow"/>
          <w:color w:val="000000"/>
          <w:szCs w:val="22"/>
          <w:u w:val="single"/>
        </w:rPr>
        <w:t>.</w:t>
      </w:r>
    </w:p>
    <w:p w14:paraId="70BCB5F5" w14:textId="77777777" w:rsidR="009813D5" w:rsidRPr="009813D5" w:rsidRDefault="009813D5" w:rsidP="009813D5">
      <w:pPr>
        <w:pStyle w:val="Prrafodelista"/>
        <w:ind w:left="1260"/>
        <w:rPr>
          <w:rStyle w:val="Textoennegrita"/>
          <w:rFonts w:ascii="Arial Narrow" w:hAnsi="Arial Narrow"/>
          <w:szCs w:val="22"/>
          <w:u w:val="single"/>
        </w:rPr>
      </w:pPr>
    </w:p>
    <w:p w14:paraId="17A9C864" w14:textId="77777777" w:rsidR="009813D5" w:rsidRDefault="00D20D92" w:rsidP="00B65F4D">
      <w:pPr>
        <w:pStyle w:val="Prrafodelista"/>
        <w:numPr>
          <w:ilvl w:val="0"/>
          <w:numId w:val="103"/>
        </w:numPr>
        <w:rPr>
          <w:rFonts w:ascii="Arial Narrow" w:hAnsi="Arial Narrow"/>
          <w:szCs w:val="22"/>
        </w:rPr>
      </w:pPr>
      <w:r w:rsidRPr="009813D5">
        <w:rPr>
          <w:rFonts w:ascii="Arial Narrow" w:hAnsi="Arial Narrow"/>
          <w:szCs w:val="22"/>
        </w:rPr>
        <w:t>Construcción de subdrenes, drenes horizontales y cunetas revestidas.</w:t>
      </w:r>
    </w:p>
    <w:p w14:paraId="380D0A46" w14:textId="77777777" w:rsidR="009813D5" w:rsidRDefault="009813D5" w:rsidP="009813D5">
      <w:pPr>
        <w:pStyle w:val="Prrafodelista"/>
        <w:rPr>
          <w:rFonts w:ascii="Arial Narrow" w:hAnsi="Arial Narrow"/>
          <w:szCs w:val="22"/>
        </w:rPr>
      </w:pPr>
    </w:p>
    <w:p w14:paraId="10711E71" w14:textId="0F219DA7" w:rsidR="00857B0A" w:rsidRDefault="00D20D92" w:rsidP="00B65F4D">
      <w:pPr>
        <w:pStyle w:val="Prrafodelista"/>
        <w:numPr>
          <w:ilvl w:val="0"/>
          <w:numId w:val="103"/>
        </w:numPr>
        <w:rPr>
          <w:rFonts w:ascii="Arial Narrow" w:hAnsi="Arial Narrow"/>
          <w:szCs w:val="22"/>
        </w:rPr>
      </w:pPr>
      <w:r w:rsidRPr="009813D5">
        <w:rPr>
          <w:rFonts w:ascii="Arial Narrow" w:hAnsi="Arial Narrow"/>
          <w:szCs w:val="22"/>
        </w:rPr>
        <w:t>Obras de control y recuperación ambiental en cauces y líneas de drenaje.</w:t>
      </w:r>
    </w:p>
    <w:p w14:paraId="3E82CA71" w14:textId="77777777" w:rsidR="009813D5" w:rsidRPr="009813D5" w:rsidRDefault="009813D5" w:rsidP="009813D5">
      <w:pPr>
        <w:rPr>
          <w:rFonts w:ascii="Arial Narrow" w:hAnsi="Arial Narrow"/>
          <w:szCs w:val="22"/>
        </w:rPr>
      </w:pPr>
    </w:p>
    <w:p w14:paraId="79A53404" w14:textId="60921B53" w:rsidR="00857B0A" w:rsidRPr="009813D5" w:rsidRDefault="00D20D92" w:rsidP="00B65F4D">
      <w:pPr>
        <w:pStyle w:val="Prrafodelista"/>
        <w:numPr>
          <w:ilvl w:val="3"/>
          <w:numId w:val="110"/>
        </w:numPr>
        <w:ind w:left="709" w:hanging="709"/>
        <w:rPr>
          <w:rStyle w:val="Textoennegrita"/>
          <w:rFonts w:ascii="Arial Narrow" w:hAnsi="Arial Narrow"/>
          <w:szCs w:val="22"/>
          <w:u w:val="single"/>
        </w:rPr>
      </w:pPr>
      <w:r w:rsidRPr="009813D5">
        <w:rPr>
          <w:rStyle w:val="Textoennegrita"/>
          <w:rFonts w:ascii="Arial Narrow" w:hAnsi="Arial Narrow"/>
          <w:color w:val="000000"/>
          <w:szCs w:val="22"/>
          <w:u w:val="single"/>
        </w:rPr>
        <w:t>Obras Conexas y Complementarias</w:t>
      </w:r>
      <w:r w:rsidR="00857B0A" w:rsidRPr="009813D5">
        <w:rPr>
          <w:rStyle w:val="Textoennegrita"/>
          <w:rFonts w:ascii="Arial Narrow" w:hAnsi="Arial Narrow"/>
          <w:color w:val="000000"/>
          <w:szCs w:val="22"/>
          <w:u w:val="single"/>
        </w:rPr>
        <w:t>.</w:t>
      </w:r>
    </w:p>
    <w:p w14:paraId="1D73500A" w14:textId="77777777" w:rsidR="009813D5" w:rsidRDefault="009813D5" w:rsidP="009813D5">
      <w:pPr>
        <w:rPr>
          <w:rFonts w:ascii="Arial Narrow" w:hAnsi="Arial Narrow"/>
          <w:szCs w:val="22"/>
        </w:rPr>
      </w:pPr>
    </w:p>
    <w:p w14:paraId="547797B0" w14:textId="77777777" w:rsidR="009813D5" w:rsidRDefault="00D20D92" w:rsidP="00B65F4D">
      <w:pPr>
        <w:pStyle w:val="Prrafodelista"/>
        <w:numPr>
          <w:ilvl w:val="0"/>
          <w:numId w:val="104"/>
        </w:numPr>
        <w:rPr>
          <w:rFonts w:ascii="Arial Narrow" w:hAnsi="Arial Narrow"/>
          <w:szCs w:val="22"/>
        </w:rPr>
      </w:pPr>
      <w:r w:rsidRPr="009813D5">
        <w:rPr>
          <w:rFonts w:ascii="Arial Narrow" w:hAnsi="Arial Narrow"/>
          <w:szCs w:val="22"/>
        </w:rPr>
        <w:t>Construcción de un</w:t>
      </w:r>
      <w:r w:rsidRPr="009813D5">
        <w:rPr>
          <w:rStyle w:val="apple-converted-space"/>
          <w:rFonts w:ascii="Arial Narrow" w:hAnsi="Arial Narrow"/>
          <w:color w:val="000000"/>
          <w:szCs w:val="22"/>
        </w:rPr>
        <w:t> </w:t>
      </w:r>
      <w:r w:rsidRPr="009813D5">
        <w:rPr>
          <w:rStyle w:val="Textoennegrita"/>
          <w:rFonts w:ascii="Arial Narrow" w:hAnsi="Arial Narrow"/>
          <w:b w:val="0"/>
          <w:bCs w:val="0"/>
          <w:color w:val="000000"/>
          <w:szCs w:val="22"/>
        </w:rPr>
        <w:t>box coulvert</w:t>
      </w:r>
      <w:r w:rsidRPr="009813D5">
        <w:rPr>
          <w:rStyle w:val="apple-converted-space"/>
          <w:rFonts w:ascii="Arial Narrow" w:hAnsi="Arial Narrow"/>
          <w:color w:val="000000"/>
          <w:szCs w:val="22"/>
        </w:rPr>
        <w:t> </w:t>
      </w:r>
      <w:r w:rsidRPr="009813D5">
        <w:rPr>
          <w:rFonts w:ascii="Arial Narrow" w:hAnsi="Arial Narrow"/>
          <w:szCs w:val="22"/>
        </w:rPr>
        <w:t>para la futura subterranización de la línea eléctrica a 230 kV La Esmeralda – La Enea.</w:t>
      </w:r>
    </w:p>
    <w:p w14:paraId="209E1168" w14:textId="77777777" w:rsidR="009813D5" w:rsidRDefault="00D20D92" w:rsidP="00B65F4D">
      <w:pPr>
        <w:pStyle w:val="Prrafodelista"/>
        <w:numPr>
          <w:ilvl w:val="0"/>
          <w:numId w:val="104"/>
        </w:numPr>
        <w:rPr>
          <w:rFonts w:ascii="Arial Narrow" w:hAnsi="Arial Narrow"/>
          <w:szCs w:val="22"/>
        </w:rPr>
      </w:pPr>
      <w:r w:rsidRPr="009813D5">
        <w:rPr>
          <w:rFonts w:ascii="Arial Narrow" w:hAnsi="Arial Narrow"/>
          <w:szCs w:val="22"/>
        </w:rPr>
        <w:t>Cerramiento perimetral en malla galvanizada con brazo púa a 45°.</w:t>
      </w:r>
    </w:p>
    <w:p w14:paraId="4B323DC5" w14:textId="77777777" w:rsidR="009813D5" w:rsidRDefault="00D20D92" w:rsidP="00B65F4D">
      <w:pPr>
        <w:pStyle w:val="Prrafodelista"/>
        <w:numPr>
          <w:ilvl w:val="0"/>
          <w:numId w:val="104"/>
        </w:numPr>
        <w:rPr>
          <w:rFonts w:ascii="Arial Narrow" w:hAnsi="Arial Narrow"/>
          <w:szCs w:val="22"/>
        </w:rPr>
      </w:pPr>
      <w:r w:rsidRPr="009813D5">
        <w:rPr>
          <w:rFonts w:ascii="Arial Narrow" w:hAnsi="Arial Narrow"/>
          <w:szCs w:val="22"/>
        </w:rPr>
        <w:t>Sistemas de control de acceso y vigilancia perimetral (CCTV, cámaras térmicas, radar, fibra óptica).</w:t>
      </w:r>
    </w:p>
    <w:p w14:paraId="6EE4B094" w14:textId="77777777" w:rsidR="009813D5" w:rsidRDefault="00D20D92" w:rsidP="00B65F4D">
      <w:pPr>
        <w:pStyle w:val="Prrafodelista"/>
        <w:numPr>
          <w:ilvl w:val="0"/>
          <w:numId w:val="104"/>
        </w:numPr>
        <w:rPr>
          <w:rFonts w:ascii="Arial Narrow" w:hAnsi="Arial Narrow"/>
          <w:szCs w:val="22"/>
        </w:rPr>
      </w:pPr>
      <w:r w:rsidRPr="009813D5">
        <w:rPr>
          <w:rFonts w:ascii="Arial Narrow" w:hAnsi="Arial Narrow"/>
          <w:szCs w:val="22"/>
        </w:rPr>
        <w:t>Urbanismo y parqueaderos, garita, acometidas de acueducto, tanques de agua y combustible, subestaciones eléctricas y planta de tratamiento de aguas residuales (PTAR).</w:t>
      </w:r>
    </w:p>
    <w:p w14:paraId="05A1EEC1" w14:textId="30FCD784" w:rsidR="009813D5" w:rsidRPr="009813D5" w:rsidRDefault="00D20D92" w:rsidP="00B65F4D">
      <w:pPr>
        <w:pStyle w:val="Prrafodelista"/>
        <w:numPr>
          <w:ilvl w:val="0"/>
          <w:numId w:val="104"/>
        </w:numPr>
        <w:rPr>
          <w:rFonts w:ascii="Arial Narrow" w:hAnsi="Arial Narrow"/>
          <w:szCs w:val="22"/>
        </w:rPr>
      </w:pPr>
      <w:r w:rsidRPr="009813D5">
        <w:rPr>
          <w:rFonts w:ascii="Arial Narrow" w:hAnsi="Arial Narrow"/>
          <w:szCs w:val="22"/>
        </w:rPr>
        <w:t>Línea eléctrica en media tensión (13,2 kV) para radio ayuda VOR-DME.</w:t>
      </w:r>
    </w:p>
    <w:p w14:paraId="5FFDCF4E" w14:textId="77777777" w:rsidR="009813D5" w:rsidRDefault="009813D5" w:rsidP="009813D5">
      <w:pPr>
        <w:rPr>
          <w:rStyle w:val="Textoennegrita"/>
          <w:rFonts w:ascii="Arial Narrow" w:hAnsi="Arial Narrow"/>
          <w:b w:val="0"/>
          <w:bCs w:val="0"/>
          <w:color w:val="000000"/>
          <w:sz w:val="22"/>
          <w:szCs w:val="22"/>
        </w:rPr>
      </w:pPr>
    </w:p>
    <w:p w14:paraId="07F3E1D8" w14:textId="48DFEB6D" w:rsidR="009813D5" w:rsidRPr="009813D5" w:rsidRDefault="00D20D92" w:rsidP="00B65F4D">
      <w:pPr>
        <w:pStyle w:val="Prrafodelista"/>
        <w:numPr>
          <w:ilvl w:val="3"/>
          <w:numId w:val="110"/>
        </w:numPr>
        <w:ind w:left="709" w:hanging="709"/>
        <w:rPr>
          <w:rStyle w:val="Textoennegrita"/>
          <w:rFonts w:ascii="Arial Narrow" w:hAnsi="Arial Narrow"/>
          <w:szCs w:val="22"/>
          <w:u w:val="single"/>
        </w:rPr>
      </w:pPr>
      <w:r w:rsidRPr="009813D5">
        <w:rPr>
          <w:rStyle w:val="Textoennegrita"/>
          <w:rFonts w:ascii="Arial Narrow" w:hAnsi="Arial Narrow"/>
          <w:color w:val="000000"/>
          <w:szCs w:val="22"/>
          <w:u w:val="single"/>
        </w:rPr>
        <w:t>Implementación de Metodología BIM</w:t>
      </w:r>
      <w:r w:rsidR="009813D5" w:rsidRPr="009813D5">
        <w:rPr>
          <w:rStyle w:val="Textoennegrita"/>
          <w:rFonts w:ascii="Arial Narrow" w:hAnsi="Arial Narrow"/>
          <w:color w:val="000000"/>
          <w:szCs w:val="22"/>
          <w:u w:val="single"/>
        </w:rPr>
        <w:t>.</w:t>
      </w:r>
    </w:p>
    <w:p w14:paraId="784FAF29" w14:textId="77777777" w:rsidR="009813D5" w:rsidRDefault="009813D5" w:rsidP="009813D5">
      <w:pPr>
        <w:rPr>
          <w:rFonts w:ascii="Arial Narrow" w:hAnsi="Arial Narrow"/>
          <w:szCs w:val="22"/>
        </w:rPr>
      </w:pPr>
    </w:p>
    <w:p w14:paraId="1CA14BD9" w14:textId="77777777" w:rsidR="009813D5" w:rsidRDefault="00D20D92" w:rsidP="00B65F4D">
      <w:pPr>
        <w:pStyle w:val="Prrafodelista"/>
        <w:numPr>
          <w:ilvl w:val="0"/>
          <w:numId w:val="105"/>
        </w:numPr>
        <w:rPr>
          <w:rFonts w:ascii="Arial Narrow" w:hAnsi="Arial Narrow"/>
          <w:szCs w:val="22"/>
        </w:rPr>
      </w:pPr>
      <w:r w:rsidRPr="009813D5">
        <w:rPr>
          <w:rFonts w:ascii="Arial Narrow" w:hAnsi="Arial Narrow"/>
          <w:szCs w:val="22"/>
        </w:rPr>
        <w:t>Modelado 3D, coordinación de interferencias, planificación 4D, estimación 5D y entrega de modelo BIM As-Built.</w:t>
      </w:r>
    </w:p>
    <w:p w14:paraId="00BBFA0A" w14:textId="77777777" w:rsidR="009813D5" w:rsidRDefault="009813D5" w:rsidP="009813D5">
      <w:pPr>
        <w:rPr>
          <w:rStyle w:val="Textoennegrita"/>
          <w:rFonts w:ascii="Arial Narrow" w:hAnsi="Arial Narrow"/>
          <w:b w:val="0"/>
          <w:bCs w:val="0"/>
          <w:color w:val="000000"/>
          <w:sz w:val="22"/>
          <w:szCs w:val="22"/>
        </w:rPr>
      </w:pPr>
    </w:p>
    <w:p w14:paraId="24A29288" w14:textId="56D6DC16" w:rsidR="00D20D92" w:rsidRPr="009813D5" w:rsidRDefault="00D20D92" w:rsidP="00B65F4D">
      <w:pPr>
        <w:pStyle w:val="Prrafodelista"/>
        <w:numPr>
          <w:ilvl w:val="3"/>
          <w:numId w:val="110"/>
        </w:numPr>
        <w:ind w:left="709" w:hanging="709"/>
        <w:rPr>
          <w:rFonts w:ascii="Arial Narrow" w:hAnsi="Arial Narrow"/>
          <w:szCs w:val="22"/>
          <w:u w:val="single"/>
        </w:rPr>
      </w:pPr>
      <w:r w:rsidRPr="009813D5">
        <w:rPr>
          <w:rStyle w:val="Textoennegrita"/>
          <w:rFonts w:ascii="Arial Narrow" w:hAnsi="Arial Narrow"/>
          <w:color w:val="000000"/>
          <w:szCs w:val="22"/>
          <w:u w:val="single"/>
        </w:rPr>
        <w:t>Gestión Ambiental y Social</w:t>
      </w:r>
    </w:p>
    <w:p w14:paraId="01BF38F3" w14:textId="77777777" w:rsidR="00D20D92" w:rsidRPr="00857B0A" w:rsidRDefault="00D20D92" w:rsidP="00857B0A">
      <w:pPr>
        <w:rPr>
          <w:rFonts w:ascii="Arial Narrow" w:hAnsi="Arial Narrow"/>
          <w:sz w:val="22"/>
          <w:szCs w:val="22"/>
        </w:rPr>
      </w:pPr>
    </w:p>
    <w:p w14:paraId="73F9BF5F" w14:textId="77777777" w:rsidR="009813D5" w:rsidRDefault="00D20D92" w:rsidP="00B65F4D">
      <w:pPr>
        <w:pStyle w:val="Prrafodelista"/>
        <w:numPr>
          <w:ilvl w:val="0"/>
          <w:numId w:val="105"/>
        </w:numPr>
        <w:rPr>
          <w:rFonts w:ascii="Arial Narrow" w:hAnsi="Arial Narrow"/>
          <w:szCs w:val="22"/>
        </w:rPr>
      </w:pPr>
      <w:r w:rsidRPr="009813D5">
        <w:rPr>
          <w:rFonts w:ascii="Arial Narrow" w:hAnsi="Arial Narrow"/>
          <w:szCs w:val="22"/>
        </w:rPr>
        <w:t>Cumplimiento integral de la Licencia Ambiental y Plan de Manejo Ambiental (PMA).</w:t>
      </w:r>
    </w:p>
    <w:p w14:paraId="1776EBD1" w14:textId="048EC3CA" w:rsidR="00D20D92" w:rsidRPr="009813D5" w:rsidRDefault="00D20D92" w:rsidP="00B65F4D">
      <w:pPr>
        <w:pStyle w:val="Prrafodelista"/>
        <w:numPr>
          <w:ilvl w:val="0"/>
          <w:numId w:val="105"/>
        </w:numPr>
        <w:rPr>
          <w:rFonts w:ascii="Arial Narrow" w:hAnsi="Arial Narrow"/>
          <w:szCs w:val="22"/>
        </w:rPr>
      </w:pPr>
      <w:r w:rsidRPr="009813D5">
        <w:rPr>
          <w:rFonts w:ascii="Arial Narrow" w:hAnsi="Arial Narrow"/>
          <w:szCs w:val="22"/>
        </w:rPr>
        <w:t>Contratación preferente de mano de obra local, incluyendo una mujer por cada diez hombres en obra.</w:t>
      </w:r>
    </w:p>
    <w:p w14:paraId="48417FE6" w14:textId="13DB8FF4" w:rsidR="00D20D92" w:rsidRPr="00857B0A" w:rsidRDefault="00D20D92" w:rsidP="00857B0A">
      <w:pPr>
        <w:rPr>
          <w:rFonts w:ascii="Arial Narrow" w:hAnsi="Arial Narrow"/>
          <w:sz w:val="22"/>
          <w:szCs w:val="22"/>
        </w:rPr>
      </w:pPr>
    </w:p>
    <w:p w14:paraId="13D485A1" w14:textId="501266B1" w:rsidR="00D20D92" w:rsidRPr="009813D5" w:rsidRDefault="00D20D92" w:rsidP="00B65F4D">
      <w:pPr>
        <w:pStyle w:val="Prrafodelista"/>
        <w:numPr>
          <w:ilvl w:val="3"/>
          <w:numId w:val="110"/>
        </w:numPr>
        <w:ind w:left="709" w:hanging="709"/>
        <w:rPr>
          <w:rFonts w:ascii="Arial Narrow" w:hAnsi="Arial Narrow"/>
          <w:szCs w:val="22"/>
          <w:u w:val="single"/>
        </w:rPr>
      </w:pPr>
      <w:r w:rsidRPr="009813D5">
        <w:rPr>
          <w:rStyle w:val="Textoennegrita"/>
          <w:rFonts w:ascii="Arial Narrow" w:hAnsi="Arial Narrow"/>
          <w:color w:val="000000"/>
          <w:szCs w:val="22"/>
          <w:u w:val="single"/>
        </w:rPr>
        <w:t>Especificaciones Técnicas Principales</w:t>
      </w:r>
    </w:p>
    <w:p w14:paraId="34B895D9" w14:textId="77777777" w:rsidR="00AA470D" w:rsidRPr="00857B0A" w:rsidRDefault="00AA470D" w:rsidP="00857B0A">
      <w:pPr>
        <w:rPr>
          <w:rStyle w:val="Textoennegrita"/>
          <w:rFonts w:ascii="Arial Narrow" w:hAnsi="Arial Narrow"/>
          <w:b w:val="0"/>
          <w:bCs w:val="0"/>
          <w:color w:val="000000"/>
          <w:sz w:val="22"/>
          <w:szCs w:val="22"/>
        </w:rPr>
      </w:pPr>
    </w:p>
    <w:p w14:paraId="387ADC55" w14:textId="77777777" w:rsidR="009813D5" w:rsidRDefault="00D20D92" w:rsidP="00B65F4D">
      <w:pPr>
        <w:pStyle w:val="Prrafodelista"/>
        <w:numPr>
          <w:ilvl w:val="0"/>
          <w:numId w:val="106"/>
        </w:numPr>
        <w:rPr>
          <w:rFonts w:ascii="Arial Narrow" w:hAnsi="Arial Narrow"/>
          <w:szCs w:val="22"/>
        </w:rPr>
      </w:pPr>
      <w:r w:rsidRPr="009813D5">
        <w:rPr>
          <w:rStyle w:val="Textoennegrita"/>
          <w:rFonts w:ascii="Arial Narrow" w:hAnsi="Arial Narrow"/>
          <w:b w:val="0"/>
          <w:bCs w:val="0"/>
          <w:color w:val="000000"/>
          <w:szCs w:val="22"/>
        </w:rPr>
        <w:t>Cerramiento perimetral</w:t>
      </w:r>
      <w:r w:rsidRPr="009813D5">
        <w:rPr>
          <w:rFonts w:ascii="Arial Narrow" w:hAnsi="Arial Narrow"/>
          <w:szCs w:val="22"/>
        </w:rPr>
        <w:t>: malla panel galvanizada, retícula 5x20 cm, alambre de 5 mm, postes 75x75 mm, 2 mm espesor, 3 m altura, recubrimiento poliéster.</w:t>
      </w:r>
    </w:p>
    <w:p w14:paraId="66B99520" w14:textId="77777777" w:rsidR="009813D5" w:rsidRDefault="00D20D92" w:rsidP="00B65F4D">
      <w:pPr>
        <w:pStyle w:val="Prrafodelista"/>
        <w:numPr>
          <w:ilvl w:val="0"/>
          <w:numId w:val="106"/>
        </w:numPr>
        <w:rPr>
          <w:rFonts w:ascii="Arial Narrow" w:hAnsi="Arial Narrow"/>
          <w:szCs w:val="22"/>
        </w:rPr>
      </w:pPr>
      <w:r w:rsidRPr="009813D5">
        <w:rPr>
          <w:rStyle w:val="Textoennegrita"/>
          <w:rFonts w:ascii="Arial Narrow" w:hAnsi="Arial Narrow"/>
          <w:b w:val="0"/>
          <w:bCs w:val="0"/>
          <w:color w:val="000000"/>
          <w:szCs w:val="22"/>
        </w:rPr>
        <w:t>Box Coulvert</w:t>
      </w:r>
      <w:r w:rsidRPr="009813D5">
        <w:rPr>
          <w:rFonts w:ascii="Arial Narrow" w:hAnsi="Arial Narrow"/>
          <w:szCs w:val="22"/>
        </w:rPr>
        <w:t>: sección 2,90 m x 3,10 m, longitud 230 m, concreto reforzado.</w:t>
      </w:r>
    </w:p>
    <w:p w14:paraId="07D44B42" w14:textId="77777777" w:rsidR="009813D5" w:rsidRDefault="00D20D92" w:rsidP="00B65F4D">
      <w:pPr>
        <w:pStyle w:val="Prrafodelista"/>
        <w:numPr>
          <w:ilvl w:val="0"/>
          <w:numId w:val="106"/>
        </w:numPr>
        <w:rPr>
          <w:rFonts w:ascii="Arial Narrow" w:hAnsi="Arial Narrow"/>
          <w:szCs w:val="22"/>
        </w:rPr>
      </w:pPr>
      <w:r w:rsidRPr="009813D5">
        <w:rPr>
          <w:rStyle w:val="Textoennegrita"/>
          <w:rFonts w:ascii="Arial Narrow" w:hAnsi="Arial Narrow"/>
          <w:b w:val="0"/>
          <w:bCs w:val="0"/>
          <w:color w:val="000000"/>
          <w:szCs w:val="22"/>
        </w:rPr>
        <w:t>Micropilotes</w:t>
      </w:r>
      <w:r w:rsidRPr="009813D5">
        <w:rPr>
          <w:rFonts w:ascii="Arial Narrow" w:hAnsi="Arial Narrow"/>
          <w:szCs w:val="22"/>
        </w:rPr>
        <w:t>: sistema autoperforante tipo Titán</w:t>
      </w:r>
      <w:r w:rsidR="005E0F95" w:rsidRPr="009813D5">
        <w:rPr>
          <w:rFonts w:ascii="Arial Narrow" w:hAnsi="Arial Narrow"/>
          <w:szCs w:val="22"/>
        </w:rPr>
        <w:t xml:space="preserve"> o equivalente</w:t>
      </w:r>
    </w:p>
    <w:p w14:paraId="0A7620A3" w14:textId="77777777" w:rsidR="009813D5" w:rsidRDefault="00D20D92" w:rsidP="00B65F4D">
      <w:pPr>
        <w:pStyle w:val="Prrafodelista"/>
        <w:numPr>
          <w:ilvl w:val="0"/>
          <w:numId w:val="106"/>
        </w:numPr>
        <w:rPr>
          <w:rFonts w:ascii="Arial Narrow" w:hAnsi="Arial Narrow"/>
          <w:szCs w:val="22"/>
        </w:rPr>
      </w:pPr>
      <w:r w:rsidRPr="009813D5">
        <w:rPr>
          <w:rStyle w:val="Textoennegrita"/>
          <w:rFonts w:ascii="Arial Narrow" w:hAnsi="Arial Narrow"/>
          <w:b w:val="0"/>
          <w:bCs w:val="0"/>
          <w:color w:val="000000"/>
          <w:szCs w:val="22"/>
        </w:rPr>
        <w:t>Pavimentos</w:t>
      </w:r>
      <w:r w:rsidRPr="009813D5">
        <w:rPr>
          <w:rFonts w:ascii="Arial Narrow" w:hAnsi="Arial Narrow"/>
          <w:szCs w:val="22"/>
        </w:rPr>
        <w:t xml:space="preserve">: </w:t>
      </w:r>
      <w:r w:rsidR="005E0F95" w:rsidRPr="009813D5">
        <w:rPr>
          <w:rFonts w:ascii="Arial Narrow" w:hAnsi="Arial Narrow"/>
          <w:szCs w:val="22"/>
        </w:rPr>
        <w:t>Construcción de plataformas de aviación comercial y general en concreto hidráulico.</w:t>
      </w:r>
      <w:r w:rsidRPr="009813D5">
        <w:rPr>
          <w:rFonts w:ascii="Arial Narrow" w:hAnsi="Arial Narrow"/>
          <w:szCs w:val="22"/>
        </w:rPr>
        <w:t xml:space="preserve">, </w:t>
      </w:r>
      <w:r w:rsidR="005E0F95" w:rsidRPr="009813D5">
        <w:rPr>
          <w:rFonts w:ascii="Arial Narrow" w:hAnsi="Arial Narrow"/>
          <w:szCs w:val="22"/>
        </w:rPr>
        <w:t>construcción de calles de rodaje y pista en concreto asfáltico, según diseños.</w:t>
      </w:r>
      <w:r w:rsidRPr="009813D5">
        <w:rPr>
          <w:rFonts w:ascii="Arial Narrow" w:hAnsi="Arial Narrow"/>
          <w:szCs w:val="22"/>
        </w:rPr>
        <w:t>.</w:t>
      </w:r>
    </w:p>
    <w:p w14:paraId="79EF9DC3" w14:textId="77777777" w:rsidR="009813D5" w:rsidRDefault="00D20D92" w:rsidP="00B65F4D">
      <w:pPr>
        <w:pStyle w:val="Prrafodelista"/>
        <w:numPr>
          <w:ilvl w:val="0"/>
          <w:numId w:val="106"/>
        </w:numPr>
        <w:rPr>
          <w:rFonts w:ascii="Arial Narrow" w:hAnsi="Arial Narrow"/>
          <w:szCs w:val="22"/>
        </w:rPr>
      </w:pPr>
      <w:r w:rsidRPr="009813D5">
        <w:rPr>
          <w:rStyle w:val="Textoennegrita"/>
          <w:rFonts w:ascii="Arial Narrow" w:hAnsi="Arial Narrow"/>
          <w:b w:val="0"/>
          <w:bCs w:val="0"/>
          <w:color w:val="000000"/>
          <w:szCs w:val="22"/>
        </w:rPr>
        <w:t>Ayudas visuales</w:t>
      </w:r>
      <w:r w:rsidRPr="009813D5">
        <w:rPr>
          <w:rFonts w:ascii="Arial Narrow" w:hAnsi="Arial Narrow"/>
          <w:szCs w:val="22"/>
        </w:rPr>
        <w:t>: señalización y balizamiento de pista, plataformas y calles de rodaje.</w:t>
      </w:r>
    </w:p>
    <w:p w14:paraId="434219A2" w14:textId="3F7155A6" w:rsidR="00D20D92" w:rsidRPr="009813D5" w:rsidRDefault="00D20D92" w:rsidP="00B65F4D">
      <w:pPr>
        <w:pStyle w:val="Prrafodelista"/>
        <w:numPr>
          <w:ilvl w:val="0"/>
          <w:numId w:val="106"/>
        </w:numPr>
        <w:rPr>
          <w:rFonts w:ascii="Arial Narrow" w:hAnsi="Arial Narrow"/>
          <w:szCs w:val="22"/>
        </w:rPr>
      </w:pPr>
      <w:r w:rsidRPr="009813D5">
        <w:rPr>
          <w:rStyle w:val="Textoennegrita"/>
          <w:rFonts w:ascii="Arial Narrow" w:hAnsi="Arial Narrow"/>
          <w:b w:val="0"/>
          <w:bCs w:val="0"/>
          <w:color w:val="000000"/>
          <w:szCs w:val="22"/>
        </w:rPr>
        <w:t>Sistema CCTV</w:t>
      </w:r>
      <w:r w:rsidRPr="009813D5">
        <w:rPr>
          <w:rFonts w:ascii="Arial Narrow" w:hAnsi="Arial Narrow"/>
          <w:szCs w:val="22"/>
        </w:rPr>
        <w:t>: cámaras térmicas, PTZ, radar microondas, almacenamiento, red eléctrica y fibra óptica.</w:t>
      </w:r>
    </w:p>
    <w:p w14:paraId="59DE4101" w14:textId="3E2B0E17" w:rsidR="00D20D92" w:rsidRPr="00857B0A" w:rsidRDefault="00D20D92" w:rsidP="00857B0A">
      <w:pPr>
        <w:rPr>
          <w:rFonts w:ascii="Arial Narrow" w:hAnsi="Arial Narrow"/>
          <w:sz w:val="22"/>
          <w:szCs w:val="22"/>
        </w:rPr>
      </w:pPr>
    </w:p>
    <w:p w14:paraId="3E70A572" w14:textId="2097C9F3" w:rsidR="00D20D92" w:rsidRPr="009813D5" w:rsidRDefault="00D20D92" w:rsidP="00B65F4D">
      <w:pPr>
        <w:pStyle w:val="Prrafodelista"/>
        <w:numPr>
          <w:ilvl w:val="3"/>
          <w:numId w:val="110"/>
        </w:numPr>
        <w:ind w:left="709" w:hanging="709"/>
        <w:rPr>
          <w:rFonts w:ascii="Arial Narrow" w:hAnsi="Arial Narrow"/>
          <w:szCs w:val="22"/>
          <w:u w:val="single"/>
        </w:rPr>
      </w:pPr>
      <w:r w:rsidRPr="009813D5">
        <w:rPr>
          <w:rStyle w:val="Textoennegrita"/>
          <w:rFonts w:ascii="Arial Narrow" w:hAnsi="Arial Narrow"/>
          <w:color w:val="000000"/>
          <w:szCs w:val="22"/>
          <w:u w:val="single"/>
        </w:rPr>
        <w:t>Entregables Finales</w:t>
      </w:r>
    </w:p>
    <w:p w14:paraId="2386DE7D" w14:textId="77777777" w:rsidR="00AA470D" w:rsidRPr="00857B0A" w:rsidRDefault="00AA470D" w:rsidP="00857B0A">
      <w:pPr>
        <w:rPr>
          <w:rFonts w:ascii="Arial Narrow" w:hAnsi="Arial Narrow"/>
          <w:sz w:val="22"/>
          <w:szCs w:val="22"/>
        </w:rPr>
      </w:pPr>
    </w:p>
    <w:p w14:paraId="4263B4C1" w14:textId="77777777" w:rsidR="009813D5" w:rsidRDefault="00D20D92" w:rsidP="00B65F4D">
      <w:pPr>
        <w:pStyle w:val="Prrafodelista"/>
        <w:numPr>
          <w:ilvl w:val="0"/>
          <w:numId w:val="107"/>
        </w:numPr>
        <w:rPr>
          <w:rFonts w:ascii="Arial Narrow" w:hAnsi="Arial Narrow"/>
          <w:szCs w:val="22"/>
        </w:rPr>
      </w:pPr>
      <w:r w:rsidRPr="009813D5">
        <w:rPr>
          <w:rFonts w:ascii="Arial Narrow" w:hAnsi="Arial Narrow"/>
          <w:szCs w:val="22"/>
        </w:rPr>
        <w:t>Obras del Lado Aire y conexas completamente construidas y operativas</w:t>
      </w:r>
      <w:r w:rsidR="00AA470D" w:rsidRPr="009813D5">
        <w:rPr>
          <w:rFonts w:ascii="Arial Narrow" w:hAnsi="Arial Narrow"/>
          <w:szCs w:val="22"/>
        </w:rPr>
        <w:t xml:space="preserve"> de acuerdo con los Anexos Técnicos y especificaciones técnicas</w:t>
      </w:r>
      <w:r w:rsidRPr="009813D5">
        <w:rPr>
          <w:rFonts w:ascii="Arial Narrow" w:hAnsi="Arial Narrow"/>
          <w:szCs w:val="22"/>
        </w:rPr>
        <w:t>.</w:t>
      </w:r>
    </w:p>
    <w:p w14:paraId="785F5D8F" w14:textId="77777777" w:rsidR="009813D5" w:rsidRDefault="00D20D92" w:rsidP="00B65F4D">
      <w:pPr>
        <w:pStyle w:val="Prrafodelista"/>
        <w:numPr>
          <w:ilvl w:val="0"/>
          <w:numId w:val="107"/>
        </w:numPr>
        <w:rPr>
          <w:rFonts w:ascii="Arial Narrow" w:hAnsi="Arial Narrow"/>
          <w:szCs w:val="22"/>
        </w:rPr>
      </w:pPr>
      <w:r w:rsidRPr="009813D5">
        <w:rPr>
          <w:rFonts w:ascii="Arial Narrow" w:hAnsi="Arial Narrow"/>
          <w:szCs w:val="22"/>
        </w:rPr>
        <w:t>Modelo BIM As-Built aprobado por la interventoría.</w:t>
      </w:r>
    </w:p>
    <w:p w14:paraId="485C1FCC" w14:textId="77777777" w:rsidR="009813D5" w:rsidRDefault="00D20D92" w:rsidP="00B65F4D">
      <w:pPr>
        <w:pStyle w:val="Prrafodelista"/>
        <w:numPr>
          <w:ilvl w:val="0"/>
          <w:numId w:val="107"/>
        </w:numPr>
        <w:rPr>
          <w:rFonts w:ascii="Arial Narrow" w:hAnsi="Arial Narrow"/>
          <w:szCs w:val="22"/>
        </w:rPr>
      </w:pPr>
      <w:r w:rsidRPr="009813D5">
        <w:rPr>
          <w:rFonts w:ascii="Arial Narrow" w:hAnsi="Arial Narrow"/>
          <w:szCs w:val="22"/>
        </w:rPr>
        <w:t>Plan de operación y mantenimiento inicial de las infraestructuras.</w:t>
      </w:r>
    </w:p>
    <w:p w14:paraId="60904611" w14:textId="6CEC82A0" w:rsidR="00D10BD8" w:rsidRPr="009813D5" w:rsidRDefault="00D20D92" w:rsidP="00B65F4D">
      <w:pPr>
        <w:pStyle w:val="Prrafodelista"/>
        <w:numPr>
          <w:ilvl w:val="0"/>
          <w:numId w:val="107"/>
        </w:numPr>
        <w:rPr>
          <w:rFonts w:ascii="Arial Narrow" w:hAnsi="Arial Narrow"/>
          <w:szCs w:val="22"/>
        </w:rPr>
      </w:pPr>
      <w:r w:rsidRPr="009813D5">
        <w:rPr>
          <w:rFonts w:ascii="Arial Narrow" w:hAnsi="Arial Narrow"/>
          <w:szCs w:val="22"/>
        </w:rPr>
        <w:t xml:space="preserve">Cumplimiento de las obligaciones de control y seguimiento por 12 </w:t>
      </w:r>
      <w:r w:rsidR="00DA4142" w:rsidRPr="009813D5">
        <w:rPr>
          <w:rFonts w:ascii="Arial Narrow" w:hAnsi="Arial Narrow"/>
          <w:szCs w:val="22"/>
        </w:rPr>
        <w:t>meses.</w:t>
      </w:r>
    </w:p>
    <w:p w14:paraId="5CCAAE80" w14:textId="77777777" w:rsidR="00AA470D" w:rsidRPr="00857B0A" w:rsidRDefault="00AA470D" w:rsidP="00857B0A">
      <w:pPr>
        <w:rPr>
          <w:rStyle w:val="Textoennegrita"/>
          <w:rFonts w:ascii="Arial Narrow" w:hAnsi="Arial Narrow"/>
          <w:b w:val="0"/>
          <w:bCs w:val="0"/>
          <w:color w:val="000000"/>
          <w:sz w:val="22"/>
          <w:szCs w:val="22"/>
        </w:rPr>
      </w:pPr>
    </w:p>
    <w:p w14:paraId="3F1E20C7" w14:textId="1F20B869" w:rsidR="00965B2F" w:rsidRPr="009E4CA5" w:rsidRDefault="00965B2F" w:rsidP="00B65F4D">
      <w:pPr>
        <w:pStyle w:val="Ttulo2"/>
        <w:numPr>
          <w:ilvl w:val="1"/>
          <w:numId w:val="110"/>
        </w:numPr>
      </w:pPr>
      <w:bookmarkStart w:id="19" w:name="_Toc207288921"/>
      <w:r w:rsidRPr="009E4CA5">
        <w:rPr>
          <w:rStyle w:val="Textoennegrita"/>
          <w:b/>
          <w:bCs/>
        </w:rPr>
        <w:t>Condiciones de Ejecución del Objeto Contractual</w:t>
      </w:r>
      <w:bookmarkEnd w:id="19"/>
    </w:p>
    <w:p w14:paraId="151B4406" w14:textId="77777777" w:rsidR="00965B2F" w:rsidRPr="00857B0A" w:rsidRDefault="00965B2F" w:rsidP="00857B0A">
      <w:pPr>
        <w:rPr>
          <w:rFonts w:ascii="Arial Narrow" w:hAnsi="Arial Narrow"/>
          <w:sz w:val="22"/>
          <w:szCs w:val="22"/>
        </w:rPr>
      </w:pPr>
    </w:p>
    <w:p w14:paraId="01DC51E8" w14:textId="7AA052AD" w:rsidR="00965B2F" w:rsidRPr="009813D5" w:rsidRDefault="00965B2F" w:rsidP="00B65F4D">
      <w:pPr>
        <w:pStyle w:val="Prrafodelista"/>
        <w:numPr>
          <w:ilvl w:val="2"/>
          <w:numId w:val="110"/>
        </w:numPr>
        <w:ind w:left="709" w:hanging="709"/>
        <w:rPr>
          <w:rFonts w:ascii="Arial Narrow" w:hAnsi="Arial Narrow"/>
          <w:szCs w:val="22"/>
        </w:rPr>
      </w:pPr>
      <w:r w:rsidRPr="009813D5">
        <w:rPr>
          <w:rFonts w:ascii="Arial Narrow" w:hAnsi="Arial Narrow"/>
          <w:szCs w:val="22"/>
        </w:rPr>
        <w:t>La ejecución del objeto contractual se desarrollará bajo los siguientes parámetros generales, que deberán cumplirse de manera estricta por parte del Contratista, sin perjuicio de las obligaciones adicionales previstas en la minuta del contrato, el Anexo Técnico y demás documentos contractuales:</w:t>
      </w:r>
    </w:p>
    <w:p w14:paraId="22F4A19F" w14:textId="77777777" w:rsidR="00965B2F" w:rsidRPr="00857B0A" w:rsidRDefault="00965B2F" w:rsidP="00857B0A">
      <w:pPr>
        <w:rPr>
          <w:rFonts w:ascii="Arial Narrow" w:hAnsi="Arial Narrow"/>
          <w:sz w:val="22"/>
          <w:szCs w:val="22"/>
        </w:rPr>
      </w:pPr>
    </w:p>
    <w:p w14:paraId="7C3EDC10" w14:textId="73D74E6E" w:rsidR="00965B2F" w:rsidRPr="009813D5" w:rsidRDefault="00965B2F" w:rsidP="00B65F4D">
      <w:pPr>
        <w:pStyle w:val="Prrafodelista"/>
        <w:numPr>
          <w:ilvl w:val="3"/>
          <w:numId w:val="110"/>
        </w:numPr>
        <w:ind w:left="709" w:hanging="709"/>
        <w:rPr>
          <w:rStyle w:val="Textoennegrita"/>
          <w:rFonts w:ascii="Arial Narrow" w:hAnsi="Arial Narrow"/>
          <w:color w:val="000000"/>
          <w:szCs w:val="22"/>
        </w:rPr>
      </w:pPr>
      <w:r w:rsidRPr="009813D5">
        <w:rPr>
          <w:rStyle w:val="Textoennegrita"/>
          <w:rFonts w:ascii="Arial Narrow" w:hAnsi="Arial Narrow"/>
          <w:color w:val="000000"/>
          <w:szCs w:val="22"/>
        </w:rPr>
        <w:t>Cumplimiento técnico y normativo</w:t>
      </w:r>
    </w:p>
    <w:p w14:paraId="2D4865E4" w14:textId="77777777" w:rsidR="00965B2F" w:rsidRPr="00857B0A" w:rsidRDefault="00965B2F" w:rsidP="00857B0A">
      <w:pPr>
        <w:rPr>
          <w:rFonts w:ascii="Arial Narrow" w:hAnsi="Arial Narrow"/>
          <w:sz w:val="22"/>
          <w:szCs w:val="22"/>
          <w:lang w:val="es-MX" w:eastAsia="en-US"/>
        </w:rPr>
      </w:pPr>
    </w:p>
    <w:p w14:paraId="45B6F5A1" w14:textId="77777777" w:rsidR="00F50365" w:rsidRDefault="00965B2F" w:rsidP="00B65F4D">
      <w:pPr>
        <w:pStyle w:val="Prrafodelista"/>
        <w:numPr>
          <w:ilvl w:val="4"/>
          <w:numId w:val="110"/>
        </w:numPr>
        <w:ind w:left="993" w:hanging="993"/>
        <w:rPr>
          <w:rFonts w:ascii="Arial Narrow" w:hAnsi="Arial Narrow"/>
          <w:szCs w:val="22"/>
        </w:rPr>
      </w:pPr>
      <w:r w:rsidRPr="00F50365">
        <w:rPr>
          <w:rFonts w:ascii="Arial Narrow" w:hAnsi="Arial Narrow"/>
          <w:szCs w:val="22"/>
        </w:rPr>
        <w:t>Las obras deberán ejecutarse de conformidad con los estudios, diseños, planos, especificaciones técnicas, licencias, permisos, autorizaciones y demás instrumentos vigentes y aprobados para el proyecto.</w:t>
      </w:r>
    </w:p>
    <w:p w14:paraId="0F3CD66A" w14:textId="77777777" w:rsidR="00F50365" w:rsidRDefault="00F50365" w:rsidP="00F50365">
      <w:pPr>
        <w:pStyle w:val="Prrafodelista"/>
        <w:ind w:left="993"/>
        <w:rPr>
          <w:rFonts w:ascii="Arial Narrow" w:hAnsi="Arial Narrow"/>
          <w:szCs w:val="22"/>
        </w:rPr>
      </w:pPr>
    </w:p>
    <w:p w14:paraId="128D4728" w14:textId="652B35AC" w:rsidR="00965B2F" w:rsidRPr="00F50365" w:rsidRDefault="00965B2F" w:rsidP="00B65F4D">
      <w:pPr>
        <w:pStyle w:val="Prrafodelista"/>
        <w:numPr>
          <w:ilvl w:val="4"/>
          <w:numId w:val="110"/>
        </w:numPr>
        <w:ind w:left="993" w:hanging="993"/>
        <w:rPr>
          <w:rFonts w:ascii="Arial Narrow" w:hAnsi="Arial Narrow"/>
          <w:szCs w:val="22"/>
        </w:rPr>
      </w:pPr>
      <w:r w:rsidRPr="00F50365">
        <w:rPr>
          <w:rFonts w:ascii="Arial Narrow" w:hAnsi="Arial Narrow"/>
          <w:szCs w:val="22"/>
        </w:rPr>
        <w:t>El Contratista deberá garantizar que todas las actividades cumplan con las normas técnicas nacionales e internacionales aplicables a infraestructura aeroportuaria, así como con la normatividad ambiental, social, de seguridad industrial y salud en el trabajo vigente.</w:t>
      </w:r>
    </w:p>
    <w:p w14:paraId="50EF7ECE" w14:textId="4C207916" w:rsidR="00965B2F" w:rsidRPr="00857B0A" w:rsidRDefault="00965B2F" w:rsidP="00857B0A">
      <w:pPr>
        <w:rPr>
          <w:rFonts w:ascii="Arial Narrow" w:hAnsi="Arial Narrow"/>
          <w:sz w:val="22"/>
          <w:szCs w:val="22"/>
        </w:rPr>
      </w:pPr>
    </w:p>
    <w:p w14:paraId="0EE0844C" w14:textId="1E32226F" w:rsidR="00965B2F" w:rsidRPr="00F50365" w:rsidRDefault="00965B2F" w:rsidP="00B65F4D">
      <w:pPr>
        <w:pStyle w:val="Prrafodelista"/>
        <w:numPr>
          <w:ilvl w:val="3"/>
          <w:numId w:val="110"/>
        </w:numPr>
        <w:ind w:left="709" w:hanging="709"/>
        <w:rPr>
          <w:rStyle w:val="Textoennegrita"/>
          <w:rFonts w:ascii="Arial Narrow" w:hAnsi="Arial Narrow"/>
          <w:color w:val="000000"/>
          <w:szCs w:val="22"/>
        </w:rPr>
      </w:pPr>
      <w:r w:rsidRPr="00F50365">
        <w:rPr>
          <w:rStyle w:val="Textoennegrita"/>
          <w:rFonts w:ascii="Arial Narrow" w:hAnsi="Arial Narrow"/>
          <w:color w:val="000000"/>
          <w:szCs w:val="22"/>
        </w:rPr>
        <w:t>Coordinación y compatibilidad de obras</w:t>
      </w:r>
    </w:p>
    <w:p w14:paraId="02E3ACF1" w14:textId="77777777" w:rsidR="000D3636" w:rsidRPr="00857B0A" w:rsidRDefault="000D3636" w:rsidP="00857B0A">
      <w:pPr>
        <w:rPr>
          <w:rFonts w:ascii="Arial Narrow" w:hAnsi="Arial Narrow"/>
          <w:sz w:val="22"/>
          <w:szCs w:val="22"/>
          <w:lang w:val="es-MX" w:eastAsia="en-US"/>
        </w:rPr>
      </w:pPr>
    </w:p>
    <w:p w14:paraId="5221B96F" w14:textId="77777777" w:rsidR="00F50365" w:rsidRDefault="00965B2F" w:rsidP="00B65F4D">
      <w:pPr>
        <w:pStyle w:val="Prrafodelista"/>
        <w:numPr>
          <w:ilvl w:val="4"/>
          <w:numId w:val="110"/>
        </w:numPr>
        <w:ind w:left="993" w:hanging="993"/>
        <w:rPr>
          <w:rFonts w:ascii="Arial Narrow" w:hAnsi="Arial Narrow"/>
          <w:szCs w:val="22"/>
        </w:rPr>
      </w:pPr>
      <w:r w:rsidRPr="00F50365">
        <w:rPr>
          <w:rFonts w:ascii="Arial Narrow" w:hAnsi="Arial Narrow"/>
          <w:szCs w:val="22"/>
        </w:rPr>
        <w:t>El Contratista deberá garantizar la coordinación y compatibilidad de las obras con las actividades ejecutadas por otros contratistas, en especial las relacionadas con la subterranización de la línea eléctrica a 230 kV La Esmeralda – La Enea.</w:t>
      </w:r>
    </w:p>
    <w:p w14:paraId="3E0F8C21" w14:textId="77777777" w:rsidR="00F50365" w:rsidRDefault="00F50365" w:rsidP="00F50365">
      <w:pPr>
        <w:pStyle w:val="Prrafodelista"/>
        <w:ind w:left="993"/>
        <w:rPr>
          <w:rFonts w:ascii="Arial Narrow" w:hAnsi="Arial Narrow"/>
          <w:szCs w:val="22"/>
        </w:rPr>
      </w:pPr>
    </w:p>
    <w:p w14:paraId="56401AD2" w14:textId="2BAACA5A" w:rsidR="00965B2F" w:rsidRPr="00F50365" w:rsidRDefault="00965B2F" w:rsidP="00B65F4D">
      <w:pPr>
        <w:pStyle w:val="Prrafodelista"/>
        <w:numPr>
          <w:ilvl w:val="4"/>
          <w:numId w:val="110"/>
        </w:numPr>
        <w:ind w:left="993" w:hanging="993"/>
        <w:rPr>
          <w:rFonts w:ascii="Arial Narrow" w:hAnsi="Arial Narrow"/>
          <w:szCs w:val="22"/>
        </w:rPr>
      </w:pPr>
      <w:r w:rsidRPr="00F50365">
        <w:rPr>
          <w:rFonts w:ascii="Arial Narrow" w:hAnsi="Arial Narrow"/>
          <w:szCs w:val="22"/>
        </w:rPr>
        <w:t>El incumplimiento de las obligaciones de coordinación que genere retrasos, incompatibilidades o deficiencias constructivas será imputable exclusivamente al Contratista.</w:t>
      </w:r>
    </w:p>
    <w:p w14:paraId="7451C181" w14:textId="13E5AD86" w:rsidR="00965B2F" w:rsidRPr="00857B0A" w:rsidRDefault="00965B2F" w:rsidP="00857B0A">
      <w:pPr>
        <w:rPr>
          <w:rFonts w:ascii="Arial Narrow" w:hAnsi="Arial Narrow"/>
          <w:sz w:val="22"/>
          <w:szCs w:val="22"/>
        </w:rPr>
      </w:pPr>
    </w:p>
    <w:p w14:paraId="7F795C2F" w14:textId="77801280" w:rsidR="00965B2F" w:rsidRPr="00F50365" w:rsidRDefault="00965B2F" w:rsidP="00B65F4D">
      <w:pPr>
        <w:pStyle w:val="Prrafodelista"/>
        <w:numPr>
          <w:ilvl w:val="3"/>
          <w:numId w:val="110"/>
        </w:numPr>
        <w:ind w:left="709" w:hanging="709"/>
        <w:rPr>
          <w:rStyle w:val="Textoennegrita"/>
          <w:rFonts w:ascii="Arial Narrow" w:hAnsi="Arial Narrow"/>
          <w:color w:val="000000"/>
          <w:szCs w:val="22"/>
        </w:rPr>
      </w:pPr>
      <w:r w:rsidRPr="00F50365">
        <w:rPr>
          <w:rStyle w:val="Textoennegrita"/>
          <w:rFonts w:ascii="Arial Narrow" w:hAnsi="Arial Narrow"/>
          <w:color w:val="000000"/>
          <w:szCs w:val="22"/>
        </w:rPr>
        <w:t>Metodología de gestión y control</w:t>
      </w:r>
    </w:p>
    <w:p w14:paraId="123DAF4A" w14:textId="77777777" w:rsidR="000D3636" w:rsidRPr="00857B0A" w:rsidRDefault="000D3636" w:rsidP="00857B0A">
      <w:pPr>
        <w:rPr>
          <w:rFonts w:ascii="Arial Narrow" w:hAnsi="Arial Narrow"/>
          <w:sz w:val="22"/>
          <w:szCs w:val="22"/>
          <w:lang w:val="es-MX" w:eastAsia="en-US"/>
        </w:rPr>
      </w:pPr>
    </w:p>
    <w:p w14:paraId="131D2487" w14:textId="77777777" w:rsidR="00F50365" w:rsidRDefault="00965B2F" w:rsidP="00B65F4D">
      <w:pPr>
        <w:pStyle w:val="Prrafodelista"/>
        <w:numPr>
          <w:ilvl w:val="4"/>
          <w:numId w:val="110"/>
        </w:numPr>
        <w:ind w:left="993" w:hanging="993"/>
        <w:rPr>
          <w:rFonts w:ascii="Arial Narrow" w:hAnsi="Arial Narrow"/>
          <w:szCs w:val="22"/>
        </w:rPr>
      </w:pPr>
      <w:r w:rsidRPr="00F50365">
        <w:rPr>
          <w:rFonts w:ascii="Arial Narrow" w:hAnsi="Arial Narrow"/>
          <w:szCs w:val="22"/>
        </w:rPr>
        <w:t>El Contratista deberá implementar la</w:t>
      </w:r>
      <w:r w:rsidRPr="00F50365">
        <w:rPr>
          <w:rStyle w:val="apple-converted-space"/>
          <w:rFonts w:ascii="Arial Narrow" w:hAnsi="Arial Narrow"/>
          <w:color w:val="000000"/>
          <w:szCs w:val="22"/>
        </w:rPr>
        <w:t> </w:t>
      </w:r>
      <w:r w:rsidRPr="00F50365">
        <w:rPr>
          <w:rStyle w:val="Textoennegrita"/>
          <w:rFonts w:ascii="Arial Narrow" w:hAnsi="Arial Narrow"/>
          <w:b w:val="0"/>
          <w:bCs w:val="0"/>
          <w:color w:val="000000"/>
          <w:szCs w:val="22"/>
        </w:rPr>
        <w:t>metodología BIM</w:t>
      </w:r>
      <w:r w:rsidRPr="00F50365">
        <w:rPr>
          <w:rStyle w:val="apple-converted-space"/>
          <w:rFonts w:ascii="Arial Narrow" w:hAnsi="Arial Narrow"/>
          <w:color w:val="000000"/>
          <w:szCs w:val="22"/>
        </w:rPr>
        <w:t> </w:t>
      </w:r>
      <w:r w:rsidRPr="00F50365">
        <w:rPr>
          <w:rFonts w:ascii="Arial Narrow" w:hAnsi="Arial Narrow"/>
          <w:szCs w:val="22"/>
        </w:rPr>
        <w:t>(Building Information Modeling) en todas las fases del contrato, cumpliendo los requisitos de intercambio de información definidos en el Anexo Técnico BIM.</w:t>
      </w:r>
    </w:p>
    <w:p w14:paraId="3D13E0A4" w14:textId="77777777" w:rsidR="00F50365" w:rsidRDefault="00F50365" w:rsidP="00F50365">
      <w:pPr>
        <w:pStyle w:val="Prrafodelista"/>
        <w:ind w:left="993"/>
        <w:rPr>
          <w:rFonts w:ascii="Arial Narrow" w:hAnsi="Arial Narrow"/>
          <w:szCs w:val="22"/>
        </w:rPr>
      </w:pPr>
    </w:p>
    <w:p w14:paraId="06AA7808" w14:textId="77777777" w:rsidR="00F50365" w:rsidRDefault="00965B2F" w:rsidP="00B65F4D">
      <w:pPr>
        <w:pStyle w:val="Prrafodelista"/>
        <w:numPr>
          <w:ilvl w:val="4"/>
          <w:numId w:val="110"/>
        </w:numPr>
        <w:ind w:left="993" w:hanging="993"/>
        <w:rPr>
          <w:rFonts w:ascii="Arial Narrow" w:hAnsi="Arial Narrow"/>
          <w:szCs w:val="22"/>
        </w:rPr>
      </w:pPr>
      <w:r w:rsidRPr="00F50365">
        <w:rPr>
          <w:rFonts w:ascii="Arial Narrow" w:hAnsi="Arial Narrow"/>
          <w:szCs w:val="22"/>
        </w:rPr>
        <w:t>Deberá utilizar un</w:t>
      </w:r>
      <w:r w:rsidRPr="00F50365">
        <w:rPr>
          <w:rStyle w:val="apple-converted-space"/>
          <w:rFonts w:ascii="Arial Narrow" w:hAnsi="Arial Narrow"/>
          <w:color w:val="000000"/>
          <w:szCs w:val="22"/>
        </w:rPr>
        <w:t> </w:t>
      </w:r>
      <w:r w:rsidRPr="00F50365">
        <w:rPr>
          <w:rStyle w:val="Textoennegrita"/>
          <w:rFonts w:ascii="Arial Narrow" w:hAnsi="Arial Narrow"/>
          <w:b w:val="0"/>
          <w:bCs w:val="0"/>
          <w:color w:val="000000"/>
          <w:szCs w:val="22"/>
        </w:rPr>
        <w:t>sistema de programación 4D</w:t>
      </w:r>
      <w:r w:rsidRPr="00F50365">
        <w:rPr>
          <w:rStyle w:val="apple-converted-space"/>
          <w:rFonts w:ascii="Arial Narrow" w:hAnsi="Arial Narrow"/>
          <w:color w:val="000000"/>
          <w:szCs w:val="22"/>
        </w:rPr>
        <w:t> </w:t>
      </w:r>
      <w:r w:rsidRPr="00F50365">
        <w:rPr>
          <w:rFonts w:ascii="Arial Narrow" w:hAnsi="Arial Narrow"/>
          <w:szCs w:val="22"/>
        </w:rPr>
        <w:t>y un</w:t>
      </w:r>
      <w:r w:rsidRPr="00F50365">
        <w:rPr>
          <w:rStyle w:val="apple-converted-space"/>
          <w:rFonts w:ascii="Arial Narrow" w:hAnsi="Arial Narrow"/>
          <w:color w:val="000000"/>
          <w:szCs w:val="22"/>
        </w:rPr>
        <w:t> </w:t>
      </w:r>
      <w:r w:rsidRPr="00F50365">
        <w:rPr>
          <w:rStyle w:val="Textoennegrita"/>
          <w:rFonts w:ascii="Arial Narrow" w:hAnsi="Arial Narrow"/>
          <w:b w:val="0"/>
          <w:bCs w:val="0"/>
          <w:color w:val="000000"/>
          <w:szCs w:val="22"/>
        </w:rPr>
        <w:t>Entorno Común de Datos (CDE)</w:t>
      </w:r>
      <w:r w:rsidRPr="00F50365">
        <w:rPr>
          <w:rStyle w:val="apple-converted-space"/>
          <w:rFonts w:ascii="Arial Narrow" w:hAnsi="Arial Narrow"/>
          <w:color w:val="000000"/>
          <w:szCs w:val="22"/>
        </w:rPr>
        <w:t> </w:t>
      </w:r>
      <w:r w:rsidRPr="00F50365">
        <w:rPr>
          <w:rFonts w:ascii="Arial Narrow" w:hAnsi="Arial Narrow"/>
          <w:szCs w:val="22"/>
        </w:rPr>
        <w:t>para la trazabilidad física, documental y gráfica de cada actividad y hito contractual.</w:t>
      </w:r>
    </w:p>
    <w:p w14:paraId="54CB88B9" w14:textId="77777777" w:rsidR="00F50365" w:rsidRPr="00F50365" w:rsidRDefault="00F50365" w:rsidP="00F50365">
      <w:pPr>
        <w:pStyle w:val="Prrafodelista"/>
        <w:rPr>
          <w:rFonts w:ascii="Arial Narrow" w:hAnsi="Arial Narrow"/>
          <w:szCs w:val="22"/>
        </w:rPr>
      </w:pPr>
    </w:p>
    <w:p w14:paraId="6DD26DAF" w14:textId="150F4A84" w:rsidR="00965B2F" w:rsidRPr="00F50365" w:rsidRDefault="00965B2F" w:rsidP="00B65F4D">
      <w:pPr>
        <w:pStyle w:val="Prrafodelista"/>
        <w:numPr>
          <w:ilvl w:val="4"/>
          <w:numId w:val="110"/>
        </w:numPr>
        <w:ind w:left="993" w:hanging="993"/>
        <w:rPr>
          <w:rFonts w:ascii="Arial Narrow" w:hAnsi="Arial Narrow"/>
          <w:szCs w:val="22"/>
        </w:rPr>
      </w:pPr>
      <w:r w:rsidRPr="00F50365">
        <w:rPr>
          <w:rFonts w:ascii="Arial Narrow" w:hAnsi="Arial Narrow"/>
          <w:szCs w:val="22"/>
        </w:rPr>
        <w:t>El seguimiento y control del avance se realizará con base en hitos físicos verificables y criterios técnicos de funcionalidad, integridad, seguridad y compatibilidad.</w:t>
      </w:r>
    </w:p>
    <w:p w14:paraId="3CC6C118" w14:textId="6C16EFF5" w:rsidR="00965B2F" w:rsidRPr="00857B0A" w:rsidRDefault="00965B2F" w:rsidP="00857B0A">
      <w:pPr>
        <w:rPr>
          <w:rFonts w:ascii="Arial Narrow" w:hAnsi="Arial Narrow"/>
          <w:sz w:val="22"/>
          <w:szCs w:val="22"/>
        </w:rPr>
      </w:pPr>
    </w:p>
    <w:p w14:paraId="7237A210" w14:textId="45689BBF" w:rsidR="000D3636" w:rsidRPr="00F50365" w:rsidRDefault="00965B2F" w:rsidP="00B65F4D">
      <w:pPr>
        <w:pStyle w:val="Prrafodelista"/>
        <w:numPr>
          <w:ilvl w:val="3"/>
          <w:numId w:val="110"/>
        </w:numPr>
        <w:ind w:left="709" w:hanging="709"/>
        <w:rPr>
          <w:rStyle w:val="Textoennegrita"/>
          <w:rFonts w:ascii="Arial Narrow" w:hAnsi="Arial Narrow"/>
          <w:color w:val="000000"/>
          <w:szCs w:val="22"/>
        </w:rPr>
      </w:pPr>
      <w:r w:rsidRPr="00F50365">
        <w:rPr>
          <w:rStyle w:val="Textoennegrita"/>
          <w:rFonts w:ascii="Arial Narrow" w:hAnsi="Arial Narrow"/>
          <w:color w:val="000000"/>
          <w:szCs w:val="22"/>
        </w:rPr>
        <w:t>Plazos y frentes de trabajo</w:t>
      </w:r>
    </w:p>
    <w:p w14:paraId="70AB1EBE" w14:textId="77777777" w:rsidR="000D3636" w:rsidRPr="00857B0A" w:rsidRDefault="000D3636" w:rsidP="00857B0A">
      <w:pPr>
        <w:rPr>
          <w:rFonts w:ascii="Arial Narrow" w:hAnsi="Arial Narrow"/>
          <w:sz w:val="22"/>
          <w:szCs w:val="22"/>
          <w:lang w:val="es-MX" w:eastAsia="en-US"/>
        </w:rPr>
      </w:pPr>
    </w:p>
    <w:p w14:paraId="541F37CB" w14:textId="403ED6D3" w:rsidR="00965B2F" w:rsidRPr="00F50365" w:rsidRDefault="00965B2F" w:rsidP="00B65F4D">
      <w:pPr>
        <w:pStyle w:val="Prrafodelista"/>
        <w:numPr>
          <w:ilvl w:val="4"/>
          <w:numId w:val="110"/>
        </w:numPr>
        <w:ind w:left="993" w:hanging="993"/>
        <w:rPr>
          <w:rFonts w:ascii="Arial Narrow" w:hAnsi="Arial Narrow"/>
          <w:szCs w:val="22"/>
        </w:rPr>
      </w:pPr>
      <w:r w:rsidRPr="00F50365">
        <w:rPr>
          <w:rFonts w:ascii="Arial Narrow" w:hAnsi="Arial Narrow"/>
          <w:szCs w:val="22"/>
        </w:rPr>
        <w:t>El plazo total para la ejecución del contrato será de</w:t>
      </w:r>
      <w:r w:rsidRPr="00F50365">
        <w:rPr>
          <w:rStyle w:val="apple-converted-space"/>
          <w:rFonts w:ascii="Arial Narrow" w:hAnsi="Arial Narrow"/>
          <w:color w:val="000000"/>
          <w:szCs w:val="22"/>
        </w:rPr>
        <w:t> </w:t>
      </w:r>
      <w:r w:rsidRPr="00F50365">
        <w:rPr>
          <w:rStyle w:val="Textoennegrita"/>
          <w:rFonts w:ascii="Arial Narrow" w:hAnsi="Arial Narrow"/>
          <w:b w:val="0"/>
          <w:bCs w:val="0"/>
          <w:color w:val="000000"/>
          <w:szCs w:val="22"/>
        </w:rPr>
        <w:t>cuarenta y seis (46) meses</w:t>
      </w:r>
      <w:r w:rsidRPr="00F50365">
        <w:rPr>
          <w:rFonts w:ascii="Arial Narrow" w:hAnsi="Arial Narrow"/>
          <w:szCs w:val="22"/>
        </w:rPr>
        <w:t>, distribuidos así:</w:t>
      </w:r>
    </w:p>
    <w:p w14:paraId="6AFC22D6" w14:textId="77777777" w:rsidR="000D3636" w:rsidRPr="00857B0A" w:rsidRDefault="000D3636" w:rsidP="00857B0A">
      <w:pPr>
        <w:rPr>
          <w:rFonts w:ascii="Arial Narrow" w:hAnsi="Arial Narrow"/>
          <w:sz w:val="22"/>
          <w:szCs w:val="22"/>
        </w:rPr>
      </w:pPr>
    </w:p>
    <w:p w14:paraId="56AFB149" w14:textId="77777777" w:rsidR="00F50365" w:rsidRDefault="00965B2F" w:rsidP="00B65F4D">
      <w:pPr>
        <w:pStyle w:val="Prrafodelista"/>
        <w:numPr>
          <w:ilvl w:val="0"/>
          <w:numId w:val="108"/>
        </w:numPr>
        <w:rPr>
          <w:rFonts w:ascii="Arial Narrow" w:hAnsi="Arial Narrow"/>
          <w:szCs w:val="22"/>
        </w:rPr>
      </w:pPr>
      <w:r w:rsidRPr="00F50365">
        <w:rPr>
          <w:rFonts w:ascii="Arial Narrow" w:hAnsi="Arial Narrow"/>
          <w:szCs w:val="22"/>
        </w:rPr>
        <w:t>Etapa de Preconstrucción: diez (10) meses.</w:t>
      </w:r>
    </w:p>
    <w:p w14:paraId="0FD5C3E4" w14:textId="77777777" w:rsidR="00F50365" w:rsidRDefault="00965B2F" w:rsidP="00B65F4D">
      <w:pPr>
        <w:pStyle w:val="Prrafodelista"/>
        <w:numPr>
          <w:ilvl w:val="0"/>
          <w:numId w:val="108"/>
        </w:numPr>
        <w:rPr>
          <w:rFonts w:ascii="Arial Narrow" w:hAnsi="Arial Narrow"/>
          <w:szCs w:val="22"/>
        </w:rPr>
      </w:pPr>
      <w:r w:rsidRPr="00F50365">
        <w:rPr>
          <w:rFonts w:ascii="Arial Narrow" w:hAnsi="Arial Narrow"/>
          <w:szCs w:val="22"/>
        </w:rPr>
        <w:t>Etapa de Construcción: veinticuatro (24) meses.</w:t>
      </w:r>
    </w:p>
    <w:p w14:paraId="36D464AF" w14:textId="558FFC7A" w:rsidR="00965B2F" w:rsidRPr="00F50365" w:rsidRDefault="00965B2F" w:rsidP="00B65F4D">
      <w:pPr>
        <w:pStyle w:val="Prrafodelista"/>
        <w:numPr>
          <w:ilvl w:val="0"/>
          <w:numId w:val="108"/>
        </w:numPr>
        <w:rPr>
          <w:rFonts w:ascii="Arial Narrow" w:hAnsi="Arial Narrow"/>
          <w:szCs w:val="22"/>
        </w:rPr>
      </w:pPr>
      <w:r w:rsidRPr="00F50365">
        <w:rPr>
          <w:rFonts w:ascii="Arial Narrow" w:hAnsi="Arial Narrow"/>
          <w:szCs w:val="22"/>
        </w:rPr>
        <w:t>Etapa de Control y Seguimiento: doce (12) meses.</w:t>
      </w:r>
    </w:p>
    <w:p w14:paraId="25BAFB5C" w14:textId="77777777" w:rsidR="000D3636" w:rsidRPr="00857B0A" w:rsidRDefault="000D3636" w:rsidP="00857B0A">
      <w:pPr>
        <w:rPr>
          <w:rFonts w:ascii="Arial Narrow" w:hAnsi="Arial Narrow"/>
          <w:sz w:val="22"/>
          <w:szCs w:val="22"/>
        </w:rPr>
      </w:pPr>
    </w:p>
    <w:p w14:paraId="0D276C23" w14:textId="41F879D1" w:rsidR="00965B2F" w:rsidRPr="00F50365" w:rsidRDefault="00965B2F" w:rsidP="00B65F4D">
      <w:pPr>
        <w:pStyle w:val="Prrafodelista"/>
        <w:numPr>
          <w:ilvl w:val="4"/>
          <w:numId w:val="110"/>
        </w:numPr>
        <w:ind w:left="993" w:hanging="993"/>
        <w:rPr>
          <w:rFonts w:ascii="Arial Narrow" w:hAnsi="Arial Narrow"/>
          <w:szCs w:val="22"/>
        </w:rPr>
      </w:pPr>
      <w:r w:rsidRPr="00F50365">
        <w:rPr>
          <w:rFonts w:ascii="Arial Narrow" w:hAnsi="Arial Narrow"/>
          <w:szCs w:val="22"/>
        </w:rPr>
        <w:t>El Contratista deberá implementar como mínimo</w:t>
      </w:r>
      <w:r w:rsidRPr="00F50365">
        <w:rPr>
          <w:rStyle w:val="apple-converted-space"/>
          <w:rFonts w:ascii="Arial Narrow" w:hAnsi="Arial Narrow"/>
          <w:color w:val="000000"/>
          <w:szCs w:val="22"/>
        </w:rPr>
        <w:t> </w:t>
      </w:r>
      <w:r w:rsidRPr="00F50365">
        <w:rPr>
          <w:rStyle w:val="Textoennegrita"/>
          <w:rFonts w:ascii="Arial Narrow" w:hAnsi="Arial Narrow"/>
          <w:b w:val="0"/>
          <w:bCs w:val="0"/>
          <w:color w:val="000000"/>
          <w:szCs w:val="22"/>
        </w:rPr>
        <w:t>diez (10) frentes de obra</w:t>
      </w:r>
      <w:r w:rsidRPr="00F50365">
        <w:rPr>
          <w:rStyle w:val="apple-converted-space"/>
          <w:rFonts w:ascii="Arial Narrow" w:hAnsi="Arial Narrow"/>
          <w:color w:val="000000"/>
          <w:szCs w:val="22"/>
        </w:rPr>
        <w:t> </w:t>
      </w:r>
      <w:r w:rsidRPr="00F50365">
        <w:rPr>
          <w:rFonts w:ascii="Arial Narrow" w:hAnsi="Arial Narrow"/>
          <w:szCs w:val="22"/>
        </w:rPr>
        <w:t>activos y simultáneos, con dos (2) turnos diarios de ocho (8) horas efectivas cada uno, durante seis (6) días a la semana, sin perjuicio de la obligación de aumentar frentes y turnos para cumplir el cronograma o recuperar atrasos.</w:t>
      </w:r>
    </w:p>
    <w:p w14:paraId="3C6C3708" w14:textId="7CDAA6D2" w:rsidR="00965B2F" w:rsidRPr="00857B0A" w:rsidRDefault="00965B2F" w:rsidP="00857B0A">
      <w:pPr>
        <w:rPr>
          <w:rFonts w:ascii="Arial Narrow" w:hAnsi="Arial Narrow"/>
          <w:sz w:val="22"/>
          <w:szCs w:val="22"/>
        </w:rPr>
      </w:pPr>
    </w:p>
    <w:p w14:paraId="1E881037" w14:textId="65EC8FCB" w:rsidR="00965B2F" w:rsidRPr="00F50365" w:rsidRDefault="00965B2F" w:rsidP="00B65F4D">
      <w:pPr>
        <w:pStyle w:val="Prrafodelista"/>
        <w:numPr>
          <w:ilvl w:val="3"/>
          <w:numId w:val="110"/>
        </w:numPr>
        <w:ind w:left="709" w:hanging="709"/>
        <w:rPr>
          <w:rStyle w:val="Textoennegrita"/>
          <w:rFonts w:ascii="Arial Narrow" w:hAnsi="Arial Narrow"/>
          <w:color w:val="000000"/>
          <w:szCs w:val="22"/>
        </w:rPr>
      </w:pPr>
      <w:r w:rsidRPr="00F50365">
        <w:rPr>
          <w:rStyle w:val="Textoennegrita"/>
          <w:rFonts w:ascii="Arial Narrow" w:hAnsi="Arial Narrow"/>
          <w:color w:val="000000"/>
          <w:szCs w:val="22"/>
        </w:rPr>
        <w:t>Gestión ambiental, social y de seguridad</w:t>
      </w:r>
    </w:p>
    <w:p w14:paraId="66C09638" w14:textId="77777777" w:rsidR="000D3636" w:rsidRPr="00857B0A" w:rsidRDefault="000D3636" w:rsidP="00857B0A">
      <w:pPr>
        <w:rPr>
          <w:rFonts w:ascii="Arial Narrow" w:hAnsi="Arial Narrow"/>
          <w:sz w:val="22"/>
          <w:szCs w:val="22"/>
          <w:lang w:val="es-MX" w:eastAsia="en-US"/>
        </w:rPr>
      </w:pPr>
    </w:p>
    <w:p w14:paraId="1798C32E" w14:textId="77777777" w:rsidR="00F50365" w:rsidRDefault="00965B2F" w:rsidP="00B65F4D">
      <w:pPr>
        <w:pStyle w:val="Prrafodelista"/>
        <w:numPr>
          <w:ilvl w:val="4"/>
          <w:numId w:val="110"/>
        </w:numPr>
        <w:ind w:left="993" w:hanging="993"/>
        <w:rPr>
          <w:rFonts w:ascii="Arial Narrow" w:hAnsi="Arial Narrow"/>
          <w:szCs w:val="22"/>
        </w:rPr>
      </w:pPr>
      <w:r w:rsidRPr="00F50365">
        <w:rPr>
          <w:rFonts w:ascii="Arial Narrow" w:hAnsi="Arial Narrow"/>
          <w:szCs w:val="22"/>
        </w:rPr>
        <w:t>El Contratista deberá dar cumplimiento integral a las obligaciones contenidas en la Licencia Ambiental, el Plan de Manejo Ambiental (PMA), el Plan de Manejo Arqueológico (PMAq) y demás instrumentos aplicables.</w:t>
      </w:r>
    </w:p>
    <w:p w14:paraId="26A46ADC" w14:textId="77777777" w:rsidR="00F50365" w:rsidRDefault="00F50365" w:rsidP="00F50365">
      <w:pPr>
        <w:pStyle w:val="Prrafodelista"/>
        <w:ind w:left="993"/>
        <w:rPr>
          <w:rFonts w:ascii="Arial Narrow" w:hAnsi="Arial Narrow"/>
          <w:szCs w:val="22"/>
        </w:rPr>
      </w:pPr>
    </w:p>
    <w:p w14:paraId="1C7070C1" w14:textId="77777777" w:rsidR="00F50365" w:rsidRDefault="00965B2F" w:rsidP="00B65F4D">
      <w:pPr>
        <w:pStyle w:val="Prrafodelista"/>
        <w:numPr>
          <w:ilvl w:val="4"/>
          <w:numId w:val="110"/>
        </w:numPr>
        <w:ind w:left="993" w:hanging="993"/>
        <w:rPr>
          <w:rFonts w:ascii="Arial Narrow" w:hAnsi="Arial Narrow"/>
          <w:szCs w:val="22"/>
        </w:rPr>
      </w:pPr>
      <w:r w:rsidRPr="00F50365">
        <w:rPr>
          <w:rFonts w:ascii="Arial Narrow" w:hAnsi="Arial Narrow"/>
          <w:szCs w:val="22"/>
        </w:rPr>
        <w:t>Deberá garantizar la contratación preferente de mano de obra local, vinculando como mínimo una mujer (prioritariamente cabeza de hogar) por cada diez (10) hombres contratados.</w:t>
      </w:r>
    </w:p>
    <w:p w14:paraId="20A24B9F" w14:textId="77777777" w:rsidR="00F50365" w:rsidRPr="00F50365" w:rsidRDefault="00F50365" w:rsidP="00F50365">
      <w:pPr>
        <w:pStyle w:val="Prrafodelista"/>
        <w:rPr>
          <w:rFonts w:ascii="Arial Narrow" w:hAnsi="Arial Narrow"/>
          <w:szCs w:val="22"/>
        </w:rPr>
      </w:pPr>
    </w:p>
    <w:p w14:paraId="64E2CD71" w14:textId="2C8C4644" w:rsidR="00965B2F" w:rsidRPr="00F50365" w:rsidRDefault="00965B2F" w:rsidP="00B65F4D">
      <w:pPr>
        <w:pStyle w:val="Prrafodelista"/>
        <w:numPr>
          <w:ilvl w:val="4"/>
          <w:numId w:val="110"/>
        </w:numPr>
        <w:ind w:left="993" w:hanging="993"/>
        <w:rPr>
          <w:rFonts w:ascii="Arial Narrow" w:hAnsi="Arial Narrow"/>
          <w:szCs w:val="22"/>
        </w:rPr>
      </w:pPr>
      <w:r w:rsidRPr="00F50365">
        <w:rPr>
          <w:rFonts w:ascii="Arial Narrow" w:hAnsi="Arial Narrow"/>
          <w:szCs w:val="22"/>
        </w:rPr>
        <w:t>Será responsable de la implementación y ejecución de un Plan Integral de Seguridad y Salud en el Trabajo (SST) y de todas las medidas de seguridad industrial necesarias para la prevención de accidentes y la protección de los trabajadores y terceros.</w:t>
      </w:r>
    </w:p>
    <w:p w14:paraId="6BF0627B" w14:textId="66AD4059" w:rsidR="00965B2F" w:rsidRPr="00857B0A" w:rsidRDefault="00965B2F" w:rsidP="00857B0A">
      <w:pPr>
        <w:rPr>
          <w:rFonts w:ascii="Arial Narrow" w:hAnsi="Arial Narrow"/>
          <w:sz w:val="22"/>
          <w:szCs w:val="22"/>
        </w:rPr>
      </w:pPr>
    </w:p>
    <w:p w14:paraId="7FFF013D" w14:textId="558A0B4B" w:rsidR="00965B2F" w:rsidRPr="00F50365" w:rsidRDefault="00965B2F" w:rsidP="00B65F4D">
      <w:pPr>
        <w:pStyle w:val="Prrafodelista"/>
        <w:numPr>
          <w:ilvl w:val="3"/>
          <w:numId w:val="110"/>
        </w:numPr>
        <w:ind w:left="709" w:hanging="709"/>
        <w:rPr>
          <w:rFonts w:ascii="Arial Narrow" w:hAnsi="Arial Narrow"/>
          <w:szCs w:val="22"/>
        </w:rPr>
      </w:pPr>
      <w:r w:rsidRPr="00F50365">
        <w:rPr>
          <w:rStyle w:val="Textoennegrita"/>
          <w:rFonts w:ascii="Arial Narrow" w:hAnsi="Arial Narrow"/>
          <w:color w:val="000000"/>
          <w:szCs w:val="22"/>
        </w:rPr>
        <w:t>Calidad y garantía de las obras</w:t>
      </w:r>
    </w:p>
    <w:p w14:paraId="45C85C8B" w14:textId="77777777" w:rsidR="000D3636" w:rsidRPr="00857B0A" w:rsidRDefault="000D3636" w:rsidP="00857B0A">
      <w:pPr>
        <w:rPr>
          <w:rFonts w:ascii="Arial Narrow" w:hAnsi="Arial Narrow"/>
          <w:sz w:val="22"/>
          <w:szCs w:val="22"/>
        </w:rPr>
      </w:pPr>
    </w:p>
    <w:p w14:paraId="56FD7FE6" w14:textId="77777777" w:rsidR="00F50365" w:rsidRDefault="00965B2F" w:rsidP="00B65F4D">
      <w:pPr>
        <w:pStyle w:val="Prrafodelista"/>
        <w:numPr>
          <w:ilvl w:val="4"/>
          <w:numId w:val="110"/>
        </w:numPr>
        <w:ind w:left="993" w:hanging="993"/>
        <w:rPr>
          <w:rFonts w:ascii="Arial Narrow" w:hAnsi="Arial Narrow"/>
          <w:szCs w:val="22"/>
        </w:rPr>
      </w:pPr>
      <w:r w:rsidRPr="00F50365">
        <w:rPr>
          <w:rFonts w:ascii="Arial Narrow" w:hAnsi="Arial Narrow"/>
          <w:szCs w:val="22"/>
        </w:rPr>
        <w:t>El Contratista deberá implementar un</w:t>
      </w:r>
      <w:r w:rsidRPr="00F50365">
        <w:rPr>
          <w:rStyle w:val="apple-converted-space"/>
          <w:rFonts w:ascii="Arial Narrow" w:hAnsi="Arial Narrow"/>
          <w:color w:val="000000"/>
          <w:szCs w:val="22"/>
        </w:rPr>
        <w:t> </w:t>
      </w:r>
      <w:r w:rsidRPr="00F50365">
        <w:rPr>
          <w:rStyle w:val="Textoennegrita"/>
          <w:rFonts w:ascii="Arial Narrow" w:hAnsi="Arial Narrow"/>
          <w:b w:val="0"/>
          <w:bCs w:val="0"/>
          <w:color w:val="000000"/>
          <w:szCs w:val="22"/>
        </w:rPr>
        <w:t>Plan de Calidad</w:t>
      </w:r>
      <w:r w:rsidRPr="00F50365">
        <w:rPr>
          <w:rStyle w:val="apple-converted-space"/>
          <w:rFonts w:ascii="Arial Narrow" w:hAnsi="Arial Narrow"/>
          <w:color w:val="000000"/>
          <w:szCs w:val="22"/>
        </w:rPr>
        <w:t> </w:t>
      </w:r>
      <w:r w:rsidRPr="00F50365">
        <w:rPr>
          <w:rFonts w:ascii="Arial Narrow" w:hAnsi="Arial Narrow"/>
          <w:szCs w:val="22"/>
        </w:rPr>
        <w:t>aprobado por la Interventoría, que asegure la conformidad de materiales, procesos y resultados con las especificaciones técnicas</w:t>
      </w:r>
      <w:r w:rsidR="000D3636" w:rsidRPr="00F50365">
        <w:rPr>
          <w:rFonts w:ascii="Arial Narrow" w:hAnsi="Arial Narrow"/>
          <w:szCs w:val="22"/>
        </w:rPr>
        <w:t>.</w:t>
      </w:r>
    </w:p>
    <w:p w14:paraId="3765C99F" w14:textId="77777777" w:rsidR="00F50365" w:rsidRDefault="00F50365" w:rsidP="00F50365">
      <w:pPr>
        <w:pStyle w:val="Prrafodelista"/>
        <w:ind w:left="993"/>
        <w:rPr>
          <w:rFonts w:ascii="Arial Narrow" w:hAnsi="Arial Narrow"/>
          <w:szCs w:val="22"/>
        </w:rPr>
      </w:pPr>
    </w:p>
    <w:p w14:paraId="02BD2777" w14:textId="2A38C342" w:rsidR="00965B2F" w:rsidRDefault="00965B2F" w:rsidP="00B65F4D">
      <w:pPr>
        <w:pStyle w:val="Prrafodelista"/>
        <w:numPr>
          <w:ilvl w:val="4"/>
          <w:numId w:val="110"/>
        </w:numPr>
        <w:ind w:left="993" w:hanging="993"/>
        <w:rPr>
          <w:rFonts w:ascii="Arial Narrow" w:hAnsi="Arial Narrow"/>
          <w:szCs w:val="22"/>
        </w:rPr>
      </w:pPr>
      <w:r w:rsidRPr="00F50365">
        <w:rPr>
          <w:rFonts w:ascii="Arial Narrow" w:hAnsi="Arial Narrow"/>
          <w:szCs w:val="22"/>
        </w:rPr>
        <w:t>Será responsable de la calidad, durabilidad, resistencia, estabilidad y funcionalidad de las obras ejecutadas, así como de la corrección de defectos durante el periodo de garantía establecido en el contrato.</w:t>
      </w:r>
    </w:p>
    <w:p w14:paraId="6D78672D" w14:textId="77777777" w:rsidR="00131609" w:rsidRPr="00131609" w:rsidRDefault="00131609" w:rsidP="00131609">
      <w:pPr>
        <w:rPr>
          <w:rStyle w:val="Textoennegrita"/>
          <w:rFonts w:ascii="Arial Narrow" w:hAnsi="Arial Narrow"/>
          <w:b w:val="0"/>
          <w:bCs w:val="0"/>
          <w:sz w:val="22"/>
          <w:szCs w:val="22"/>
        </w:rPr>
      </w:pPr>
    </w:p>
    <w:p w14:paraId="764F91F7" w14:textId="4F981C19" w:rsidR="00AA470D" w:rsidRPr="009E4CA5" w:rsidRDefault="00AA470D" w:rsidP="00B65F4D">
      <w:pPr>
        <w:pStyle w:val="Ttulo2"/>
        <w:numPr>
          <w:ilvl w:val="1"/>
          <w:numId w:val="110"/>
        </w:numPr>
      </w:pPr>
      <w:bookmarkStart w:id="20" w:name="_Toc207288922"/>
      <w:r w:rsidRPr="009E4CA5">
        <w:rPr>
          <w:rStyle w:val="Textoennegrita"/>
          <w:b/>
          <w:bCs/>
        </w:rPr>
        <w:t>Licencias, Permisos y Autorizaciones para la Ejecución del Contrato</w:t>
      </w:r>
      <w:bookmarkEnd w:id="20"/>
    </w:p>
    <w:p w14:paraId="6E792BB7" w14:textId="77777777" w:rsidR="009E4CA5" w:rsidRDefault="009E4CA5" w:rsidP="009E4CA5">
      <w:pPr>
        <w:pStyle w:val="NormalWeb"/>
        <w:rPr>
          <w:rFonts w:ascii="Arial Narrow" w:hAnsi="Arial Narrow"/>
          <w:color w:val="000000"/>
        </w:rPr>
      </w:pPr>
    </w:p>
    <w:p w14:paraId="686E8020" w14:textId="5E56C77A" w:rsidR="00F50365" w:rsidRDefault="00AA470D" w:rsidP="00B65F4D">
      <w:pPr>
        <w:pStyle w:val="NormalWeb"/>
        <w:numPr>
          <w:ilvl w:val="2"/>
          <w:numId w:val="110"/>
        </w:numPr>
        <w:rPr>
          <w:rFonts w:ascii="Arial Narrow" w:hAnsi="Arial Narrow"/>
          <w:color w:val="000000"/>
        </w:rPr>
      </w:pPr>
      <w:r w:rsidRPr="00AA470D">
        <w:rPr>
          <w:rFonts w:ascii="Arial Narrow" w:hAnsi="Arial Narrow"/>
          <w:color w:val="000000"/>
        </w:rPr>
        <w:t>El Contratista seleccionado deberá ejecutar el objeto contractual en estricto cumplimiento de las licencias, permisos, autorizaciones y demás instrumentos técnicos y normativos requeridos para la construcción de las obras Lado Aire de la Etapa I del Aeropuerto del Café, así como gestionar y obtener, a su costo y riesgo, aquellos que no se encuentren vigentes o que deban tramitarse para el desarrollo de las actividades a su cargo.</w:t>
      </w:r>
    </w:p>
    <w:p w14:paraId="1B23B3FC" w14:textId="77777777" w:rsidR="00F50365" w:rsidRDefault="00F50365" w:rsidP="00F50365">
      <w:pPr>
        <w:pStyle w:val="NormalWeb"/>
        <w:ind w:left="709"/>
        <w:rPr>
          <w:rFonts w:ascii="Arial Narrow" w:hAnsi="Arial Narrow"/>
          <w:color w:val="000000"/>
        </w:rPr>
      </w:pPr>
    </w:p>
    <w:p w14:paraId="6E31A8A4" w14:textId="292E187F" w:rsidR="00AA470D" w:rsidRPr="00F50365" w:rsidRDefault="00AA470D" w:rsidP="00B65F4D">
      <w:pPr>
        <w:pStyle w:val="NormalWeb"/>
        <w:numPr>
          <w:ilvl w:val="2"/>
          <w:numId w:val="110"/>
        </w:numPr>
        <w:ind w:left="709" w:hanging="709"/>
        <w:rPr>
          <w:rStyle w:val="Textoennegrita"/>
          <w:rFonts w:ascii="Arial Narrow" w:hAnsi="Arial Narrow"/>
          <w:b w:val="0"/>
          <w:bCs w:val="0"/>
          <w:color w:val="000000"/>
        </w:rPr>
      </w:pPr>
      <w:r w:rsidRPr="00F50365">
        <w:rPr>
          <w:rStyle w:val="Textoennegrita"/>
          <w:rFonts w:ascii="Arial Narrow" w:hAnsi="Arial Narrow"/>
          <w:b w:val="0"/>
          <w:bCs w:val="0"/>
          <w:color w:val="000000"/>
        </w:rPr>
        <w:t>Licencias y permisos vigentes aportados por la Entidad Contratante</w:t>
      </w:r>
    </w:p>
    <w:p w14:paraId="2CB65A27" w14:textId="77777777" w:rsidR="00AA470D" w:rsidRPr="00AA470D" w:rsidRDefault="00AA470D" w:rsidP="00AA470D">
      <w:pPr>
        <w:rPr>
          <w:lang w:val="es-MX" w:eastAsia="en-US"/>
        </w:rPr>
      </w:pPr>
    </w:p>
    <w:p w14:paraId="3BB52F19" w14:textId="77777777" w:rsidR="00F50365" w:rsidRDefault="00AA470D" w:rsidP="00B65F4D">
      <w:pPr>
        <w:pStyle w:val="NormalWeb"/>
        <w:numPr>
          <w:ilvl w:val="3"/>
          <w:numId w:val="110"/>
        </w:numPr>
        <w:ind w:left="851" w:hanging="851"/>
        <w:rPr>
          <w:rFonts w:ascii="Arial Narrow" w:hAnsi="Arial Narrow"/>
          <w:color w:val="000000"/>
        </w:rPr>
      </w:pPr>
      <w:r w:rsidRPr="00AA470D">
        <w:rPr>
          <w:rStyle w:val="Textoennegrita"/>
          <w:rFonts w:ascii="Arial Narrow" w:hAnsi="Arial Narrow"/>
          <w:b w:val="0"/>
          <w:bCs w:val="0"/>
          <w:color w:val="000000"/>
        </w:rPr>
        <w:t>Licencia Ambiental del Proyecto</w:t>
      </w:r>
      <w:r w:rsidRPr="00AA470D">
        <w:rPr>
          <w:rStyle w:val="apple-converted-space"/>
          <w:rFonts w:ascii="Arial Narrow" w:hAnsi="Arial Narrow"/>
          <w:color w:val="000000"/>
        </w:rPr>
        <w:t> </w:t>
      </w:r>
      <w:r w:rsidRPr="00AA470D">
        <w:rPr>
          <w:rFonts w:ascii="Arial Narrow" w:hAnsi="Arial Narrow"/>
          <w:color w:val="000000"/>
        </w:rPr>
        <w:t>expedida por la Corporación Autónoma Regional de Caldas –</w:t>
      </w:r>
      <w:r w:rsidRPr="00AA470D">
        <w:rPr>
          <w:rStyle w:val="apple-converted-space"/>
          <w:rFonts w:ascii="Arial Narrow" w:hAnsi="Arial Narrow"/>
          <w:color w:val="000000"/>
        </w:rPr>
        <w:t> </w:t>
      </w:r>
      <w:r w:rsidRPr="00AA470D">
        <w:rPr>
          <w:rStyle w:val="Textoennegrita"/>
          <w:rFonts w:ascii="Arial Narrow" w:hAnsi="Arial Narrow"/>
          <w:b w:val="0"/>
          <w:bCs w:val="0"/>
          <w:color w:val="000000"/>
        </w:rPr>
        <w:t>Corpocaldas</w:t>
      </w:r>
      <w:r w:rsidRPr="00AA470D">
        <w:rPr>
          <w:rFonts w:ascii="Arial Narrow" w:hAnsi="Arial Narrow"/>
          <w:color w:val="000000"/>
        </w:rPr>
        <w:t xml:space="preserve">, mediante Resoluciones Nos. </w:t>
      </w:r>
      <w:r w:rsidR="00085182">
        <w:rPr>
          <w:rFonts w:ascii="Arial Narrow" w:hAnsi="Arial Narrow"/>
          <w:color w:val="000000"/>
        </w:rPr>
        <w:t xml:space="preserve">2003- </w:t>
      </w:r>
      <w:r w:rsidR="00302D70">
        <w:rPr>
          <w:rFonts w:ascii="Arial Narrow" w:hAnsi="Arial Narrow"/>
          <w:color w:val="000000"/>
        </w:rPr>
        <w:t xml:space="preserve">0318; </w:t>
      </w:r>
      <w:r w:rsidRPr="00AA470D">
        <w:rPr>
          <w:rFonts w:ascii="Arial Narrow" w:hAnsi="Arial Narrow"/>
          <w:color w:val="000000"/>
        </w:rPr>
        <w:t>2017-1831 y 2017-2850 y sus modificaciones, con sus respectivos condicionantes, los cuales deberán cumplirse de manera integral</w:t>
      </w:r>
      <w:r>
        <w:rPr>
          <w:rFonts w:ascii="Arial Narrow" w:hAnsi="Arial Narrow"/>
          <w:color w:val="000000"/>
        </w:rPr>
        <w:t>.</w:t>
      </w:r>
    </w:p>
    <w:p w14:paraId="1D82A57C" w14:textId="77777777" w:rsidR="00F50365" w:rsidRDefault="00F50365" w:rsidP="00F50365">
      <w:pPr>
        <w:pStyle w:val="NormalWeb"/>
        <w:ind w:left="851"/>
        <w:rPr>
          <w:rFonts w:ascii="Arial Narrow" w:hAnsi="Arial Narrow"/>
          <w:color w:val="000000"/>
        </w:rPr>
      </w:pPr>
    </w:p>
    <w:p w14:paraId="3A6D2A50" w14:textId="77777777" w:rsidR="00F50365" w:rsidRDefault="00AA470D" w:rsidP="00B65F4D">
      <w:pPr>
        <w:pStyle w:val="NormalWeb"/>
        <w:numPr>
          <w:ilvl w:val="3"/>
          <w:numId w:val="110"/>
        </w:numPr>
        <w:ind w:left="851" w:hanging="851"/>
        <w:rPr>
          <w:rFonts w:ascii="Arial Narrow" w:hAnsi="Arial Narrow"/>
          <w:color w:val="000000"/>
        </w:rPr>
      </w:pPr>
      <w:r w:rsidRPr="00F50365">
        <w:rPr>
          <w:rStyle w:val="Textoennegrita"/>
          <w:rFonts w:ascii="Arial Narrow" w:hAnsi="Arial Narrow"/>
          <w:b w:val="0"/>
          <w:bCs w:val="0"/>
          <w:color w:val="000000"/>
        </w:rPr>
        <w:t>Permisos asociados a las Zonas de Disposición de Material de Excavación Sobrante (ZODMES)</w:t>
      </w:r>
      <w:r w:rsidRPr="00F50365">
        <w:rPr>
          <w:rFonts w:ascii="Arial Narrow" w:hAnsi="Arial Narrow"/>
          <w:color w:val="000000"/>
        </w:rPr>
        <w:t>, conforme a las siguientes resoluciones: 2100-2022 (Villa Praga - La Bretaña), 2151-2022 (Ampliación Cauce Sur – zona sur), 1575-2023 (Inclusión Zodme La Pitaya), 2041-2023 (Recurso de reposición La Pitaya), 0421-2024 (Inclusión Zodme El Rodeo), 2850-2017 (Recurso reposición Zodme San José), 0318-2003 y 1831-2017.</w:t>
      </w:r>
    </w:p>
    <w:p w14:paraId="08FD1456" w14:textId="77777777" w:rsidR="00F50365" w:rsidRDefault="00F50365" w:rsidP="00F50365">
      <w:pPr>
        <w:pStyle w:val="Prrafodelista"/>
        <w:rPr>
          <w:rStyle w:val="Textoennegrita"/>
          <w:rFonts w:ascii="Arial Narrow" w:hAnsi="Arial Narrow"/>
          <w:b w:val="0"/>
          <w:bCs w:val="0"/>
          <w:color w:val="000000"/>
        </w:rPr>
      </w:pPr>
    </w:p>
    <w:p w14:paraId="56466336" w14:textId="77777777" w:rsidR="00F50365" w:rsidRDefault="00AA470D" w:rsidP="00B65F4D">
      <w:pPr>
        <w:pStyle w:val="NormalWeb"/>
        <w:numPr>
          <w:ilvl w:val="3"/>
          <w:numId w:val="110"/>
        </w:numPr>
        <w:ind w:left="851" w:hanging="851"/>
        <w:rPr>
          <w:rFonts w:ascii="Arial Narrow" w:hAnsi="Arial Narrow"/>
          <w:color w:val="000000"/>
        </w:rPr>
      </w:pPr>
      <w:r w:rsidRPr="00F50365">
        <w:rPr>
          <w:rStyle w:val="Textoennegrita"/>
          <w:rFonts w:ascii="Arial Narrow" w:hAnsi="Arial Narrow"/>
          <w:b w:val="0"/>
          <w:bCs w:val="0"/>
          <w:color w:val="000000"/>
        </w:rPr>
        <w:t>Plan de Manejo Ambiental (PMA)</w:t>
      </w:r>
      <w:r w:rsidRPr="00F50365">
        <w:rPr>
          <w:rStyle w:val="apple-converted-space"/>
          <w:rFonts w:ascii="Arial Narrow" w:hAnsi="Arial Narrow"/>
          <w:color w:val="000000"/>
        </w:rPr>
        <w:t> </w:t>
      </w:r>
      <w:r w:rsidRPr="00F50365">
        <w:rPr>
          <w:rFonts w:ascii="Arial Narrow" w:hAnsi="Arial Narrow"/>
          <w:color w:val="000000"/>
        </w:rPr>
        <w:t>aprobado por Corpocaldas, que hace parte integral de la Licencia Ambiental, incluyendo todos los programas y subprogramas de manejo y control ambiental.</w:t>
      </w:r>
    </w:p>
    <w:p w14:paraId="6558F7E4" w14:textId="77777777" w:rsidR="00F50365" w:rsidRDefault="00F50365" w:rsidP="00F50365">
      <w:pPr>
        <w:pStyle w:val="Prrafodelista"/>
        <w:rPr>
          <w:rStyle w:val="Textoennegrita"/>
          <w:rFonts w:ascii="Arial Narrow" w:hAnsi="Arial Narrow"/>
          <w:b w:val="0"/>
          <w:bCs w:val="0"/>
          <w:color w:val="000000"/>
        </w:rPr>
      </w:pPr>
    </w:p>
    <w:p w14:paraId="2360E61D" w14:textId="77777777" w:rsidR="00F50365" w:rsidRDefault="00AA470D" w:rsidP="00B65F4D">
      <w:pPr>
        <w:pStyle w:val="NormalWeb"/>
        <w:numPr>
          <w:ilvl w:val="3"/>
          <w:numId w:val="110"/>
        </w:numPr>
        <w:ind w:left="851" w:hanging="851"/>
        <w:rPr>
          <w:rFonts w:ascii="Arial Narrow" w:hAnsi="Arial Narrow"/>
          <w:color w:val="000000"/>
        </w:rPr>
      </w:pPr>
      <w:r w:rsidRPr="00F50365">
        <w:rPr>
          <w:rStyle w:val="Textoennegrita"/>
          <w:rFonts w:ascii="Arial Narrow" w:hAnsi="Arial Narrow"/>
          <w:b w:val="0"/>
          <w:bCs w:val="0"/>
          <w:color w:val="000000"/>
        </w:rPr>
        <w:t>Plan de Manejo Arqueológico (PMAq)</w:t>
      </w:r>
      <w:r w:rsidRPr="00F50365">
        <w:rPr>
          <w:rStyle w:val="apple-converted-space"/>
          <w:rFonts w:ascii="Arial Narrow" w:hAnsi="Arial Narrow"/>
          <w:color w:val="000000"/>
        </w:rPr>
        <w:t> </w:t>
      </w:r>
      <w:r w:rsidRPr="00F50365">
        <w:rPr>
          <w:rFonts w:ascii="Arial Narrow" w:hAnsi="Arial Narrow"/>
          <w:color w:val="000000"/>
        </w:rPr>
        <w:t>aprobado por el Instituto Colombiano de Antropología e Historia –</w:t>
      </w:r>
      <w:r w:rsidRPr="00F50365">
        <w:rPr>
          <w:rStyle w:val="apple-converted-space"/>
          <w:rFonts w:ascii="Arial Narrow" w:hAnsi="Arial Narrow"/>
          <w:color w:val="000000"/>
        </w:rPr>
        <w:t> </w:t>
      </w:r>
      <w:r w:rsidRPr="00F50365">
        <w:rPr>
          <w:rStyle w:val="Textoennegrita"/>
          <w:rFonts w:ascii="Arial Narrow" w:hAnsi="Arial Narrow"/>
          <w:b w:val="0"/>
          <w:bCs w:val="0"/>
          <w:color w:val="000000"/>
        </w:rPr>
        <w:t>ICANH</w:t>
      </w:r>
      <w:r w:rsidRPr="00F50365">
        <w:rPr>
          <w:rFonts w:ascii="Arial Narrow" w:hAnsi="Arial Narrow"/>
          <w:color w:val="000000"/>
        </w:rPr>
        <w:t>, para los diferentes sectores del proyecto.</w:t>
      </w:r>
    </w:p>
    <w:p w14:paraId="5768AE8A" w14:textId="77777777" w:rsidR="00F50365" w:rsidRDefault="00F50365" w:rsidP="00F50365">
      <w:pPr>
        <w:pStyle w:val="Prrafodelista"/>
        <w:rPr>
          <w:rStyle w:val="Textoennegrita"/>
          <w:rFonts w:ascii="Arial Narrow" w:hAnsi="Arial Narrow"/>
          <w:b w:val="0"/>
          <w:bCs w:val="0"/>
          <w:color w:val="000000"/>
        </w:rPr>
      </w:pPr>
    </w:p>
    <w:p w14:paraId="49613F99" w14:textId="4A6BC492" w:rsidR="00AA470D" w:rsidRPr="00F50365" w:rsidRDefault="00AA470D" w:rsidP="00B65F4D">
      <w:pPr>
        <w:pStyle w:val="NormalWeb"/>
        <w:numPr>
          <w:ilvl w:val="3"/>
          <w:numId w:val="110"/>
        </w:numPr>
        <w:ind w:left="851" w:hanging="851"/>
        <w:rPr>
          <w:rFonts w:ascii="Arial Narrow" w:hAnsi="Arial Narrow"/>
          <w:color w:val="000000"/>
        </w:rPr>
      </w:pPr>
      <w:r w:rsidRPr="00F50365">
        <w:rPr>
          <w:rStyle w:val="Textoennegrita"/>
          <w:rFonts w:ascii="Arial Narrow" w:hAnsi="Arial Narrow"/>
          <w:b w:val="0"/>
          <w:bCs w:val="0"/>
          <w:color w:val="000000"/>
        </w:rPr>
        <w:t>Permiso de Construcción de Aeródromo</w:t>
      </w:r>
      <w:r w:rsidRPr="00F50365">
        <w:rPr>
          <w:rStyle w:val="apple-converted-space"/>
          <w:rFonts w:ascii="Arial Narrow" w:hAnsi="Arial Narrow"/>
          <w:color w:val="000000"/>
        </w:rPr>
        <w:t> </w:t>
      </w:r>
      <w:r w:rsidRPr="00F50365">
        <w:rPr>
          <w:rFonts w:ascii="Arial Narrow" w:hAnsi="Arial Narrow"/>
          <w:color w:val="000000"/>
        </w:rPr>
        <w:t>expedido por la Unidad Administrativa Especial de Aeronáutica Civil mediante Resolución No. 089 del 13 de enero de 2021.</w:t>
      </w:r>
    </w:p>
    <w:p w14:paraId="32D1A0E8" w14:textId="06849022" w:rsidR="00AA470D" w:rsidRPr="00AA470D" w:rsidRDefault="00AA470D" w:rsidP="00AA470D">
      <w:pPr>
        <w:rPr>
          <w:rFonts w:ascii="Arial Narrow" w:hAnsi="Arial Narrow"/>
        </w:rPr>
      </w:pPr>
    </w:p>
    <w:p w14:paraId="2F16B355" w14:textId="7E7689CB" w:rsidR="00AA470D" w:rsidRPr="009E4CA5" w:rsidRDefault="00AA470D" w:rsidP="00B65F4D">
      <w:pPr>
        <w:pStyle w:val="Ttulo2"/>
        <w:numPr>
          <w:ilvl w:val="1"/>
          <w:numId w:val="111"/>
        </w:numPr>
      </w:pPr>
      <w:bookmarkStart w:id="21" w:name="_Toc207288923"/>
      <w:r w:rsidRPr="009E4CA5">
        <w:rPr>
          <w:rStyle w:val="Textoennegrita"/>
          <w:b/>
          <w:bCs/>
        </w:rPr>
        <w:t>Permisos y autorizaciones a cargo del Contratista</w:t>
      </w:r>
      <w:bookmarkEnd w:id="21"/>
    </w:p>
    <w:p w14:paraId="6C8E5573" w14:textId="77777777" w:rsidR="00AA470D" w:rsidRDefault="00AA470D" w:rsidP="00AA470D">
      <w:pPr>
        <w:pStyle w:val="NormalWeb"/>
        <w:rPr>
          <w:rFonts w:ascii="Arial Narrow" w:hAnsi="Arial Narrow"/>
          <w:color w:val="000000"/>
        </w:rPr>
      </w:pPr>
    </w:p>
    <w:p w14:paraId="14EA8F8F" w14:textId="6E6B1ADD" w:rsidR="00AA470D" w:rsidRPr="00AA470D" w:rsidRDefault="00AA470D" w:rsidP="00B65F4D">
      <w:pPr>
        <w:pStyle w:val="NormalWeb"/>
        <w:numPr>
          <w:ilvl w:val="2"/>
          <w:numId w:val="111"/>
        </w:numPr>
        <w:rPr>
          <w:rFonts w:ascii="Arial Narrow" w:hAnsi="Arial Narrow"/>
          <w:color w:val="000000"/>
        </w:rPr>
      </w:pPr>
      <w:r w:rsidRPr="00AA470D">
        <w:rPr>
          <w:rFonts w:ascii="Arial Narrow" w:hAnsi="Arial Narrow"/>
          <w:color w:val="000000"/>
        </w:rPr>
        <w:t>El Contratista será responsable, a su costo y riesgo, de obtener antes del inicio de las actividades que lo requieran, las siguientes licencias, permisos o autorizaciones:</w:t>
      </w:r>
    </w:p>
    <w:p w14:paraId="4937BEBB" w14:textId="77777777" w:rsidR="00AA470D" w:rsidRDefault="00AA470D" w:rsidP="00AA470D">
      <w:pPr>
        <w:pStyle w:val="NormalWeb"/>
        <w:rPr>
          <w:rFonts w:ascii="Arial Narrow" w:hAnsi="Arial Narrow"/>
          <w:color w:val="000000"/>
        </w:rPr>
      </w:pPr>
    </w:p>
    <w:p w14:paraId="55707700" w14:textId="77777777" w:rsidR="00AA470D" w:rsidRDefault="00AA470D" w:rsidP="00B65F4D">
      <w:pPr>
        <w:pStyle w:val="NormalWeb"/>
        <w:numPr>
          <w:ilvl w:val="3"/>
          <w:numId w:val="111"/>
        </w:numPr>
        <w:rPr>
          <w:rFonts w:ascii="Arial Narrow" w:hAnsi="Arial Narrow"/>
          <w:color w:val="000000"/>
        </w:rPr>
      </w:pPr>
      <w:r w:rsidRPr="00AA470D">
        <w:rPr>
          <w:rStyle w:val="Textoennegrita"/>
          <w:rFonts w:ascii="Arial Narrow" w:hAnsi="Arial Narrow"/>
          <w:b w:val="0"/>
          <w:bCs w:val="0"/>
          <w:color w:val="000000"/>
        </w:rPr>
        <w:t>Permisos mineros y ambientales para la explotación de materiales</w:t>
      </w:r>
      <w:r w:rsidRPr="00AA470D">
        <w:rPr>
          <w:rStyle w:val="apple-converted-space"/>
          <w:rFonts w:ascii="Arial Narrow" w:hAnsi="Arial Narrow"/>
          <w:color w:val="000000"/>
        </w:rPr>
        <w:t> </w:t>
      </w:r>
      <w:r w:rsidRPr="00AA470D">
        <w:rPr>
          <w:rFonts w:ascii="Arial Narrow" w:hAnsi="Arial Narrow"/>
          <w:color w:val="000000"/>
        </w:rPr>
        <w:t>de construcción, o en su defecto, acreditación de adquisición a proveedores legalmente autorizados.</w:t>
      </w:r>
    </w:p>
    <w:p w14:paraId="3C86F5AB" w14:textId="77777777" w:rsidR="00AA470D" w:rsidRDefault="00AA470D" w:rsidP="00AA470D">
      <w:pPr>
        <w:pStyle w:val="NormalWeb"/>
        <w:ind w:left="720"/>
        <w:rPr>
          <w:rFonts w:ascii="Arial Narrow" w:hAnsi="Arial Narrow"/>
          <w:color w:val="000000"/>
        </w:rPr>
      </w:pPr>
    </w:p>
    <w:p w14:paraId="183120E6" w14:textId="77777777" w:rsidR="00131609" w:rsidRDefault="00AA470D" w:rsidP="00B65F4D">
      <w:pPr>
        <w:pStyle w:val="NormalWeb"/>
        <w:numPr>
          <w:ilvl w:val="3"/>
          <w:numId w:val="111"/>
        </w:numPr>
        <w:rPr>
          <w:rFonts w:ascii="Arial Narrow" w:hAnsi="Arial Narrow"/>
          <w:color w:val="000000"/>
        </w:rPr>
      </w:pPr>
      <w:r w:rsidRPr="00AA470D">
        <w:rPr>
          <w:rStyle w:val="Textoennegrita"/>
          <w:rFonts w:ascii="Arial Narrow" w:hAnsi="Arial Narrow"/>
          <w:b w:val="0"/>
          <w:bCs w:val="0"/>
          <w:color w:val="000000"/>
        </w:rPr>
        <w:t>Permisos de ocupación de espacio público, cierres temporales de vías y desvíos de tránsito</w:t>
      </w:r>
      <w:r w:rsidRPr="00AA470D">
        <w:rPr>
          <w:rFonts w:ascii="Arial Narrow" w:hAnsi="Arial Narrow"/>
          <w:color w:val="000000"/>
        </w:rPr>
        <w:t>, requeridos para la ejecución de las obras y para el acceso a ZODMES, de acuerdo con las autoridades competentes.</w:t>
      </w:r>
    </w:p>
    <w:p w14:paraId="2FC7C93C" w14:textId="77777777" w:rsidR="00131609" w:rsidRDefault="00131609" w:rsidP="00131609">
      <w:pPr>
        <w:pStyle w:val="Prrafodelista"/>
        <w:rPr>
          <w:rStyle w:val="Textoennegrita"/>
          <w:rFonts w:ascii="Arial Narrow" w:hAnsi="Arial Narrow"/>
          <w:b w:val="0"/>
          <w:bCs w:val="0"/>
          <w:color w:val="000000"/>
        </w:rPr>
      </w:pPr>
    </w:p>
    <w:p w14:paraId="794A4DF2" w14:textId="77777777" w:rsidR="00131609" w:rsidRDefault="00AA470D" w:rsidP="00B65F4D">
      <w:pPr>
        <w:pStyle w:val="NormalWeb"/>
        <w:numPr>
          <w:ilvl w:val="3"/>
          <w:numId w:val="111"/>
        </w:numPr>
        <w:rPr>
          <w:rFonts w:ascii="Arial Narrow" w:hAnsi="Arial Narrow"/>
          <w:color w:val="000000"/>
        </w:rPr>
      </w:pPr>
      <w:r w:rsidRPr="00131609">
        <w:rPr>
          <w:rStyle w:val="Textoennegrita"/>
          <w:rFonts w:ascii="Arial Narrow" w:hAnsi="Arial Narrow"/>
          <w:b w:val="0"/>
          <w:bCs w:val="0"/>
          <w:color w:val="000000"/>
        </w:rPr>
        <w:t>Permisos de intervención o reubicación de redes de servicios públicos</w:t>
      </w:r>
      <w:r w:rsidRPr="00131609">
        <w:rPr>
          <w:rStyle w:val="apple-converted-space"/>
          <w:rFonts w:ascii="Arial Narrow" w:hAnsi="Arial Narrow"/>
          <w:color w:val="000000"/>
        </w:rPr>
        <w:t> </w:t>
      </w:r>
      <w:r w:rsidRPr="00131609">
        <w:rPr>
          <w:rFonts w:ascii="Arial Narrow" w:hAnsi="Arial Narrow"/>
          <w:color w:val="000000"/>
        </w:rPr>
        <w:t>(acueducto, alcantarillado, energía, telecomunicaciones u otros), cuando sea necesario.</w:t>
      </w:r>
    </w:p>
    <w:p w14:paraId="329D413D" w14:textId="77777777" w:rsidR="00131609" w:rsidRDefault="00131609" w:rsidP="00131609">
      <w:pPr>
        <w:pStyle w:val="Prrafodelista"/>
        <w:rPr>
          <w:rStyle w:val="Textoennegrita"/>
          <w:rFonts w:ascii="Arial Narrow" w:hAnsi="Arial Narrow"/>
          <w:b w:val="0"/>
          <w:bCs w:val="0"/>
          <w:color w:val="000000"/>
        </w:rPr>
      </w:pPr>
    </w:p>
    <w:p w14:paraId="70245B8C" w14:textId="77777777" w:rsidR="00131609" w:rsidRDefault="00AA470D" w:rsidP="00B65F4D">
      <w:pPr>
        <w:pStyle w:val="NormalWeb"/>
        <w:numPr>
          <w:ilvl w:val="3"/>
          <w:numId w:val="111"/>
        </w:numPr>
        <w:rPr>
          <w:rFonts w:ascii="Arial Narrow" w:hAnsi="Arial Narrow"/>
          <w:color w:val="000000"/>
        </w:rPr>
      </w:pPr>
      <w:r w:rsidRPr="00131609">
        <w:rPr>
          <w:rStyle w:val="Textoennegrita"/>
          <w:rFonts w:ascii="Arial Narrow" w:hAnsi="Arial Narrow"/>
          <w:b w:val="0"/>
          <w:bCs w:val="0"/>
          <w:color w:val="000000"/>
        </w:rPr>
        <w:t>Plan de Manejo de Tráfico (PMT)</w:t>
      </w:r>
      <w:r w:rsidRPr="00131609">
        <w:rPr>
          <w:rFonts w:ascii="Arial Narrow" w:hAnsi="Arial Narrow"/>
          <w:color w:val="000000"/>
        </w:rPr>
        <w:t>, que deberá ser diseñado, socializado, tramitado y aprobado por las autoridades competentes antes de iniciar la ejecución de obras que afecten la movilidad.</w:t>
      </w:r>
    </w:p>
    <w:p w14:paraId="3DD90CFC" w14:textId="77777777" w:rsidR="00131609" w:rsidRDefault="00131609" w:rsidP="00131609">
      <w:pPr>
        <w:pStyle w:val="Prrafodelista"/>
        <w:rPr>
          <w:rStyle w:val="Textoennegrita"/>
          <w:rFonts w:ascii="Arial Narrow" w:hAnsi="Arial Narrow"/>
          <w:b w:val="0"/>
          <w:bCs w:val="0"/>
          <w:color w:val="000000"/>
        </w:rPr>
      </w:pPr>
    </w:p>
    <w:p w14:paraId="223E1A36" w14:textId="11AE8B58" w:rsidR="00AA470D" w:rsidRPr="00131609" w:rsidRDefault="00AA470D" w:rsidP="00B65F4D">
      <w:pPr>
        <w:pStyle w:val="NormalWeb"/>
        <w:numPr>
          <w:ilvl w:val="3"/>
          <w:numId w:val="111"/>
        </w:numPr>
        <w:rPr>
          <w:rFonts w:ascii="Arial Narrow" w:hAnsi="Arial Narrow"/>
          <w:color w:val="000000"/>
        </w:rPr>
      </w:pPr>
      <w:r w:rsidRPr="00131609">
        <w:rPr>
          <w:rStyle w:val="Textoennegrita"/>
          <w:rFonts w:ascii="Arial Narrow" w:hAnsi="Arial Narrow"/>
          <w:b w:val="0"/>
          <w:bCs w:val="0"/>
          <w:color w:val="000000"/>
        </w:rPr>
        <w:t>Actas de Vecindad y Entorno</w:t>
      </w:r>
      <w:r w:rsidRPr="00131609">
        <w:rPr>
          <w:rFonts w:ascii="Arial Narrow" w:hAnsi="Arial Narrow"/>
          <w:color w:val="000000"/>
        </w:rPr>
        <w:t>, con levantamiento del estado previo de vías, viviendas, predios y establecimientos comerciales en el área de influencia directa, previo al inicio de obras.</w:t>
      </w:r>
    </w:p>
    <w:p w14:paraId="4380604F" w14:textId="77777777" w:rsidR="00AA470D" w:rsidRDefault="00AA470D" w:rsidP="00AA470D">
      <w:pPr>
        <w:pStyle w:val="Prrafodelista"/>
        <w:rPr>
          <w:rStyle w:val="apple-converted-space"/>
          <w:rFonts w:ascii="Arial Narrow" w:hAnsi="Arial Narrow"/>
          <w:color w:val="000000"/>
        </w:rPr>
      </w:pPr>
    </w:p>
    <w:p w14:paraId="09281207" w14:textId="7B2DAC76" w:rsidR="00AA470D" w:rsidRPr="00AA470D" w:rsidRDefault="00AA470D" w:rsidP="00B65F4D">
      <w:pPr>
        <w:pStyle w:val="NormalWeb"/>
        <w:numPr>
          <w:ilvl w:val="3"/>
          <w:numId w:val="111"/>
        </w:numPr>
        <w:rPr>
          <w:rFonts w:ascii="Arial Narrow" w:hAnsi="Arial Narrow"/>
          <w:color w:val="000000"/>
        </w:rPr>
      </w:pPr>
      <w:r w:rsidRPr="00AA470D">
        <w:rPr>
          <w:rStyle w:val="apple-converted-space"/>
          <w:rFonts w:ascii="Arial Narrow" w:hAnsi="Arial Narrow"/>
          <w:color w:val="000000"/>
        </w:rPr>
        <w:t> </w:t>
      </w:r>
      <w:r w:rsidRPr="00AA470D">
        <w:rPr>
          <w:rStyle w:val="Textoennegrita"/>
          <w:rFonts w:ascii="Arial Narrow" w:hAnsi="Arial Narrow"/>
          <w:b w:val="0"/>
          <w:bCs w:val="0"/>
          <w:color w:val="000000"/>
        </w:rPr>
        <w:t>Permisos y autorizaciones municipales</w:t>
      </w:r>
      <w:r w:rsidRPr="00AA470D">
        <w:rPr>
          <w:rStyle w:val="apple-converted-space"/>
          <w:rFonts w:ascii="Arial Narrow" w:hAnsi="Arial Narrow"/>
          <w:color w:val="000000"/>
        </w:rPr>
        <w:t> </w:t>
      </w:r>
      <w:r w:rsidRPr="00AA470D">
        <w:rPr>
          <w:rFonts w:ascii="Arial Narrow" w:hAnsi="Arial Narrow"/>
          <w:color w:val="000000"/>
        </w:rPr>
        <w:t>para ingreso de personal, operación de maquinaria, horarios de trabajo y demás exigidos por normatividad territorial.</w:t>
      </w:r>
    </w:p>
    <w:p w14:paraId="61483B08" w14:textId="2EFB969C" w:rsidR="00AA470D" w:rsidRPr="00AA470D" w:rsidRDefault="00AA470D" w:rsidP="00AA470D">
      <w:pPr>
        <w:rPr>
          <w:rFonts w:ascii="Arial Narrow" w:hAnsi="Arial Narrow"/>
        </w:rPr>
      </w:pPr>
    </w:p>
    <w:p w14:paraId="2B0D8D5B" w14:textId="5D9E1343" w:rsidR="00AA470D" w:rsidRPr="00AA470D" w:rsidRDefault="00AA470D" w:rsidP="00B65F4D">
      <w:pPr>
        <w:pStyle w:val="Ttulo3"/>
        <w:numPr>
          <w:ilvl w:val="1"/>
          <w:numId w:val="109"/>
        </w:numPr>
        <w:spacing w:after="0" w:line="240" w:lineRule="auto"/>
        <w:rPr>
          <w:rFonts w:ascii="Arial Narrow" w:hAnsi="Arial Narrow"/>
          <w:i w:val="0"/>
          <w:color w:val="000000"/>
        </w:rPr>
      </w:pPr>
      <w:bookmarkStart w:id="22" w:name="_Toc207288924"/>
      <w:r w:rsidRPr="00AA470D">
        <w:rPr>
          <w:rStyle w:val="Textoennegrita"/>
          <w:rFonts w:ascii="Arial Narrow" w:hAnsi="Arial Narrow"/>
          <w:i w:val="0"/>
          <w:color w:val="000000"/>
        </w:rPr>
        <w:t>Condiciones generales para la gestión y cumplimiento</w:t>
      </w:r>
      <w:bookmarkEnd w:id="22"/>
    </w:p>
    <w:p w14:paraId="16FC042C" w14:textId="77777777" w:rsidR="00AA470D" w:rsidRDefault="00AA470D" w:rsidP="00AA470D">
      <w:pPr>
        <w:pStyle w:val="NormalWeb"/>
        <w:jc w:val="left"/>
        <w:rPr>
          <w:rFonts w:ascii="Arial Narrow" w:hAnsi="Arial Narrow"/>
          <w:color w:val="000000"/>
        </w:rPr>
      </w:pPr>
    </w:p>
    <w:p w14:paraId="0C1418B9" w14:textId="77777777" w:rsidR="00AA470D" w:rsidRDefault="00AA470D" w:rsidP="00B65F4D">
      <w:pPr>
        <w:pStyle w:val="NormalWeb"/>
        <w:numPr>
          <w:ilvl w:val="2"/>
          <w:numId w:val="109"/>
        </w:numPr>
        <w:rPr>
          <w:rFonts w:ascii="Arial Narrow" w:hAnsi="Arial Narrow"/>
          <w:color w:val="000000"/>
        </w:rPr>
      </w:pPr>
      <w:r w:rsidRPr="00AA470D">
        <w:rPr>
          <w:rFonts w:ascii="Arial Narrow" w:hAnsi="Arial Narrow"/>
          <w:color w:val="000000"/>
        </w:rPr>
        <w:t>El Contratista deberá garantizar que todos los permisos y licencias vigentes se mantengan actualizados durante toda la ejecución del contrato.</w:t>
      </w:r>
    </w:p>
    <w:p w14:paraId="314EEB67" w14:textId="77777777" w:rsidR="00AA470D" w:rsidRDefault="00AA470D" w:rsidP="00613FCA">
      <w:pPr>
        <w:pStyle w:val="NormalWeb"/>
        <w:ind w:left="720"/>
        <w:rPr>
          <w:rFonts w:ascii="Arial Narrow" w:hAnsi="Arial Narrow"/>
          <w:color w:val="000000"/>
        </w:rPr>
      </w:pPr>
    </w:p>
    <w:p w14:paraId="6F77D568" w14:textId="77777777" w:rsidR="00AA470D" w:rsidRDefault="00AA470D" w:rsidP="00B65F4D">
      <w:pPr>
        <w:pStyle w:val="NormalWeb"/>
        <w:numPr>
          <w:ilvl w:val="2"/>
          <w:numId w:val="109"/>
        </w:numPr>
        <w:rPr>
          <w:rFonts w:ascii="Arial Narrow" w:hAnsi="Arial Narrow"/>
          <w:color w:val="000000"/>
        </w:rPr>
      </w:pPr>
      <w:r w:rsidRPr="00AA470D">
        <w:rPr>
          <w:rFonts w:ascii="Arial Narrow" w:hAnsi="Arial Narrow"/>
          <w:color w:val="000000"/>
        </w:rPr>
        <w:t>El Contratista no podrá alegar falta de obtención oportuna de permisos o licencias como causal para incumplir el cronograma contractual.</w:t>
      </w:r>
    </w:p>
    <w:p w14:paraId="6342EF57" w14:textId="77777777" w:rsidR="00AA470D" w:rsidRDefault="00AA470D" w:rsidP="00302D70">
      <w:pPr>
        <w:pStyle w:val="Prrafodelista"/>
        <w:rPr>
          <w:rFonts w:ascii="Arial Narrow" w:hAnsi="Arial Narrow"/>
          <w:color w:val="000000"/>
        </w:rPr>
      </w:pPr>
    </w:p>
    <w:p w14:paraId="228C9176" w14:textId="77777777" w:rsidR="00F50365" w:rsidRDefault="00AA470D" w:rsidP="00B65F4D">
      <w:pPr>
        <w:pStyle w:val="NormalWeb"/>
        <w:numPr>
          <w:ilvl w:val="2"/>
          <w:numId w:val="109"/>
        </w:numPr>
        <w:rPr>
          <w:rFonts w:ascii="Arial Narrow" w:hAnsi="Arial Narrow"/>
          <w:color w:val="000000"/>
        </w:rPr>
      </w:pPr>
      <w:r w:rsidRPr="00AA470D">
        <w:rPr>
          <w:rFonts w:ascii="Arial Narrow" w:hAnsi="Arial Narrow"/>
          <w:color w:val="000000"/>
        </w:rPr>
        <w:t>El incumplimiento de las obligaciones derivadas de las licencias, permisos o autorizaciones dará lugar a la aplicación de las sanciones contractuales, ambientales y legales correspondientes.</w:t>
      </w:r>
    </w:p>
    <w:p w14:paraId="05B50F6C" w14:textId="77777777" w:rsidR="00F50365" w:rsidRDefault="00F50365" w:rsidP="00F50365">
      <w:pPr>
        <w:pStyle w:val="Prrafodelista"/>
        <w:rPr>
          <w:rFonts w:ascii="Arial Narrow" w:hAnsi="Arial Narrow"/>
          <w:color w:val="000000"/>
        </w:rPr>
      </w:pPr>
    </w:p>
    <w:p w14:paraId="709CB103" w14:textId="26A1A6E6" w:rsidR="00AA470D" w:rsidRPr="00F50365" w:rsidRDefault="00AA470D" w:rsidP="00B65F4D">
      <w:pPr>
        <w:pStyle w:val="NormalWeb"/>
        <w:numPr>
          <w:ilvl w:val="2"/>
          <w:numId w:val="109"/>
        </w:numPr>
        <w:rPr>
          <w:rFonts w:ascii="Arial Narrow" w:hAnsi="Arial Narrow"/>
          <w:color w:val="000000"/>
        </w:rPr>
      </w:pPr>
      <w:r w:rsidRPr="00F50365">
        <w:rPr>
          <w:rFonts w:ascii="Arial Narrow" w:hAnsi="Arial Narrow"/>
          <w:color w:val="000000"/>
        </w:rPr>
        <w:t>La Interventoría verificará el cumplimiento de estas obligaciones y podrá requerir la suspensión inmediata de actividades que contravengan los condicionantes o disposiciones de los instrumentos de manejo ambiental, técnico o legal.</w:t>
      </w:r>
    </w:p>
    <w:p w14:paraId="360B63B1" w14:textId="77777777" w:rsidR="00AA470D" w:rsidRPr="00AA470D" w:rsidRDefault="00AA470D" w:rsidP="00AA470D">
      <w:pPr>
        <w:pStyle w:val="NormalWeb"/>
        <w:jc w:val="left"/>
        <w:rPr>
          <w:rFonts w:ascii="Arial Narrow" w:hAnsi="Arial Narrow"/>
          <w:color w:val="000000"/>
        </w:rPr>
      </w:pPr>
    </w:p>
    <w:p w14:paraId="0303051D" w14:textId="3020F7E0" w:rsidR="00F50365" w:rsidRPr="00F50365" w:rsidRDefault="00727A6A" w:rsidP="00B65F4D">
      <w:pPr>
        <w:pStyle w:val="Ttulo2"/>
        <w:numPr>
          <w:ilvl w:val="1"/>
          <w:numId w:val="109"/>
        </w:numPr>
      </w:pPr>
      <w:bookmarkStart w:id="23" w:name="_Toc207288925"/>
      <w:r w:rsidRPr="00D10BD8">
        <w:t>Modalidad de selección:</w:t>
      </w:r>
      <w:bookmarkEnd w:id="23"/>
      <w:r w:rsidR="007B5C91">
        <w:t xml:space="preserve"> </w:t>
      </w:r>
    </w:p>
    <w:p w14:paraId="60E6379E" w14:textId="62B4891F" w:rsidR="00F50365" w:rsidRDefault="00727A6A" w:rsidP="00B65F4D">
      <w:pPr>
        <w:pStyle w:val="Prrafodelista"/>
        <w:numPr>
          <w:ilvl w:val="2"/>
          <w:numId w:val="109"/>
        </w:numPr>
        <w:rPr>
          <w:rFonts w:ascii="Arial Narrow" w:hAnsi="Arial Narrow" w:cs="Arial"/>
          <w:color w:val="000000" w:themeColor="text1"/>
          <w:szCs w:val="22"/>
        </w:rPr>
      </w:pPr>
      <w:r w:rsidRPr="00F50365">
        <w:rPr>
          <w:rFonts w:ascii="Arial Narrow" w:hAnsi="Arial Narrow" w:cs="Arial"/>
          <w:color w:val="000000" w:themeColor="text1"/>
          <w:szCs w:val="22"/>
        </w:rPr>
        <w:t>Convocatoria Abierta</w:t>
      </w:r>
      <w:r w:rsidR="00AA470D" w:rsidRPr="00F50365">
        <w:rPr>
          <w:rFonts w:ascii="Arial Narrow" w:hAnsi="Arial Narrow" w:cs="Arial"/>
          <w:color w:val="000000" w:themeColor="text1"/>
          <w:szCs w:val="22"/>
        </w:rPr>
        <w:t xml:space="preserve"> de mayor cuantía</w:t>
      </w:r>
      <w:r w:rsidRPr="00F50365">
        <w:rPr>
          <w:rFonts w:ascii="Arial Narrow" w:hAnsi="Arial Narrow" w:cs="Arial"/>
          <w:color w:val="000000" w:themeColor="text1"/>
          <w:szCs w:val="22"/>
        </w:rPr>
        <w:t xml:space="preserve"> de conformidad con lo dispuesto en el numeral 3.1.</w:t>
      </w:r>
      <w:r w:rsidR="00804ADF" w:rsidRPr="00F50365">
        <w:rPr>
          <w:rFonts w:ascii="Arial Narrow" w:hAnsi="Arial Narrow" w:cs="Arial"/>
          <w:color w:val="000000" w:themeColor="text1"/>
          <w:szCs w:val="22"/>
        </w:rPr>
        <w:t xml:space="preserve"> b. (1)</w:t>
      </w:r>
      <w:r w:rsidRPr="00F50365">
        <w:rPr>
          <w:rFonts w:ascii="Arial Narrow" w:hAnsi="Arial Narrow" w:cs="Arial"/>
          <w:color w:val="000000" w:themeColor="text1"/>
          <w:szCs w:val="22"/>
        </w:rPr>
        <w:t xml:space="preserve"> del Manual de Contratación del Patrimonio Autónomo.</w:t>
      </w:r>
    </w:p>
    <w:p w14:paraId="2D542CE7" w14:textId="77777777" w:rsidR="00F50365" w:rsidRPr="00F50365" w:rsidRDefault="00F50365" w:rsidP="00F50365">
      <w:pPr>
        <w:pStyle w:val="Prrafodelista"/>
        <w:rPr>
          <w:rFonts w:ascii="Arial Narrow" w:hAnsi="Arial Narrow" w:cs="Arial"/>
          <w:color w:val="000000" w:themeColor="text1"/>
          <w:szCs w:val="22"/>
        </w:rPr>
      </w:pPr>
    </w:p>
    <w:p w14:paraId="7DBF8FE0" w14:textId="6652FBD3" w:rsidR="00727A6A" w:rsidRPr="00D10BD8" w:rsidRDefault="00727A6A" w:rsidP="00B65F4D">
      <w:pPr>
        <w:pStyle w:val="Prrafodelista"/>
        <w:numPr>
          <w:ilvl w:val="1"/>
          <w:numId w:val="109"/>
        </w:numPr>
        <w:spacing w:before="100" w:beforeAutospacing="1" w:after="100" w:afterAutospacing="1"/>
        <w:rPr>
          <w:rFonts w:ascii="Arial Narrow" w:hAnsi="Arial Narrow" w:cs="Arial"/>
          <w:color w:val="000000" w:themeColor="text1"/>
          <w:szCs w:val="22"/>
        </w:rPr>
      </w:pPr>
      <w:bookmarkStart w:id="24" w:name="_Toc207288926"/>
      <w:r w:rsidRPr="004366D0">
        <w:rPr>
          <w:rStyle w:val="Ttulo2Car"/>
        </w:rPr>
        <w:t>Plazo estimado del contrato:</w:t>
      </w:r>
      <w:bookmarkEnd w:id="24"/>
      <w:r w:rsidRPr="00D10BD8">
        <w:rPr>
          <w:rFonts w:ascii="Arial Narrow" w:hAnsi="Arial Narrow" w:cs="Arial"/>
          <w:color w:val="000000" w:themeColor="text1"/>
          <w:szCs w:val="22"/>
        </w:rPr>
        <w:t xml:space="preserve"> </w:t>
      </w:r>
      <w:r w:rsidR="00F46A3F" w:rsidRPr="00D10BD8">
        <w:rPr>
          <w:rFonts w:ascii="Arial Narrow" w:hAnsi="Arial Narrow" w:cs="Arial"/>
          <w:color w:val="000000" w:themeColor="text1"/>
          <w:szCs w:val="22"/>
        </w:rPr>
        <w:t>Hasta Cuarenta y seis meses</w:t>
      </w:r>
      <w:r w:rsidRPr="00D10BD8">
        <w:rPr>
          <w:rFonts w:ascii="Arial Narrow" w:hAnsi="Arial Narrow" w:cs="Arial"/>
          <w:color w:val="000000" w:themeColor="text1"/>
          <w:szCs w:val="22"/>
        </w:rPr>
        <w:t xml:space="preserve"> (</w:t>
      </w:r>
      <w:r w:rsidR="00F46A3F" w:rsidRPr="00D10BD8">
        <w:rPr>
          <w:rFonts w:ascii="Arial Narrow" w:hAnsi="Arial Narrow" w:cs="Arial"/>
          <w:color w:val="000000" w:themeColor="text1"/>
          <w:szCs w:val="22"/>
        </w:rPr>
        <w:t>46</w:t>
      </w:r>
      <w:r w:rsidRPr="00D10BD8">
        <w:rPr>
          <w:rFonts w:ascii="Arial Narrow" w:hAnsi="Arial Narrow" w:cs="Arial"/>
          <w:color w:val="000000" w:themeColor="text1"/>
          <w:szCs w:val="22"/>
        </w:rPr>
        <w:t>) meses, distribuidos en:</w:t>
      </w:r>
    </w:p>
    <w:p w14:paraId="14DC5CAB" w14:textId="77777777" w:rsidR="00727A6A" w:rsidRPr="007B5C91" w:rsidRDefault="00727A6A">
      <w:pPr>
        <w:pStyle w:val="Prrafodelista"/>
        <w:spacing w:before="100" w:beforeAutospacing="1" w:after="100" w:afterAutospacing="1"/>
        <w:jc w:val="left"/>
        <w:rPr>
          <w:rFonts w:ascii="Arial Narrow" w:hAnsi="Arial Narrow" w:cs="Arial"/>
          <w:color w:val="000000" w:themeColor="text1"/>
          <w:szCs w:val="22"/>
          <w:lang w:val="es-CO" w:eastAsia="es-MX"/>
        </w:rPr>
      </w:pPr>
    </w:p>
    <w:p w14:paraId="01102390" w14:textId="77777777" w:rsidR="00131609" w:rsidRDefault="00727A6A" w:rsidP="00B65F4D">
      <w:pPr>
        <w:pStyle w:val="Prrafodelista"/>
        <w:numPr>
          <w:ilvl w:val="2"/>
          <w:numId w:val="109"/>
        </w:numPr>
        <w:rPr>
          <w:rFonts w:ascii="Arial Narrow" w:hAnsi="Arial Narrow" w:cs="Arial"/>
          <w:color w:val="000000" w:themeColor="text1"/>
          <w:szCs w:val="22"/>
        </w:rPr>
      </w:pPr>
      <w:r w:rsidRPr="00131609">
        <w:rPr>
          <w:rFonts w:ascii="Arial Narrow" w:hAnsi="Arial Narrow" w:cs="Arial"/>
          <w:color w:val="000000" w:themeColor="text1"/>
          <w:szCs w:val="22"/>
        </w:rPr>
        <w:t xml:space="preserve">Etapa de </w:t>
      </w:r>
      <w:bookmarkStart w:id="25" w:name="_Int_mWRQYI6r"/>
      <w:r w:rsidRPr="00131609">
        <w:rPr>
          <w:rFonts w:ascii="Arial Narrow" w:hAnsi="Arial Narrow" w:cs="Arial"/>
          <w:color w:val="000000" w:themeColor="text1"/>
          <w:szCs w:val="22"/>
        </w:rPr>
        <w:t>preconstrucción</w:t>
      </w:r>
      <w:bookmarkEnd w:id="25"/>
      <w:r w:rsidRPr="00131609">
        <w:rPr>
          <w:rFonts w:ascii="Arial Narrow" w:hAnsi="Arial Narrow" w:cs="Arial"/>
          <w:color w:val="000000" w:themeColor="text1"/>
          <w:szCs w:val="22"/>
        </w:rPr>
        <w:t>: diez (10) meses.</w:t>
      </w:r>
    </w:p>
    <w:p w14:paraId="13A907C7" w14:textId="77777777" w:rsidR="00131609" w:rsidRDefault="00727A6A" w:rsidP="00B65F4D">
      <w:pPr>
        <w:pStyle w:val="Prrafodelista"/>
        <w:numPr>
          <w:ilvl w:val="2"/>
          <w:numId w:val="109"/>
        </w:numPr>
        <w:rPr>
          <w:rFonts w:ascii="Arial Narrow" w:hAnsi="Arial Narrow" w:cs="Arial"/>
          <w:color w:val="000000" w:themeColor="text1"/>
          <w:szCs w:val="22"/>
        </w:rPr>
      </w:pPr>
      <w:r w:rsidRPr="00131609">
        <w:rPr>
          <w:rFonts w:ascii="Arial Narrow" w:hAnsi="Arial Narrow" w:cs="Arial"/>
          <w:color w:val="000000" w:themeColor="text1"/>
          <w:szCs w:val="22"/>
        </w:rPr>
        <w:t>Etapa de construcción: veinticuatro (24) meses.</w:t>
      </w:r>
    </w:p>
    <w:p w14:paraId="3BC92C69" w14:textId="65AE0F50" w:rsidR="00131609" w:rsidRDefault="00AE0FE9" w:rsidP="00B65F4D">
      <w:pPr>
        <w:pStyle w:val="Prrafodelista"/>
        <w:numPr>
          <w:ilvl w:val="2"/>
          <w:numId w:val="109"/>
        </w:numPr>
        <w:rPr>
          <w:rFonts w:ascii="Arial Narrow" w:hAnsi="Arial Narrow" w:cs="Arial"/>
          <w:color w:val="000000" w:themeColor="text1"/>
          <w:szCs w:val="22"/>
        </w:rPr>
      </w:pPr>
      <w:r w:rsidRPr="00131609">
        <w:rPr>
          <w:rFonts w:ascii="Arial Narrow" w:hAnsi="Arial Narrow" w:cs="Arial"/>
          <w:color w:val="000000" w:themeColor="text1"/>
          <w:szCs w:val="22"/>
          <w:lang w:val="es-CO" w:eastAsia="es-MX"/>
        </w:rPr>
        <w:t>Etapa de control y seguimiento</w:t>
      </w:r>
      <w:r w:rsidR="00727A6A" w:rsidRPr="00131609">
        <w:rPr>
          <w:rFonts w:ascii="Arial Narrow" w:hAnsi="Arial Narrow" w:cs="Arial"/>
          <w:color w:val="000000" w:themeColor="text1"/>
          <w:szCs w:val="22"/>
          <w:lang w:val="es-CO" w:eastAsia="es-MX"/>
        </w:rPr>
        <w:t xml:space="preserve">: </w:t>
      </w:r>
      <w:r w:rsidRPr="00131609">
        <w:rPr>
          <w:rFonts w:ascii="Arial Narrow" w:hAnsi="Arial Narrow" w:cs="Arial"/>
          <w:color w:val="000000" w:themeColor="text1"/>
          <w:szCs w:val="22"/>
          <w:lang w:val="es-CO" w:eastAsia="es-MX"/>
        </w:rPr>
        <w:t xml:space="preserve">doce </w:t>
      </w:r>
      <w:r w:rsidR="00727A6A" w:rsidRPr="00131609">
        <w:rPr>
          <w:rFonts w:ascii="Arial Narrow" w:hAnsi="Arial Narrow" w:cs="Arial"/>
          <w:color w:val="000000" w:themeColor="text1"/>
          <w:szCs w:val="22"/>
          <w:lang w:val="es-CO" w:eastAsia="es-MX"/>
        </w:rPr>
        <w:t>(</w:t>
      </w:r>
      <w:r w:rsidRPr="00131609">
        <w:rPr>
          <w:rFonts w:ascii="Arial Narrow" w:hAnsi="Arial Narrow" w:cs="Arial"/>
          <w:color w:val="000000" w:themeColor="text1"/>
          <w:szCs w:val="22"/>
          <w:lang w:val="es-CO" w:eastAsia="es-MX"/>
        </w:rPr>
        <w:t>12</w:t>
      </w:r>
      <w:r w:rsidR="00727A6A" w:rsidRPr="00131609">
        <w:rPr>
          <w:rFonts w:ascii="Arial Narrow" w:hAnsi="Arial Narrow" w:cs="Arial"/>
          <w:color w:val="000000" w:themeColor="text1"/>
          <w:szCs w:val="22"/>
          <w:lang w:val="es-CO" w:eastAsia="es-MX"/>
        </w:rPr>
        <w:t>) meses,</w:t>
      </w:r>
      <w:r w:rsidR="00993E51" w:rsidRPr="00131609">
        <w:rPr>
          <w:rFonts w:ascii="Arial Narrow" w:hAnsi="Arial Narrow" w:cs="Arial"/>
          <w:color w:val="000000" w:themeColor="text1"/>
          <w:szCs w:val="22"/>
          <w:lang w:val="es-CO" w:eastAsia="es-MX"/>
        </w:rPr>
        <w:t>.</w:t>
      </w:r>
      <w:r w:rsidR="00D10BD8" w:rsidRPr="00131609">
        <w:rPr>
          <w:rFonts w:ascii="Arial Narrow" w:hAnsi="Arial Narrow" w:cs="Arial"/>
          <w:color w:val="000000" w:themeColor="text1"/>
          <w:szCs w:val="22"/>
          <w:lang w:val="es-CO" w:eastAsia="es-MX"/>
        </w:rPr>
        <w:t xml:space="preserve"> </w:t>
      </w:r>
      <w:r w:rsidR="006805D4" w:rsidRPr="00131609">
        <w:rPr>
          <w:rFonts w:ascii="Arial Narrow" w:hAnsi="Arial Narrow" w:cs="Arial"/>
          <w:color w:val="000000" w:themeColor="text1"/>
          <w:szCs w:val="22"/>
        </w:rPr>
        <w:t xml:space="preserve">La etapa de control y seguimiento </w:t>
      </w:r>
      <w:r w:rsidR="00E04645" w:rsidRPr="00131609">
        <w:rPr>
          <w:rFonts w:ascii="Arial Narrow" w:hAnsi="Arial Narrow" w:cs="Arial"/>
          <w:color w:val="000000" w:themeColor="text1"/>
          <w:szCs w:val="22"/>
        </w:rPr>
        <w:t>deber</w:t>
      </w:r>
      <w:r w:rsidR="00A507F7" w:rsidRPr="00131609">
        <w:rPr>
          <w:rFonts w:ascii="Arial Narrow" w:hAnsi="Arial Narrow" w:cs="Arial"/>
          <w:color w:val="000000" w:themeColor="text1"/>
          <w:szCs w:val="22"/>
        </w:rPr>
        <w:t xml:space="preserve">á cumplirse de </w:t>
      </w:r>
      <w:r w:rsidR="00BF3A8F" w:rsidRPr="00131609">
        <w:rPr>
          <w:rFonts w:ascii="Arial Narrow" w:hAnsi="Arial Narrow" w:cs="Arial"/>
          <w:color w:val="000000" w:themeColor="text1"/>
          <w:szCs w:val="22"/>
        </w:rPr>
        <w:t>con</w:t>
      </w:r>
      <w:r w:rsidR="00CB3CF0" w:rsidRPr="00131609">
        <w:rPr>
          <w:rFonts w:ascii="Arial Narrow" w:hAnsi="Arial Narrow" w:cs="Arial"/>
          <w:color w:val="000000" w:themeColor="text1"/>
          <w:szCs w:val="22"/>
        </w:rPr>
        <w:t>formidad co</w:t>
      </w:r>
      <w:r w:rsidR="002A0410" w:rsidRPr="00131609">
        <w:rPr>
          <w:rFonts w:ascii="Arial Narrow" w:hAnsi="Arial Narrow" w:cs="Arial"/>
          <w:color w:val="000000" w:themeColor="text1"/>
          <w:szCs w:val="22"/>
        </w:rPr>
        <w:t xml:space="preserve">n el sistema de instrumentación </w:t>
      </w:r>
      <w:r w:rsidR="009439CA" w:rsidRPr="00131609">
        <w:rPr>
          <w:rFonts w:ascii="Arial Narrow" w:hAnsi="Arial Narrow" w:cs="Arial"/>
          <w:color w:val="000000" w:themeColor="text1"/>
          <w:szCs w:val="22"/>
        </w:rPr>
        <w:t xml:space="preserve">y monitoreo del comportamiento de determinados componentes de obra </w:t>
      </w:r>
      <w:r w:rsidR="002A0410" w:rsidRPr="00131609">
        <w:rPr>
          <w:rFonts w:ascii="Arial Narrow" w:hAnsi="Arial Narrow" w:cs="Arial"/>
          <w:color w:val="000000" w:themeColor="text1"/>
          <w:szCs w:val="22"/>
        </w:rPr>
        <w:t>que presente el contratista para e</w:t>
      </w:r>
      <w:r w:rsidR="003C6D80" w:rsidRPr="00131609">
        <w:rPr>
          <w:rFonts w:ascii="Arial Narrow" w:hAnsi="Arial Narrow" w:cs="Arial"/>
          <w:color w:val="000000" w:themeColor="text1"/>
          <w:szCs w:val="22"/>
        </w:rPr>
        <w:t xml:space="preserve">l proyecto </w:t>
      </w:r>
      <w:r w:rsidR="00410330" w:rsidRPr="00131609">
        <w:rPr>
          <w:rFonts w:ascii="Arial Narrow" w:hAnsi="Arial Narrow" w:cs="Arial"/>
          <w:color w:val="000000" w:themeColor="text1"/>
          <w:szCs w:val="22"/>
        </w:rPr>
        <w:t>y del cual deberá estar avalado por la interventoría y la Unidad de Gestión</w:t>
      </w:r>
      <w:r w:rsidR="00A62164" w:rsidRPr="00131609">
        <w:rPr>
          <w:rFonts w:ascii="Arial Narrow" w:hAnsi="Arial Narrow" w:cs="Arial"/>
          <w:color w:val="000000" w:themeColor="text1"/>
          <w:szCs w:val="22"/>
        </w:rPr>
        <w:t xml:space="preserve"> para su posterior implementación</w:t>
      </w:r>
      <w:r w:rsidR="00302D70" w:rsidRPr="00131609">
        <w:rPr>
          <w:rFonts w:ascii="Arial Narrow" w:hAnsi="Arial Narrow" w:cs="Arial"/>
          <w:color w:val="000000" w:themeColor="text1"/>
          <w:szCs w:val="22"/>
        </w:rPr>
        <w:t>.</w:t>
      </w:r>
    </w:p>
    <w:p w14:paraId="2C53E1F8" w14:textId="77777777" w:rsidR="00131609" w:rsidRPr="00131609" w:rsidRDefault="00131609" w:rsidP="00131609">
      <w:pPr>
        <w:pStyle w:val="Prrafodelista"/>
        <w:rPr>
          <w:rFonts w:ascii="Arial Narrow" w:hAnsi="Arial Narrow" w:cs="Arial"/>
          <w:color w:val="000000" w:themeColor="text1"/>
          <w:szCs w:val="22"/>
        </w:rPr>
      </w:pPr>
    </w:p>
    <w:p w14:paraId="45B1218E" w14:textId="09845DCF" w:rsidR="006C3D36" w:rsidRPr="004366D0" w:rsidRDefault="006C3D36" w:rsidP="00B65F4D">
      <w:pPr>
        <w:pStyle w:val="Ttulo2"/>
        <w:numPr>
          <w:ilvl w:val="1"/>
          <w:numId w:val="109"/>
        </w:numPr>
      </w:pPr>
      <w:bookmarkStart w:id="26" w:name="_Toc207288927"/>
      <w:r w:rsidRPr="004366D0">
        <w:rPr>
          <w:rStyle w:val="Textoennegrita"/>
          <w:b/>
          <w:bCs/>
        </w:rPr>
        <w:t>Lugar de Ejecución del Contrato</w:t>
      </w:r>
      <w:bookmarkEnd w:id="26"/>
    </w:p>
    <w:p w14:paraId="591230AF" w14:textId="77777777" w:rsidR="006C3D36" w:rsidRDefault="006C3D36" w:rsidP="006C3D36">
      <w:pPr>
        <w:pStyle w:val="NormalWeb"/>
        <w:rPr>
          <w:rFonts w:ascii="Arial Narrow" w:hAnsi="Arial Narrow"/>
          <w:color w:val="000000"/>
        </w:rPr>
      </w:pPr>
    </w:p>
    <w:p w14:paraId="15B9773D" w14:textId="5FE41CD2" w:rsidR="006C3D36" w:rsidRDefault="006C3D36" w:rsidP="00B65F4D">
      <w:pPr>
        <w:pStyle w:val="NormalWeb"/>
        <w:numPr>
          <w:ilvl w:val="2"/>
          <w:numId w:val="109"/>
        </w:numPr>
        <w:rPr>
          <w:rFonts w:ascii="Arial Narrow" w:hAnsi="Arial Narrow"/>
          <w:color w:val="000000"/>
        </w:rPr>
      </w:pPr>
      <w:r w:rsidRPr="006C3D36">
        <w:rPr>
          <w:rFonts w:ascii="Arial Narrow" w:hAnsi="Arial Narrow"/>
          <w:color w:val="000000"/>
        </w:rPr>
        <w:t>El contrato se ejecutará</w:t>
      </w:r>
      <w:r w:rsidRPr="006C3D36">
        <w:rPr>
          <w:rStyle w:val="apple-converted-space"/>
          <w:rFonts w:ascii="Arial Narrow" w:hAnsi="Arial Narrow"/>
          <w:color w:val="000000"/>
        </w:rPr>
        <w:t> </w:t>
      </w:r>
      <w:r w:rsidRPr="006C3D36">
        <w:rPr>
          <w:rStyle w:val="Textoennegrita"/>
          <w:rFonts w:ascii="Arial Narrow" w:hAnsi="Arial Narrow"/>
          <w:b w:val="0"/>
          <w:bCs w:val="0"/>
          <w:color w:val="000000"/>
        </w:rPr>
        <w:t>en el municipio de Palestina, departamento de Caldas, República de Colombia</w:t>
      </w:r>
      <w:r w:rsidRPr="006C3D36">
        <w:rPr>
          <w:rFonts w:ascii="Arial Narrow" w:hAnsi="Arial Narrow"/>
          <w:color w:val="000000"/>
        </w:rPr>
        <w:t>, en el área destinada para la construcción del</w:t>
      </w:r>
      <w:r w:rsidRPr="006C3D36">
        <w:rPr>
          <w:rStyle w:val="apple-converted-space"/>
          <w:rFonts w:ascii="Arial Narrow" w:hAnsi="Arial Narrow"/>
          <w:color w:val="000000"/>
        </w:rPr>
        <w:t> </w:t>
      </w:r>
      <w:r w:rsidRPr="006C3D36">
        <w:rPr>
          <w:rStyle w:val="Textoennegrita"/>
          <w:rFonts w:ascii="Arial Narrow" w:hAnsi="Arial Narrow"/>
          <w:b w:val="0"/>
          <w:bCs w:val="0"/>
          <w:color w:val="000000"/>
        </w:rPr>
        <w:t>Aeropuerto del Café – Etapa I, Lado Aire</w:t>
      </w:r>
      <w:r w:rsidRPr="006C3D36">
        <w:rPr>
          <w:rFonts w:ascii="Arial Narrow" w:hAnsi="Arial Narrow"/>
          <w:color w:val="000000"/>
        </w:rPr>
        <w:t>, localizada a una distancia aproximada de veintiséis (26) kilómetros de la ciudad de Manizales y veintiocho (28) kilómetros de la ciudad de Pereira.</w:t>
      </w:r>
    </w:p>
    <w:p w14:paraId="78885A11" w14:textId="77777777" w:rsidR="006C3D36" w:rsidRDefault="006C3D36" w:rsidP="006C3D36">
      <w:pPr>
        <w:pStyle w:val="NormalWeb"/>
        <w:ind w:left="720"/>
        <w:rPr>
          <w:rFonts w:ascii="Arial Narrow" w:hAnsi="Arial Narrow"/>
          <w:color w:val="000000"/>
        </w:rPr>
      </w:pPr>
    </w:p>
    <w:p w14:paraId="481B6395" w14:textId="77777777" w:rsidR="006C3D36" w:rsidRDefault="006C3D36" w:rsidP="00B65F4D">
      <w:pPr>
        <w:pStyle w:val="NormalWeb"/>
        <w:numPr>
          <w:ilvl w:val="2"/>
          <w:numId w:val="109"/>
        </w:numPr>
        <w:rPr>
          <w:rFonts w:ascii="Arial Narrow" w:hAnsi="Arial Narrow"/>
          <w:color w:val="000000"/>
        </w:rPr>
      </w:pPr>
      <w:r w:rsidRPr="006C3D36">
        <w:rPr>
          <w:rFonts w:ascii="Arial Narrow" w:hAnsi="Arial Narrow"/>
          <w:color w:val="000000"/>
        </w:rPr>
        <w:t>Las coordenadas del</w:t>
      </w:r>
      <w:r w:rsidRPr="006C3D36">
        <w:rPr>
          <w:rStyle w:val="apple-converted-space"/>
          <w:rFonts w:ascii="Arial Narrow" w:hAnsi="Arial Narrow"/>
          <w:color w:val="000000"/>
        </w:rPr>
        <w:t> </w:t>
      </w:r>
      <w:r w:rsidRPr="006C3D36">
        <w:rPr>
          <w:rStyle w:val="Textoennegrita"/>
          <w:rFonts w:ascii="Arial Narrow" w:hAnsi="Arial Narrow"/>
          <w:b w:val="0"/>
          <w:bCs w:val="0"/>
          <w:color w:val="000000"/>
        </w:rPr>
        <w:t>Punto de Referencia de Aeródromo (ARP)</w:t>
      </w:r>
      <w:r w:rsidRPr="006C3D36">
        <w:rPr>
          <w:rStyle w:val="apple-converted-space"/>
          <w:rFonts w:ascii="Arial Narrow" w:hAnsi="Arial Narrow"/>
          <w:color w:val="000000"/>
        </w:rPr>
        <w:t> </w:t>
      </w:r>
      <w:r w:rsidRPr="006C3D36">
        <w:rPr>
          <w:rFonts w:ascii="Arial Narrow" w:hAnsi="Arial Narrow"/>
          <w:color w:val="000000"/>
        </w:rPr>
        <w:t>son:</w:t>
      </w:r>
      <w:r w:rsidRPr="006C3D36">
        <w:rPr>
          <w:rStyle w:val="apple-converted-space"/>
          <w:rFonts w:ascii="Arial Narrow" w:hAnsi="Arial Narrow"/>
          <w:color w:val="000000"/>
        </w:rPr>
        <w:t> </w:t>
      </w:r>
      <w:r w:rsidRPr="006C3D36">
        <w:rPr>
          <w:rStyle w:val="Textoennegrita"/>
          <w:rFonts w:ascii="Arial Narrow" w:hAnsi="Arial Narrow"/>
          <w:b w:val="0"/>
          <w:bCs w:val="0"/>
          <w:color w:val="000000"/>
        </w:rPr>
        <w:t>Latitud 5°01’43.575’’ Norte</w:t>
      </w:r>
      <w:r w:rsidRPr="006C3D36">
        <w:rPr>
          <w:rStyle w:val="apple-converted-space"/>
          <w:rFonts w:ascii="Arial Narrow" w:hAnsi="Arial Narrow"/>
          <w:b/>
          <w:bCs/>
          <w:color w:val="000000"/>
        </w:rPr>
        <w:t> </w:t>
      </w:r>
      <w:r w:rsidRPr="006C3D36">
        <w:rPr>
          <w:rFonts w:ascii="Arial Narrow" w:hAnsi="Arial Narrow"/>
          <w:b/>
          <w:bCs/>
          <w:color w:val="000000"/>
        </w:rPr>
        <w:t>y</w:t>
      </w:r>
      <w:r w:rsidRPr="006C3D36">
        <w:rPr>
          <w:rStyle w:val="apple-converted-space"/>
          <w:rFonts w:ascii="Arial Narrow" w:hAnsi="Arial Narrow"/>
          <w:b/>
          <w:bCs/>
          <w:color w:val="000000"/>
        </w:rPr>
        <w:t> </w:t>
      </w:r>
      <w:r w:rsidRPr="006C3D36">
        <w:rPr>
          <w:rStyle w:val="Textoennegrita"/>
          <w:rFonts w:ascii="Arial Narrow" w:hAnsi="Arial Narrow"/>
          <w:b w:val="0"/>
          <w:bCs w:val="0"/>
          <w:color w:val="000000"/>
        </w:rPr>
        <w:t>Longitud 75°37’01.640’’ Oeste</w:t>
      </w:r>
      <w:r w:rsidRPr="006C3D36">
        <w:rPr>
          <w:rFonts w:ascii="Arial Narrow" w:hAnsi="Arial Narrow"/>
          <w:color w:val="000000"/>
        </w:rPr>
        <w:t>, según información suministrada por la Asociación Aeropuerto del Café.</w:t>
      </w:r>
    </w:p>
    <w:p w14:paraId="5DC814EF" w14:textId="77777777" w:rsidR="006C3D36" w:rsidRDefault="006C3D36" w:rsidP="006C3D36">
      <w:pPr>
        <w:pStyle w:val="Prrafodelista"/>
        <w:rPr>
          <w:rFonts w:ascii="Arial Narrow" w:hAnsi="Arial Narrow"/>
          <w:color w:val="000000"/>
        </w:rPr>
      </w:pPr>
    </w:p>
    <w:p w14:paraId="457CA97F" w14:textId="699D06D1" w:rsidR="006C3D36" w:rsidRPr="006C3D36" w:rsidRDefault="006C3D36" w:rsidP="00B65F4D">
      <w:pPr>
        <w:pStyle w:val="NormalWeb"/>
        <w:numPr>
          <w:ilvl w:val="2"/>
          <w:numId w:val="109"/>
        </w:numPr>
        <w:rPr>
          <w:rFonts w:ascii="Arial Narrow" w:hAnsi="Arial Narrow"/>
          <w:color w:val="000000"/>
        </w:rPr>
      </w:pPr>
      <w:r w:rsidRPr="006C3D36">
        <w:rPr>
          <w:rFonts w:ascii="Arial Narrow" w:hAnsi="Arial Narrow"/>
          <w:color w:val="000000"/>
        </w:rPr>
        <w:t>El área de ejecución comprende:</w:t>
      </w:r>
    </w:p>
    <w:p w14:paraId="1A0745D1" w14:textId="77777777" w:rsidR="006C3D36" w:rsidRDefault="006C3D36" w:rsidP="00B65F4D">
      <w:pPr>
        <w:pStyle w:val="NormalWeb"/>
        <w:numPr>
          <w:ilvl w:val="0"/>
          <w:numId w:val="65"/>
        </w:numPr>
        <w:jc w:val="left"/>
        <w:rPr>
          <w:rFonts w:ascii="Arial Narrow" w:hAnsi="Arial Narrow"/>
          <w:color w:val="000000"/>
        </w:rPr>
      </w:pPr>
      <w:r w:rsidRPr="006C3D36">
        <w:rPr>
          <w:rFonts w:ascii="Arial Narrow" w:hAnsi="Arial Narrow"/>
          <w:color w:val="000000"/>
        </w:rPr>
        <w:t>La franja de pista proyectada de 1.460 metros de longitud por 150 metros de ancho, incluyendo las zonas de seguridad de extremo de pista (RESA) de 90 metros por 60 metros en cada cabecera.</w:t>
      </w:r>
    </w:p>
    <w:p w14:paraId="0BC91DE7" w14:textId="77777777" w:rsidR="006C3D36" w:rsidRDefault="006C3D36" w:rsidP="00B65F4D">
      <w:pPr>
        <w:pStyle w:val="NormalWeb"/>
        <w:numPr>
          <w:ilvl w:val="0"/>
          <w:numId w:val="65"/>
        </w:numPr>
        <w:jc w:val="left"/>
        <w:rPr>
          <w:rFonts w:ascii="Arial Narrow" w:hAnsi="Arial Narrow"/>
          <w:color w:val="000000"/>
        </w:rPr>
      </w:pPr>
      <w:r w:rsidRPr="006C3D36">
        <w:rPr>
          <w:rFonts w:ascii="Arial Narrow" w:hAnsi="Arial Narrow"/>
          <w:color w:val="000000"/>
        </w:rPr>
        <w:t>Las plataformas de aviación comercial y general, calles de rodaje, áreas de urbanismo, zonas de parqueo y obras conexas descritas en el Anexo Técnico.</w:t>
      </w:r>
    </w:p>
    <w:p w14:paraId="25CA0C5B" w14:textId="37D89B43" w:rsidR="006C3D36" w:rsidRPr="006C3D36" w:rsidRDefault="006C3D36" w:rsidP="00B65F4D">
      <w:pPr>
        <w:pStyle w:val="NormalWeb"/>
        <w:numPr>
          <w:ilvl w:val="0"/>
          <w:numId w:val="65"/>
        </w:numPr>
        <w:jc w:val="left"/>
        <w:rPr>
          <w:rFonts w:ascii="Arial Narrow" w:hAnsi="Arial Narrow"/>
          <w:color w:val="000000"/>
        </w:rPr>
      </w:pPr>
      <w:r w:rsidRPr="006C3D36">
        <w:rPr>
          <w:rFonts w:ascii="Arial Narrow" w:hAnsi="Arial Narrow"/>
          <w:color w:val="000000"/>
        </w:rPr>
        <w:t>Los accesos viales, áreas de trabajo temporal, campamentos, zonas de depósito de materiales sobrantes (ZODMES) autorizadas por la Licencia Ambiental y demás áreas requeridas para la ejecución de las obras.</w:t>
      </w:r>
    </w:p>
    <w:p w14:paraId="60CB390A" w14:textId="77777777" w:rsidR="006C3D36" w:rsidRDefault="006C3D36" w:rsidP="006C3D36">
      <w:pPr>
        <w:pStyle w:val="NormalWeb"/>
        <w:rPr>
          <w:rFonts w:ascii="Arial Narrow" w:hAnsi="Arial Narrow"/>
          <w:color w:val="000000"/>
        </w:rPr>
      </w:pPr>
    </w:p>
    <w:p w14:paraId="5348B767" w14:textId="2CC3E1C2" w:rsidR="006C3D36" w:rsidRPr="006C3D36" w:rsidRDefault="006C3D36" w:rsidP="00B65F4D">
      <w:pPr>
        <w:pStyle w:val="NormalWeb"/>
        <w:numPr>
          <w:ilvl w:val="2"/>
          <w:numId w:val="109"/>
        </w:numPr>
        <w:rPr>
          <w:rFonts w:ascii="Arial Narrow" w:hAnsi="Arial Narrow"/>
          <w:color w:val="000000"/>
        </w:rPr>
      </w:pPr>
      <w:r w:rsidRPr="006C3D36">
        <w:rPr>
          <w:rFonts w:ascii="Arial Narrow" w:hAnsi="Arial Narrow"/>
          <w:color w:val="000000"/>
        </w:rPr>
        <w:t>La ejecución de los trabajos incluirá todas las áreas necesarias para el desarrollo integral del proyecto, tanto dentro del polígono principal del aeropuerto como en las zonas externas requeridas para el transporte de materiales, disposición de sobrantes, instalación de redes, construcción de obras complementarias y actividades de manejo ambiental y social.</w:t>
      </w:r>
    </w:p>
    <w:p w14:paraId="482643FF" w14:textId="77777777" w:rsidR="006C3D36" w:rsidRPr="006C3D36" w:rsidRDefault="006C3D36" w:rsidP="006C3D36">
      <w:pPr>
        <w:pStyle w:val="Prrafodelista"/>
        <w:ind w:left="360"/>
        <w:rPr>
          <w:rFonts w:ascii="Arial Narrow" w:hAnsi="Arial Narrow" w:cs="Arial"/>
          <w:color w:val="000000" w:themeColor="text1"/>
          <w:szCs w:val="22"/>
        </w:rPr>
      </w:pPr>
    </w:p>
    <w:p w14:paraId="66105597" w14:textId="77777777" w:rsidR="004366D0" w:rsidRDefault="00727A6A" w:rsidP="00B65F4D">
      <w:pPr>
        <w:pStyle w:val="Ttulo2"/>
        <w:numPr>
          <w:ilvl w:val="1"/>
          <w:numId w:val="109"/>
        </w:numPr>
        <w:rPr>
          <w:rFonts w:ascii="Arial Narrow" w:hAnsi="Arial Narrow" w:cs="Arial"/>
          <w:color w:val="000000" w:themeColor="text1"/>
          <w:szCs w:val="22"/>
        </w:rPr>
      </w:pPr>
      <w:bookmarkStart w:id="27" w:name="_Toc207288928"/>
      <w:r w:rsidRPr="004366D0">
        <w:t>Fecha límite para presentar ofertas y forma de presentación</w:t>
      </w:r>
      <w:r w:rsidRPr="00D10BD8">
        <w:rPr>
          <w:rFonts w:ascii="Arial Narrow" w:hAnsi="Arial Narrow" w:cs="Arial"/>
          <w:color w:val="000000" w:themeColor="text1"/>
          <w:szCs w:val="22"/>
        </w:rPr>
        <w:t>:</w:t>
      </w:r>
      <w:bookmarkEnd w:id="27"/>
      <w:r w:rsidR="009159A3" w:rsidRPr="00D10BD8">
        <w:rPr>
          <w:rFonts w:ascii="Arial Narrow" w:hAnsi="Arial Narrow" w:cs="Arial"/>
          <w:color w:val="000000" w:themeColor="text1"/>
          <w:szCs w:val="22"/>
        </w:rPr>
        <w:t xml:space="preserve"> </w:t>
      </w:r>
    </w:p>
    <w:p w14:paraId="0ABDB3B5" w14:textId="2287E50E" w:rsidR="00D10BD8" w:rsidRPr="00131609" w:rsidRDefault="00727A6A" w:rsidP="00B65F4D">
      <w:pPr>
        <w:pStyle w:val="Prrafodelista"/>
        <w:numPr>
          <w:ilvl w:val="2"/>
          <w:numId w:val="109"/>
        </w:numPr>
        <w:spacing w:before="100" w:beforeAutospacing="1" w:after="100" w:afterAutospacing="1"/>
        <w:rPr>
          <w:rFonts w:ascii="Arial Narrow" w:hAnsi="Arial Narrow" w:cs="Arial"/>
          <w:color w:val="000000" w:themeColor="text1"/>
          <w:szCs w:val="22"/>
        </w:rPr>
      </w:pPr>
      <w:r w:rsidRPr="00131609">
        <w:rPr>
          <w:rFonts w:ascii="Arial Narrow" w:hAnsi="Arial Narrow" w:cs="Arial"/>
          <w:color w:val="000000" w:themeColor="text1"/>
          <w:szCs w:val="22"/>
        </w:rPr>
        <w:t>La fecha límite será la indicada en el cronograma del proceso publicado en SECOP II.</w:t>
      </w:r>
    </w:p>
    <w:p w14:paraId="03C7B9D6" w14:textId="77777777" w:rsidR="00D10BD8" w:rsidRDefault="00D10BD8" w:rsidP="00131609">
      <w:pPr>
        <w:pStyle w:val="Prrafodelista"/>
        <w:ind w:left="357"/>
        <w:rPr>
          <w:rFonts w:ascii="Arial Narrow" w:hAnsi="Arial Narrow" w:cs="Arial"/>
          <w:color w:val="000000" w:themeColor="text1"/>
          <w:szCs w:val="22"/>
        </w:rPr>
      </w:pPr>
    </w:p>
    <w:p w14:paraId="55586DE1" w14:textId="77777777" w:rsidR="004366D0" w:rsidRPr="004366D0" w:rsidRDefault="00D10BD8" w:rsidP="00B65F4D">
      <w:pPr>
        <w:pStyle w:val="Ttulo2"/>
        <w:numPr>
          <w:ilvl w:val="1"/>
          <w:numId w:val="109"/>
        </w:numPr>
        <w:rPr>
          <w:rStyle w:val="Textoennegrita"/>
          <w:b/>
          <w:bCs/>
          <w:color w:val="000000" w:themeColor="text1"/>
          <w:szCs w:val="22"/>
        </w:rPr>
      </w:pPr>
      <w:bookmarkStart w:id="28" w:name="_Toc207288929"/>
      <w:r w:rsidRPr="004366D0">
        <w:rPr>
          <w:rStyle w:val="Textoennegrita"/>
          <w:b/>
          <w:bCs/>
          <w:color w:val="000000"/>
          <w:szCs w:val="22"/>
        </w:rPr>
        <w:t>Forma de presentación de la Oferta:</w:t>
      </w:r>
      <w:bookmarkEnd w:id="28"/>
      <w:r w:rsidRPr="004366D0">
        <w:rPr>
          <w:rStyle w:val="Textoennegrita"/>
          <w:b/>
          <w:bCs/>
          <w:color w:val="000000"/>
          <w:szCs w:val="22"/>
        </w:rPr>
        <w:t xml:space="preserve"> </w:t>
      </w:r>
    </w:p>
    <w:p w14:paraId="6DF658A3" w14:textId="43559BA3" w:rsidR="009159A3" w:rsidRPr="00131609" w:rsidRDefault="00D10BD8" w:rsidP="00B65F4D">
      <w:pPr>
        <w:pStyle w:val="Prrafodelista"/>
        <w:numPr>
          <w:ilvl w:val="2"/>
          <w:numId w:val="109"/>
        </w:numPr>
        <w:spacing w:before="100" w:beforeAutospacing="1" w:after="100" w:afterAutospacing="1"/>
        <w:rPr>
          <w:rFonts w:ascii="Arial Narrow" w:hAnsi="Arial Narrow" w:cs="Arial"/>
          <w:b/>
          <w:bCs/>
          <w:color w:val="000000" w:themeColor="text1"/>
          <w:szCs w:val="22"/>
        </w:rPr>
      </w:pPr>
      <w:r w:rsidRPr="00131609">
        <w:rPr>
          <w:rFonts w:ascii="Arial Narrow" w:hAnsi="Arial Narrow"/>
          <w:color w:val="000000"/>
          <w:szCs w:val="22"/>
        </w:rPr>
        <w:t>La Oferta deberá ser presentada</w:t>
      </w:r>
      <w:r w:rsidRPr="00131609">
        <w:rPr>
          <w:rStyle w:val="apple-converted-space"/>
          <w:rFonts w:ascii="Arial Narrow" w:hAnsi="Arial Narrow"/>
          <w:color w:val="000000"/>
          <w:szCs w:val="22"/>
        </w:rPr>
        <w:t> </w:t>
      </w:r>
      <w:r w:rsidRPr="00131609">
        <w:rPr>
          <w:rStyle w:val="Textoennegrita"/>
          <w:rFonts w:ascii="Arial Narrow" w:hAnsi="Arial Narrow"/>
          <w:b w:val="0"/>
          <w:bCs w:val="0"/>
          <w:color w:val="000000"/>
          <w:szCs w:val="22"/>
        </w:rPr>
        <w:t>exclusivamente a través de la plataforma SECOP II</w:t>
      </w:r>
      <w:r w:rsidRPr="00131609">
        <w:rPr>
          <w:rFonts w:ascii="Arial Narrow" w:hAnsi="Arial Narrow"/>
          <w:color w:val="000000"/>
          <w:szCs w:val="22"/>
        </w:rPr>
        <w:t>, por el Proponente o su representante autorizado,</w:t>
      </w:r>
      <w:r w:rsidRPr="00131609">
        <w:rPr>
          <w:rStyle w:val="apple-converted-space"/>
          <w:rFonts w:ascii="Arial Narrow" w:hAnsi="Arial Narrow"/>
          <w:color w:val="000000"/>
          <w:szCs w:val="22"/>
        </w:rPr>
        <w:t> </w:t>
      </w:r>
      <w:r w:rsidRPr="00131609">
        <w:rPr>
          <w:rStyle w:val="Textoennegrita"/>
          <w:rFonts w:ascii="Arial Narrow" w:hAnsi="Arial Narrow"/>
          <w:b w:val="0"/>
          <w:bCs w:val="0"/>
          <w:color w:val="000000"/>
          <w:szCs w:val="22"/>
        </w:rPr>
        <w:t>cumpliendo con todos los requisitos de autenticación electrónica, cargue de documentos y cierre de sobres digitales</w:t>
      </w:r>
      <w:r w:rsidRPr="00131609">
        <w:rPr>
          <w:rFonts w:ascii="Arial Narrow" w:hAnsi="Arial Narrow"/>
          <w:color w:val="000000"/>
          <w:szCs w:val="22"/>
        </w:rPr>
        <w:t>, conforme a lo establecido en el instructivo técnico de la plataforma y en los presentes Términos de Referencia. No se aceptarán ofertas enviadas por medios físicos ni electrónicos distintos a SECOP II</w:t>
      </w:r>
      <w:r w:rsidR="00727A6A" w:rsidRPr="00131609">
        <w:rPr>
          <w:rFonts w:ascii="Arial Narrow" w:hAnsi="Arial Narrow" w:cs="Arial"/>
          <w:color w:val="000000" w:themeColor="text1"/>
          <w:szCs w:val="22"/>
        </w:rPr>
        <w:t>.</w:t>
      </w:r>
    </w:p>
    <w:p w14:paraId="62D95088" w14:textId="77777777" w:rsidR="009159A3" w:rsidRPr="007B5C91" w:rsidRDefault="009159A3" w:rsidP="006C3D36">
      <w:pPr>
        <w:pStyle w:val="Prrafodelista"/>
        <w:spacing w:before="100" w:beforeAutospacing="1" w:after="100" w:afterAutospacing="1"/>
        <w:ind w:left="709" w:hanging="709"/>
        <w:jc w:val="left"/>
        <w:rPr>
          <w:rFonts w:ascii="Arial Narrow" w:hAnsi="Arial Narrow" w:cs="Arial"/>
          <w:color w:val="000000" w:themeColor="text1"/>
          <w:szCs w:val="22"/>
          <w:lang w:val="es-CO" w:eastAsia="es-MX"/>
        </w:rPr>
      </w:pPr>
    </w:p>
    <w:p w14:paraId="53C6B5D3" w14:textId="11441701" w:rsidR="009159A3" w:rsidRPr="00D10BD8" w:rsidRDefault="00727A6A" w:rsidP="00B65F4D">
      <w:pPr>
        <w:pStyle w:val="Ttulo2"/>
        <w:numPr>
          <w:ilvl w:val="1"/>
          <w:numId w:val="109"/>
        </w:numPr>
      </w:pPr>
      <w:bookmarkStart w:id="29" w:name="_Toc207288930"/>
      <w:r w:rsidRPr="00D10BD8">
        <w:t>Valor estimado del contrato y disponibilidad presupuestal:</w:t>
      </w:r>
      <w:bookmarkEnd w:id="29"/>
    </w:p>
    <w:p w14:paraId="51712CE9" w14:textId="51B665B2" w:rsidR="009159A3" w:rsidRPr="007B5C91" w:rsidRDefault="009159A3" w:rsidP="00D07698">
      <w:pPr>
        <w:pStyle w:val="Prrafodelista"/>
        <w:spacing w:before="100" w:beforeAutospacing="1" w:after="100" w:afterAutospacing="1"/>
        <w:jc w:val="left"/>
        <w:rPr>
          <w:rFonts w:ascii="Arial Narrow" w:hAnsi="Arial Narrow" w:cs="Arial"/>
          <w:color w:val="000000" w:themeColor="text1"/>
          <w:szCs w:val="22"/>
          <w:lang w:val="es-CO" w:eastAsia="es-MX"/>
        </w:rPr>
      </w:pPr>
      <w:r w:rsidRPr="007B5C91">
        <w:rPr>
          <w:rFonts w:ascii="Arial Narrow" w:hAnsi="Arial Narrow" w:cs="Arial"/>
          <w:color w:val="000000" w:themeColor="text1"/>
          <w:szCs w:val="22"/>
          <w:lang w:val="es-CO" w:eastAsia="es-MX"/>
        </w:rPr>
        <w:t xml:space="preserve"> </w:t>
      </w:r>
    </w:p>
    <w:p w14:paraId="61CAA0B9" w14:textId="77777777" w:rsidR="00D10BD8" w:rsidRDefault="00F77938" w:rsidP="00B65F4D">
      <w:pPr>
        <w:pStyle w:val="Prrafodelista"/>
        <w:numPr>
          <w:ilvl w:val="2"/>
          <w:numId w:val="109"/>
        </w:numPr>
        <w:spacing w:before="100" w:beforeAutospacing="1" w:after="100" w:afterAutospacing="1"/>
        <w:rPr>
          <w:rFonts w:ascii="Arial Narrow" w:hAnsi="Arial Narrow" w:cs="Arial"/>
          <w:color w:val="000000" w:themeColor="text1"/>
          <w:szCs w:val="22"/>
        </w:rPr>
      </w:pPr>
      <w:r w:rsidRPr="00D10BD8">
        <w:rPr>
          <w:rFonts w:ascii="Arial Narrow" w:hAnsi="Arial Narrow" w:cs="Arial"/>
          <w:color w:val="000000" w:themeColor="text1"/>
          <w:szCs w:val="22"/>
        </w:rPr>
        <w:t>Se deja constancia de que el Patrimonio Autónomo Aerocafé cuenta con la disponibilidad presupuestal y los recursos necesarios para atender la ejecución del contrato objeto del presente proceso de selección, lo cual se encuentra debidamente respaldado por los instrumentos fiscales y normativos aplicables al proyecto.</w:t>
      </w:r>
    </w:p>
    <w:p w14:paraId="42D4F6FE" w14:textId="77777777" w:rsidR="00D10BD8" w:rsidRDefault="00D10BD8" w:rsidP="00D10BD8">
      <w:pPr>
        <w:pStyle w:val="Prrafodelista"/>
        <w:spacing w:before="100" w:beforeAutospacing="1" w:after="100" w:afterAutospacing="1"/>
        <w:rPr>
          <w:rFonts w:ascii="Arial Narrow" w:hAnsi="Arial Narrow" w:cs="Arial"/>
          <w:color w:val="000000" w:themeColor="text1"/>
          <w:szCs w:val="22"/>
        </w:rPr>
      </w:pPr>
    </w:p>
    <w:p w14:paraId="6571198A" w14:textId="77777777" w:rsidR="00D10BD8" w:rsidRDefault="00F77938" w:rsidP="00B65F4D">
      <w:pPr>
        <w:pStyle w:val="Prrafodelista"/>
        <w:numPr>
          <w:ilvl w:val="2"/>
          <w:numId w:val="109"/>
        </w:numPr>
        <w:spacing w:before="100" w:beforeAutospacing="1" w:after="100" w:afterAutospacing="1"/>
        <w:rPr>
          <w:rFonts w:ascii="Arial Narrow" w:hAnsi="Arial Narrow" w:cs="Arial"/>
          <w:color w:val="000000" w:themeColor="text1"/>
          <w:szCs w:val="22"/>
        </w:rPr>
      </w:pPr>
      <w:r w:rsidRPr="00D10BD8">
        <w:rPr>
          <w:rFonts w:ascii="Arial Narrow" w:hAnsi="Arial Narrow" w:cs="Arial"/>
          <w:color w:val="000000" w:themeColor="text1"/>
          <w:szCs w:val="22"/>
        </w:rPr>
        <w:t>En efecto, el 1 de octubre de 2024, el Consejo Superior de Política Fiscal – CONFIS emitió el oficio No. 2-2024-053481, otorgando el aval fiscal para la ejecución de las obras del Lado Aire del Aeropuerto del Café – Etapa I, en Palestina, Caldas. Posteriormente, el 18 de octubre de 2024, mediante Documento CONPES No. 4140, se declaró la importancia estratégica del proyecto, permitiendo su incorporación en el Plan Plurianual de Inversiones del Plan Nacional de Desarrollo 2022–2026.</w:t>
      </w:r>
    </w:p>
    <w:p w14:paraId="3EEDA5F7" w14:textId="77777777" w:rsidR="00D10BD8" w:rsidRPr="00D10BD8" w:rsidRDefault="00D10BD8" w:rsidP="00D10BD8">
      <w:pPr>
        <w:pStyle w:val="Prrafodelista"/>
        <w:rPr>
          <w:rFonts w:ascii="Arial Narrow" w:hAnsi="Arial Narrow" w:cs="Arial"/>
          <w:color w:val="000000" w:themeColor="text1"/>
          <w:szCs w:val="22"/>
        </w:rPr>
      </w:pPr>
    </w:p>
    <w:p w14:paraId="2813A572" w14:textId="77777777" w:rsidR="00D10BD8" w:rsidRDefault="00F77938" w:rsidP="00B65F4D">
      <w:pPr>
        <w:pStyle w:val="Prrafodelista"/>
        <w:numPr>
          <w:ilvl w:val="2"/>
          <w:numId w:val="109"/>
        </w:numPr>
        <w:spacing w:before="100" w:beforeAutospacing="1" w:after="100" w:afterAutospacing="1"/>
        <w:rPr>
          <w:rFonts w:ascii="Arial Narrow" w:hAnsi="Arial Narrow" w:cs="Arial"/>
          <w:color w:val="000000" w:themeColor="text1"/>
          <w:szCs w:val="22"/>
        </w:rPr>
      </w:pPr>
      <w:r w:rsidRPr="00D10BD8">
        <w:rPr>
          <w:rFonts w:ascii="Arial Narrow" w:hAnsi="Arial Narrow" w:cs="Arial"/>
          <w:color w:val="000000" w:themeColor="text1"/>
          <w:szCs w:val="22"/>
        </w:rPr>
        <w:t>Adicionalmente, mediante oficios expedidos el 20 de diciembre de 2024, el CONFIS autorizó a la Unidad Administrativa Especial de Aeronáutica Civil – Aerocivil a realizar el traslado de recursos propios al proyecto y a comprometer vigencias futuras para los años 2025 y 2026, con destino a la financiación del contrato aquí previsto.</w:t>
      </w:r>
    </w:p>
    <w:p w14:paraId="14BEC821" w14:textId="77777777" w:rsidR="00D10BD8" w:rsidRPr="00D10BD8" w:rsidRDefault="00D10BD8" w:rsidP="00D10BD8">
      <w:pPr>
        <w:pStyle w:val="Prrafodelista"/>
        <w:rPr>
          <w:rFonts w:ascii="Arial Narrow" w:hAnsi="Arial Narrow" w:cs="Arial"/>
          <w:color w:val="000000" w:themeColor="text1"/>
          <w:szCs w:val="22"/>
        </w:rPr>
      </w:pPr>
    </w:p>
    <w:p w14:paraId="70E787CF" w14:textId="479B3381" w:rsidR="003F5EA9" w:rsidRPr="00D10BD8" w:rsidRDefault="00F77938" w:rsidP="00B65F4D">
      <w:pPr>
        <w:pStyle w:val="Prrafodelista"/>
        <w:numPr>
          <w:ilvl w:val="2"/>
          <w:numId w:val="109"/>
        </w:numPr>
        <w:spacing w:before="100" w:beforeAutospacing="1" w:after="100" w:afterAutospacing="1"/>
        <w:rPr>
          <w:rFonts w:ascii="Arial Narrow" w:hAnsi="Arial Narrow" w:cs="Arial"/>
          <w:color w:val="000000" w:themeColor="text1"/>
          <w:szCs w:val="22"/>
        </w:rPr>
      </w:pPr>
      <w:r w:rsidRPr="00D10BD8">
        <w:rPr>
          <w:rFonts w:ascii="Arial Narrow" w:hAnsi="Arial Narrow" w:cs="Arial"/>
          <w:color w:val="000000" w:themeColor="text1"/>
          <w:szCs w:val="22"/>
        </w:rPr>
        <w:t xml:space="preserve">Para efectos del presente proceso de selección, la UGPAA </w:t>
      </w:r>
      <w:r w:rsidR="003F5EA9" w:rsidRPr="00D10BD8">
        <w:rPr>
          <w:rFonts w:ascii="Arial Narrow" w:hAnsi="Arial Narrow" w:cs="Arial"/>
          <w:color w:val="000000" w:themeColor="text1"/>
          <w:szCs w:val="22"/>
        </w:rPr>
        <w:t>cuenta con la siguiente constancia de disponibilidad de recursos: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09193" w:themeFill="background2" w:themeFillShade="BF"/>
        <w:tblCellMar>
          <w:left w:w="70" w:type="dxa"/>
          <w:right w:w="70" w:type="dxa"/>
        </w:tblCellMar>
        <w:tblLook w:val="00A0" w:firstRow="1" w:lastRow="0" w:firstColumn="1" w:lastColumn="0" w:noHBand="0" w:noVBand="0"/>
      </w:tblPr>
      <w:tblGrid>
        <w:gridCol w:w="3118"/>
        <w:gridCol w:w="2523"/>
        <w:gridCol w:w="3011"/>
      </w:tblGrid>
      <w:tr w:rsidR="00621D24" w:rsidRPr="007B5C91" w14:paraId="10BE834F" w14:textId="77777777" w:rsidTr="00A62371">
        <w:trPr>
          <w:trHeight w:val="20"/>
          <w:tblHeader/>
          <w:jc w:val="right"/>
        </w:trPr>
        <w:tc>
          <w:tcPr>
            <w:tcW w:w="3118" w:type="dxa"/>
            <w:shd w:val="clear" w:color="auto" w:fill="909193" w:themeFill="background2" w:themeFillShade="BF"/>
            <w:vAlign w:val="center"/>
          </w:tcPr>
          <w:p w14:paraId="78FC763E" w14:textId="77777777" w:rsidR="00621D24" w:rsidRPr="007B5C91" w:rsidRDefault="00621D24" w:rsidP="00A62371">
            <w:pPr>
              <w:spacing w:line="276" w:lineRule="auto"/>
              <w:jc w:val="center"/>
              <w:rPr>
                <w:rFonts w:ascii="Arial Narrow" w:eastAsia="Arial,Times New Roman" w:hAnsi="Arial Narrow" w:cs="Arial"/>
                <w:color w:val="000000" w:themeColor="text1"/>
                <w:sz w:val="22"/>
                <w:szCs w:val="22"/>
                <w:lang w:eastAsia="es-CO"/>
              </w:rPr>
            </w:pPr>
            <w:r w:rsidRPr="007B5C91">
              <w:rPr>
                <w:rFonts w:ascii="Arial Narrow" w:hAnsi="Arial Narrow" w:cs="Arial"/>
                <w:color w:val="000000" w:themeColor="text1"/>
                <w:sz w:val="22"/>
                <w:szCs w:val="22"/>
                <w:lang w:eastAsia="es-CO"/>
              </w:rPr>
              <w:t>Número</w:t>
            </w:r>
            <w:r w:rsidRPr="007B5C91">
              <w:rPr>
                <w:rFonts w:ascii="Arial Narrow" w:eastAsia="Arial,Times New Roman" w:hAnsi="Arial Narrow" w:cs="Arial"/>
                <w:color w:val="000000" w:themeColor="text1"/>
                <w:sz w:val="22"/>
                <w:szCs w:val="22"/>
                <w:lang w:eastAsia="es-CO"/>
              </w:rPr>
              <w:t xml:space="preserve"> </w:t>
            </w:r>
            <w:r w:rsidRPr="007B5C91">
              <w:rPr>
                <w:rFonts w:ascii="Arial Narrow" w:hAnsi="Arial Narrow" w:cs="Arial"/>
                <w:color w:val="000000" w:themeColor="text1"/>
                <w:sz w:val="22"/>
                <w:szCs w:val="22"/>
                <w:lang w:eastAsia="es-CO"/>
              </w:rPr>
              <w:t>certificado</w:t>
            </w:r>
            <w:r w:rsidRPr="007B5C91">
              <w:rPr>
                <w:rFonts w:ascii="Arial Narrow" w:eastAsia="Arial,Times New Roman" w:hAnsi="Arial Narrow" w:cs="Arial"/>
                <w:color w:val="000000" w:themeColor="text1"/>
                <w:sz w:val="22"/>
                <w:szCs w:val="22"/>
                <w:lang w:eastAsia="es-CO"/>
              </w:rPr>
              <w:t xml:space="preserve"> </w:t>
            </w:r>
            <w:r w:rsidRPr="007B5C91">
              <w:rPr>
                <w:rFonts w:ascii="Arial Narrow" w:hAnsi="Arial Narrow" w:cs="Arial"/>
                <w:color w:val="000000" w:themeColor="text1"/>
                <w:sz w:val="22"/>
                <w:szCs w:val="22"/>
                <w:lang w:eastAsia="es-CO"/>
              </w:rPr>
              <w:t>disponibilidad</w:t>
            </w:r>
            <w:r w:rsidRPr="007B5C91">
              <w:rPr>
                <w:rFonts w:ascii="Arial Narrow" w:eastAsia="Arial,Times New Roman" w:hAnsi="Arial Narrow" w:cs="Arial"/>
                <w:color w:val="000000" w:themeColor="text1"/>
                <w:sz w:val="22"/>
                <w:szCs w:val="22"/>
                <w:lang w:eastAsia="es-CO"/>
              </w:rPr>
              <w:t xml:space="preserve"> </w:t>
            </w:r>
            <w:r w:rsidRPr="007B5C91">
              <w:rPr>
                <w:rFonts w:ascii="Arial Narrow" w:hAnsi="Arial Narrow" w:cs="Arial"/>
                <w:color w:val="000000" w:themeColor="text1"/>
                <w:sz w:val="22"/>
                <w:szCs w:val="22"/>
                <w:lang w:eastAsia="es-CO"/>
              </w:rPr>
              <w:t xml:space="preserve">de recursos </w:t>
            </w:r>
          </w:p>
        </w:tc>
        <w:tc>
          <w:tcPr>
            <w:tcW w:w="2523" w:type="dxa"/>
            <w:shd w:val="clear" w:color="auto" w:fill="909193" w:themeFill="background2" w:themeFillShade="BF"/>
            <w:vAlign w:val="center"/>
          </w:tcPr>
          <w:p w14:paraId="0851194B" w14:textId="77777777" w:rsidR="00621D24" w:rsidRPr="007B5C91" w:rsidRDefault="00621D24" w:rsidP="00A62371">
            <w:pPr>
              <w:spacing w:line="276" w:lineRule="auto"/>
              <w:jc w:val="center"/>
              <w:rPr>
                <w:rFonts w:ascii="Arial Narrow" w:eastAsia="Arial,Times New Roman" w:hAnsi="Arial Narrow" w:cs="Arial"/>
                <w:color w:val="000000" w:themeColor="text1"/>
                <w:sz w:val="22"/>
                <w:szCs w:val="22"/>
                <w:lang w:eastAsia="es-CO"/>
              </w:rPr>
            </w:pPr>
            <w:r w:rsidRPr="007B5C91">
              <w:rPr>
                <w:rFonts w:ascii="Arial Narrow" w:hAnsi="Arial Narrow" w:cs="Arial"/>
                <w:color w:val="000000" w:themeColor="text1"/>
                <w:sz w:val="22"/>
                <w:szCs w:val="22"/>
                <w:lang w:eastAsia="es-CO"/>
              </w:rPr>
              <w:t>Fecha</w:t>
            </w:r>
            <w:r w:rsidRPr="007B5C91">
              <w:rPr>
                <w:rFonts w:ascii="Arial Narrow" w:eastAsia="Arial,Times New Roman" w:hAnsi="Arial Narrow" w:cs="Arial"/>
                <w:color w:val="000000" w:themeColor="text1"/>
                <w:sz w:val="22"/>
                <w:szCs w:val="22"/>
                <w:lang w:eastAsia="es-CO"/>
              </w:rPr>
              <w:t xml:space="preserve"> </w:t>
            </w:r>
            <w:r w:rsidRPr="007B5C91">
              <w:rPr>
                <w:rFonts w:ascii="Arial Narrow" w:hAnsi="Arial Narrow" w:cs="Arial"/>
                <w:color w:val="000000" w:themeColor="text1"/>
                <w:sz w:val="22"/>
                <w:szCs w:val="22"/>
                <w:lang w:eastAsia="es-CO"/>
              </w:rPr>
              <w:t>certificado</w:t>
            </w:r>
            <w:r w:rsidRPr="007B5C91">
              <w:rPr>
                <w:rFonts w:ascii="Arial Narrow" w:eastAsia="Arial,Times New Roman" w:hAnsi="Arial Narrow" w:cs="Arial"/>
                <w:color w:val="000000" w:themeColor="text1"/>
                <w:sz w:val="22"/>
                <w:szCs w:val="22"/>
                <w:lang w:eastAsia="es-CO"/>
              </w:rPr>
              <w:t xml:space="preserve"> </w:t>
            </w:r>
            <w:r w:rsidRPr="007B5C91">
              <w:rPr>
                <w:rFonts w:ascii="Arial Narrow" w:hAnsi="Arial Narrow" w:cs="Arial"/>
                <w:color w:val="000000" w:themeColor="text1"/>
                <w:sz w:val="22"/>
                <w:szCs w:val="22"/>
                <w:lang w:eastAsia="es-CO"/>
              </w:rPr>
              <w:t>disponibilidad</w:t>
            </w:r>
            <w:r w:rsidRPr="007B5C91">
              <w:rPr>
                <w:rFonts w:ascii="Arial Narrow" w:eastAsia="Arial,Times New Roman" w:hAnsi="Arial Narrow" w:cs="Arial"/>
                <w:color w:val="000000" w:themeColor="text1"/>
                <w:sz w:val="22"/>
                <w:szCs w:val="22"/>
                <w:lang w:eastAsia="es-CO"/>
              </w:rPr>
              <w:t xml:space="preserve"> </w:t>
            </w:r>
            <w:r w:rsidRPr="007B5C91">
              <w:rPr>
                <w:rFonts w:ascii="Arial Narrow" w:hAnsi="Arial Narrow" w:cs="Arial"/>
                <w:color w:val="000000" w:themeColor="text1"/>
                <w:sz w:val="22"/>
                <w:szCs w:val="22"/>
                <w:lang w:eastAsia="es-CO"/>
              </w:rPr>
              <w:t>de recursos</w:t>
            </w:r>
          </w:p>
        </w:tc>
        <w:tc>
          <w:tcPr>
            <w:tcW w:w="3011" w:type="dxa"/>
            <w:shd w:val="clear" w:color="auto" w:fill="909193" w:themeFill="background2" w:themeFillShade="BF"/>
            <w:vAlign w:val="center"/>
          </w:tcPr>
          <w:p w14:paraId="2A4413F6" w14:textId="77777777" w:rsidR="00621D24" w:rsidRPr="007B5C91" w:rsidRDefault="00621D24" w:rsidP="00A62371">
            <w:pPr>
              <w:spacing w:line="276" w:lineRule="auto"/>
              <w:jc w:val="center"/>
              <w:rPr>
                <w:rFonts w:ascii="Arial Narrow" w:eastAsia="Arial,Times New Roman" w:hAnsi="Arial Narrow" w:cs="Arial"/>
                <w:color w:val="000000" w:themeColor="text1"/>
                <w:sz w:val="22"/>
                <w:szCs w:val="22"/>
                <w:lang w:eastAsia="es-CO"/>
              </w:rPr>
            </w:pPr>
            <w:r w:rsidRPr="007B5C91">
              <w:rPr>
                <w:rFonts w:ascii="Arial Narrow" w:hAnsi="Arial Narrow" w:cs="Arial"/>
                <w:color w:val="000000" w:themeColor="text1"/>
                <w:sz w:val="22"/>
                <w:szCs w:val="22"/>
                <w:lang w:eastAsia="es-CO"/>
              </w:rPr>
              <w:t>Valor</w:t>
            </w:r>
            <w:r w:rsidRPr="007B5C91">
              <w:rPr>
                <w:rFonts w:ascii="Arial Narrow" w:eastAsia="Arial,Times New Roman" w:hAnsi="Arial Narrow" w:cs="Arial"/>
                <w:color w:val="000000" w:themeColor="text1"/>
                <w:sz w:val="22"/>
                <w:szCs w:val="22"/>
                <w:lang w:eastAsia="es-CO"/>
              </w:rPr>
              <w:t xml:space="preserve"> </w:t>
            </w:r>
            <w:r w:rsidRPr="007B5C91">
              <w:rPr>
                <w:rFonts w:ascii="Arial Narrow" w:hAnsi="Arial Narrow" w:cs="Arial"/>
                <w:color w:val="000000" w:themeColor="text1"/>
                <w:sz w:val="22"/>
                <w:szCs w:val="22"/>
                <w:lang w:eastAsia="es-CO"/>
              </w:rPr>
              <w:t>certificado</w:t>
            </w:r>
            <w:r w:rsidRPr="007B5C91">
              <w:rPr>
                <w:rFonts w:ascii="Arial Narrow" w:eastAsia="Arial,Times New Roman" w:hAnsi="Arial Narrow" w:cs="Arial"/>
                <w:color w:val="000000" w:themeColor="text1"/>
                <w:sz w:val="22"/>
                <w:szCs w:val="22"/>
                <w:lang w:eastAsia="es-CO"/>
              </w:rPr>
              <w:t xml:space="preserve"> </w:t>
            </w:r>
            <w:r w:rsidRPr="007B5C91">
              <w:rPr>
                <w:rFonts w:ascii="Arial Narrow" w:hAnsi="Arial Narrow" w:cs="Arial"/>
                <w:color w:val="000000" w:themeColor="text1"/>
                <w:sz w:val="22"/>
                <w:szCs w:val="22"/>
                <w:lang w:eastAsia="es-CO"/>
              </w:rPr>
              <w:t>de</w:t>
            </w:r>
            <w:r w:rsidRPr="007B5C91">
              <w:rPr>
                <w:rFonts w:ascii="Arial Narrow" w:eastAsia="Arial,Times New Roman" w:hAnsi="Arial Narrow" w:cs="Arial"/>
                <w:color w:val="000000" w:themeColor="text1"/>
                <w:sz w:val="22"/>
                <w:szCs w:val="22"/>
                <w:lang w:eastAsia="es-CO"/>
              </w:rPr>
              <w:t xml:space="preserve"> </w:t>
            </w:r>
            <w:r w:rsidRPr="007B5C91">
              <w:rPr>
                <w:rFonts w:ascii="Arial Narrow" w:hAnsi="Arial Narrow" w:cs="Arial"/>
                <w:color w:val="000000" w:themeColor="text1"/>
                <w:sz w:val="22"/>
                <w:szCs w:val="22"/>
                <w:lang w:eastAsia="es-CO"/>
              </w:rPr>
              <w:t>disponibilidad</w:t>
            </w:r>
            <w:r w:rsidRPr="007B5C91">
              <w:rPr>
                <w:rFonts w:ascii="Arial Narrow" w:eastAsia="Arial,Times New Roman" w:hAnsi="Arial Narrow" w:cs="Arial"/>
                <w:color w:val="000000" w:themeColor="text1"/>
                <w:sz w:val="22"/>
                <w:szCs w:val="22"/>
                <w:lang w:eastAsia="es-CO"/>
              </w:rPr>
              <w:t xml:space="preserve"> </w:t>
            </w:r>
            <w:r w:rsidRPr="007B5C91">
              <w:rPr>
                <w:rFonts w:ascii="Arial Narrow" w:hAnsi="Arial Narrow" w:cs="Arial"/>
                <w:color w:val="000000" w:themeColor="text1"/>
                <w:sz w:val="22"/>
                <w:szCs w:val="22"/>
                <w:lang w:eastAsia="es-CO"/>
              </w:rPr>
              <w:t>de recursos</w:t>
            </w:r>
          </w:p>
        </w:tc>
      </w:tr>
      <w:tr w:rsidR="00621D24" w:rsidRPr="007B5C91" w14:paraId="0903B461" w14:textId="77777777" w:rsidTr="00A62371">
        <w:trPr>
          <w:trHeight w:val="291"/>
          <w:jc w:val="right"/>
        </w:trPr>
        <w:tc>
          <w:tcPr>
            <w:tcW w:w="3118" w:type="dxa"/>
            <w:vAlign w:val="center"/>
          </w:tcPr>
          <w:p w14:paraId="77C0375A" w14:textId="77777777" w:rsidR="00621D24" w:rsidRPr="00621D24" w:rsidRDefault="00621D24" w:rsidP="00621D24">
            <w:pPr>
              <w:numPr>
                <w:ilvl w:val="0"/>
                <w:numId w:val="4"/>
              </w:numPr>
              <w:spacing w:line="276" w:lineRule="auto"/>
              <w:jc w:val="both"/>
              <w:rPr>
                <w:rFonts w:ascii="Arial Narrow" w:eastAsia="Arial,Times New Roman" w:hAnsi="Arial Narrow" w:cs="Arial"/>
                <w:color w:val="000000" w:themeColor="text1"/>
                <w:sz w:val="16"/>
                <w:szCs w:val="16"/>
                <w:highlight w:val="lightGray"/>
                <w:lang w:eastAsia="es-CO"/>
              </w:rPr>
            </w:pPr>
          </w:p>
          <w:p w14:paraId="241866BE" w14:textId="77777777" w:rsidR="00621D24" w:rsidRPr="00621D24" w:rsidRDefault="00621D24" w:rsidP="00621D24">
            <w:pPr>
              <w:spacing w:line="276" w:lineRule="auto"/>
              <w:jc w:val="both"/>
              <w:rPr>
                <w:rFonts w:ascii="Arial Narrow" w:eastAsia="Arial,Times New Roman" w:hAnsi="Arial Narrow" w:cs="Arial"/>
                <w:color w:val="000000" w:themeColor="text1"/>
                <w:sz w:val="16"/>
                <w:szCs w:val="16"/>
                <w:highlight w:val="lightGray"/>
                <w:lang w:eastAsia="es-CO"/>
              </w:rPr>
            </w:pPr>
            <w:r w:rsidRPr="00621D24">
              <w:rPr>
                <w:rFonts w:ascii="Arial Narrow" w:eastAsia="Arial,Times New Roman" w:hAnsi="Arial Narrow" w:cs="Arial"/>
                <w:color w:val="000000" w:themeColor="text1"/>
                <w:sz w:val="16"/>
                <w:szCs w:val="16"/>
                <w:highlight w:val="lightGray"/>
                <w:lang w:eastAsia="es-CO"/>
              </w:rPr>
              <w:t xml:space="preserve"> </w:t>
            </w:r>
            <w:r w:rsidRPr="00621D24">
              <w:rPr>
                <w:rFonts w:ascii="Arial Narrow" w:eastAsia="Arial,Times New Roman" w:hAnsi="Arial Narrow" w:cs="Arial"/>
                <w:color w:val="000000" w:themeColor="text1"/>
                <w:sz w:val="16"/>
                <w:szCs w:val="16"/>
                <w:lang w:eastAsia="es-CO"/>
              </w:rPr>
              <w:t>Contrato de Fiducia Mercantil de administración y pagos con fines de garantía y fuente de pago n.° 20000838 H3 de 2020, con código SFC 126188 y código interno GLB11</w:t>
            </w:r>
          </w:p>
        </w:tc>
        <w:tc>
          <w:tcPr>
            <w:tcW w:w="2523" w:type="dxa"/>
            <w:vAlign w:val="center"/>
          </w:tcPr>
          <w:p w14:paraId="572A41FE" w14:textId="77777777" w:rsidR="00621D24" w:rsidRPr="00621D24" w:rsidRDefault="00621D24" w:rsidP="00621D24">
            <w:pPr>
              <w:spacing w:line="276" w:lineRule="auto"/>
              <w:jc w:val="both"/>
              <w:rPr>
                <w:rFonts w:ascii="Arial Narrow" w:eastAsia="Arial,Times New Roman" w:hAnsi="Arial Narrow" w:cs="Arial"/>
                <w:color w:val="FFFFFF" w:themeColor="background1"/>
                <w:sz w:val="16"/>
                <w:szCs w:val="16"/>
                <w:highlight w:val="lightGray"/>
                <w:lang w:eastAsia="es-CO"/>
              </w:rPr>
            </w:pPr>
            <w:r w:rsidRPr="00621D24">
              <w:rPr>
                <w:rFonts w:ascii="Arial Narrow" w:eastAsia="Arial,Times New Roman" w:hAnsi="Arial Narrow" w:cs="Arial"/>
                <w:color w:val="000000" w:themeColor="text1"/>
                <w:sz w:val="16"/>
                <w:szCs w:val="16"/>
                <w:lang w:eastAsia="es-CO"/>
              </w:rPr>
              <w:t>21/ago/2025</w:t>
            </w:r>
          </w:p>
        </w:tc>
        <w:tc>
          <w:tcPr>
            <w:tcW w:w="3011" w:type="dxa"/>
            <w:vAlign w:val="center"/>
          </w:tcPr>
          <w:p w14:paraId="0B32853E" w14:textId="77777777" w:rsidR="00621D24" w:rsidRPr="00621D24" w:rsidRDefault="00621D24" w:rsidP="00621D24">
            <w:pPr>
              <w:numPr>
                <w:ilvl w:val="0"/>
                <w:numId w:val="4"/>
              </w:numPr>
              <w:spacing w:line="276" w:lineRule="auto"/>
              <w:jc w:val="both"/>
              <w:rPr>
                <w:rFonts w:ascii="Arial Narrow" w:eastAsia="Arial,Times New Roman" w:hAnsi="Arial Narrow" w:cs="Arial"/>
                <w:color w:val="000000" w:themeColor="text1"/>
                <w:sz w:val="16"/>
                <w:szCs w:val="16"/>
                <w:lang w:eastAsia="es-CO"/>
              </w:rPr>
            </w:pPr>
          </w:p>
          <w:p w14:paraId="2C2E5871" w14:textId="77777777" w:rsidR="00621D24" w:rsidRPr="00621D24" w:rsidRDefault="00621D24" w:rsidP="00621D24">
            <w:pPr>
              <w:spacing w:line="276" w:lineRule="auto"/>
              <w:jc w:val="both"/>
              <w:rPr>
                <w:rFonts w:ascii="Arial Narrow" w:eastAsia="Arial,Times New Roman" w:hAnsi="Arial Narrow" w:cs="Arial"/>
                <w:color w:val="000000" w:themeColor="text1"/>
                <w:sz w:val="16"/>
                <w:szCs w:val="16"/>
                <w:lang w:eastAsia="es-CO"/>
              </w:rPr>
            </w:pPr>
            <w:r w:rsidRPr="00621D24">
              <w:rPr>
                <w:rFonts w:ascii="Arial Narrow" w:eastAsia="Arial,Times New Roman" w:hAnsi="Arial Narrow" w:cs="Arial"/>
                <w:color w:val="000000" w:themeColor="text1"/>
                <w:sz w:val="16"/>
                <w:szCs w:val="16"/>
                <w:lang w:eastAsia="es-CO"/>
              </w:rPr>
              <w:t xml:space="preserve"> </w:t>
            </w:r>
            <w:r w:rsidRPr="00621D24">
              <w:rPr>
                <w:rFonts w:ascii="Arial Narrow" w:eastAsia="Arial,Times New Roman" w:hAnsi="Arial Narrow" w:cs="Arial"/>
                <w:b/>
                <w:bCs/>
                <w:color w:val="000000" w:themeColor="text1"/>
                <w:sz w:val="16"/>
                <w:szCs w:val="16"/>
                <w:lang w:eastAsia="es-CO"/>
              </w:rPr>
              <w:t>SEISCIENTOS TREINTA Y NUEVE MIL QUINIENTOS OCHENTA Y TRES MILLONES SEISCIENTOS OCHENTA MIL DOSCIENTOS NOVENTA Y UN PESOS (COP $639.583.680.291)</w:t>
            </w:r>
          </w:p>
        </w:tc>
      </w:tr>
    </w:tbl>
    <w:p w14:paraId="6E2BB218" w14:textId="77777777" w:rsidR="00621D24" w:rsidRDefault="00621D24" w:rsidP="00621D24">
      <w:pPr>
        <w:rPr>
          <w:rFonts w:ascii="Arial Narrow" w:hAnsi="Arial Narrow"/>
          <w:color w:val="000000" w:themeColor="text1"/>
          <w:sz w:val="22"/>
          <w:szCs w:val="22"/>
        </w:rPr>
      </w:pPr>
    </w:p>
    <w:p w14:paraId="7C94D6B0" w14:textId="77777777" w:rsidR="00D10BD8" w:rsidRDefault="00D10BD8" w:rsidP="00D10BD8">
      <w:pPr>
        <w:rPr>
          <w:rFonts w:ascii="Arial Narrow" w:hAnsi="Arial Narrow"/>
          <w:color w:val="000000" w:themeColor="text1"/>
          <w:sz w:val="22"/>
          <w:szCs w:val="22"/>
        </w:rPr>
      </w:pPr>
    </w:p>
    <w:p w14:paraId="65B2673C" w14:textId="3B6F2AB1" w:rsidR="003F5EA9" w:rsidRPr="00D10BD8" w:rsidRDefault="003F5EA9" w:rsidP="00B65F4D">
      <w:pPr>
        <w:pStyle w:val="Prrafodelista"/>
        <w:numPr>
          <w:ilvl w:val="2"/>
          <w:numId w:val="109"/>
        </w:numPr>
        <w:rPr>
          <w:rFonts w:ascii="Arial Narrow" w:hAnsi="Arial Narrow"/>
          <w:color w:val="000000" w:themeColor="text1"/>
          <w:szCs w:val="22"/>
        </w:rPr>
      </w:pPr>
      <w:r w:rsidRPr="00D10BD8">
        <w:rPr>
          <w:rFonts w:ascii="Arial Narrow" w:hAnsi="Arial Narrow"/>
          <w:color w:val="000000" w:themeColor="text1"/>
          <w:szCs w:val="22"/>
        </w:rPr>
        <w:t xml:space="preserve">El Plan Anual de Adquisiciones y Compras – PAAC aprobado por el Comité Fiduciario en sesión No. 67 del 31 de enero de 2025, incluye la contratación de las obras del Lado Aire de la Etapa 1 del Aeropuerto del Café, </w:t>
      </w:r>
      <w:r w:rsidR="00C00E02">
        <w:rPr>
          <w:rFonts w:ascii="Arial Narrow" w:hAnsi="Arial Narrow"/>
          <w:color w:val="000000" w:themeColor="text1"/>
          <w:szCs w:val="22"/>
        </w:rPr>
        <w:t>concepto</w:t>
      </w:r>
      <w:r w:rsidR="00621D24">
        <w:rPr>
          <w:rFonts w:ascii="Arial Narrow" w:hAnsi="Arial Narrow"/>
          <w:color w:val="000000" w:themeColor="text1"/>
          <w:szCs w:val="22"/>
        </w:rPr>
        <w:t>:</w:t>
      </w:r>
      <w:r w:rsidR="00C00E02">
        <w:rPr>
          <w:rFonts w:ascii="Arial Narrow" w:hAnsi="Arial Narrow"/>
          <w:color w:val="000000" w:themeColor="text1"/>
          <w:szCs w:val="22"/>
        </w:rPr>
        <w:t xml:space="preserve"> Obra</w:t>
      </w:r>
      <w:r w:rsidR="00621D24">
        <w:rPr>
          <w:rFonts w:ascii="Arial Narrow" w:hAnsi="Arial Narrow"/>
          <w:color w:val="000000" w:themeColor="text1"/>
          <w:szCs w:val="22"/>
        </w:rPr>
        <w:t xml:space="preserve"> </w:t>
      </w:r>
      <w:r w:rsidRPr="00D10BD8">
        <w:rPr>
          <w:rFonts w:ascii="Arial Narrow" w:hAnsi="Arial Narrow"/>
          <w:color w:val="000000" w:themeColor="text1"/>
          <w:szCs w:val="22"/>
        </w:rPr>
        <w:t>Construcción de obras lado aire y complementarias</w:t>
      </w:r>
      <w:r w:rsidR="00621D24">
        <w:rPr>
          <w:rFonts w:ascii="Arial Narrow" w:hAnsi="Arial Narrow"/>
          <w:color w:val="000000" w:themeColor="text1"/>
          <w:szCs w:val="22"/>
        </w:rPr>
        <w:t>.</w:t>
      </w:r>
    </w:p>
    <w:p w14:paraId="079F25AA" w14:textId="77777777" w:rsidR="00F77938" w:rsidRPr="00D07698" w:rsidRDefault="00F77938" w:rsidP="00F77938">
      <w:pPr>
        <w:rPr>
          <w:rFonts w:ascii="Arial Narrow" w:hAnsi="Arial Narrow"/>
          <w:sz w:val="22"/>
          <w:szCs w:val="22"/>
        </w:rPr>
      </w:pPr>
    </w:p>
    <w:p w14:paraId="00EEAD5E" w14:textId="2026DC76" w:rsidR="00262FFE" w:rsidRPr="004366D0" w:rsidRDefault="00262FFE" w:rsidP="00B65F4D">
      <w:pPr>
        <w:pStyle w:val="Ttulo2"/>
        <w:numPr>
          <w:ilvl w:val="1"/>
          <w:numId w:val="109"/>
        </w:numPr>
      </w:pPr>
      <w:bookmarkStart w:id="30" w:name="_Toc207288931"/>
      <w:r w:rsidRPr="004366D0">
        <w:rPr>
          <w:rStyle w:val="Textoennegrita"/>
          <w:b/>
          <w:bCs/>
        </w:rPr>
        <w:t>Forma de Pago</w:t>
      </w:r>
      <w:bookmarkEnd w:id="30"/>
    </w:p>
    <w:p w14:paraId="302D04F7" w14:textId="77777777" w:rsidR="00262FFE" w:rsidRDefault="00262FFE" w:rsidP="00262FFE">
      <w:pPr>
        <w:pStyle w:val="NormalWeb"/>
        <w:rPr>
          <w:rFonts w:ascii="Arial Narrow" w:hAnsi="Arial Narrow"/>
          <w:color w:val="000000"/>
        </w:rPr>
      </w:pPr>
    </w:p>
    <w:p w14:paraId="6C21EBCD" w14:textId="77777777" w:rsidR="00262FFE" w:rsidRDefault="00262FFE" w:rsidP="00B65F4D">
      <w:pPr>
        <w:pStyle w:val="NormalWeb"/>
        <w:numPr>
          <w:ilvl w:val="2"/>
          <w:numId w:val="109"/>
        </w:numPr>
        <w:rPr>
          <w:rFonts w:ascii="Arial Narrow" w:hAnsi="Arial Narrow"/>
          <w:color w:val="000000"/>
        </w:rPr>
      </w:pPr>
      <w:r w:rsidRPr="00262FFE">
        <w:rPr>
          <w:rFonts w:ascii="Arial Narrow" w:hAnsi="Arial Narrow"/>
          <w:color w:val="000000"/>
        </w:rPr>
        <w:t>El pago del precio contractual se efectuará mediante</w:t>
      </w:r>
      <w:r w:rsidRPr="00262FFE">
        <w:rPr>
          <w:rStyle w:val="apple-converted-space"/>
          <w:rFonts w:ascii="Arial Narrow" w:hAnsi="Arial Narrow"/>
          <w:color w:val="000000"/>
        </w:rPr>
        <w:t> </w:t>
      </w:r>
      <w:r w:rsidRPr="00262FFE">
        <w:rPr>
          <w:rStyle w:val="Textoennegrita"/>
          <w:rFonts w:ascii="Arial Narrow" w:hAnsi="Arial Narrow"/>
          <w:b w:val="0"/>
          <w:bCs w:val="0"/>
          <w:color w:val="000000"/>
        </w:rPr>
        <w:t>desembolsos parciales condicionados al cumplimiento verificable de hitos contractuales</w:t>
      </w:r>
      <w:r w:rsidRPr="00262FFE">
        <w:rPr>
          <w:rFonts w:ascii="Arial Narrow" w:hAnsi="Arial Narrow"/>
          <w:color w:val="000000"/>
        </w:rPr>
        <w:t>, equivalentes a hitos físicos definidos en el Anexo Técnico, conforme al sistema de seguimiento técnico y de programación 4D previsto en el contrato.</w:t>
      </w:r>
    </w:p>
    <w:p w14:paraId="770E1B14" w14:textId="77777777" w:rsidR="00262FFE" w:rsidRDefault="00262FFE" w:rsidP="00262FFE">
      <w:pPr>
        <w:pStyle w:val="NormalWeb"/>
        <w:ind w:left="720"/>
        <w:rPr>
          <w:rFonts w:ascii="Arial Narrow" w:hAnsi="Arial Narrow"/>
          <w:color w:val="000000"/>
        </w:rPr>
      </w:pPr>
    </w:p>
    <w:p w14:paraId="469E9FC8" w14:textId="4241A9F5" w:rsidR="00262FFE" w:rsidRPr="00262FFE" w:rsidRDefault="00262FFE" w:rsidP="00B65F4D">
      <w:pPr>
        <w:pStyle w:val="NormalWeb"/>
        <w:numPr>
          <w:ilvl w:val="2"/>
          <w:numId w:val="109"/>
        </w:numPr>
        <w:rPr>
          <w:rFonts w:ascii="Arial Narrow" w:hAnsi="Arial Narrow"/>
          <w:color w:val="000000"/>
        </w:rPr>
      </w:pPr>
      <w:r w:rsidRPr="00262FFE">
        <w:rPr>
          <w:rFonts w:ascii="Arial Narrow" w:hAnsi="Arial Narrow"/>
          <w:color w:val="000000"/>
        </w:rPr>
        <w:t>Cada hito contractual será considerado como base de pago únicamente cuando:</w:t>
      </w:r>
    </w:p>
    <w:p w14:paraId="7935D919" w14:textId="77777777" w:rsidR="00262FFE" w:rsidRDefault="00262FFE" w:rsidP="00262FFE">
      <w:pPr>
        <w:pStyle w:val="NormalWeb"/>
        <w:rPr>
          <w:rFonts w:ascii="Arial Narrow" w:hAnsi="Arial Narrow"/>
          <w:color w:val="000000"/>
        </w:rPr>
      </w:pPr>
    </w:p>
    <w:p w14:paraId="31F8CCA2" w14:textId="77777777" w:rsidR="00262FFE" w:rsidRDefault="00262FFE" w:rsidP="00B65F4D">
      <w:pPr>
        <w:pStyle w:val="NormalWeb"/>
        <w:numPr>
          <w:ilvl w:val="0"/>
          <w:numId w:val="70"/>
        </w:numPr>
        <w:rPr>
          <w:rFonts w:ascii="Arial Narrow" w:hAnsi="Arial Narrow"/>
          <w:color w:val="000000"/>
        </w:rPr>
      </w:pPr>
      <w:r w:rsidRPr="00262FFE">
        <w:rPr>
          <w:rFonts w:ascii="Arial Narrow" w:hAnsi="Arial Narrow"/>
          <w:color w:val="000000"/>
        </w:rPr>
        <w:t>Haya sido ejecutado en su totalidad.</w:t>
      </w:r>
    </w:p>
    <w:p w14:paraId="1A14DEE6" w14:textId="77777777" w:rsidR="00262FFE" w:rsidRDefault="00262FFE" w:rsidP="00B65F4D">
      <w:pPr>
        <w:pStyle w:val="NormalWeb"/>
        <w:numPr>
          <w:ilvl w:val="0"/>
          <w:numId w:val="70"/>
        </w:numPr>
        <w:rPr>
          <w:rFonts w:ascii="Arial Narrow" w:hAnsi="Arial Narrow"/>
          <w:color w:val="000000"/>
        </w:rPr>
      </w:pPr>
      <w:r w:rsidRPr="00262FFE">
        <w:rPr>
          <w:rFonts w:ascii="Arial Narrow" w:hAnsi="Arial Narrow"/>
          <w:color w:val="000000"/>
        </w:rPr>
        <w:t>Cumpla con los criterios técnicos de funcionalidad, integridad, seguridad y compatibilidad con el modelo BIM.</w:t>
      </w:r>
    </w:p>
    <w:p w14:paraId="26B42ACF" w14:textId="77777777" w:rsidR="00262FFE" w:rsidRDefault="00262FFE" w:rsidP="00B65F4D">
      <w:pPr>
        <w:pStyle w:val="NormalWeb"/>
        <w:numPr>
          <w:ilvl w:val="0"/>
          <w:numId w:val="70"/>
        </w:numPr>
        <w:rPr>
          <w:rFonts w:ascii="Arial Narrow" w:hAnsi="Arial Narrow"/>
          <w:color w:val="000000"/>
        </w:rPr>
      </w:pPr>
      <w:r w:rsidRPr="00262FFE">
        <w:rPr>
          <w:rFonts w:ascii="Arial Narrow" w:hAnsi="Arial Narrow"/>
          <w:color w:val="000000"/>
        </w:rPr>
        <w:t>Haya sido validado por la Interventoría mediante acta de recibo físico y digital.</w:t>
      </w:r>
    </w:p>
    <w:p w14:paraId="49C07ADD" w14:textId="77777777" w:rsidR="00262FFE" w:rsidRDefault="00262FFE" w:rsidP="00B65F4D">
      <w:pPr>
        <w:pStyle w:val="NormalWeb"/>
        <w:numPr>
          <w:ilvl w:val="0"/>
          <w:numId w:val="70"/>
        </w:numPr>
        <w:rPr>
          <w:rFonts w:ascii="Arial Narrow" w:hAnsi="Arial Narrow"/>
          <w:color w:val="000000"/>
        </w:rPr>
      </w:pPr>
      <w:r w:rsidRPr="00262FFE">
        <w:rPr>
          <w:rFonts w:ascii="Arial Narrow" w:hAnsi="Arial Narrow"/>
          <w:color w:val="000000"/>
        </w:rPr>
        <w:t>Cuente con trazabilidad documental y gráfica en el Entorno Común de Datos (CDE).</w:t>
      </w:r>
    </w:p>
    <w:p w14:paraId="4E6492F2" w14:textId="45DCFC1B" w:rsidR="00262FFE" w:rsidRDefault="00262FFE" w:rsidP="00B65F4D">
      <w:pPr>
        <w:pStyle w:val="NormalWeb"/>
        <w:numPr>
          <w:ilvl w:val="0"/>
          <w:numId w:val="70"/>
        </w:numPr>
        <w:rPr>
          <w:rFonts w:ascii="Arial Narrow" w:hAnsi="Arial Narrow"/>
          <w:color w:val="000000"/>
        </w:rPr>
      </w:pPr>
      <w:r w:rsidRPr="00262FFE">
        <w:rPr>
          <w:rFonts w:ascii="Arial Narrow" w:hAnsi="Arial Narrow"/>
          <w:color w:val="000000"/>
        </w:rPr>
        <w:t>Se hayan entregado y aprobado todos los productos y entregables asociados exigidos en el contrato.</w:t>
      </w:r>
    </w:p>
    <w:p w14:paraId="568436C3" w14:textId="77777777" w:rsidR="00262FFE" w:rsidRPr="00262FFE" w:rsidRDefault="00262FFE" w:rsidP="00262FFE">
      <w:pPr>
        <w:pStyle w:val="NormalWeb"/>
        <w:ind w:left="720"/>
        <w:rPr>
          <w:rFonts w:ascii="Arial Narrow" w:hAnsi="Arial Narrow"/>
          <w:color w:val="000000"/>
        </w:rPr>
      </w:pPr>
    </w:p>
    <w:p w14:paraId="0493A04F" w14:textId="7E0E8705" w:rsidR="00262FFE" w:rsidRPr="00262FFE" w:rsidRDefault="00262FFE" w:rsidP="00B65F4D">
      <w:pPr>
        <w:pStyle w:val="NormalWeb"/>
        <w:numPr>
          <w:ilvl w:val="2"/>
          <w:numId w:val="109"/>
        </w:numPr>
        <w:rPr>
          <w:rFonts w:ascii="Arial Narrow" w:hAnsi="Arial Narrow"/>
          <w:color w:val="000000"/>
        </w:rPr>
      </w:pPr>
      <w:r w:rsidRPr="00262FFE">
        <w:rPr>
          <w:rFonts w:ascii="Arial Narrow" w:hAnsi="Arial Narrow"/>
          <w:color w:val="000000"/>
        </w:rPr>
        <w:t>El valor de cada hito será el definido en el Anexo Técnico y su pago se realizará conforme a la siguiente distribución</w:t>
      </w:r>
      <w:r>
        <w:rPr>
          <w:rFonts w:ascii="Arial Narrow" w:hAnsi="Arial Narrow"/>
          <w:color w:val="000000"/>
        </w:rPr>
        <w:t xml:space="preserve"> </w:t>
      </w:r>
      <w:r w:rsidRPr="00262FFE">
        <w:rPr>
          <w:rFonts w:ascii="Arial Narrow" w:hAnsi="Arial Narrow"/>
          <w:color w:val="000000"/>
        </w:rPr>
        <w:t>(Valores expresados como porcentaje del valor estimado de la retribución).</w:t>
      </w:r>
    </w:p>
    <w:p w14:paraId="7F64204F" w14:textId="77777777" w:rsidR="00262FFE" w:rsidRPr="00262FFE" w:rsidRDefault="00262FFE" w:rsidP="00262FFE">
      <w:pPr>
        <w:pStyle w:val="NormalWeb"/>
        <w:ind w:left="720"/>
        <w:rPr>
          <w:rFonts w:ascii="Arial Narrow" w:hAnsi="Arial Narrow"/>
          <w:color w:val="000000"/>
        </w:rPr>
      </w:pPr>
    </w:p>
    <w:p w14:paraId="12E831DF" w14:textId="70CDFAB2" w:rsidR="00262FFE" w:rsidRPr="00B24A38" w:rsidRDefault="00262FFE" w:rsidP="00B65F4D">
      <w:pPr>
        <w:pStyle w:val="NormalWeb"/>
        <w:numPr>
          <w:ilvl w:val="0"/>
          <w:numId w:val="71"/>
        </w:numPr>
        <w:jc w:val="left"/>
        <w:rPr>
          <w:rFonts w:ascii="Arial Narrow" w:hAnsi="Arial Narrow"/>
          <w:color w:val="000000"/>
        </w:rPr>
      </w:pPr>
      <w:r w:rsidRPr="00B24A38">
        <w:rPr>
          <w:rStyle w:val="Textoennegrita"/>
          <w:rFonts w:ascii="Arial Narrow" w:hAnsi="Arial Narrow"/>
          <w:b w:val="0"/>
          <w:bCs w:val="0"/>
          <w:color w:val="000000"/>
        </w:rPr>
        <w:t>HITO 0</w:t>
      </w:r>
      <w:r w:rsidRPr="00B24A38">
        <w:rPr>
          <w:rFonts w:ascii="Arial Narrow" w:hAnsi="Arial Narrow"/>
          <w:color w:val="000000"/>
        </w:rPr>
        <w:t>: 0.50%</w:t>
      </w:r>
    </w:p>
    <w:p w14:paraId="56411ACC" w14:textId="77777777" w:rsidR="00262FFE" w:rsidRPr="00B24A38" w:rsidRDefault="00262FFE" w:rsidP="00B65F4D">
      <w:pPr>
        <w:pStyle w:val="NormalWeb"/>
        <w:numPr>
          <w:ilvl w:val="0"/>
          <w:numId w:val="71"/>
        </w:numPr>
        <w:jc w:val="left"/>
        <w:rPr>
          <w:rFonts w:ascii="Arial Narrow" w:hAnsi="Arial Narrow"/>
          <w:color w:val="000000"/>
        </w:rPr>
      </w:pPr>
      <w:r w:rsidRPr="00B24A38">
        <w:rPr>
          <w:rStyle w:val="Textoennegrita"/>
          <w:rFonts w:ascii="Arial Narrow" w:hAnsi="Arial Narrow"/>
          <w:b w:val="0"/>
          <w:bCs w:val="0"/>
          <w:color w:val="000000"/>
        </w:rPr>
        <w:t>HITO 1</w:t>
      </w:r>
      <w:r w:rsidRPr="00B24A38">
        <w:rPr>
          <w:rFonts w:ascii="Arial Narrow" w:hAnsi="Arial Narrow"/>
          <w:color w:val="000000"/>
        </w:rPr>
        <w:t>: 1.32%</w:t>
      </w:r>
    </w:p>
    <w:p w14:paraId="7C88F77D" w14:textId="77777777" w:rsidR="00262FFE" w:rsidRPr="00B24A38" w:rsidRDefault="00262FFE" w:rsidP="00B65F4D">
      <w:pPr>
        <w:pStyle w:val="NormalWeb"/>
        <w:numPr>
          <w:ilvl w:val="0"/>
          <w:numId w:val="71"/>
        </w:numPr>
        <w:jc w:val="left"/>
        <w:rPr>
          <w:rFonts w:ascii="Arial Narrow" w:hAnsi="Arial Narrow"/>
          <w:color w:val="000000"/>
        </w:rPr>
      </w:pPr>
      <w:r w:rsidRPr="00B24A38">
        <w:rPr>
          <w:rStyle w:val="Textoennegrita"/>
          <w:rFonts w:ascii="Arial Narrow" w:hAnsi="Arial Narrow"/>
          <w:b w:val="0"/>
          <w:bCs w:val="0"/>
          <w:color w:val="000000"/>
        </w:rPr>
        <w:t>HITO 2</w:t>
      </w:r>
      <w:r w:rsidRPr="00B24A38">
        <w:rPr>
          <w:rFonts w:ascii="Arial Narrow" w:hAnsi="Arial Narrow"/>
          <w:color w:val="000000"/>
        </w:rPr>
        <w:t>: 1.09%</w:t>
      </w:r>
    </w:p>
    <w:p w14:paraId="65B7583B" w14:textId="77777777" w:rsidR="00262FFE" w:rsidRPr="00B24A38" w:rsidRDefault="00262FFE" w:rsidP="00B65F4D">
      <w:pPr>
        <w:pStyle w:val="NormalWeb"/>
        <w:numPr>
          <w:ilvl w:val="0"/>
          <w:numId w:val="71"/>
        </w:numPr>
        <w:jc w:val="left"/>
        <w:rPr>
          <w:rFonts w:ascii="Arial Narrow" w:hAnsi="Arial Narrow"/>
          <w:color w:val="000000"/>
        </w:rPr>
      </w:pPr>
      <w:r w:rsidRPr="00B24A38">
        <w:rPr>
          <w:rStyle w:val="Textoennegrita"/>
          <w:rFonts w:ascii="Arial Narrow" w:hAnsi="Arial Narrow"/>
          <w:b w:val="0"/>
          <w:bCs w:val="0"/>
          <w:color w:val="000000"/>
        </w:rPr>
        <w:t>HITO 3</w:t>
      </w:r>
      <w:r w:rsidRPr="00B24A38">
        <w:rPr>
          <w:rFonts w:ascii="Arial Narrow" w:hAnsi="Arial Narrow"/>
          <w:color w:val="000000"/>
        </w:rPr>
        <w:t>: 2.29%</w:t>
      </w:r>
    </w:p>
    <w:p w14:paraId="3A693AB7" w14:textId="77777777" w:rsidR="00262FFE" w:rsidRPr="00B24A38" w:rsidRDefault="00262FFE" w:rsidP="00B65F4D">
      <w:pPr>
        <w:pStyle w:val="NormalWeb"/>
        <w:numPr>
          <w:ilvl w:val="0"/>
          <w:numId w:val="71"/>
        </w:numPr>
        <w:jc w:val="left"/>
        <w:rPr>
          <w:rFonts w:ascii="Arial Narrow" w:hAnsi="Arial Narrow"/>
          <w:color w:val="000000"/>
        </w:rPr>
      </w:pPr>
      <w:r w:rsidRPr="00B24A38">
        <w:rPr>
          <w:rStyle w:val="Textoennegrita"/>
          <w:rFonts w:ascii="Arial Narrow" w:hAnsi="Arial Narrow"/>
          <w:b w:val="0"/>
          <w:bCs w:val="0"/>
          <w:color w:val="000000"/>
        </w:rPr>
        <w:t>HITO 4</w:t>
      </w:r>
      <w:r w:rsidRPr="00B24A38">
        <w:rPr>
          <w:rFonts w:ascii="Arial Narrow" w:hAnsi="Arial Narrow"/>
          <w:color w:val="000000"/>
        </w:rPr>
        <w:t>: 11.87%</w:t>
      </w:r>
    </w:p>
    <w:p w14:paraId="05D9C1EB" w14:textId="77777777" w:rsidR="00262FFE" w:rsidRPr="00B24A38" w:rsidRDefault="00262FFE" w:rsidP="00B65F4D">
      <w:pPr>
        <w:pStyle w:val="NormalWeb"/>
        <w:numPr>
          <w:ilvl w:val="0"/>
          <w:numId w:val="71"/>
        </w:numPr>
        <w:jc w:val="left"/>
        <w:rPr>
          <w:rFonts w:ascii="Arial Narrow" w:hAnsi="Arial Narrow"/>
          <w:color w:val="000000"/>
        </w:rPr>
      </w:pPr>
      <w:r w:rsidRPr="00B24A38">
        <w:rPr>
          <w:rStyle w:val="Textoennegrita"/>
          <w:rFonts w:ascii="Arial Narrow" w:hAnsi="Arial Narrow"/>
          <w:b w:val="0"/>
          <w:bCs w:val="0"/>
          <w:color w:val="000000"/>
        </w:rPr>
        <w:t>HITO 5</w:t>
      </w:r>
      <w:r w:rsidRPr="00B24A38">
        <w:rPr>
          <w:rFonts w:ascii="Arial Narrow" w:hAnsi="Arial Narrow"/>
          <w:color w:val="000000"/>
        </w:rPr>
        <w:t>: 9.96%</w:t>
      </w:r>
    </w:p>
    <w:p w14:paraId="594F58EA" w14:textId="77777777" w:rsidR="00262FFE" w:rsidRPr="00B24A38" w:rsidRDefault="00262FFE" w:rsidP="00B65F4D">
      <w:pPr>
        <w:pStyle w:val="NormalWeb"/>
        <w:numPr>
          <w:ilvl w:val="0"/>
          <w:numId w:val="71"/>
        </w:numPr>
        <w:jc w:val="left"/>
        <w:rPr>
          <w:rFonts w:ascii="Arial Narrow" w:hAnsi="Arial Narrow"/>
          <w:color w:val="000000"/>
        </w:rPr>
      </w:pPr>
      <w:r w:rsidRPr="00B24A38">
        <w:rPr>
          <w:rStyle w:val="Textoennegrita"/>
          <w:rFonts w:ascii="Arial Narrow" w:hAnsi="Arial Narrow"/>
          <w:b w:val="0"/>
          <w:bCs w:val="0"/>
          <w:color w:val="000000"/>
        </w:rPr>
        <w:t>HITO 6</w:t>
      </w:r>
      <w:r w:rsidRPr="00B24A38">
        <w:rPr>
          <w:rFonts w:ascii="Arial Narrow" w:hAnsi="Arial Narrow"/>
          <w:color w:val="000000"/>
        </w:rPr>
        <w:t>: 8.25%</w:t>
      </w:r>
    </w:p>
    <w:p w14:paraId="6109143A" w14:textId="77777777" w:rsidR="00262FFE" w:rsidRPr="00B24A38" w:rsidRDefault="00262FFE" w:rsidP="00B65F4D">
      <w:pPr>
        <w:pStyle w:val="NormalWeb"/>
        <w:numPr>
          <w:ilvl w:val="0"/>
          <w:numId w:val="71"/>
        </w:numPr>
        <w:jc w:val="left"/>
        <w:rPr>
          <w:rFonts w:ascii="Arial Narrow" w:hAnsi="Arial Narrow"/>
          <w:color w:val="000000"/>
        </w:rPr>
      </w:pPr>
      <w:r w:rsidRPr="00B24A38">
        <w:rPr>
          <w:rStyle w:val="Textoennegrita"/>
          <w:rFonts w:ascii="Arial Narrow" w:hAnsi="Arial Narrow"/>
          <w:b w:val="0"/>
          <w:bCs w:val="0"/>
          <w:color w:val="000000"/>
        </w:rPr>
        <w:t>HITO 7</w:t>
      </w:r>
      <w:r w:rsidRPr="00B24A38">
        <w:rPr>
          <w:rFonts w:ascii="Arial Narrow" w:hAnsi="Arial Narrow"/>
          <w:color w:val="000000"/>
        </w:rPr>
        <w:t>: 7.57%</w:t>
      </w:r>
    </w:p>
    <w:p w14:paraId="717AF762" w14:textId="77777777" w:rsidR="00262FFE" w:rsidRPr="00B24A38" w:rsidRDefault="00262FFE" w:rsidP="00B65F4D">
      <w:pPr>
        <w:pStyle w:val="NormalWeb"/>
        <w:numPr>
          <w:ilvl w:val="0"/>
          <w:numId w:val="71"/>
        </w:numPr>
        <w:jc w:val="left"/>
        <w:rPr>
          <w:rFonts w:ascii="Arial Narrow" w:hAnsi="Arial Narrow"/>
          <w:color w:val="000000"/>
        </w:rPr>
      </w:pPr>
      <w:r w:rsidRPr="00B24A38">
        <w:rPr>
          <w:rStyle w:val="Textoennegrita"/>
          <w:rFonts w:ascii="Arial Narrow" w:hAnsi="Arial Narrow"/>
          <w:b w:val="0"/>
          <w:bCs w:val="0"/>
          <w:color w:val="000000"/>
        </w:rPr>
        <w:t>HITO 8</w:t>
      </w:r>
      <w:r w:rsidRPr="00B24A38">
        <w:rPr>
          <w:rFonts w:ascii="Arial Narrow" w:hAnsi="Arial Narrow"/>
          <w:color w:val="000000"/>
        </w:rPr>
        <w:t>: 9.81%</w:t>
      </w:r>
    </w:p>
    <w:p w14:paraId="4ACF0CB0" w14:textId="77777777" w:rsidR="00262FFE" w:rsidRPr="00B24A38" w:rsidRDefault="00262FFE" w:rsidP="00B65F4D">
      <w:pPr>
        <w:pStyle w:val="NormalWeb"/>
        <w:numPr>
          <w:ilvl w:val="0"/>
          <w:numId w:val="71"/>
        </w:numPr>
        <w:jc w:val="left"/>
        <w:rPr>
          <w:rFonts w:ascii="Arial Narrow" w:hAnsi="Arial Narrow"/>
          <w:color w:val="000000"/>
        </w:rPr>
      </w:pPr>
      <w:r w:rsidRPr="00B24A38">
        <w:rPr>
          <w:rStyle w:val="Textoennegrita"/>
          <w:rFonts w:ascii="Arial Narrow" w:hAnsi="Arial Narrow"/>
          <w:b w:val="0"/>
          <w:bCs w:val="0"/>
          <w:color w:val="000000"/>
        </w:rPr>
        <w:t>HITO 9</w:t>
      </w:r>
      <w:r w:rsidRPr="00B24A38">
        <w:rPr>
          <w:rFonts w:ascii="Arial Narrow" w:hAnsi="Arial Narrow"/>
          <w:color w:val="000000"/>
        </w:rPr>
        <w:t>: 8.90%</w:t>
      </w:r>
    </w:p>
    <w:p w14:paraId="0B85737C" w14:textId="77777777" w:rsidR="00262FFE" w:rsidRPr="00B24A38" w:rsidRDefault="00262FFE" w:rsidP="00B65F4D">
      <w:pPr>
        <w:pStyle w:val="NormalWeb"/>
        <w:numPr>
          <w:ilvl w:val="0"/>
          <w:numId w:val="71"/>
        </w:numPr>
        <w:jc w:val="left"/>
        <w:rPr>
          <w:rFonts w:ascii="Arial Narrow" w:hAnsi="Arial Narrow"/>
          <w:color w:val="000000"/>
        </w:rPr>
      </w:pPr>
      <w:r w:rsidRPr="00B24A38">
        <w:rPr>
          <w:rStyle w:val="Textoennegrita"/>
          <w:rFonts w:ascii="Arial Narrow" w:hAnsi="Arial Narrow"/>
          <w:b w:val="0"/>
          <w:bCs w:val="0"/>
          <w:color w:val="000000"/>
        </w:rPr>
        <w:t>HITO 10</w:t>
      </w:r>
      <w:r w:rsidRPr="00B24A38">
        <w:rPr>
          <w:rFonts w:ascii="Arial Narrow" w:hAnsi="Arial Narrow"/>
          <w:color w:val="000000"/>
        </w:rPr>
        <w:t>: 1.38%</w:t>
      </w:r>
    </w:p>
    <w:p w14:paraId="3BF3AAD2" w14:textId="77777777" w:rsidR="00262FFE" w:rsidRPr="00B24A38" w:rsidRDefault="00262FFE" w:rsidP="00B65F4D">
      <w:pPr>
        <w:pStyle w:val="NormalWeb"/>
        <w:numPr>
          <w:ilvl w:val="0"/>
          <w:numId w:val="71"/>
        </w:numPr>
        <w:jc w:val="left"/>
        <w:rPr>
          <w:rFonts w:ascii="Arial Narrow" w:hAnsi="Arial Narrow"/>
          <w:color w:val="000000"/>
        </w:rPr>
      </w:pPr>
      <w:r w:rsidRPr="00B24A38">
        <w:rPr>
          <w:rStyle w:val="Textoennegrita"/>
          <w:rFonts w:ascii="Arial Narrow" w:hAnsi="Arial Narrow"/>
          <w:b w:val="0"/>
          <w:bCs w:val="0"/>
          <w:color w:val="000000"/>
        </w:rPr>
        <w:t>HITO 11</w:t>
      </w:r>
      <w:r w:rsidRPr="00B24A38">
        <w:rPr>
          <w:rFonts w:ascii="Arial Narrow" w:hAnsi="Arial Narrow"/>
          <w:color w:val="000000"/>
        </w:rPr>
        <w:t>: 3.56%</w:t>
      </w:r>
    </w:p>
    <w:p w14:paraId="4BFCCA1C" w14:textId="77777777" w:rsidR="00262FFE" w:rsidRPr="00B24A38" w:rsidRDefault="00262FFE" w:rsidP="00B65F4D">
      <w:pPr>
        <w:pStyle w:val="NormalWeb"/>
        <w:numPr>
          <w:ilvl w:val="0"/>
          <w:numId w:val="71"/>
        </w:numPr>
        <w:jc w:val="left"/>
        <w:rPr>
          <w:rFonts w:ascii="Arial Narrow" w:hAnsi="Arial Narrow"/>
          <w:color w:val="000000"/>
        </w:rPr>
      </w:pPr>
      <w:r w:rsidRPr="00B24A38">
        <w:rPr>
          <w:rStyle w:val="Textoennegrita"/>
          <w:rFonts w:ascii="Arial Narrow" w:hAnsi="Arial Narrow"/>
          <w:b w:val="0"/>
          <w:bCs w:val="0"/>
          <w:color w:val="000000"/>
        </w:rPr>
        <w:t>HITO 12</w:t>
      </w:r>
      <w:r w:rsidRPr="00B24A38">
        <w:rPr>
          <w:rFonts w:ascii="Arial Narrow" w:hAnsi="Arial Narrow"/>
          <w:color w:val="000000"/>
        </w:rPr>
        <w:t>: 0.86%</w:t>
      </w:r>
    </w:p>
    <w:p w14:paraId="50E9843F" w14:textId="77777777" w:rsidR="00262FFE" w:rsidRPr="00B24A38" w:rsidRDefault="00262FFE" w:rsidP="00B65F4D">
      <w:pPr>
        <w:pStyle w:val="NormalWeb"/>
        <w:numPr>
          <w:ilvl w:val="0"/>
          <w:numId w:val="71"/>
        </w:numPr>
        <w:jc w:val="left"/>
        <w:rPr>
          <w:rFonts w:ascii="Arial Narrow" w:hAnsi="Arial Narrow"/>
          <w:color w:val="000000"/>
        </w:rPr>
      </w:pPr>
      <w:r w:rsidRPr="00B24A38">
        <w:rPr>
          <w:rStyle w:val="Textoennegrita"/>
          <w:rFonts w:ascii="Arial Narrow" w:hAnsi="Arial Narrow"/>
          <w:b w:val="0"/>
          <w:bCs w:val="0"/>
          <w:color w:val="000000"/>
        </w:rPr>
        <w:t>HITO 13</w:t>
      </w:r>
      <w:r w:rsidRPr="00B24A38">
        <w:rPr>
          <w:rFonts w:ascii="Arial Narrow" w:hAnsi="Arial Narrow"/>
          <w:color w:val="000000"/>
        </w:rPr>
        <w:t>: 5.13%</w:t>
      </w:r>
    </w:p>
    <w:p w14:paraId="73065C46" w14:textId="77777777" w:rsidR="00262FFE" w:rsidRPr="00B24A38" w:rsidRDefault="00262FFE" w:rsidP="00B65F4D">
      <w:pPr>
        <w:pStyle w:val="NormalWeb"/>
        <w:numPr>
          <w:ilvl w:val="0"/>
          <w:numId w:val="71"/>
        </w:numPr>
        <w:jc w:val="left"/>
        <w:rPr>
          <w:rFonts w:ascii="Arial Narrow" w:hAnsi="Arial Narrow"/>
          <w:color w:val="000000"/>
        </w:rPr>
      </w:pPr>
      <w:r w:rsidRPr="00B24A38">
        <w:rPr>
          <w:rStyle w:val="Textoennegrita"/>
          <w:rFonts w:ascii="Arial Narrow" w:hAnsi="Arial Narrow"/>
          <w:b w:val="0"/>
          <w:bCs w:val="0"/>
          <w:color w:val="000000"/>
        </w:rPr>
        <w:t>HITO 14</w:t>
      </w:r>
      <w:r w:rsidRPr="00B24A38">
        <w:rPr>
          <w:rFonts w:ascii="Arial Narrow" w:hAnsi="Arial Narrow"/>
          <w:color w:val="000000"/>
        </w:rPr>
        <w:t>: 5.53%</w:t>
      </w:r>
    </w:p>
    <w:p w14:paraId="0899A074" w14:textId="77777777" w:rsidR="00262FFE" w:rsidRPr="00B24A38" w:rsidRDefault="00262FFE" w:rsidP="00B65F4D">
      <w:pPr>
        <w:pStyle w:val="NormalWeb"/>
        <w:numPr>
          <w:ilvl w:val="0"/>
          <w:numId w:val="71"/>
        </w:numPr>
        <w:jc w:val="left"/>
        <w:rPr>
          <w:rFonts w:ascii="Arial Narrow" w:hAnsi="Arial Narrow"/>
          <w:color w:val="000000"/>
        </w:rPr>
      </w:pPr>
      <w:r w:rsidRPr="00B24A38">
        <w:rPr>
          <w:rStyle w:val="Textoennegrita"/>
          <w:rFonts w:ascii="Arial Narrow" w:hAnsi="Arial Narrow"/>
          <w:b w:val="0"/>
          <w:bCs w:val="0"/>
          <w:color w:val="000000"/>
        </w:rPr>
        <w:t>HITO 15</w:t>
      </w:r>
      <w:r w:rsidRPr="00B24A38">
        <w:rPr>
          <w:rFonts w:ascii="Arial Narrow" w:hAnsi="Arial Narrow"/>
          <w:color w:val="000000"/>
        </w:rPr>
        <w:t>: 17.83%</w:t>
      </w:r>
    </w:p>
    <w:p w14:paraId="7B75693F" w14:textId="77777777" w:rsidR="00262FFE" w:rsidRPr="00B24A38" w:rsidRDefault="00262FFE" w:rsidP="00B65F4D">
      <w:pPr>
        <w:pStyle w:val="NormalWeb"/>
        <w:numPr>
          <w:ilvl w:val="0"/>
          <w:numId w:val="71"/>
        </w:numPr>
        <w:jc w:val="left"/>
        <w:rPr>
          <w:rFonts w:ascii="Arial Narrow" w:hAnsi="Arial Narrow"/>
          <w:color w:val="000000"/>
        </w:rPr>
      </w:pPr>
      <w:r w:rsidRPr="00B24A38">
        <w:rPr>
          <w:rStyle w:val="Textoennegrita"/>
          <w:rFonts w:ascii="Arial Narrow" w:hAnsi="Arial Narrow"/>
          <w:b w:val="0"/>
          <w:bCs w:val="0"/>
          <w:color w:val="000000"/>
        </w:rPr>
        <w:t>HITO 16</w:t>
      </w:r>
      <w:r w:rsidRPr="00B24A38">
        <w:rPr>
          <w:rFonts w:ascii="Arial Narrow" w:hAnsi="Arial Narrow"/>
          <w:color w:val="000000"/>
        </w:rPr>
        <w:t>: 1.68%</w:t>
      </w:r>
    </w:p>
    <w:p w14:paraId="3D36222D" w14:textId="77777777" w:rsidR="00262FFE" w:rsidRPr="00B24A38" w:rsidRDefault="00262FFE" w:rsidP="00B65F4D">
      <w:pPr>
        <w:pStyle w:val="NormalWeb"/>
        <w:numPr>
          <w:ilvl w:val="0"/>
          <w:numId w:val="71"/>
        </w:numPr>
        <w:jc w:val="left"/>
        <w:rPr>
          <w:rFonts w:ascii="Arial Narrow" w:hAnsi="Arial Narrow"/>
          <w:color w:val="000000"/>
        </w:rPr>
      </w:pPr>
      <w:r w:rsidRPr="00B24A38">
        <w:rPr>
          <w:rStyle w:val="Textoennegrita"/>
          <w:rFonts w:ascii="Arial Narrow" w:hAnsi="Arial Narrow"/>
          <w:b w:val="0"/>
          <w:bCs w:val="0"/>
          <w:color w:val="000000"/>
        </w:rPr>
        <w:t>HITO 17</w:t>
      </w:r>
      <w:r w:rsidRPr="00B24A38">
        <w:rPr>
          <w:rFonts w:ascii="Arial Narrow" w:hAnsi="Arial Narrow"/>
          <w:color w:val="000000"/>
        </w:rPr>
        <w:t>: 0.77%</w:t>
      </w:r>
    </w:p>
    <w:p w14:paraId="115D0F43" w14:textId="77777777" w:rsidR="00262FFE" w:rsidRPr="00B24A38" w:rsidRDefault="00262FFE" w:rsidP="00B65F4D">
      <w:pPr>
        <w:pStyle w:val="NormalWeb"/>
        <w:numPr>
          <w:ilvl w:val="0"/>
          <w:numId w:val="71"/>
        </w:numPr>
        <w:jc w:val="left"/>
        <w:rPr>
          <w:rFonts w:ascii="Arial Narrow" w:hAnsi="Arial Narrow"/>
          <w:color w:val="000000"/>
        </w:rPr>
      </w:pPr>
      <w:r w:rsidRPr="00B24A38">
        <w:rPr>
          <w:rStyle w:val="Textoennegrita"/>
          <w:rFonts w:ascii="Arial Narrow" w:hAnsi="Arial Narrow"/>
          <w:b w:val="0"/>
          <w:bCs w:val="0"/>
          <w:color w:val="000000"/>
        </w:rPr>
        <w:t>HITO 18</w:t>
      </w:r>
      <w:r w:rsidRPr="00B24A38">
        <w:rPr>
          <w:rFonts w:ascii="Arial Narrow" w:hAnsi="Arial Narrow"/>
          <w:color w:val="000000"/>
        </w:rPr>
        <w:t>: 0.13%</w:t>
      </w:r>
    </w:p>
    <w:p w14:paraId="628A9E02" w14:textId="77777777" w:rsidR="00262FFE" w:rsidRPr="00B24A38" w:rsidRDefault="00262FFE" w:rsidP="00B65F4D">
      <w:pPr>
        <w:pStyle w:val="NormalWeb"/>
        <w:numPr>
          <w:ilvl w:val="0"/>
          <w:numId w:val="71"/>
        </w:numPr>
        <w:jc w:val="left"/>
        <w:rPr>
          <w:rFonts w:ascii="Arial Narrow" w:hAnsi="Arial Narrow"/>
          <w:color w:val="000000"/>
        </w:rPr>
      </w:pPr>
      <w:r w:rsidRPr="00B24A38">
        <w:rPr>
          <w:rStyle w:val="Textoennegrita"/>
          <w:rFonts w:ascii="Arial Narrow" w:hAnsi="Arial Narrow"/>
          <w:b w:val="0"/>
          <w:bCs w:val="0"/>
          <w:color w:val="000000"/>
        </w:rPr>
        <w:t>HITO 19</w:t>
      </w:r>
      <w:r w:rsidRPr="00B24A38">
        <w:rPr>
          <w:rFonts w:ascii="Arial Narrow" w:hAnsi="Arial Narrow"/>
          <w:color w:val="000000"/>
        </w:rPr>
        <w:t>: 1.46%</w:t>
      </w:r>
    </w:p>
    <w:p w14:paraId="7C66E229" w14:textId="1CD6410F" w:rsidR="00262FFE" w:rsidRPr="00B24A38" w:rsidRDefault="00262FFE" w:rsidP="00B65F4D">
      <w:pPr>
        <w:pStyle w:val="NormalWeb"/>
        <w:numPr>
          <w:ilvl w:val="0"/>
          <w:numId w:val="71"/>
        </w:numPr>
        <w:jc w:val="left"/>
        <w:rPr>
          <w:rFonts w:ascii="Arial Narrow" w:hAnsi="Arial Narrow"/>
          <w:color w:val="000000"/>
        </w:rPr>
      </w:pPr>
      <w:r w:rsidRPr="00B24A38">
        <w:rPr>
          <w:rStyle w:val="Textoennegrita"/>
          <w:rFonts w:ascii="Arial Narrow" w:hAnsi="Arial Narrow"/>
          <w:b w:val="0"/>
          <w:bCs w:val="0"/>
          <w:color w:val="000000"/>
        </w:rPr>
        <w:t>HITO 20</w:t>
      </w:r>
      <w:r w:rsidRPr="00B24A38">
        <w:rPr>
          <w:rFonts w:ascii="Arial Narrow" w:hAnsi="Arial Narrow"/>
          <w:color w:val="000000"/>
        </w:rPr>
        <w:t>: 0.11%</w:t>
      </w:r>
    </w:p>
    <w:p w14:paraId="6343ABB8" w14:textId="77777777" w:rsidR="00262FFE" w:rsidRDefault="00262FFE" w:rsidP="00262FFE">
      <w:pPr>
        <w:pStyle w:val="NormalWeb"/>
        <w:rPr>
          <w:rFonts w:ascii="Arial Narrow" w:hAnsi="Arial Narrow"/>
          <w:color w:val="000000"/>
        </w:rPr>
      </w:pPr>
    </w:p>
    <w:p w14:paraId="5BD3082C" w14:textId="77777777" w:rsidR="00262FFE" w:rsidRDefault="00262FFE" w:rsidP="00B65F4D">
      <w:pPr>
        <w:pStyle w:val="NormalWeb"/>
        <w:numPr>
          <w:ilvl w:val="2"/>
          <w:numId w:val="109"/>
        </w:numPr>
        <w:rPr>
          <w:rFonts w:ascii="Arial Narrow" w:hAnsi="Arial Narrow"/>
          <w:color w:val="000000"/>
        </w:rPr>
      </w:pPr>
      <w:r w:rsidRPr="00262FFE">
        <w:rPr>
          <w:rFonts w:ascii="Arial Narrow" w:hAnsi="Arial Narrow"/>
          <w:color w:val="000000"/>
        </w:rPr>
        <w:t>El valor asociado a cada hito solo podrá ser facturado una vez se haya cumplido el procedimiento de verificación, cierre técnico y validación documental, conforme a los requisitos definidos en el contrato y sus anexos técnicos.</w:t>
      </w:r>
    </w:p>
    <w:p w14:paraId="327EDB1C" w14:textId="77777777" w:rsidR="00262FFE" w:rsidRDefault="00262FFE" w:rsidP="00262FFE">
      <w:pPr>
        <w:pStyle w:val="NormalWeb"/>
        <w:ind w:left="720"/>
        <w:rPr>
          <w:rFonts w:ascii="Arial Narrow" w:hAnsi="Arial Narrow"/>
          <w:color w:val="000000"/>
        </w:rPr>
      </w:pPr>
    </w:p>
    <w:p w14:paraId="65A2FF80" w14:textId="77777777" w:rsidR="002466BF" w:rsidRDefault="00262FFE" w:rsidP="00B65F4D">
      <w:pPr>
        <w:pStyle w:val="NormalWeb"/>
        <w:numPr>
          <w:ilvl w:val="2"/>
          <w:numId w:val="109"/>
        </w:numPr>
        <w:rPr>
          <w:rFonts w:ascii="Arial Narrow" w:hAnsi="Arial Narrow"/>
          <w:color w:val="000000"/>
        </w:rPr>
      </w:pPr>
      <w:r w:rsidRPr="00262FFE">
        <w:rPr>
          <w:rFonts w:ascii="Arial Narrow" w:hAnsi="Arial Narrow"/>
          <w:color w:val="000000"/>
        </w:rPr>
        <w:t>La Interventoría verificará el cumplimiento físico y documental, emitirá el acta de recibo correspondiente y validará la documentación soporte para su trámite de pago.</w:t>
      </w:r>
    </w:p>
    <w:p w14:paraId="3930ABCA" w14:textId="77777777" w:rsidR="002466BF" w:rsidRDefault="002466BF" w:rsidP="002466BF">
      <w:pPr>
        <w:pStyle w:val="Prrafodelista"/>
        <w:rPr>
          <w:rFonts w:ascii="Arial Narrow" w:hAnsi="Arial Narrow"/>
          <w:color w:val="000000"/>
        </w:rPr>
      </w:pPr>
    </w:p>
    <w:p w14:paraId="550AAB5D" w14:textId="253B752F" w:rsidR="002466BF" w:rsidRDefault="002466BF" w:rsidP="00B65F4D">
      <w:pPr>
        <w:pStyle w:val="NormalWeb"/>
        <w:numPr>
          <w:ilvl w:val="2"/>
          <w:numId w:val="109"/>
        </w:numPr>
        <w:rPr>
          <w:rFonts w:ascii="Arial Narrow" w:hAnsi="Arial Narrow"/>
          <w:color w:val="000000"/>
        </w:rPr>
      </w:pPr>
      <w:r w:rsidRPr="002466BF">
        <w:rPr>
          <w:rFonts w:ascii="Arial Narrow" w:hAnsi="Arial Narrow"/>
          <w:color w:val="000000"/>
        </w:rPr>
        <w:t xml:space="preserve">El Contratante aplicará una retención equivalente al </w:t>
      </w:r>
      <w:r w:rsidR="008634B0">
        <w:rPr>
          <w:rFonts w:ascii="Arial Narrow" w:hAnsi="Arial Narrow"/>
          <w:color w:val="000000"/>
        </w:rPr>
        <w:t>diez</w:t>
      </w:r>
      <w:r w:rsidRPr="002466BF">
        <w:rPr>
          <w:rFonts w:ascii="Arial Narrow" w:hAnsi="Arial Narrow"/>
          <w:color w:val="000000"/>
        </w:rPr>
        <w:t xml:space="preserve"> por ciento (</w:t>
      </w:r>
      <w:r w:rsidR="008634B0">
        <w:rPr>
          <w:rFonts w:ascii="Arial Narrow" w:hAnsi="Arial Narrow"/>
          <w:color w:val="000000"/>
        </w:rPr>
        <w:t>1</w:t>
      </w:r>
      <w:r w:rsidRPr="002466BF">
        <w:rPr>
          <w:rFonts w:ascii="Arial Narrow" w:hAnsi="Arial Narrow"/>
          <w:color w:val="000000"/>
        </w:rPr>
        <w:t>0%) sobre el valor neto de cada pago parcial a favor del Contratista, correspondiente a los hitos contractuales debidamente verificados y aprobados.</w:t>
      </w:r>
    </w:p>
    <w:p w14:paraId="155D039A" w14:textId="77777777" w:rsidR="002466BF" w:rsidRDefault="002466BF" w:rsidP="002466BF">
      <w:pPr>
        <w:pStyle w:val="Prrafodelista"/>
        <w:rPr>
          <w:rFonts w:ascii="Arial Narrow" w:hAnsi="Arial Narrow"/>
          <w:color w:val="000000"/>
        </w:rPr>
      </w:pPr>
    </w:p>
    <w:p w14:paraId="28F3F186" w14:textId="77777777" w:rsidR="002466BF" w:rsidRDefault="002466BF" w:rsidP="00B65F4D">
      <w:pPr>
        <w:pStyle w:val="NormalWeb"/>
        <w:numPr>
          <w:ilvl w:val="2"/>
          <w:numId w:val="109"/>
        </w:numPr>
        <w:rPr>
          <w:rFonts w:ascii="Arial Narrow" w:hAnsi="Arial Narrow"/>
          <w:color w:val="000000"/>
        </w:rPr>
      </w:pPr>
      <w:r w:rsidRPr="002466BF">
        <w:rPr>
          <w:rFonts w:ascii="Arial Narrow" w:hAnsi="Arial Narrow"/>
          <w:color w:val="000000"/>
        </w:rPr>
        <w:t>Dicha retención tendrá la finalidad de servir como medida de aseguramiento del cumplimiento integral de las obligaciones contractuales, incluyendo la correcta ejecución de la obra, el cumplimiento de los Acuerdos de Nivel de Servicio (ANS) y la entrega de todos los productos exigidos.</w:t>
      </w:r>
    </w:p>
    <w:p w14:paraId="31856FC2" w14:textId="77777777" w:rsidR="002466BF" w:rsidRDefault="002466BF" w:rsidP="002466BF">
      <w:pPr>
        <w:pStyle w:val="Prrafodelista"/>
        <w:rPr>
          <w:rFonts w:ascii="Arial Narrow" w:hAnsi="Arial Narrow"/>
          <w:color w:val="000000"/>
        </w:rPr>
      </w:pPr>
    </w:p>
    <w:p w14:paraId="358F7A33" w14:textId="46E335EF" w:rsidR="00262FFE" w:rsidRPr="002466BF" w:rsidRDefault="002466BF" w:rsidP="00B65F4D">
      <w:pPr>
        <w:pStyle w:val="NormalWeb"/>
        <w:numPr>
          <w:ilvl w:val="2"/>
          <w:numId w:val="109"/>
        </w:numPr>
        <w:rPr>
          <w:rFonts w:ascii="Arial Narrow" w:hAnsi="Arial Narrow"/>
          <w:color w:val="000000"/>
        </w:rPr>
      </w:pPr>
      <w:r w:rsidRPr="002466BF">
        <w:rPr>
          <w:rFonts w:ascii="Arial Narrow" w:hAnsi="Arial Narrow"/>
          <w:color w:val="000000"/>
        </w:rPr>
        <w:t>El valor retenido será liberado y pagado al Contratista únicamente al momento de la liquidación final del contrato, siempre que se haya acreditado el cumplimiento total y satisfactorio de las obligaciones contractuales, así como la extensión y vigencia de las garantías postcontractuales exigidas en el presente contrato</w:t>
      </w:r>
    </w:p>
    <w:p w14:paraId="5C4FC966" w14:textId="77777777" w:rsidR="00262FFE" w:rsidRDefault="00262FFE" w:rsidP="00262FFE">
      <w:pPr>
        <w:pStyle w:val="Prrafodelista"/>
        <w:rPr>
          <w:rFonts w:ascii="Arial Narrow" w:hAnsi="Arial Narrow"/>
          <w:color w:val="000000"/>
        </w:rPr>
      </w:pPr>
    </w:p>
    <w:p w14:paraId="3BDDDC1A" w14:textId="1AEDF2FC" w:rsidR="00262FFE" w:rsidRDefault="00262FFE" w:rsidP="00B65F4D">
      <w:pPr>
        <w:pStyle w:val="NormalWeb"/>
        <w:numPr>
          <w:ilvl w:val="2"/>
          <w:numId w:val="109"/>
        </w:numPr>
        <w:rPr>
          <w:rFonts w:ascii="Arial Narrow" w:hAnsi="Arial Narrow"/>
          <w:color w:val="000000"/>
        </w:rPr>
      </w:pPr>
      <w:r w:rsidRPr="00262FFE">
        <w:rPr>
          <w:rFonts w:ascii="Arial Narrow" w:hAnsi="Arial Narrow"/>
          <w:color w:val="000000"/>
        </w:rPr>
        <w:t>Esta retención se acumulará a lo largo del contrato y se mantendrá hasta el cierre definitivo del mismo, momento en el cual se liberará únicamente si se ha acreditado el cumplimiento integral de las obligaciones contractuales y se han aprobado los productos y entregables finales, de conformidad con lo establecido en la minuta del contrato y los Términos de Referencia.</w:t>
      </w:r>
    </w:p>
    <w:p w14:paraId="4AB1F1D0" w14:textId="77777777" w:rsidR="00965B2F" w:rsidRDefault="00965B2F" w:rsidP="00965B2F">
      <w:pPr>
        <w:pStyle w:val="Prrafodelista"/>
        <w:rPr>
          <w:rFonts w:ascii="Arial Narrow" w:hAnsi="Arial Narrow"/>
          <w:color w:val="000000"/>
        </w:rPr>
      </w:pPr>
    </w:p>
    <w:p w14:paraId="47471AD3" w14:textId="77777777" w:rsidR="007F7F90" w:rsidRDefault="007F7F90" w:rsidP="00965B2F">
      <w:pPr>
        <w:pStyle w:val="Prrafodelista"/>
        <w:rPr>
          <w:rFonts w:ascii="Arial Narrow" w:hAnsi="Arial Narrow"/>
          <w:color w:val="000000"/>
        </w:rPr>
      </w:pPr>
    </w:p>
    <w:p w14:paraId="6E0DF6D9" w14:textId="07F104D6" w:rsidR="00965B2F" w:rsidRPr="004366D0" w:rsidRDefault="00965B2F" w:rsidP="00B65F4D">
      <w:pPr>
        <w:pStyle w:val="Ttulo2"/>
        <w:numPr>
          <w:ilvl w:val="1"/>
          <w:numId w:val="109"/>
        </w:numPr>
      </w:pPr>
      <w:bookmarkStart w:id="31" w:name="_Toc207288932"/>
      <w:r w:rsidRPr="004366D0">
        <w:rPr>
          <w:rStyle w:val="Textoennegrita"/>
          <w:b/>
          <w:bCs/>
        </w:rPr>
        <w:t>Anticipo y Condiciones de Uso</w:t>
      </w:r>
      <w:bookmarkEnd w:id="31"/>
    </w:p>
    <w:p w14:paraId="116A755F" w14:textId="77777777" w:rsidR="00965B2F" w:rsidRDefault="00965B2F" w:rsidP="00965B2F">
      <w:pPr>
        <w:pStyle w:val="NormalWeb"/>
        <w:rPr>
          <w:rFonts w:ascii="Arial Narrow" w:hAnsi="Arial Narrow"/>
          <w:color w:val="000000"/>
        </w:rPr>
      </w:pPr>
    </w:p>
    <w:p w14:paraId="5C4292B1" w14:textId="3BF6C357" w:rsidR="00965B2F" w:rsidRDefault="00965B2F" w:rsidP="00B65F4D">
      <w:pPr>
        <w:pStyle w:val="NormalWeb"/>
        <w:numPr>
          <w:ilvl w:val="2"/>
          <w:numId w:val="109"/>
        </w:numPr>
        <w:rPr>
          <w:rFonts w:ascii="Arial Narrow" w:hAnsi="Arial Narrow"/>
          <w:color w:val="000000"/>
        </w:rPr>
      </w:pPr>
      <w:r w:rsidRPr="00965B2F">
        <w:rPr>
          <w:rFonts w:ascii="Arial Narrow" w:hAnsi="Arial Narrow"/>
          <w:color w:val="000000"/>
        </w:rPr>
        <w:t>El presente proceso de selección contempla el otorgamiento de un anticipo</w:t>
      </w:r>
      <w:r>
        <w:rPr>
          <w:rFonts w:ascii="Arial Narrow" w:hAnsi="Arial Narrow"/>
          <w:color w:val="000000"/>
        </w:rPr>
        <w:t xml:space="preserve"> </w:t>
      </w:r>
      <w:r w:rsidRPr="00965B2F">
        <w:rPr>
          <w:rFonts w:ascii="Arial Narrow" w:hAnsi="Arial Narrow"/>
          <w:color w:val="000000"/>
        </w:rPr>
        <w:t>de</w:t>
      </w:r>
      <w:r w:rsidRPr="00965B2F">
        <w:rPr>
          <w:rStyle w:val="apple-converted-space"/>
          <w:rFonts w:ascii="Arial Narrow" w:hAnsi="Arial Narrow"/>
          <w:color w:val="000000"/>
        </w:rPr>
        <w:t> </w:t>
      </w:r>
      <w:r w:rsidRPr="00965B2F">
        <w:rPr>
          <w:rStyle w:val="Textoennegrita"/>
          <w:rFonts w:ascii="Arial Narrow" w:hAnsi="Arial Narrow"/>
          <w:b w:val="0"/>
          <w:bCs w:val="0"/>
          <w:color w:val="000000"/>
        </w:rPr>
        <w:t xml:space="preserve">hasta el </w:t>
      </w:r>
      <w:r w:rsidR="00A968FB">
        <w:rPr>
          <w:rStyle w:val="Textoennegrita"/>
          <w:rFonts w:ascii="Arial Narrow" w:hAnsi="Arial Narrow"/>
          <w:b w:val="0"/>
          <w:bCs w:val="0"/>
          <w:color w:val="000000"/>
        </w:rPr>
        <w:t>quince</w:t>
      </w:r>
      <w:r w:rsidRPr="00965B2F">
        <w:rPr>
          <w:rStyle w:val="Textoennegrita"/>
          <w:rFonts w:ascii="Arial Narrow" w:hAnsi="Arial Narrow"/>
          <w:b w:val="0"/>
          <w:bCs w:val="0"/>
          <w:color w:val="000000"/>
        </w:rPr>
        <w:t xml:space="preserve"> por ciento (</w:t>
      </w:r>
      <w:r w:rsidR="00A968FB">
        <w:rPr>
          <w:rStyle w:val="Textoennegrita"/>
          <w:rFonts w:ascii="Arial Narrow" w:hAnsi="Arial Narrow"/>
          <w:b w:val="0"/>
          <w:bCs w:val="0"/>
          <w:color w:val="000000"/>
        </w:rPr>
        <w:t>15</w:t>
      </w:r>
      <w:r w:rsidRPr="00965B2F">
        <w:rPr>
          <w:rStyle w:val="Textoennegrita"/>
          <w:rFonts w:ascii="Arial Narrow" w:hAnsi="Arial Narrow"/>
          <w:b w:val="0"/>
          <w:bCs w:val="0"/>
          <w:color w:val="000000"/>
        </w:rPr>
        <w:t xml:space="preserve"> %) del valor estimado de la Retribución</w:t>
      </w:r>
      <w:r w:rsidRPr="00965B2F">
        <w:rPr>
          <w:rFonts w:ascii="Arial Narrow" w:hAnsi="Arial Narrow"/>
          <w:color w:val="000000"/>
        </w:rPr>
        <w:t>.</w:t>
      </w:r>
    </w:p>
    <w:p w14:paraId="58AB2AD7" w14:textId="77777777" w:rsidR="00965B2F" w:rsidRDefault="00965B2F" w:rsidP="00965B2F">
      <w:pPr>
        <w:pStyle w:val="NormalWeb"/>
        <w:ind w:left="720"/>
        <w:rPr>
          <w:rFonts w:ascii="Arial Narrow" w:hAnsi="Arial Narrow"/>
          <w:color w:val="000000"/>
        </w:rPr>
      </w:pPr>
    </w:p>
    <w:p w14:paraId="3A17A435" w14:textId="77777777" w:rsidR="00965B2F" w:rsidRDefault="00965B2F" w:rsidP="00B65F4D">
      <w:pPr>
        <w:pStyle w:val="NormalWeb"/>
        <w:numPr>
          <w:ilvl w:val="2"/>
          <w:numId w:val="109"/>
        </w:numPr>
        <w:rPr>
          <w:rFonts w:ascii="Arial Narrow" w:hAnsi="Arial Narrow"/>
          <w:color w:val="000000"/>
        </w:rPr>
      </w:pPr>
      <w:r w:rsidRPr="00965B2F">
        <w:rPr>
          <w:rFonts w:ascii="Arial Narrow" w:hAnsi="Arial Narrow"/>
          <w:color w:val="000000"/>
        </w:rPr>
        <w:t>El anticipo podrá ser solicitado y desembolsado únicamente una vez iniciada la</w:t>
      </w:r>
      <w:r w:rsidRPr="00965B2F">
        <w:rPr>
          <w:rStyle w:val="apple-converted-space"/>
          <w:rFonts w:ascii="Arial Narrow" w:hAnsi="Arial Narrow"/>
          <w:color w:val="000000"/>
        </w:rPr>
        <w:t> </w:t>
      </w:r>
      <w:r w:rsidRPr="00965B2F">
        <w:rPr>
          <w:rStyle w:val="Textoennegrita"/>
          <w:rFonts w:ascii="Arial Narrow" w:hAnsi="Arial Narrow"/>
          <w:b w:val="0"/>
          <w:bCs w:val="0"/>
          <w:color w:val="000000"/>
        </w:rPr>
        <w:t>Fase de Construcción</w:t>
      </w:r>
      <w:r w:rsidRPr="00965B2F">
        <w:rPr>
          <w:rFonts w:ascii="Arial Narrow" w:hAnsi="Arial Narrow"/>
          <w:color w:val="000000"/>
        </w:rPr>
        <w:t>, conforme al cronograma aprobado y previa verificación del cumplimiento de todos los requisitos establecidos en los documentos contractuales.</w:t>
      </w:r>
    </w:p>
    <w:p w14:paraId="38035700" w14:textId="77777777" w:rsidR="00965B2F" w:rsidRDefault="00965B2F" w:rsidP="00965B2F">
      <w:pPr>
        <w:pStyle w:val="Prrafodelista"/>
        <w:rPr>
          <w:rFonts w:ascii="Arial Narrow" w:hAnsi="Arial Narrow"/>
          <w:color w:val="000000"/>
        </w:rPr>
      </w:pPr>
    </w:p>
    <w:p w14:paraId="69D9A696" w14:textId="77777777" w:rsidR="00965B2F" w:rsidRDefault="00965B2F" w:rsidP="00B65F4D">
      <w:pPr>
        <w:pStyle w:val="NormalWeb"/>
        <w:numPr>
          <w:ilvl w:val="2"/>
          <w:numId w:val="109"/>
        </w:numPr>
        <w:rPr>
          <w:rFonts w:ascii="Arial Narrow" w:hAnsi="Arial Narrow"/>
          <w:color w:val="000000"/>
        </w:rPr>
      </w:pPr>
      <w:r w:rsidRPr="00965B2F">
        <w:rPr>
          <w:rFonts w:ascii="Arial Narrow" w:hAnsi="Arial Narrow"/>
          <w:color w:val="000000"/>
        </w:rPr>
        <w:t>El anticipo será administrado a través de un</w:t>
      </w:r>
      <w:r w:rsidRPr="00965B2F">
        <w:rPr>
          <w:rStyle w:val="apple-converted-space"/>
          <w:rFonts w:ascii="Arial Narrow" w:hAnsi="Arial Narrow"/>
          <w:color w:val="000000"/>
        </w:rPr>
        <w:t> </w:t>
      </w:r>
      <w:r w:rsidRPr="00965B2F">
        <w:rPr>
          <w:rStyle w:val="Textoennegrita"/>
          <w:rFonts w:ascii="Arial Narrow" w:hAnsi="Arial Narrow"/>
          <w:b w:val="0"/>
          <w:bCs w:val="0"/>
          <w:color w:val="000000"/>
        </w:rPr>
        <w:t>patrimonio autónomo</w:t>
      </w:r>
      <w:r w:rsidRPr="00965B2F">
        <w:rPr>
          <w:rStyle w:val="apple-converted-space"/>
          <w:rFonts w:ascii="Arial Narrow" w:hAnsi="Arial Narrow"/>
          <w:color w:val="000000"/>
        </w:rPr>
        <w:t> </w:t>
      </w:r>
      <w:r w:rsidRPr="00965B2F">
        <w:rPr>
          <w:rFonts w:ascii="Arial Narrow" w:hAnsi="Arial Narrow"/>
          <w:color w:val="000000"/>
        </w:rPr>
        <w:t>constituido mediante contrato de fiducia mercantil, de conformidad con lo previsto en los documentos contractuales.</w:t>
      </w:r>
    </w:p>
    <w:p w14:paraId="5DD8C638" w14:textId="77777777" w:rsidR="00965B2F" w:rsidRDefault="00965B2F" w:rsidP="00965B2F">
      <w:pPr>
        <w:pStyle w:val="Prrafodelista"/>
        <w:rPr>
          <w:rFonts w:ascii="Arial Narrow" w:hAnsi="Arial Narrow"/>
          <w:color w:val="000000"/>
        </w:rPr>
      </w:pPr>
    </w:p>
    <w:p w14:paraId="59A901B4" w14:textId="5BF53AB2" w:rsidR="00965B2F" w:rsidRPr="00965B2F" w:rsidRDefault="00965B2F" w:rsidP="00B65F4D">
      <w:pPr>
        <w:pStyle w:val="NormalWeb"/>
        <w:numPr>
          <w:ilvl w:val="2"/>
          <w:numId w:val="109"/>
        </w:numPr>
        <w:rPr>
          <w:rFonts w:ascii="Arial Narrow" w:hAnsi="Arial Narrow"/>
          <w:color w:val="000000"/>
        </w:rPr>
      </w:pPr>
      <w:r w:rsidRPr="00965B2F">
        <w:rPr>
          <w:rFonts w:ascii="Arial Narrow" w:hAnsi="Arial Narrow"/>
          <w:color w:val="000000"/>
        </w:rPr>
        <w:t>Su uso estará expresamente limitado a cubrir costos asociados exclusivamente a la ejecución de las obras de construcción, tales como:</w:t>
      </w:r>
    </w:p>
    <w:p w14:paraId="10EFE43E" w14:textId="77777777" w:rsidR="00965B2F" w:rsidRDefault="00965B2F" w:rsidP="00965B2F">
      <w:pPr>
        <w:pStyle w:val="NormalWeb"/>
        <w:ind w:left="720"/>
        <w:jc w:val="left"/>
        <w:rPr>
          <w:rFonts w:ascii="Arial Narrow" w:hAnsi="Arial Narrow"/>
          <w:color w:val="000000"/>
        </w:rPr>
      </w:pPr>
    </w:p>
    <w:p w14:paraId="50FE27AF" w14:textId="77777777" w:rsidR="00965B2F" w:rsidRDefault="00965B2F" w:rsidP="00B65F4D">
      <w:pPr>
        <w:pStyle w:val="NormalWeb"/>
        <w:numPr>
          <w:ilvl w:val="0"/>
          <w:numId w:val="72"/>
        </w:numPr>
        <w:jc w:val="left"/>
        <w:rPr>
          <w:rFonts w:ascii="Arial Narrow" w:hAnsi="Arial Narrow"/>
          <w:color w:val="000000"/>
        </w:rPr>
      </w:pPr>
      <w:r w:rsidRPr="00965B2F">
        <w:rPr>
          <w:rFonts w:ascii="Arial Narrow" w:hAnsi="Arial Narrow"/>
          <w:color w:val="000000"/>
        </w:rPr>
        <w:t>Mano de obra directa y subcontratada.</w:t>
      </w:r>
    </w:p>
    <w:p w14:paraId="735049E3" w14:textId="77777777" w:rsidR="00965B2F" w:rsidRDefault="00965B2F" w:rsidP="00B65F4D">
      <w:pPr>
        <w:pStyle w:val="NormalWeb"/>
        <w:numPr>
          <w:ilvl w:val="0"/>
          <w:numId w:val="72"/>
        </w:numPr>
        <w:jc w:val="left"/>
        <w:rPr>
          <w:rFonts w:ascii="Arial Narrow" w:hAnsi="Arial Narrow"/>
          <w:color w:val="000000"/>
        </w:rPr>
      </w:pPr>
      <w:r w:rsidRPr="00965B2F">
        <w:rPr>
          <w:rFonts w:ascii="Arial Narrow" w:hAnsi="Arial Narrow"/>
          <w:color w:val="000000"/>
        </w:rPr>
        <w:t>Honorarios de profesionales de obra.</w:t>
      </w:r>
    </w:p>
    <w:p w14:paraId="6F4FD766" w14:textId="77777777" w:rsidR="00965B2F" w:rsidRDefault="00965B2F" w:rsidP="00B65F4D">
      <w:pPr>
        <w:pStyle w:val="NormalWeb"/>
        <w:numPr>
          <w:ilvl w:val="0"/>
          <w:numId w:val="72"/>
        </w:numPr>
        <w:jc w:val="left"/>
        <w:rPr>
          <w:rFonts w:ascii="Arial Narrow" w:hAnsi="Arial Narrow"/>
          <w:color w:val="000000"/>
        </w:rPr>
      </w:pPr>
      <w:r w:rsidRPr="00965B2F">
        <w:rPr>
          <w:rFonts w:ascii="Arial Narrow" w:hAnsi="Arial Narrow"/>
          <w:color w:val="000000"/>
        </w:rPr>
        <w:t>Compra y transporte de materiales.</w:t>
      </w:r>
    </w:p>
    <w:p w14:paraId="50620AC9" w14:textId="77777777" w:rsidR="00965B2F" w:rsidRDefault="00965B2F" w:rsidP="00B65F4D">
      <w:pPr>
        <w:pStyle w:val="NormalWeb"/>
        <w:numPr>
          <w:ilvl w:val="0"/>
          <w:numId w:val="72"/>
        </w:numPr>
        <w:jc w:val="left"/>
        <w:rPr>
          <w:rFonts w:ascii="Arial Narrow" w:hAnsi="Arial Narrow"/>
          <w:color w:val="000000"/>
        </w:rPr>
      </w:pPr>
      <w:r w:rsidRPr="00965B2F">
        <w:rPr>
          <w:rFonts w:ascii="Arial Narrow" w:hAnsi="Arial Narrow"/>
          <w:color w:val="000000"/>
        </w:rPr>
        <w:t>Equipos y servicios esenciales para la ejecución.</w:t>
      </w:r>
    </w:p>
    <w:p w14:paraId="6434A430" w14:textId="77777777" w:rsidR="00965B2F" w:rsidRDefault="00965B2F" w:rsidP="00B65F4D">
      <w:pPr>
        <w:pStyle w:val="NormalWeb"/>
        <w:numPr>
          <w:ilvl w:val="0"/>
          <w:numId w:val="72"/>
        </w:numPr>
        <w:jc w:val="left"/>
        <w:rPr>
          <w:rFonts w:ascii="Arial Narrow" w:hAnsi="Arial Narrow"/>
          <w:color w:val="000000"/>
        </w:rPr>
      </w:pPr>
      <w:r w:rsidRPr="00965B2F">
        <w:rPr>
          <w:rFonts w:ascii="Arial Narrow" w:hAnsi="Arial Narrow"/>
          <w:color w:val="000000"/>
        </w:rPr>
        <w:t>Nacionalización de insumos.</w:t>
      </w:r>
    </w:p>
    <w:p w14:paraId="6CA0E34C" w14:textId="43C7D49F" w:rsidR="00965B2F" w:rsidRPr="00965B2F" w:rsidRDefault="00965B2F" w:rsidP="00B65F4D">
      <w:pPr>
        <w:pStyle w:val="NormalWeb"/>
        <w:numPr>
          <w:ilvl w:val="0"/>
          <w:numId w:val="72"/>
        </w:numPr>
        <w:jc w:val="left"/>
        <w:rPr>
          <w:rFonts w:ascii="Arial Narrow" w:hAnsi="Arial Narrow"/>
          <w:color w:val="000000"/>
        </w:rPr>
      </w:pPr>
      <w:r w:rsidRPr="00965B2F">
        <w:rPr>
          <w:rFonts w:ascii="Arial Narrow" w:hAnsi="Arial Narrow"/>
          <w:color w:val="000000"/>
        </w:rPr>
        <w:t>Otros cargos estrictamente necesarios para el cumplimiento del objeto contractual.</w:t>
      </w:r>
    </w:p>
    <w:p w14:paraId="501E3BAC" w14:textId="77777777" w:rsidR="00965B2F" w:rsidRDefault="00965B2F" w:rsidP="00965B2F">
      <w:pPr>
        <w:pStyle w:val="NormalWeb"/>
        <w:rPr>
          <w:rFonts w:ascii="Arial Narrow" w:hAnsi="Arial Narrow"/>
          <w:color w:val="000000"/>
        </w:rPr>
      </w:pPr>
    </w:p>
    <w:p w14:paraId="0E04E2C4" w14:textId="77777777" w:rsidR="00965B2F" w:rsidRDefault="00965B2F" w:rsidP="00B65F4D">
      <w:pPr>
        <w:pStyle w:val="NormalWeb"/>
        <w:numPr>
          <w:ilvl w:val="2"/>
          <w:numId w:val="109"/>
        </w:numPr>
        <w:rPr>
          <w:rFonts w:ascii="Arial Narrow" w:hAnsi="Arial Narrow"/>
          <w:color w:val="000000"/>
        </w:rPr>
      </w:pPr>
      <w:r w:rsidRPr="00965B2F">
        <w:rPr>
          <w:rFonts w:ascii="Arial Narrow" w:hAnsi="Arial Narrow"/>
          <w:color w:val="000000"/>
        </w:rPr>
        <w:t>En ningún caso podrá destinarse a gastos de administración general del Contratista ni a gastos operativos no vinculados directamente al proyecto.</w:t>
      </w:r>
    </w:p>
    <w:p w14:paraId="73FE730B" w14:textId="77777777" w:rsidR="00965B2F" w:rsidRDefault="00965B2F" w:rsidP="00965B2F">
      <w:pPr>
        <w:pStyle w:val="NormalWeb"/>
        <w:ind w:left="720"/>
        <w:rPr>
          <w:rFonts w:ascii="Arial Narrow" w:hAnsi="Arial Narrow"/>
          <w:color w:val="000000"/>
        </w:rPr>
      </w:pPr>
    </w:p>
    <w:p w14:paraId="15F718BA" w14:textId="77777777" w:rsidR="00965B2F" w:rsidRDefault="00965B2F" w:rsidP="00B65F4D">
      <w:pPr>
        <w:pStyle w:val="NormalWeb"/>
        <w:numPr>
          <w:ilvl w:val="2"/>
          <w:numId w:val="109"/>
        </w:numPr>
        <w:rPr>
          <w:rFonts w:ascii="Arial Narrow" w:hAnsi="Arial Narrow"/>
          <w:color w:val="000000"/>
        </w:rPr>
      </w:pPr>
      <w:r w:rsidRPr="00965B2F">
        <w:rPr>
          <w:rFonts w:ascii="Arial Narrow" w:hAnsi="Arial Narrow"/>
          <w:color w:val="000000"/>
        </w:rPr>
        <w:t xml:space="preserve"> Los pagos realizados con cargo al anticipo deberán estar previstos en el</w:t>
      </w:r>
      <w:r w:rsidRPr="00965B2F">
        <w:rPr>
          <w:rStyle w:val="apple-converted-space"/>
          <w:rFonts w:ascii="Arial Narrow" w:hAnsi="Arial Narrow"/>
          <w:color w:val="000000"/>
        </w:rPr>
        <w:t> </w:t>
      </w:r>
      <w:r w:rsidRPr="00965B2F">
        <w:rPr>
          <w:rStyle w:val="Textoennegrita"/>
          <w:rFonts w:ascii="Arial Narrow" w:hAnsi="Arial Narrow"/>
          <w:b w:val="0"/>
          <w:bCs w:val="0"/>
          <w:color w:val="000000"/>
        </w:rPr>
        <w:t>plan de inversión del anticipo</w:t>
      </w:r>
      <w:r w:rsidRPr="00965B2F">
        <w:rPr>
          <w:rFonts w:ascii="Arial Narrow" w:hAnsi="Arial Narrow"/>
          <w:color w:val="000000"/>
        </w:rPr>
        <w:t>, y contar con aprobación previa y por escrito de la Interventoría y de la Unidad de Gestión.</w:t>
      </w:r>
    </w:p>
    <w:p w14:paraId="69C449AA" w14:textId="74A0E068" w:rsidR="00965B2F" w:rsidRPr="00965B2F" w:rsidRDefault="00965B2F" w:rsidP="00965B2F">
      <w:pPr>
        <w:rPr>
          <w:rFonts w:ascii="Arial Narrow" w:hAnsi="Arial Narrow"/>
        </w:rPr>
      </w:pPr>
    </w:p>
    <w:p w14:paraId="5A01F826" w14:textId="77777777" w:rsidR="00965B2F" w:rsidRDefault="00965B2F" w:rsidP="00B65F4D">
      <w:pPr>
        <w:pStyle w:val="NormalWeb"/>
        <w:numPr>
          <w:ilvl w:val="2"/>
          <w:numId w:val="109"/>
        </w:numPr>
        <w:rPr>
          <w:rFonts w:ascii="Arial Narrow" w:hAnsi="Arial Narrow"/>
          <w:color w:val="000000"/>
        </w:rPr>
      </w:pPr>
      <w:r w:rsidRPr="00965B2F">
        <w:rPr>
          <w:rFonts w:ascii="Arial Narrow" w:hAnsi="Arial Narrow"/>
          <w:color w:val="000000"/>
        </w:rPr>
        <w:t>El Contratista deberá llevar un registro contable específico del manejo y ejecución del anticipo, mediante centro de costos exclusivo o cuenta individualizada, que permita identificar de manera clara y separada la aplicación de dichos recursos a las actividades autorizadas en el plan de inversión aprobado.</w:t>
      </w:r>
    </w:p>
    <w:p w14:paraId="4E3E4CEF" w14:textId="77777777" w:rsidR="00604415" w:rsidRDefault="00604415" w:rsidP="00613FCA">
      <w:pPr>
        <w:pStyle w:val="NormalWeb"/>
        <w:ind w:left="720"/>
        <w:rPr>
          <w:rFonts w:ascii="Arial Narrow" w:hAnsi="Arial Narrow"/>
          <w:color w:val="000000"/>
        </w:rPr>
      </w:pPr>
    </w:p>
    <w:p w14:paraId="0BA43251" w14:textId="77777777" w:rsidR="00965B2F" w:rsidRDefault="00965B2F" w:rsidP="00B65F4D">
      <w:pPr>
        <w:pStyle w:val="NormalWeb"/>
        <w:numPr>
          <w:ilvl w:val="2"/>
          <w:numId w:val="109"/>
        </w:numPr>
        <w:rPr>
          <w:rFonts w:ascii="Arial Narrow" w:hAnsi="Arial Narrow"/>
          <w:color w:val="000000"/>
        </w:rPr>
      </w:pPr>
      <w:r w:rsidRPr="00965B2F">
        <w:rPr>
          <w:rFonts w:ascii="Arial Narrow" w:hAnsi="Arial Narrow"/>
          <w:color w:val="000000"/>
        </w:rPr>
        <w:t>El representante legal y el contador público responsable de los estados financieros del Contratista deberán garantizar que el manejo y ejecución del anticipo se registre de forma individualizada y verificable.</w:t>
      </w:r>
    </w:p>
    <w:p w14:paraId="501E94F3" w14:textId="77777777" w:rsidR="00965B2F" w:rsidRDefault="00965B2F" w:rsidP="00965B2F">
      <w:pPr>
        <w:pStyle w:val="NormalWeb"/>
        <w:ind w:left="720"/>
        <w:rPr>
          <w:rFonts w:ascii="Arial Narrow" w:hAnsi="Arial Narrow"/>
          <w:color w:val="000000"/>
        </w:rPr>
      </w:pPr>
    </w:p>
    <w:p w14:paraId="78722A26" w14:textId="77777777" w:rsidR="00965B2F" w:rsidRDefault="00965B2F" w:rsidP="00B65F4D">
      <w:pPr>
        <w:pStyle w:val="NormalWeb"/>
        <w:numPr>
          <w:ilvl w:val="2"/>
          <w:numId w:val="109"/>
        </w:numPr>
        <w:rPr>
          <w:rFonts w:ascii="Arial Narrow" w:hAnsi="Arial Narrow"/>
          <w:color w:val="000000"/>
        </w:rPr>
      </w:pPr>
      <w:r w:rsidRPr="00965B2F">
        <w:rPr>
          <w:rFonts w:ascii="Arial Narrow" w:hAnsi="Arial Narrow"/>
          <w:color w:val="000000"/>
        </w:rPr>
        <w:t>Dicho registro deberá estar disponible para consulta de la Interventoría, el Contratante y los órganos de control durante toda la vigencia del contrato y hasta su liquidación. El incumplimiento de esta obligación se considerará incumplimiento grave</w:t>
      </w:r>
      <w:r>
        <w:rPr>
          <w:rFonts w:ascii="Arial Narrow" w:hAnsi="Arial Narrow"/>
          <w:color w:val="000000"/>
        </w:rPr>
        <w:t>.</w:t>
      </w:r>
    </w:p>
    <w:p w14:paraId="4EC7FB80" w14:textId="77777777" w:rsidR="00965B2F" w:rsidRDefault="00965B2F" w:rsidP="00965B2F">
      <w:pPr>
        <w:pStyle w:val="Prrafodelista"/>
        <w:rPr>
          <w:rFonts w:ascii="Arial Narrow" w:hAnsi="Arial Narrow"/>
          <w:color w:val="000000"/>
        </w:rPr>
      </w:pPr>
    </w:p>
    <w:p w14:paraId="0E9227FF" w14:textId="77777777" w:rsidR="00965B2F" w:rsidRDefault="00965B2F" w:rsidP="00B65F4D">
      <w:pPr>
        <w:pStyle w:val="NormalWeb"/>
        <w:numPr>
          <w:ilvl w:val="2"/>
          <w:numId w:val="109"/>
        </w:numPr>
        <w:rPr>
          <w:rFonts w:ascii="Arial Narrow" w:hAnsi="Arial Narrow"/>
          <w:color w:val="000000"/>
        </w:rPr>
      </w:pPr>
      <w:r w:rsidRPr="00965B2F">
        <w:rPr>
          <w:rFonts w:ascii="Arial Narrow" w:hAnsi="Arial Narrow"/>
          <w:color w:val="000000"/>
        </w:rPr>
        <w:t>La amortización</w:t>
      </w:r>
      <w:r>
        <w:rPr>
          <w:rFonts w:ascii="Arial Narrow" w:hAnsi="Arial Narrow"/>
          <w:color w:val="000000"/>
        </w:rPr>
        <w:t xml:space="preserve"> del anticipo</w:t>
      </w:r>
      <w:r w:rsidRPr="00965B2F">
        <w:rPr>
          <w:rFonts w:ascii="Arial Narrow" w:hAnsi="Arial Narrow"/>
          <w:color w:val="000000"/>
        </w:rPr>
        <w:t xml:space="preserve"> se efectuará de manera proporcional a partir del primer pago por ejecución de hitos contractuales verificados, con base en el flujo de inversión aprobado.</w:t>
      </w:r>
    </w:p>
    <w:p w14:paraId="18150E5F" w14:textId="77777777" w:rsidR="00965B2F" w:rsidRDefault="00965B2F" w:rsidP="00965B2F">
      <w:pPr>
        <w:pStyle w:val="Prrafodelista"/>
        <w:rPr>
          <w:rFonts w:ascii="Arial Narrow" w:hAnsi="Arial Narrow"/>
          <w:color w:val="000000"/>
        </w:rPr>
      </w:pPr>
    </w:p>
    <w:p w14:paraId="4F87D6F6" w14:textId="4B6C916D" w:rsidR="00965B2F" w:rsidRDefault="00965B2F" w:rsidP="00B65F4D">
      <w:pPr>
        <w:pStyle w:val="NormalWeb"/>
        <w:numPr>
          <w:ilvl w:val="2"/>
          <w:numId w:val="109"/>
        </w:numPr>
        <w:rPr>
          <w:rFonts w:ascii="Arial Narrow" w:hAnsi="Arial Narrow"/>
          <w:color w:val="000000"/>
        </w:rPr>
      </w:pPr>
      <w:r w:rsidRPr="00965B2F">
        <w:rPr>
          <w:rFonts w:ascii="Arial Narrow" w:hAnsi="Arial Narrow"/>
          <w:color w:val="000000"/>
        </w:rPr>
        <w:t>El</w:t>
      </w:r>
      <w:r w:rsidRPr="00965B2F">
        <w:rPr>
          <w:rStyle w:val="apple-converted-space"/>
          <w:rFonts w:ascii="Arial Narrow" w:hAnsi="Arial Narrow"/>
          <w:color w:val="000000"/>
        </w:rPr>
        <w:t> </w:t>
      </w:r>
      <w:r w:rsidRPr="00965B2F">
        <w:rPr>
          <w:rStyle w:val="Textoennegrita"/>
          <w:rFonts w:ascii="Arial Narrow" w:hAnsi="Arial Narrow"/>
          <w:b w:val="0"/>
          <w:bCs w:val="0"/>
          <w:color w:val="000000"/>
        </w:rPr>
        <w:t>100 % del anticipo</w:t>
      </w:r>
      <w:r w:rsidRPr="00965B2F">
        <w:rPr>
          <w:rStyle w:val="apple-converted-space"/>
          <w:rFonts w:ascii="Arial Narrow" w:hAnsi="Arial Narrow"/>
          <w:color w:val="000000"/>
        </w:rPr>
        <w:t> </w:t>
      </w:r>
      <w:r w:rsidRPr="00965B2F">
        <w:rPr>
          <w:rFonts w:ascii="Arial Narrow" w:hAnsi="Arial Narrow"/>
          <w:color w:val="000000"/>
        </w:rPr>
        <w:t>deberá estar completamente amortizado antes de que se haya ejecutado y pagado el</w:t>
      </w:r>
      <w:r w:rsidRPr="00965B2F">
        <w:rPr>
          <w:rStyle w:val="apple-converted-space"/>
          <w:rFonts w:ascii="Arial Narrow" w:hAnsi="Arial Narrow"/>
          <w:color w:val="000000"/>
        </w:rPr>
        <w:t> </w:t>
      </w:r>
      <w:r w:rsidRPr="00965B2F">
        <w:rPr>
          <w:rStyle w:val="Textoennegrita"/>
          <w:rFonts w:ascii="Arial Narrow" w:hAnsi="Arial Narrow"/>
          <w:b w:val="0"/>
          <w:bCs w:val="0"/>
          <w:color w:val="000000"/>
        </w:rPr>
        <w:t>80 % del valor de la Retribución Base</w:t>
      </w:r>
      <w:r w:rsidRPr="00965B2F">
        <w:rPr>
          <w:rFonts w:ascii="Arial Narrow" w:hAnsi="Arial Narrow"/>
          <w:color w:val="000000"/>
        </w:rPr>
        <w:t>.</w:t>
      </w:r>
      <w:r>
        <w:rPr>
          <w:rFonts w:ascii="Arial Narrow" w:hAnsi="Arial Narrow"/>
          <w:color w:val="000000"/>
        </w:rPr>
        <w:t xml:space="preserve"> </w:t>
      </w:r>
      <w:r w:rsidRPr="00965B2F">
        <w:rPr>
          <w:rFonts w:ascii="Arial Narrow" w:hAnsi="Arial Narrow"/>
          <w:color w:val="000000"/>
        </w:rPr>
        <w:t>La amortización será automática mediante descuentos en los pagos</w:t>
      </w:r>
      <w:r w:rsidR="00E069A8">
        <w:rPr>
          <w:rFonts w:ascii="Arial Narrow" w:hAnsi="Arial Narrow"/>
          <w:color w:val="000000"/>
        </w:rPr>
        <w:t xml:space="preserve"> </w:t>
      </w:r>
      <w:r w:rsidRPr="00965B2F">
        <w:rPr>
          <w:rFonts w:ascii="Arial Narrow" w:hAnsi="Arial Narrow"/>
          <w:color w:val="000000"/>
        </w:rPr>
        <w:t>derivados de hitos contractuales.</w:t>
      </w:r>
    </w:p>
    <w:p w14:paraId="294E6AA5" w14:textId="77777777" w:rsidR="00965B2F" w:rsidRDefault="00965B2F" w:rsidP="00965B2F">
      <w:pPr>
        <w:pStyle w:val="Prrafodelista"/>
        <w:rPr>
          <w:rFonts w:ascii="Arial Narrow" w:hAnsi="Arial Narrow"/>
          <w:color w:val="000000"/>
        </w:rPr>
      </w:pPr>
    </w:p>
    <w:p w14:paraId="1C9FB7DF" w14:textId="1D36442F" w:rsidR="00D10BD8" w:rsidRDefault="00965B2F" w:rsidP="00B65F4D">
      <w:pPr>
        <w:pStyle w:val="NormalWeb"/>
        <w:numPr>
          <w:ilvl w:val="2"/>
          <w:numId w:val="109"/>
        </w:numPr>
        <w:rPr>
          <w:rFonts w:ascii="Arial Narrow" w:hAnsi="Arial Narrow"/>
          <w:color w:val="000000"/>
        </w:rPr>
      </w:pPr>
      <w:r w:rsidRPr="00965B2F">
        <w:rPr>
          <w:rFonts w:ascii="Arial Narrow" w:hAnsi="Arial Narrow"/>
          <w:color w:val="000000"/>
        </w:rPr>
        <w:t>El Contratista deberá mantener vigente, durante todo el plazo de amortización, una</w:t>
      </w:r>
      <w:r w:rsidRPr="00965B2F">
        <w:rPr>
          <w:rStyle w:val="apple-converted-space"/>
          <w:rFonts w:ascii="Arial Narrow" w:hAnsi="Arial Narrow"/>
          <w:color w:val="000000"/>
        </w:rPr>
        <w:t> </w:t>
      </w:r>
      <w:r w:rsidRPr="00965B2F">
        <w:rPr>
          <w:rStyle w:val="Textoennegrita"/>
          <w:rFonts w:ascii="Arial Narrow" w:hAnsi="Arial Narrow"/>
          <w:b w:val="0"/>
          <w:bCs w:val="0"/>
          <w:color w:val="000000"/>
        </w:rPr>
        <w:t>garantía de manejo y correcta inversión del anticipo</w:t>
      </w:r>
      <w:r w:rsidRPr="00965B2F">
        <w:rPr>
          <w:rFonts w:ascii="Arial Narrow" w:hAnsi="Arial Narrow"/>
          <w:color w:val="000000"/>
        </w:rPr>
        <w:t>, expedida a primer requerimiento y conforme a las condiciones exigidas en el contrato y sus anexos.</w:t>
      </w:r>
    </w:p>
    <w:p w14:paraId="1DC6E093" w14:textId="77777777" w:rsidR="00131609" w:rsidRPr="00131609" w:rsidRDefault="00131609" w:rsidP="00131609">
      <w:pPr>
        <w:pStyle w:val="NormalWeb"/>
        <w:rPr>
          <w:rFonts w:ascii="Arial Narrow" w:hAnsi="Arial Narrow"/>
          <w:color w:val="000000"/>
        </w:rPr>
      </w:pPr>
    </w:p>
    <w:p w14:paraId="4A748321" w14:textId="23FBC42E" w:rsidR="00131609" w:rsidRPr="00131609" w:rsidRDefault="00727A6A" w:rsidP="00B65F4D">
      <w:pPr>
        <w:pStyle w:val="Ttulo2"/>
        <w:numPr>
          <w:ilvl w:val="1"/>
          <w:numId w:val="109"/>
        </w:numPr>
      </w:pPr>
      <w:bookmarkStart w:id="32" w:name="_Toc207288933"/>
      <w:r w:rsidRPr="00D10BD8">
        <w:t>Condiciones para participar en el proceso de contratación:</w:t>
      </w:r>
      <w:bookmarkEnd w:id="32"/>
      <w:r w:rsidR="009159A3" w:rsidRPr="00D10BD8">
        <w:t xml:space="preserve"> </w:t>
      </w:r>
    </w:p>
    <w:p w14:paraId="43C7AE08" w14:textId="77777777" w:rsidR="00131609" w:rsidRDefault="00131609" w:rsidP="00131609">
      <w:pPr>
        <w:rPr>
          <w:rFonts w:ascii="Arial Narrow" w:hAnsi="Arial Narrow" w:cs="Arial"/>
          <w:color w:val="000000"/>
          <w:szCs w:val="22"/>
        </w:rPr>
      </w:pPr>
    </w:p>
    <w:p w14:paraId="51D34B3E" w14:textId="4BBAB9A4" w:rsidR="009159A3" w:rsidRPr="00131609" w:rsidRDefault="00727A6A" w:rsidP="00B65F4D">
      <w:pPr>
        <w:pStyle w:val="Prrafodelista"/>
        <w:numPr>
          <w:ilvl w:val="2"/>
          <w:numId w:val="109"/>
        </w:numPr>
        <w:rPr>
          <w:rFonts w:ascii="Arial Narrow" w:hAnsi="Arial Narrow" w:cs="Arial"/>
          <w:color w:val="000000"/>
          <w:szCs w:val="22"/>
        </w:rPr>
      </w:pPr>
      <w:r w:rsidRPr="00131609">
        <w:rPr>
          <w:rFonts w:ascii="Arial Narrow" w:hAnsi="Arial Narrow" w:cs="Arial"/>
          <w:color w:val="000000"/>
          <w:szCs w:val="22"/>
        </w:rPr>
        <w:t>Podrán participar todas las personas jurídicas nacionales o extranjeras, individualmente o en consorcio o unión temporal, que acrediten:</w:t>
      </w:r>
    </w:p>
    <w:p w14:paraId="01422509" w14:textId="77777777" w:rsidR="002466BF" w:rsidRPr="002466BF" w:rsidRDefault="002466BF" w:rsidP="00131609">
      <w:pPr>
        <w:pStyle w:val="Prrafodelista"/>
        <w:ind w:left="360"/>
        <w:rPr>
          <w:rFonts w:ascii="Arial Narrow" w:hAnsi="Arial Narrow" w:cs="Arial"/>
          <w:color w:val="000000"/>
          <w:szCs w:val="22"/>
        </w:rPr>
      </w:pPr>
    </w:p>
    <w:p w14:paraId="684A7BD4" w14:textId="77777777" w:rsidR="00131609" w:rsidRDefault="00727A6A" w:rsidP="00B65F4D">
      <w:pPr>
        <w:pStyle w:val="Prrafodelista"/>
        <w:numPr>
          <w:ilvl w:val="0"/>
          <w:numId w:val="112"/>
        </w:numPr>
        <w:spacing w:before="100" w:beforeAutospacing="1" w:after="100" w:afterAutospacing="1"/>
        <w:rPr>
          <w:rFonts w:ascii="Arial Narrow" w:hAnsi="Arial Narrow" w:cs="Arial"/>
          <w:color w:val="000000"/>
          <w:szCs w:val="22"/>
        </w:rPr>
      </w:pPr>
      <w:r w:rsidRPr="00131609">
        <w:rPr>
          <w:rFonts w:ascii="Arial Narrow" w:hAnsi="Arial Narrow" w:cs="Arial"/>
          <w:color w:val="000000"/>
          <w:szCs w:val="22"/>
        </w:rPr>
        <w:t>Capacidad jurídica para contratar.</w:t>
      </w:r>
    </w:p>
    <w:p w14:paraId="73EB4477" w14:textId="77777777" w:rsidR="00131609" w:rsidRDefault="00727A6A" w:rsidP="00B65F4D">
      <w:pPr>
        <w:pStyle w:val="Prrafodelista"/>
        <w:numPr>
          <w:ilvl w:val="0"/>
          <w:numId w:val="112"/>
        </w:numPr>
        <w:spacing w:before="100" w:beforeAutospacing="1" w:after="100" w:afterAutospacing="1"/>
        <w:rPr>
          <w:rFonts w:ascii="Arial Narrow" w:hAnsi="Arial Narrow" w:cs="Arial"/>
          <w:color w:val="000000"/>
          <w:szCs w:val="22"/>
        </w:rPr>
      </w:pPr>
      <w:r w:rsidRPr="00131609">
        <w:rPr>
          <w:rFonts w:ascii="Arial Narrow" w:hAnsi="Arial Narrow" w:cs="Arial"/>
          <w:color w:val="000000"/>
          <w:szCs w:val="22"/>
        </w:rPr>
        <w:t>Capacidad financiera conforme a los indicadores establecidos.</w:t>
      </w:r>
    </w:p>
    <w:p w14:paraId="3E6DEC98" w14:textId="1A1A678D" w:rsidR="00131609" w:rsidRDefault="00727A6A" w:rsidP="00B65F4D">
      <w:pPr>
        <w:pStyle w:val="Prrafodelista"/>
        <w:numPr>
          <w:ilvl w:val="0"/>
          <w:numId w:val="112"/>
        </w:numPr>
        <w:spacing w:before="100" w:beforeAutospacing="1" w:after="100" w:afterAutospacing="1"/>
        <w:rPr>
          <w:rFonts w:ascii="Arial Narrow" w:hAnsi="Arial Narrow" w:cs="Arial"/>
          <w:color w:val="000000"/>
          <w:szCs w:val="22"/>
        </w:rPr>
      </w:pPr>
      <w:r w:rsidRPr="00131609">
        <w:rPr>
          <w:rFonts w:ascii="Arial Narrow" w:hAnsi="Arial Narrow" w:cs="Arial"/>
          <w:color w:val="000000"/>
          <w:szCs w:val="22"/>
        </w:rPr>
        <w:t>Experiencia específica en ejecución de obras similares (infraestructura aeroportuaria, estabilización de taludes</w:t>
      </w:r>
      <w:r w:rsidR="00E94D09" w:rsidRPr="00131609">
        <w:rPr>
          <w:rFonts w:ascii="Arial Narrow" w:hAnsi="Arial Narrow" w:cs="Arial"/>
          <w:color w:val="000000"/>
          <w:szCs w:val="22"/>
        </w:rPr>
        <w:t xml:space="preserve"> o laderas</w:t>
      </w:r>
      <w:r w:rsidRPr="00131609">
        <w:rPr>
          <w:rFonts w:ascii="Arial Narrow" w:hAnsi="Arial Narrow" w:cs="Arial"/>
          <w:color w:val="000000"/>
          <w:szCs w:val="22"/>
        </w:rPr>
        <w:t>,</w:t>
      </w:r>
      <w:r w:rsidR="00E94D09" w:rsidRPr="00131609">
        <w:rPr>
          <w:rFonts w:ascii="Arial Narrow" w:hAnsi="Arial Narrow" w:cs="Arial"/>
          <w:color w:val="000000"/>
          <w:szCs w:val="22"/>
        </w:rPr>
        <w:t xml:space="preserve"> pilas preexcavadas, ayudas visuales y movimiento de tierras, pavimentación en concreto hidráulico o mezcla asfáltica</w:t>
      </w:r>
      <w:r w:rsidRPr="00131609">
        <w:rPr>
          <w:rFonts w:ascii="Arial Narrow" w:hAnsi="Arial Narrow" w:cs="Arial"/>
          <w:color w:val="000000"/>
          <w:szCs w:val="22"/>
        </w:rPr>
        <w:t>).</w:t>
      </w:r>
    </w:p>
    <w:p w14:paraId="4A8EB873" w14:textId="77777777" w:rsidR="00131609" w:rsidRDefault="00727A6A" w:rsidP="00B65F4D">
      <w:pPr>
        <w:pStyle w:val="Prrafodelista"/>
        <w:numPr>
          <w:ilvl w:val="0"/>
          <w:numId w:val="112"/>
        </w:numPr>
        <w:spacing w:before="100" w:beforeAutospacing="1" w:after="100" w:afterAutospacing="1"/>
        <w:rPr>
          <w:rFonts w:ascii="Arial Narrow" w:hAnsi="Arial Narrow" w:cs="Arial"/>
          <w:color w:val="000000"/>
          <w:szCs w:val="22"/>
        </w:rPr>
      </w:pPr>
      <w:r w:rsidRPr="00131609">
        <w:rPr>
          <w:rFonts w:ascii="Arial Narrow" w:hAnsi="Arial Narrow" w:cs="Arial"/>
          <w:color w:val="000000"/>
          <w:szCs w:val="22"/>
        </w:rPr>
        <w:t>Cumplimiento de los requisitos técnicos, ambientales, sociales y de personal profesional exigido.</w:t>
      </w:r>
    </w:p>
    <w:p w14:paraId="6366E810" w14:textId="7520BE31" w:rsidR="009159A3" w:rsidRPr="00131609" w:rsidRDefault="00727A6A" w:rsidP="00B65F4D">
      <w:pPr>
        <w:pStyle w:val="Prrafodelista"/>
        <w:numPr>
          <w:ilvl w:val="0"/>
          <w:numId w:val="112"/>
        </w:numPr>
        <w:spacing w:before="100" w:beforeAutospacing="1" w:after="100" w:afterAutospacing="1"/>
        <w:rPr>
          <w:rFonts w:ascii="Arial Narrow" w:hAnsi="Arial Narrow" w:cs="Arial"/>
          <w:color w:val="000000"/>
          <w:szCs w:val="22"/>
        </w:rPr>
      </w:pPr>
      <w:r w:rsidRPr="00131609">
        <w:rPr>
          <w:rFonts w:ascii="Arial Narrow" w:hAnsi="Arial Narrow" w:cs="Arial"/>
          <w:color w:val="000000"/>
          <w:szCs w:val="22"/>
        </w:rPr>
        <w:t>La evaluación se realizará bajo criterios de verificación documental y calificación objetiva, conforme al sistema de evaluación contenido en los Términos de Referencia.</w:t>
      </w:r>
    </w:p>
    <w:p w14:paraId="0FCCC4A6" w14:textId="133D9DF3" w:rsidR="00131609" w:rsidRPr="00131609" w:rsidRDefault="00727A6A" w:rsidP="00B65F4D">
      <w:pPr>
        <w:pStyle w:val="Ttulo2"/>
        <w:numPr>
          <w:ilvl w:val="1"/>
          <w:numId w:val="109"/>
        </w:numPr>
      </w:pPr>
      <w:bookmarkStart w:id="33" w:name="_Toc207288934"/>
      <w:bookmarkStart w:id="34" w:name="_Hlk206851693"/>
      <w:r w:rsidRPr="00FA4A23">
        <w:t>Cronograma:</w:t>
      </w:r>
      <w:bookmarkEnd w:id="33"/>
      <w:r w:rsidR="00D10BD8" w:rsidRPr="00FA4A23">
        <w:t xml:space="preserve"> </w:t>
      </w:r>
    </w:p>
    <w:p w14:paraId="1D012F27" w14:textId="547744DB" w:rsidR="003B5ECF" w:rsidRPr="00131609" w:rsidRDefault="00727A6A" w:rsidP="00B65F4D">
      <w:pPr>
        <w:pStyle w:val="Prrafodelista"/>
        <w:numPr>
          <w:ilvl w:val="2"/>
          <w:numId w:val="113"/>
        </w:numPr>
        <w:spacing w:before="100" w:beforeAutospacing="1" w:after="100" w:afterAutospacing="1"/>
        <w:rPr>
          <w:rFonts w:ascii="Arial Narrow" w:hAnsi="Arial Narrow" w:cs="Arial"/>
          <w:color w:val="000000"/>
          <w:szCs w:val="22"/>
          <w:lang w:val="es-CO" w:eastAsia="es-MX"/>
        </w:rPr>
      </w:pPr>
      <w:r w:rsidRPr="00131609">
        <w:rPr>
          <w:rFonts w:ascii="Arial Narrow" w:hAnsi="Arial Narrow" w:cs="Arial"/>
          <w:color w:val="000000"/>
          <w:szCs w:val="22"/>
          <w:lang w:eastAsia="es-MX"/>
        </w:rPr>
        <w:t xml:space="preserve">El cronograma </w:t>
      </w:r>
      <w:r w:rsidR="003B5ECF" w:rsidRPr="00131609">
        <w:rPr>
          <w:rFonts w:ascii="Arial Narrow" w:hAnsi="Arial Narrow"/>
          <w:szCs w:val="22"/>
        </w:rPr>
        <w:t xml:space="preserve">del proceso de selección de Convocatoria Abierta es el siguiente: </w:t>
      </w:r>
    </w:p>
    <w:tbl>
      <w:tblPr>
        <w:tblStyle w:val="Tablaconcuadrcula"/>
        <w:tblW w:w="0" w:type="auto"/>
        <w:jc w:val="center"/>
        <w:tblLook w:val="04A0" w:firstRow="1" w:lastRow="0" w:firstColumn="1" w:lastColumn="0" w:noHBand="0" w:noVBand="1"/>
      </w:tblPr>
      <w:tblGrid>
        <w:gridCol w:w="3681"/>
        <w:gridCol w:w="2556"/>
      </w:tblGrid>
      <w:tr w:rsidR="00A968FB" w:rsidRPr="00100CE7" w14:paraId="7F9D9D12" w14:textId="77777777" w:rsidTr="00BB122B">
        <w:trPr>
          <w:jc w:val="center"/>
        </w:trPr>
        <w:tc>
          <w:tcPr>
            <w:tcW w:w="3681" w:type="dxa"/>
          </w:tcPr>
          <w:p w14:paraId="5933CD6C" w14:textId="7CECBAAF" w:rsidR="00A968FB" w:rsidRPr="00100CE7" w:rsidRDefault="00100CE7" w:rsidP="00BB122B">
            <w:pPr>
              <w:spacing w:before="100" w:beforeAutospacing="1" w:after="100" w:afterAutospacing="1"/>
              <w:jc w:val="center"/>
              <w:rPr>
                <w:rFonts w:ascii="Arial Narrow" w:hAnsi="Arial Narrow" w:cs="Arial"/>
                <w:b/>
                <w:bCs/>
                <w:color w:val="000000"/>
                <w:sz w:val="22"/>
                <w:szCs w:val="22"/>
              </w:rPr>
            </w:pPr>
            <w:r w:rsidRPr="00100CE7">
              <w:rPr>
                <w:rFonts w:ascii="Arial Narrow" w:hAnsi="Arial Narrow" w:cs="Arial"/>
                <w:b/>
                <w:bCs/>
                <w:color w:val="000000"/>
                <w:sz w:val="22"/>
                <w:szCs w:val="22"/>
              </w:rPr>
              <w:t>ETAPA</w:t>
            </w:r>
          </w:p>
        </w:tc>
        <w:tc>
          <w:tcPr>
            <w:tcW w:w="2556" w:type="dxa"/>
          </w:tcPr>
          <w:p w14:paraId="335C866C" w14:textId="0C29EAD2" w:rsidR="00A968FB" w:rsidRPr="00100CE7" w:rsidRDefault="00100CE7" w:rsidP="00BB122B">
            <w:pPr>
              <w:spacing w:before="100" w:beforeAutospacing="1" w:after="100" w:afterAutospacing="1"/>
              <w:jc w:val="center"/>
              <w:rPr>
                <w:rFonts w:ascii="Arial Narrow" w:hAnsi="Arial Narrow" w:cs="Arial"/>
                <w:b/>
                <w:bCs/>
                <w:color w:val="000000"/>
                <w:sz w:val="22"/>
                <w:szCs w:val="22"/>
              </w:rPr>
            </w:pPr>
            <w:r w:rsidRPr="00100CE7">
              <w:rPr>
                <w:rFonts w:ascii="Arial Narrow" w:hAnsi="Arial Narrow" w:cs="Arial"/>
                <w:b/>
                <w:bCs/>
                <w:color w:val="000000"/>
                <w:sz w:val="22"/>
                <w:szCs w:val="22"/>
              </w:rPr>
              <w:t>FECHA</w:t>
            </w:r>
          </w:p>
        </w:tc>
      </w:tr>
      <w:tr w:rsidR="00A968FB" w:rsidRPr="00100CE7" w14:paraId="5B83D07B" w14:textId="77777777" w:rsidTr="00BB122B">
        <w:trPr>
          <w:jc w:val="center"/>
        </w:trPr>
        <w:tc>
          <w:tcPr>
            <w:tcW w:w="3681" w:type="dxa"/>
          </w:tcPr>
          <w:p w14:paraId="5C9FB273" w14:textId="50DAAC48" w:rsidR="00A968FB" w:rsidRPr="00B02DD4" w:rsidRDefault="00D57006" w:rsidP="00BB122B">
            <w:pPr>
              <w:pStyle w:val="Textoindependiente"/>
              <w:ind w:right="255"/>
              <w:jc w:val="left"/>
              <w:rPr>
                <w:rFonts w:ascii="Arial Narrow" w:hAnsi="Arial Narrow" w:cs="Arial"/>
                <w:color w:val="000000"/>
                <w:sz w:val="20"/>
                <w:szCs w:val="20"/>
                <w:lang w:val="es-CO"/>
              </w:rPr>
            </w:pPr>
            <w:r w:rsidRPr="00B02DD4">
              <w:rPr>
                <w:rFonts w:ascii="Arial Narrow" w:hAnsi="Arial Narrow"/>
                <w:sz w:val="20"/>
                <w:szCs w:val="20"/>
                <w:lang w:val="es-CO"/>
              </w:rPr>
              <w:t>D</w:t>
            </w:r>
            <w:r w:rsidR="00A968FB" w:rsidRPr="00B02DD4">
              <w:rPr>
                <w:rFonts w:ascii="Arial Narrow" w:hAnsi="Arial Narrow"/>
                <w:sz w:val="20"/>
                <w:szCs w:val="20"/>
                <w:lang w:val="es-CO"/>
              </w:rPr>
              <w:t>eclaratoria de apertura</w:t>
            </w:r>
            <w:r w:rsidR="00B02DD4" w:rsidRPr="00B02DD4">
              <w:rPr>
                <w:rFonts w:ascii="Arial Narrow" w:hAnsi="Arial Narrow"/>
                <w:sz w:val="20"/>
                <w:szCs w:val="20"/>
                <w:lang w:val="es-CO"/>
              </w:rPr>
              <w:t xml:space="preserve"> / Términos d</w:t>
            </w:r>
            <w:r w:rsidR="00B02DD4">
              <w:rPr>
                <w:rFonts w:ascii="Arial Narrow" w:hAnsi="Arial Narrow"/>
                <w:sz w:val="20"/>
                <w:szCs w:val="20"/>
                <w:lang w:val="es-CO"/>
              </w:rPr>
              <w:t xml:space="preserve">e Referencia </w:t>
            </w:r>
          </w:p>
        </w:tc>
        <w:tc>
          <w:tcPr>
            <w:tcW w:w="2556" w:type="dxa"/>
          </w:tcPr>
          <w:p w14:paraId="758DC9CE" w14:textId="0229F00E" w:rsidR="00A968FB" w:rsidRPr="00BB122B" w:rsidRDefault="00D730D3" w:rsidP="00BB122B">
            <w:pPr>
              <w:spacing w:before="100" w:beforeAutospacing="1" w:after="100" w:afterAutospacing="1"/>
              <w:rPr>
                <w:rFonts w:ascii="Arial Narrow" w:hAnsi="Arial Narrow" w:cs="Arial"/>
                <w:color w:val="000000"/>
                <w:sz w:val="20"/>
                <w:szCs w:val="20"/>
              </w:rPr>
            </w:pPr>
            <w:r w:rsidRPr="00BB122B">
              <w:rPr>
                <w:rFonts w:ascii="Arial Narrow" w:hAnsi="Arial Narrow" w:cs="Arial"/>
                <w:color w:val="000000"/>
                <w:sz w:val="20"/>
                <w:szCs w:val="20"/>
              </w:rPr>
              <w:t>25 de Agosto</w:t>
            </w:r>
            <w:r w:rsidR="00D57006" w:rsidRPr="00BB122B">
              <w:rPr>
                <w:rFonts w:ascii="Arial Narrow" w:hAnsi="Arial Narrow" w:cs="Arial"/>
                <w:color w:val="000000"/>
                <w:sz w:val="20"/>
                <w:szCs w:val="20"/>
              </w:rPr>
              <w:t xml:space="preserve"> de 2025.</w:t>
            </w:r>
          </w:p>
        </w:tc>
      </w:tr>
      <w:tr w:rsidR="00A968FB" w:rsidRPr="00100CE7" w14:paraId="14745A1B" w14:textId="77777777" w:rsidTr="00BB122B">
        <w:trPr>
          <w:jc w:val="center"/>
        </w:trPr>
        <w:tc>
          <w:tcPr>
            <w:tcW w:w="3681" w:type="dxa"/>
          </w:tcPr>
          <w:p w14:paraId="29D59DE1" w14:textId="41839542" w:rsidR="00A968FB" w:rsidRPr="00524A0C" w:rsidRDefault="00D57006" w:rsidP="00BB122B">
            <w:pPr>
              <w:pStyle w:val="Textoindependiente"/>
              <w:ind w:right="254"/>
              <w:jc w:val="left"/>
              <w:rPr>
                <w:rFonts w:ascii="Arial Narrow" w:hAnsi="Arial Narrow" w:cs="Arial"/>
                <w:color w:val="000000"/>
                <w:sz w:val="20"/>
                <w:szCs w:val="20"/>
                <w:lang w:val="es-CO"/>
              </w:rPr>
            </w:pPr>
            <w:r w:rsidRPr="00524A0C">
              <w:rPr>
                <w:rFonts w:ascii="Arial Narrow" w:hAnsi="Arial Narrow" w:cs="Arial"/>
                <w:color w:val="000000"/>
                <w:sz w:val="20"/>
                <w:szCs w:val="20"/>
                <w:lang w:val="es-CO"/>
              </w:rPr>
              <w:t>Publicación de Términos de Referencia de la Convocatoria Abierta de Obra</w:t>
            </w:r>
          </w:p>
        </w:tc>
        <w:tc>
          <w:tcPr>
            <w:tcW w:w="2556" w:type="dxa"/>
          </w:tcPr>
          <w:p w14:paraId="03169590" w14:textId="25151DD1" w:rsidR="00A968FB" w:rsidRPr="00BB122B" w:rsidRDefault="00D730D3" w:rsidP="00BB122B">
            <w:pPr>
              <w:spacing w:before="100" w:beforeAutospacing="1" w:after="100" w:afterAutospacing="1"/>
              <w:rPr>
                <w:rFonts w:ascii="Arial Narrow" w:hAnsi="Arial Narrow" w:cs="Arial"/>
                <w:color w:val="000000"/>
                <w:sz w:val="20"/>
                <w:szCs w:val="20"/>
              </w:rPr>
            </w:pPr>
            <w:r w:rsidRPr="00BB122B">
              <w:rPr>
                <w:rFonts w:ascii="Arial Narrow" w:hAnsi="Arial Narrow" w:cs="Arial"/>
                <w:color w:val="000000"/>
                <w:sz w:val="20"/>
                <w:szCs w:val="20"/>
              </w:rPr>
              <w:t xml:space="preserve">28 de </w:t>
            </w:r>
            <w:r w:rsidR="003361ED" w:rsidRPr="00BB122B">
              <w:rPr>
                <w:rFonts w:ascii="Arial Narrow" w:hAnsi="Arial Narrow" w:cs="Arial"/>
                <w:color w:val="000000"/>
                <w:sz w:val="20"/>
                <w:szCs w:val="20"/>
              </w:rPr>
              <w:t>Agosto</w:t>
            </w:r>
            <w:r w:rsidR="00D57006" w:rsidRPr="00BB122B">
              <w:rPr>
                <w:rFonts w:ascii="Arial Narrow" w:hAnsi="Arial Narrow" w:cs="Arial"/>
                <w:color w:val="000000"/>
                <w:sz w:val="20"/>
                <w:szCs w:val="20"/>
              </w:rPr>
              <w:t xml:space="preserve"> de 2025</w:t>
            </w:r>
            <w:r w:rsidRPr="00BB122B">
              <w:rPr>
                <w:rFonts w:ascii="Arial Narrow" w:hAnsi="Arial Narrow" w:cs="Arial"/>
                <w:color w:val="000000"/>
                <w:sz w:val="20"/>
                <w:szCs w:val="20"/>
              </w:rPr>
              <w:t xml:space="preserve"> a </w:t>
            </w:r>
            <w:r w:rsidR="00F64D30">
              <w:rPr>
                <w:rFonts w:ascii="Arial Narrow" w:hAnsi="Arial Narrow" w:cs="Arial"/>
                <w:color w:val="000000"/>
                <w:sz w:val="20"/>
                <w:szCs w:val="20"/>
              </w:rPr>
              <w:t>2</w:t>
            </w:r>
            <w:r w:rsidRPr="00BB122B">
              <w:rPr>
                <w:rFonts w:ascii="Arial Narrow" w:hAnsi="Arial Narrow" w:cs="Arial"/>
                <w:color w:val="000000"/>
                <w:sz w:val="20"/>
                <w:szCs w:val="20"/>
              </w:rPr>
              <w:t xml:space="preserve"> de octubre</w:t>
            </w:r>
            <w:r w:rsidR="00D57006" w:rsidRPr="00BB122B">
              <w:rPr>
                <w:rFonts w:ascii="Arial Narrow" w:hAnsi="Arial Narrow" w:cs="Arial"/>
                <w:color w:val="000000"/>
                <w:sz w:val="20"/>
                <w:szCs w:val="20"/>
              </w:rPr>
              <w:t xml:space="preserve"> de 2025</w:t>
            </w:r>
          </w:p>
        </w:tc>
      </w:tr>
      <w:tr w:rsidR="00A968FB" w:rsidRPr="00100CE7" w14:paraId="6A374759" w14:textId="77777777" w:rsidTr="00BB122B">
        <w:trPr>
          <w:trHeight w:val="45"/>
          <w:jc w:val="center"/>
        </w:trPr>
        <w:tc>
          <w:tcPr>
            <w:tcW w:w="3681" w:type="dxa"/>
          </w:tcPr>
          <w:p w14:paraId="70DAFD43" w14:textId="24CE4D79" w:rsidR="00A968FB" w:rsidRPr="00524A0C" w:rsidRDefault="00D57006" w:rsidP="00BB122B">
            <w:pPr>
              <w:pStyle w:val="Textoindependiente"/>
              <w:spacing w:before="266"/>
              <w:ind w:right="256"/>
              <w:jc w:val="left"/>
              <w:rPr>
                <w:rFonts w:ascii="Arial Narrow" w:hAnsi="Arial Narrow"/>
                <w:sz w:val="20"/>
                <w:szCs w:val="20"/>
                <w:lang w:val="es-CO"/>
              </w:rPr>
            </w:pPr>
            <w:r w:rsidRPr="00524A0C">
              <w:rPr>
                <w:rFonts w:ascii="Arial Narrow" w:hAnsi="Arial Narrow"/>
                <w:sz w:val="20"/>
                <w:szCs w:val="20"/>
                <w:lang w:val="es-CO"/>
              </w:rPr>
              <w:t>Ronda de observaciones y consultas</w:t>
            </w:r>
          </w:p>
        </w:tc>
        <w:tc>
          <w:tcPr>
            <w:tcW w:w="2556" w:type="dxa"/>
          </w:tcPr>
          <w:p w14:paraId="1C32F6EB" w14:textId="2BC19B75" w:rsidR="00A968FB" w:rsidRPr="00BB122B" w:rsidRDefault="00D730D3" w:rsidP="00BB122B">
            <w:pPr>
              <w:spacing w:before="100" w:beforeAutospacing="1" w:after="100" w:afterAutospacing="1"/>
              <w:rPr>
                <w:rFonts w:ascii="Arial Narrow" w:hAnsi="Arial Narrow" w:cs="Arial"/>
                <w:color w:val="000000"/>
                <w:sz w:val="20"/>
                <w:szCs w:val="20"/>
              </w:rPr>
            </w:pPr>
            <w:r w:rsidRPr="00BB122B">
              <w:rPr>
                <w:rFonts w:ascii="Arial Narrow" w:hAnsi="Arial Narrow" w:cs="Arial"/>
                <w:color w:val="000000"/>
                <w:sz w:val="20"/>
                <w:szCs w:val="20"/>
              </w:rPr>
              <w:t xml:space="preserve">28 de </w:t>
            </w:r>
            <w:r w:rsidR="00B37B0F" w:rsidRPr="00BB122B">
              <w:rPr>
                <w:rFonts w:ascii="Arial Narrow" w:hAnsi="Arial Narrow" w:cs="Arial"/>
                <w:color w:val="000000"/>
                <w:sz w:val="20"/>
                <w:szCs w:val="20"/>
              </w:rPr>
              <w:t>Agosto</w:t>
            </w:r>
            <w:r w:rsidR="00D57006" w:rsidRPr="00BB122B">
              <w:rPr>
                <w:rFonts w:ascii="Arial Narrow" w:hAnsi="Arial Narrow" w:cs="Arial"/>
                <w:color w:val="000000"/>
                <w:sz w:val="20"/>
                <w:szCs w:val="20"/>
              </w:rPr>
              <w:t xml:space="preserve"> de 2025</w:t>
            </w:r>
            <w:r w:rsidRPr="00BB122B">
              <w:rPr>
                <w:rFonts w:ascii="Arial Narrow" w:hAnsi="Arial Narrow" w:cs="Arial"/>
                <w:color w:val="000000"/>
                <w:sz w:val="20"/>
                <w:szCs w:val="20"/>
              </w:rPr>
              <w:t xml:space="preserve"> a 1</w:t>
            </w:r>
            <w:r w:rsidR="000174CA">
              <w:rPr>
                <w:rFonts w:ascii="Arial Narrow" w:hAnsi="Arial Narrow" w:cs="Arial"/>
                <w:color w:val="000000"/>
                <w:sz w:val="20"/>
                <w:szCs w:val="20"/>
              </w:rPr>
              <w:t>1</w:t>
            </w:r>
            <w:r w:rsidRPr="00BB122B">
              <w:rPr>
                <w:rFonts w:ascii="Arial Narrow" w:hAnsi="Arial Narrow" w:cs="Arial"/>
                <w:color w:val="000000"/>
                <w:sz w:val="20"/>
                <w:szCs w:val="20"/>
              </w:rPr>
              <w:t xml:space="preserve"> de septiembre</w:t>
            </w:r>
            <w:r w:rsidR="00D57006" w:rsidRPr="00BB122B">
              <w:rPr>
                <w:rFonts w:ascii="Arial Narrow" w:hAnsi="Arial Narrow" w:cs="Arial"/>
                <w:color w:val="000000"/>
                <w:sz w:val="20"/>
                <w:szCs w:val="20"/>
              </w:rPr>
              <w:t xml:space="preserve"> de 2025</w:t>
            </w:r>
          </w:p>
        </w:tc>
      </w:tr>
      <w:tr w:rsidR="00D57006" w:rsidRPr="00100CE7" w14:paraId="6199B023" w14:textId="77777777" w:rsidTr="00BB122B">
        <w:trPr>
          <w:trHeight w:val="450"/>
          <w:jc w:val="center"/>
        </w:trPr>
        <w:tc>
          <w:tcPr>
            <w:tcW w:w="3681" w:type="dxa"/>
          </w:tcPr>
          <w:p w14:paraId="3051A6DE" w14:textId="54AEDE92" w:rsidR="00D57006" w:rsidRPr="00524A0C" w:rsidRDefault="00D57006" w:rsidP="00BB122B">
            <w:pPr>
              <w:pStyle w:val="Textoindependiente"/>
              <w:spacing w:before="266"/>
              <w:ind w:right="256"/>
              <w:jc w:val="left"/>
              <w:rPr>
                <w:rFonts w:ascii="Arial Narrow" w:hAnsi="Arial Narrow"/>
                <w:sz w:val="20"/>
                <w:szCs w:val="20"/>
                <w:lang w:val="es-CO"/>
              </w:rPr>
            </w:pPr>
            <w:r w:rsidRPr="00524A0C">
              <w:rPr>
                <w:rFonts w:ascii="Arial Narrow" w:hAnsi="Arial Narrow"/>
                <w:sz w:val="20"/>
                <w:szCs w:val="20"/>
                <w:lang w:val="es-CO"/>
              </w:rPr>
              <w:t xml:space="preserve">Visita al sitio de la obra </w:t>
            </w:r>
          </w:p>
        </w:tc>
        <w:tc>
          <w:tcPr>
            <w:tcW w:w="2556" w:type="dxa"/>
          </w:tcPr>
          <w:p w14:paraId="477B55DC" w14:textId="02EDA9BB" w:rsidR="00D57006" w:rsidRPr="00BB122B" w:rsidRDefault="00D57006" w:rsidP="00BB122B">
            <w:pPr>
              <w:spacing w:before="100" w:beforeAutospacing="1" w:after="100" w:afterAutospacing="1"/>
              <w:rPr>
                <w:rFonts w:ascii="Arial Narrow" w:hAnsi="Arial Narrow" w:cs="Arial"/>
                <w:color w:val="000000"/>
                <w:sz w:val="20"/>
                <w:szCs w:val="20"/>
              </w:rPr>
            </w:pPr>
            <w:r w:rsidRPr="00BB122B">
              <w:rPr>
                <w:rFonts w:ascii="Arial Narrow" w:hAnsi="Arial Narrow" w:cs="Arial"/>
                <w:color w:val="000000"/>
                <w:sz w:val="20"/>
                <w:szCs w:val="20"/>
              </w:rPr>
              <w:t>8 de Septiembre de 2025</w:t>
            </w:r>
          </w:p>
        </w:tc>
      </w:tr>
      <w:tr w:rsidR="00D57006" w:rsidRPr="00100CE7" w14:paraId="574A3F75" w14:textId="77777777" w:rsidTr="00BB122B">
        <w:trPr>
          <w:jc w:val="center"/>
        </w:trPr>
        <w:tc>
          <w:tcPr>
            <w:tcW w:w="3681" w:type="dxa"/>
          </w:tcPr>
          <w:p w14:paraId="5A805522" w14:textId="4C45AE25" w:rsidR="00D57006" w:rsidRPr="00524A0C" w:rsidRDefault="00D57006" w:rsidP="00BB122B">
            <w:pPr>
              <w:pStyle w:val="Textoindependiente"/>
              <w:spacing w:before="266"/>
              <w:ind w:right="256"/>
              <w:jc w:val="left"/>
              <w:rPr>
                <w:rFonts w:ascii="Arial Narrow" w:hAnsi="Arial Narrow"/>
                <w:sz w:val="20"/>
                <w:szCs w:val="20"/>
                <w:lang w:val="es-CO"/>
              </w:rPr>
            </w:pPr>
            <w:r w:rsidRPr="00524A0C">
              <w:rPr>
                <w:rFonts w:ascii="Arial Narrow" w:hAnsi="Arial Narrow" w:cs="Arial"/>
                <w:color w:val="000000"/>
                <w:sz w:val="20"/>
                <w:szCs w:val="20"/>
                <w:lang w:val="es-CO"/>
              </w:rPr>
              <w:t>Respuesta primera ronda de observaciones y consultas</w:t>
            </w:r>
          </w:p>
        </w:tc>
        <w:tc>
          <w:tcPr>
            <w:tcW w:w="2556" w:type="dxa"/>
          </w:tcPr>
          <w:p w14:paraId="084EEF98" w14:textId="7B8EF3A2" w:rsidR="00D57006" w:rsidRPr="00BB122B" w:rsidRDefault="00D57006" w:rsidP="00BB122B">
            <w:pPr>
              <w:spacing w:before="100" w:beforeAutospacing="1" w:after="100" w:afterAutospacing="1"/>
              <w:rPr>
                <w:rFonts w:ascii="Arial Narrow" w:hAnsi="Arial Narrow" w:cs="Arial"/>
                <w:color w:val="000000"/>
                <w:sz w:val="20"/>
                <w:szCs w:val="20"/>
              </w:rPr>
            </w:pPr>
            <w:r w:rsidRPr="00BB122B">
              <w:rPr>
                <w:rFonts w:ascii="Arial Narrow" w:hAnsi="Arial Narrow" w:cs="Arial"/>
                <w:color w:val="000000"/>
                <w:sz w:val="20"/>
                <w:szCs w:val="20"/>
              </w:rPr>
              <w:t>1</w:t>
            </w:r>
            <w:r w:rsidR="000D461B">
              <w:rPr>
                <w:rFonts w:ascii="Arial Narrow" w:hAnsi="Arial Narrow" w:cs="Arial"/>
                <w:color w:val="000000"/>
                <w:sz w:val="20"/>
                <w:szCs w:val="20"/>
              </w:rPr>
              <w:t>8</w:t>
            </w:r>
            <w:r w:rsidRPr="00BB122B">
              <w:rPr>
                <w:rFonts w:ascii="Arial Narrow" w:hAnsi="Arial Narrow" w:cs="Arial"/>
                <w:color w:val="000000"/>
                <w:sz w:val="20"/>
                <w:szCs w:val="20"/>
              </w:rPr>
              <w:t xml:space="preserve"> de </w:t>
            </w:r>
            <w:r w:rsidR="009410DD">
              <w:rPr>
                <w:rFonts w:ascii="Arial Narrow" w:hAnsi="Arial Narrow" w:cs="Arial"/>
                <w:color w:val="000000"/>
                <w:sz w:val="20"/>
                <w:szCs w:val="20"/>
              </w:rPr>
              <w:t>S</w:t>
            </w:r>
            <w:r w:rsidRPr="00BB122B">
              <w:rPr>
                <w:rFonts w:ascii="Arial Narrow" w:hAnsi="Arial Narrow" w:cs="Arial"/>
                <w:color w:val="000000"/>
                <w:sz w:val="20"/>
                <w:szCs w:val="20"/>
              </w:rPr>
              <w:t>eptiembre de 2025</w:t>
            </w:r>
          </w:p>
        </w:tc>
      </w:tr>
      <w:tr w:rsidR="00B37B0F" w:rsidRPr="00100CE7" w14:paraId="4F73D8BA" w14:textId="77777777" w:rsidTr="00BB122B">
        <w:trPr>
          <w:jc w:val="center"/>
        </w:trPr>
        <w:tc>
          <w:tcPr>
            <w:tcW w:w="3681" w:type="dxa"/>
          </w:tcPr>
          <w:p w14:paraId="26DB1946" w14:textId="7870A5C7" w:rsidR="00B37B0F" w:rsidRPr="00524A0C" w:rsidRDefault="00B37B0F" w:rsidP="00BB122B">
            <w:pPr>
              <w:pStyle w:val="Textoindependiente"/>
              <w:spacing w:before="266"/>
              <w:ind w:right="256"/>
              <w:jc w:val="left"/>
              <w:rPr>
                <w:rFonts w:ascii="Arial Narrow" w:hAnsi="Arial Narrow"/>
                <w:sz w:val="20"/>
                <w:szCs w:val="20"/>
                <w:lang w:val="es-CO"/>
              </w:rPr>
            </w:pPr>
            <w:r w:rsidRPr="00524A0C">
              <w:rPr>
                <w:rFonts w:ascii="Arial Narrow" w:hAnsi="Arial Narrow"/>
                <w:sz w:val="20"/>
                <w:szCs w:val="20"/>
                <w:lang w:val="es-CO"/>
              </w:rPr>
              <w:t>Segunda Ronda de observaciones</w:t>
            </w:r>
            <w:r w:rsidR="00D57006" w:rsidRPr="00524A0C">
              <w:rPr>
                <w:rFonts w:ascii="Arial Narrow" w:hAnsi="Arial Narrow"/>
                <w:sz w:val="20"/>
                <w:szCs w:val="20"/>
                <w:lang w:val="es-CO"/>
              </w:rPr>
              <w:t xml:space="preserve"> y consultas</w:t>
            </w:r>
          </w:p>
        </w:tc>
        <w:tc>
          <w:tcPr>
            <w:tcW w:w="2556" w:type="dxa"/>
          </w:tcPr>
          <w:p w14:paraId="3E654E26" w14:textId="01601540" w:rsidR="00B37B0F" w:rsidRPr="00BB122B" w:rsidRDefault="00B37B0F" w:rsidP="00BB122B">
            <w:pPr>
              <w:spacing w:before="100" w:beforeAutospacing="1" w:after="100" w:afterAutospacing="1"/>
              <w:rPr>
                <w:rFonts w:ascii="Arial Narrow" w:hAnsi="Arial Narrow" w:cs="Arial"/>
                <w:color w:val="000000"/>
                <w:sz w:val="20"/>
                <w:szCs w:val="20"/>
              </w:rPr>
            </w:pPr>
            <w:r w:rsidRPr="00BB122B">
              <w:rPr>
                <w:rFonts w:ascii="Arial Narrow" w:hAnsi="Arial Narrow" w:cs="Arial"/>
                <w:color w:val="000000"/>
                <w:sz w:val="20"/>
                <w:szCs w:val="20"/>
              </w:rPr>
              <w:t>1</w:t>
            </w:r>
            <w:r w:rsidR="000149A9">
              <w:rPr>
                <w:rFonts w:ascii="Arial Narrow" w:hAnsi="Arial Narrow" w:cs="Arial"/>
                <w:color w:val="000000"/>
                <w:sz w:val="20"/>
                <w:szCs w:val="20"/>
              </w:rPr>
              <w:t>2</w:t>
            </w:r>
            <w:r w:rsidR="00D57006" w:rsidRPr="00BB122B">
              <w:rPr>
                <w:rFonts w:ascii="Arial Narrow" w:hAnsi="Arial Narrow" w:cs="Arial"/>
                <w:color w:val="000000"/>
                <w:sz w:val="20"/>
                <w:szCs w:val="20"/>
              </w:rPr>
              <w:t xml:space="preserve"> de</w:t>
            </w:r>
            <w:r w:rsidR="00DB7DEE">
              <w:rPr>
                <w:rFonts w:ascii="Arial Narrow" w:hAnsi="Arial Narrow" w:cs="Arial"/>
                <w:color w:val="000000"/>
                <w:sz w:val="20"/>
                <w:szCs w:val="20"/>
              </w:rPr>
              <w:t xml:space="preserve"> S</w:t>
            </w:r>
            <w:r w:rsidR="00D57006" w:rsidRPr="00BB122B">
              <w:rPr>
                <w:rFonts w:ascii="Arial Narrow" w:hAnsi="Arial Narrow" w:cs="Arial"/>
                <w:color w:val="000000"/>
                <w:sz w:val="20"/>
                <w:szCs w:val="20"/>
              </w:rPr>
              <w:t>eptiembre de 2025 a</w:t>
            </w:r>
            <w:r w:rsidR="004322FB">
              <w:rPr>
                <w:rFonts w:ascii="Arial Narrow" w:hAnsi="Arial Narrow" w:cs="Arial"/>
                <w:color w:val="000000"/>
                <w:sz w:val="20"/>
                <w:szCs w:val="20"/>
              </w:rPr>
              <w:t>l</w:t>
            </w:r>
            <w:r w:rsidR="00D57006" w:rsidRPr="00BB122B">
              <w:rPr>
                <w:rFonts w:ascii="Arial Narrow" w:hAnsi="Arial Narrow" w:cs="Arial"/>
                <w:color w:val="000000"/>
                <w:sz w:val="20"/>
                <w:szCs w:val="20"/>
              </w:rPr>
              <w:t xml:space="preserve"> </w:t>
            </w:r>
            <w:r w:rsidR="00832F8A">
              <w:rPr>
                <w:rFonts w:ascii="Arial Narrow" w:hAnsi="Arial Narrow" w:cs="Arial"/>
                <w:color w:val="000000"/>
                <w:sz w:val="20"/>
                <w:szCs w:val="20"/>
              </w:rPr>
              <w:t>18</w:t>
            </w:r>
            <w:r w:rsidRPr="00BB122B">
              <w:rPr>
                <w:rFonts w:ascii="Arial Narrow" w:hAnsi="Arial Narrow" w:cs="Arial"/>
                <w:color w:val="000000"/>
                <w:sz w:val="20"/>
                <w:szCs w:val="20"/>
              </w:rPr>
              <w:t xml:space="preserve"> de Septiembre</w:t>
            </w:r>
            <w:r w:rsidR="00D57006" w:rsidRPr="00BB122B">
              <w:rPr>
                <w:rFonts w:ascii="Arial Narrow" w:hAnsi="Arial Narrow" w:cs="Arial"/>
                <w:color w:val="000000"/>
                <w:sz w:val="20"/>
                <w:szCs w:val="20"/>
              </w:rPr>
              <w:t xml:space="preserve"> de 2025.</w:t>
            </w:r>
          </w:p>
        </w:tc>
      </w:tr>
      <w:tr w:rsidR="00A968FB" w:rsidRPr="00100CE7" w14:paraId="30A1C2A9" w14:textId="77777777" w:rsidTr="00BB122B">
        <w:trPr>
          <w:jc w:val="center"/>
        </w:trPr>
        <w:tc>
          <w:tcPr>
            <w:tcW w:w="3681" w:type="dxa"/>
          </w:tcPr>
          <w:p w14:paraId="45F03AEC" w14:textId="59F1C269" w:rsidR="00A968FB" w:rsidRPr="00524A0C" w:rsidRDefault="00D57006" w:rsidP="00BB122B">
            <w:pPr>
              <w:pStyle w:val="Textoindependiente"/>
              <w:spacing w:before="267"/>
              <w:ind w:right="254"/>
              <w:jc w:val="left"/>
              <w:rPr>
                <w:rFonts w:ascii="Arial Narrow" w:hAnsi="Arial Narrow"/>
                <w:sz w:val="20"/>
                <w:szCs w:val="20"/>
                <w:lang w:val="es-CO"/>
              </w:rPr>
            </w:pPr>
            <w:r w:rsidRPr="00524A0C">
              <w:rPr>
                <w:rFonts w:ascii="Arial Narrow" w:hAnsi="Arial Narrow" w:cs="Arial"/>
                <w:color w:val="000000"/>
                <w:sz w:val="20"/>
                <w:szCs w:val="20"/>
                <w:lang w:val="es-CO"/>
              </w:rPr>
              <w:t>Respuesta segunda ronda de observaciones y consultas</w:t>
            </w:r>
          </w:p>
        </w:tc>
        <w:tc>
          <w:tcPr>
            <w:tcW w:w="2556" w:type="dxa"/>
          </w:tcPr>
          <w:p w14:paraId="2C115976" w14:textId="7E27D772" w:rsidR="00A968FB" w:rsidRPr="00BB122B" w:rsidRDefault="00B37B0F" w:rsidP="00BB122B">
            <w:pPr>
              <w:spacing w:before="100" w:beforeAutospacing="1" w:after="100" w:afterAutospacing="1"/>
              <w:rPr>
                <w:rFonts w:ascii="Arial Narrow" w:hAnsi="Arial Narrow" w:cs="Arial"/>
                <w:color w:val="000000"/>
                <w:sz w:val="20"/>
                <w:szCs w:val="20"/>
              </w:rPr>
            </w:pPr>
            <w:r w:rsidRPr="00BB122B">
              <w:rPr>
                <w:rFonts w:ascii="Arial Narrow" w:hAnsi="Arial Narrow" w:cs="Arial"/>
                <w:color w:val="000000"/>
                <w:sz w:val="20"/>
                <w:szCs w:val="20"/>
              </w:rPr>
              <w:t>2</w:t>
            </w:r>
            <w:r w:rsidR="00832F8A">
              <w:rPr>
                <w:rFonts w:ascii="Arial Narrow" w:hAnsi="Arial Narrow" w:cs="Arial"/>
                <w:color w:val="000000"/>
                <w:sz w:val="20"/>
                <w:szCs w:val="20"/>
              </w:rPr>
              <w:t>5</w:t>
            </w:r>
            <w:r w:rsidRPr="00BB122B">
              <w:rPr>
                <w:rFonts w:ascii="Arial Narrow" w:hAnsi="Arial Narrow" w:cs="Arial"/>
                <w:color w:val="000000"/>
                <w:sz w:val="20"/>
                <w:szCs w:val="20"/>
              </w:rPr>
              <w:t xml:space="preserve"> de </w:t>
            </w:r>
            <w:r w:rsidR="00777019">
              <w:rPr>
                <w:rFonts w:ascii="Arial Narrow" w:hAnsi="Arial Narrow" w:cs="Arial"/>
                <w:color w:val="000000"/>
                <w:sz w:val="20"/>
                <w:szCs w:val="20"/>
              </w:rPr>
              <w:t>S</w:t>
            </w:r>
            <w:r w:rsidR="00D57006" w:rsidRPr="00BB122B">
              <w:rPr>
                <w:rFonts w:ascii="Arial Narrow" w:hAnsi="Arial Narrow" w:cs="Arial"/>
                <w:color w:val="000000"/>
                <w:sz w:val="20"/>
                <w:szCs w:val="20"/>
              </w:rPr>
              <w:t>eptiembre de 2025</w:t>
            </w:r>
          </w:p>
        </w:tc>
      </w:tr>
      <w:tr w:rsidR="00D57006" w:rsidRPr="00100CE7" w14:paraId="3677FDA9" w14:textId="77777777" w:rsidTr="00BB122B">
        <w:trPr>
          <w:jc w:val="center"/>
        </w:trPr>
        <w:tc>
          <w:tcPr>
            <w:tcW w:w="3681" w:type="dxa"/>
          </w:tcPr>
          <w:p w14:paraId="5DB125C5" w14:textId="61C51694" w:rsidR="00D57006" w:rsidRPr="00524A0C" w:rsidRDefault="00D57006" w:rsidP="00BB122B">
            <w:pPr>
              <w:pStyle w:val="Textoindependiente"/>
              <w:spacing w:before="267"/>
              <w:ind w:right="254"/>
              <w:jc w:val="left"/>
              <w:rPr>
                <w:rFonts w:ascii="Arial Narrow" w:hAnsi="Arial Narrow" w:cs="Arial"/>
                <w:color w:val="000000"/>
                <w:sz w:val="20"/>
                <w:szCs w:val="20"/>
                <w:lang w:val="es-CO"/>
              </w:rPr>
            </w:pPr>
            <w:r w:rsidRPr="00524A0C">
              <w:rPr>
                <w:rFonts w:ascii="Arial Narrow" w:hAnsi="Arial Narrow" w:cs="Arial"/>
                <w:color w:val="000000"/>
                <w:sz w:val="20"/>
                <w:szCs w:val="20"/>
                <w:lang w:val="es-CO"/>
              </w:rPr>
              <w:t>Plazo máximo para realizar adendas</w:t>
            </w:r>
          </w:p>
        </w:tc>
        <w:tc>
          <w:tcPr>
            <w:tcW w:w="2556" w:type="dxa"/>
          </w:tcPr>
          <w:p w14:paraId="7002CCCE" w14:textId="4CDC8797" w:rsidR="00D57006" w:rsidRPr="00BB122B" w:rsidRDefault="00E6645F" w:rsidP="00BB122B">
            <w:pPr>
              <w:spacing w:before="100" w:beforeAutospacing="1" w:after="100" w:afterAutospacing="1"/>
              <w:rPr>
                <w:rFonts w:ascii="Arial Narrow" w:hAnsi="Arial Narrow" w:cs="Arial"/>
                <w:color w:val="000000"/>
                <w:sz w:val="20"/>
                <w:szCs w:val="20"/>
              </w:rPr>
            </w:pPr>
            <w:r w:rsidRPr="00BB122B">
              <w:rPr>
                <w:rFonts w:ascii="Arial Narrow" w:hAnsi="Arial Narrow" w:cs="Arial"/>
                <w:color w:val="000000"/>
                <w:sz w:val="20"/>
                <w:szCs w:val="20"/>
              </w:rPr>
              <w:t>1</w:t>
            </w:r>
            <w:r w:rsidR="005223E8">
              <w:rPr>
                <w:rFonts w:ascii="Arial Narrow" w:hAnsi="Arial Narrow" w:cs="Arial"/>
                <w:color w:val="000000"/>
                <w:sz w:val="20"/>
                <w:szCs w:val="20"/>
              </w:rPr>
              <w:t xml:space="preserve">4 </w:t>
            </w:r>
            <w:r w:rsidRPr="00BB122B">
              <w:rPr>
                <w:rFonts w:ascii="Arial Narrow" w:hAnsi="Arial Narrow" w:cs="Arial"/>
                <w:color w:val="000000"/>
                <w:sz w:val="20"/>
                <w:szCs w:val="20"/>
              </w:rPr>
              <w:t xml:space="preserve">de </w:t>
            </w:r>
            <w:r w:rsidR="00777019">
              <w:rPr>
                <w:rFonts w:ascii="Arial Narrow" w:hAnsi="Arial Narrow" w:cs="Arial"/>
                <w:color w:val="000000"/>
                <w:sz w:val="20"/>
                <w:szCs w:val="20"/>
              </w:rPr>
              <w:t>O</w:t>
            </w:r>
            <w:r w:rsidRPr="00BB122B">
              <w:rPr>
                <w:rFonts w:ascii="Arial Narrow" w:hAnsi="Arial Narrow" w:cs="Arial"/>
                <w:color w:val="000000"/>
                <w:sz w:val="20"/>
                <w:szCs w:val="20"/>
              </w:rPr>
              <w:t>ctubre de 2025</w:t>
            </w:r>
          </w:p>
        </w:tc>
      </w:tr>
      <w:tr w:rsidR="00B37B0F" w:rsidRPr="00100CE7" w14:paraId="126087EE" w14:textId="77777777" w:rsidTr="00BB122B">
        <w:trPr>
          <w:jc w:val="center"/>
        </w:trPr>
        <w:tc>
          <w:tcPr>
            <w:tcW w:w="3681" w:type="dxa"/>
          </w:tcPr>
          <w:p w14:paraId="2CDCED47" w14:textId="6182112E" w:rsidR="00B37B0F" w:rsidRPr="00BB122B" w:rsidRDefault="00100CE7" w:rsidP="00BB122B">
            <w:pPr>
              <w:pStyle w:val="Textoindependiente"/>
              <w:spacing w:before="267"/>
              <w:ind w:right="254"/>
              <w:jc w:val="left"/>
              <w:rPr>
                <w:rFonts w:ascii="Arial Narrow" w:hAnsi="Arial Narrow"/>
                <w:sz w:val="20"/>
                <w:szCs w:val="20"/>
              </w:rPr>
            </w:pPr>
            <w:r w:rsidRPr="00BB122B">
              <w:rPr>
                <w:rFonts w:ascii="Arial Narrow" w:hAnsi="Arial Narrow"/>
                <w:sz w:val="20"/>
                <w:szCs w:val="20"/>
              </w:rPr>
              <w:t>Presentación de</w:t>
            </w:r>
            <w:r w:rsidR="00B37B0F" w:rsidRPr="00BB122B">
              <w:rPr>
                <w:rFonts w:ascii="Arial Narrow" w:hAnsi="Arial Narrow"/>
                <w:sz w:val="20"/>
                <w:szCs w:val="20"/>
              </w:rPr>
              <w:t xml:space="preserve"> ofertas</w:t>
            </w:r>
          </w:p>
        </w:tc>
        <w:tc>
          <w:tcPr>
            <w:tcW w:w="2556" w:type="dxa"/>
          </w:tcPr>
          <w:p w14:paraId="32877A03" w14:textId="1D0BEE6F" w:rsidR="00B37B0F" w:rsidRPr="00BB122B" w:rsidRDefault="00B37B0F" w:rsidP="00BB122B">
            <w:pPr>
              <w:spacing w:before="100" w:beforeAutospacing="1" w:after="100" w:afterAutospacing="1"/>
              <w:rPr>
                <w:rFonts w:ascii="Arial Narrow" w:hAnsi="Arial Narrow" w:cs="Arial"/>
                <w:color w:val="000000"/>
                <w:sz w:val="20"/>
                <w:szCs w:val="20"/>
              </w:rPr>
            </w:pPr>
            <w:r w:rsidRPr="00BB122B">
              <w:rPr>
                <w:rFonts w:ascii="Arial Narrow" w:hAnsi="Arial Narrow" w:cs="Arial"/>
                <w:color w:val="000000"/>
                <w:sz w:val="20"/>
                <w:szCs w:val="20"/>
              </w:rPr>
              <w:t xml:space="preserve">17 de </w:t>
            </w:r>
            <w:r w:rsidR="00777019">
              <w:rPr>
                <w:rFonts w:ascii="Arial Narrow" w:hAnsi="Arial Narrow" w:cs="Arial"/>
                <w:color w:val="000000"/>
                <w:sz w:val="20"/>
                <w:szCs w:val="20"/>
              </w:rPr>
              <w:t>O</w:t>
            </w:r>
            <w:r w:rsidRPr="00BB122B">
              <w:rPr>
                <w:rFonts w:ascii="Arial Narrow" w:hAnsi="Arial Narrow" w:cs="Arial"/>
                <w:color w:val="000000"/>
                <w:sz w:val="20"/>
                <w:szCs w:val="20"/>
              </w:rPr>
              <w:t>c</w:t>
            </w:r>
            <w:r w:rsidR="00100CE7" w:rsidRPr="00BB122B">
              <w:rPr>
                <w:rFonts w:ascii="Arial Narrow" w:hAnsi="Arial Narrow" w:cs="Arial"/>
                <w:color w:val="000000"/>
                <w:sz w:val="20"/>
                <w:szCs w:val="20"/>
              </w:rPr>
              <w:t>t</w:t>
            </w:r>
            <w:r w:rsidRPr="00BB122B">
              <w:rPr>
                <w:rFonts w:ascii="Arial Narrow" w:hAnsi="Arial Narrow" w:cs="Arial"/>
                <w:color w:val="000000"/>
                <w:sz w:val="20"/>
                <w:szCs w:val="20"/>
              </w:rPr>
              <w:t>ubre</w:t>
            </w:r>
            <w:r w:rsidR="00100CE7" w:rsidRPr="00BB122B">
              <w:rPr>
                <w:rFonts w:ascii="Arial Narrow" w:hAnsi="Arial Narrow" w:cs="Arial"/>
                <w:color w:val="000000"/>
                <w:sz w:val="20"/>
                <w:szCs w:val="20"/>
              </w:rPr>
              <w:t xml:space="preserve"> de 2025</w:t>
            </w:r>
            <w:r w:rsidR="00BB122B" w:rsidRPr="00BB122B">
              <w:rPr>
                <w:rFonts w:ascii="Arial Narrow" w:hAnsi="Arial Narrow" w:cs="Arial"/>
                <w:color w:val="000000"/>
                <w:sz w:val="20"/>
                <w:szCs w:val="20"/>
              </w:rPr>
              <w:t xml:space="preserve"> 5:00 pm</w:t>
            </w:r>
          </w:p>
        </w:tc>
      </w:tr>
      <w:tr w:rsidR="00100CE7" w:rsidRPr="00100CE7" w14:paraId="0236C35E" w14:textId="77777777" w:rsidTr="00BB122B">
        <w:trPr>
          <w:jc w:val="center"/>
        </w:trPr>
        <w:tc>
          <w:tcPr>
            <w:tcW w:w="3681" w:type="dxa"/>
          </w:tcPr>
          <w:p w14:paraId="1991FD88" w14:textId="3B964A4C" w:rsidR="00100CE7" w:rsidRPr="00524A0C" w:rsidRDefault="00100CE7" w:rsidP="00BB122B">
            <w:pPr>
              <w:pStyle w:val="Textoindependiente"/>
              <w:spacing w:before="267"/>
              <w:ind w:right="254"/>
              <w:jc w:val="left"/>
              <w:rPr>
                <w:rFonts w:ascii="Arial Narrow" w:hAnsi="Arial Narrow"/>
                <w:sz w:val="20"/>
                <w:szCs w:val="20"/>
                <w:lang w:val="es-CO"/>
              </w:rPr>
            </w:pPr>
            <w:r w:rsidRPr="00524A0C">
              <w:rPr>
                <w:rFonts w:ascii="Arial Narrow" w:hAnsi="Arial Narrow"/>
                <w:sz w:val="20"/>
                <w:szCs w:val="20"/>
                <w:lang w:val="es-CO"/>
              </w:rPr>
              <w:t>Apertura de ofertas</w:t>
            </w:r>
            <w:r w:rsidR="00BB122B" w:rsidRPr="00524A0C">
              <w:rPr>
                <w:rFonts w:ascii="Arial Narrow" w:hAnsi="Arial Narrow"/>
                <w:sz w:val="20"/>
                <w:szCs w:val="20"/>
                <w:lang w:val="es-CO"/>
              </w:rPr>
              <w:t xml:space="preserve"> y acta de cierre</w:t>
            </w:r>
          </w:p>
        </w:tc>
        <w:tc>
          <w:tcPr>
            <w:tcW w:w="2556" w:type="dxa"/>
          </w:tcPr>
          <w:p w14:paraId="10B81CD5" w14:textId="7FE1197E" w:rsidR="00100CE7" w:rsidRPr="00BB122B" w:rsidRDefault="00100CE7" w:rsidP="00BB122B">
            <w:pPr>
              <w:spacing w:before="100" w:beforeAutospacing="1" w:after="100" w:afterAutospacing="1"/>
              <w:rPr>
                <w:rFonts w:ascii="Arial Narrow" w:hAnsi="Arial Narrow" w:cs="Arial"/>
                <w:color w:val="000000"/>
                <w:sz w:val="20"/>
                <w:szCs w:val="20"/>
              </w:rPr>
            </w:pPr>
            <w:r w:rsidRPr="00BB122B">
              <w:rPr>
                <w:rFonts w:ascii="Arial Narrow" w:hAnsi="Arial Narrow" w:cs="Arial"/>
                <w:color w:val="000000"/>
                <w:sz w:val="20"/>
                <w:szCs w:val="20"/>
              </w:rPr>
              <w:t xml:space="preserve">17 de </w:t>
            </w:r>
            <w:r w:rsidR="00777019">
              <w:rPr>
                <w:rFonts w:ascii="Arial Narrow" w:hAnsi="Arial Narrow" w:cs="Arial"/>
                <w:color w:val="000000"/>
                <w:sz w:val="20"/>
                <w:szCs w:val="20"/>
              </w:rPr>
              <w:t>O</w:t>
            </w:r>
            <w:r w:rsidRPr="00BB122B">
              <w:rPr>
                <w:rFonts w:ascii="Arial Narrow" w:hAnsi="Arial Narrow" w:cs="Arial"/>
                <w:color w:val="000000"/>
                <w:sz w:val="20"/>
                <w:szCs w:val="20"/>
              </w:rPr>
              <w:t>ctubre de 2025</w:t>
            </w:r>
            <w:r w:rsidR="00BB122B" w:rsidRPr="00BB122B">
              <w:rPr>
                <w:rFonts w:ascii="Arial Narrow" w:hAnsi="Arial Narrow" w:cs="Arial"/>
                <w:color w:val="000000"/>
                <w:sz w:val="20"/>
                <w:szCs w:val="20"/>
              </w:rPr>
              <w:t xml:space="preserve"> </w:t>
            </w:r>
          </w:p>
        </w:tc>
      </w:tr>
      <w:tr w:rsidR="00B37B0F" w:rsidRPr="00100CE7" w14:paraId="1CD65337" w14:textId="77777777" w:rsidTr="00BB122B">
        <w:trPr>
          <w:jc w:val="center"/>
        </w:trPr>
        <w:tc>
          <w:tcPr>
            <w:tcW w:w="3681" w:type="dxa"/>
          </w:tcPr>
          <w:p w14:paraId="5EF72AC3" w14:textId="1A4CBAF5" w:rsidR="00B37B0F" w:rsidRPr="00524A0C" w:rsidRDefault="00100CE7" w:rsidP="00BB122B">
            <w:pPr>
              <w:pStyle w:val="Textoindependiente"/>
              <w:spacing w:before="267"/>
              <w:ind w:right="254"/>
              <w:jc w:val="left"/>
              <w:rPr>
                <w:rFonts w:ascii="Arial Narrow" w:hAnsi="Arial Narrow"/>
                <w:sz w:val="20"/>
                <w:szCs w:val="20"/>
                <w:lang w:val="es-CO"/>
              </w:rPr>
            </w:pPr>
            <w:r w:rsidRPr="00524A0C">
              <w:rPr>
                <w:rFonts w:ascii="Arial Narrow" w:hAnsi="Arial Narrow" w:cs="Arial"/>
                <w:color w:val="000000"/>
                <w:sz w:val="20"/>
                <w:szCs w:val="20"/>
                <w:lang w:val="es-CO"/>
              </w:rPr>
              <w:t>Publicación del Informe Preliminar de Evaluación de las Ofertas</w:t>
            </w:r>
          </w:p>
        </w:tc>
        <w:tc>
          <w:tcPr>
            <w:tcW w:w="2556" w:type="dxa"/>
          </w:tcPr>
          <w:p w14:paraId="4B3073C6" w14:textId="08BB1C01" w:rsidR="00B37B0F" w:rsidRPr="00BB122B" w:rsidRDefault="00B37B0F" w:rsidP="00BB122B">
            <w:pPr>
              <w:spacing w:before="100" w:beforeAutospacing="1" w:after="100" w:afterAutospacing="1"/>
              <w:rPr>
                <w:rFonts w:ascii="Arial Narrow" w:hAnsi="Arial Narrow" w:cs="Arial"/>
                <w:color w:val="000000"/>
                <w:sz w:val="20"/>
                <w:szCs w:val="20"/>
              </w:rPr>
            </w:pPr>
            <w:r w:rsidRPr="00BB122B">
              <w:rPr>
                <w:rFonts w:ascii="Arial Narrow" w:hAnsi="Arial Narrow" w:cs="Arial"/>
                <w:color w:val="000000"/>
                <w:sz w:val="20"/>
                <w:szCs w:val="20"/>
              </w:rPr>
              <w:t>24 de Octubre</w:t>
            </w:r>
            <w:r w:rsidR="00100CE7" w:rsidRPr="00BB122B">
              <w:rPr>
                <w:rFonts w:ascii="Arial Narrow" w:hAnsi="Arial Narrow" w:cs="Arial"/>
                <w:color w:val="000000"/>
                <w:sz w:val="20"/>
                <w:szCs w:val="20"/>
              </w:rPr>
              <w:t xml:space="preserve"> de 2025</w:t>
            </w:r>
          </w:p>
        </w:tc>
      </w:tr>
      <w:tr w:rsidR="00B37B0F" w:rsidRPr="00100CE7" w14:paraId="5AC86BBF" w14:textId="77777777" w:rsidTr="00BB122B">
        <w:trPr>
          <w:jc w:val="center"/>
        </w:trPr>
        <w:tc>
          <w:tcPr>
            <w:tcW w:w="3681" w:type="dxa"/>
          </w:tcPr>
          <w:p w14:paraId="76192147" w14:textId="140D8355" w:rsidR="00B37B0F" w:rsidRPr="00BB122B" w:rsidRDefault="00BB122B" w:rsidP="00BB122B">
            <w:pPr>
              <w:rPr>
                <w:rFonts w:ascii="Arial Narrow" w:hAnsi="Arial Narrow"/>
                <w:sz w:val="20"/>
                <w:szCs w:val="20"/>
              </w:rPr>
            </w:pPr>
            <w:r w:rsidRPr="00BB122B">
              <w:rPr>
                <w:rFonts w:ascii="Arial Narrow" w:hAnsi="Arial Narrow"/>
                <w:color w:val="000000" w:themeColor="text1"/>
                <w:sz w:val="20"/>
                <w:szCs w:val="20"/>
              </w:rPr>
              <w:t>Término máximo para allegar la subsanación de las ofertas.</w:t>
            </w:r>
          </w:p>
        </w:tc>
        <w:tc>
          <w:tcPr>
            <w:tcW w:w="2556" w:type="dxa"/>
          </w:tcPr>
          <w:p w14:paraId="3D1E9F0C" w14:textId="18795829" w:rsidR="00B37B0F" w:rsidRPr="00BB122B" w:rsidRDefault="00B37B0F" w:rsidP="00BB122B">
            <w:pPr>
              <w:spacing w:before="100" w:beforeAutospacing="1" w:after="100" w:afterAutospacing="1"/>
              <w:rPr>
                <w:rFonts w:ascii="Arial Narrow" w:hAnsi="Arial Narrow" w:cs="Arial"/>
                <w:color w:val="000000"/>
                <w:sz w:val="20"/>
                <w:szCs w:val="20"/>
              </w:rPr>
            </w:pPr>
            <w:r w:rsidRPr="00BB122B">
              <w:rPr>
                <w:rFonts w:ascii="Arial Narrow" w:hAnsi="Arial Narrow" w:cs="Arial"/>
                <w:color w:val="000000"/>
                <w:sz w:val="20"/>
                <w:szCs w:val="20"/>
              </w:rPr>
              <w:t>29 de</w:t>
            </w:r>
            <w:r w:rsidR="00567DE2">
              <w:rPr>
                <w:rFonts w:ascii="Arial Narrow" w:hAnsi="Arial Narrow" w:cs="Arial"/>
                <w:color w:val="000000"/>
                <w:sz w:val="20"/>
                <w:szCs w:val="20"/>
              </w:rPr>
              <w:t xml:space="preserve"> O</w:t>
            </w:r>
            <w:r w:rsidRPr="00BB122B">
              <w:rPr>
                <w:rFonts w:ascii="Arial Narrow" w:hAnsi="Arial Narrow" w:cs="Arial"/>
                <w:color w:val="000000"/>
                <w:sz w:val="20"/>
                <w:szCs w:val="20"/>
              </w:rPr>
              <w:t>ctubre</w:t>
            </w:r>
            <w:r w:rsidR="00C31A0C">
              <w:rPr>
                <w:rFonts w:ascii="Arial Narrow" w:hAnsi="Arial Narrow" w:cs="Arial"/>
                <w:color w:val="000000"/>
                <w:sz w:val="20"/>
                <w:szCs w:val="20"/>
              </w:rPr>
              <w:t xml:space="preserve"> de 2025</w:t>
            </w:r>
          </w:p>
        </w:tc>
      </w:tr>
      <w:tr w:rsidR="00B37B0F" w:rsidRPr="00100CE7" w14:paraId="44C5D778" w14:textId="77777777" w:rsidTr="00BB122B">
        <w:trPr>
          <w:jc w:val="center"/>
        </w:trPr>
        <w:tc>
          <w:tcPr>
            <w:tcW w:w="3681" w:type="dxa"/>
          </w:tcPr>
          <w:p w14:paraId="122328DB" w14:textId="65741178" w:rsidR="00B37B0F" w:rsidRPr="00524A0C" w:rsidRDefault="00100CE7" w:rsidP="00BB122B">
            <w:pPr>
              <w:pStyle w:val="Textoindependiente"/>
              <w:spacing w:before="267"/>
              <w:ind w:right="254"/>
              <w:jc w:val="left"/>
              <w:rPr>
                <w:rFonts w:ascii="Arial Narrow" w:hAnsi="Arial Narrow"/>
                <w:sz w:val="20"/>
                <w:szCs w:val="20"/>
                <w:lang w:val="es-CO"/>
              </w:rPr>
            </w:pPr>
            <w:r w:rsidRPr="00524A0C">
              <w:rPr>
                <w:rFonts w:ascii="Arial Narrow" w:hAnsi="Arial Narrow" w:cs="Arial"/>
                <w:color w:val="000000"/>
                <w:sz w:val="20"/>
                <w:szCs w:val="20"/>
                <w:lang w:val="es-CO"/>
              </w:rPr>
              <w:t>Fecha límite para la contradicción del Informe Preliminar de Evaluación de las Ofertas</w:t>
            </w:r>
            <w:r w:rsidR="00BB122B" w:rsidRPr="00524A0C">
              <w:rPr>
                <w:rFonts w:ascii="Arial Narrow" w:hAnsi="Arial Narrow" w:cs="Arial"/>
                <w:color w:val="000000"/>
                <w:sz w:val="20"/>
                <w:szCs w:val="20"/>
                <w:lang w:val="es-CO"/>
              </w:rPr>
              <w:t>.</w:t>
            </w:r>
            <w:r w:rsidRPr="00524A0C">
              <w:rPr>
                <w:rFonts w:ascii="Arial Narrow" w:hAnsi="Arial Narrow"/>
                <w:sz w:val="20"/>
                <w:szCs w:val="20"/>
                <w:lang w:val="es-CO"/>
              </w:rPr>
              <w:t xml:space="preserve"> </w:t>
            </w:r>
          </w:p>
        </w:tc>
        <w:tc>
          <w:tcPr>
            <w:tcW w:w="2556" w:type="dxa"/>
          </w:tcPr>
          <w:p w14:paraId="69E301B8" w14:textId="3397AECB" w:rsidR="00B37B0F" w:rsidRPr="00BB122B" w:rsidRDefault="003A0EF9" w:rsidP="00BB122B">
            <w:pPr>
              <w:spacing w:before="100" w:beforeAutospacing="1" w:after="100" w:afterAutospacing="1"/>
              <w:rPr>
                <w:rFonts w:ascii="Arial Narrow" w:hAnsi="Arial Narrow" w:cs="Arial"/>
                <w:color w:val="000000"/>
                <w:sz w:val="20"/>
                <w:szCs w:val="20"/>
              </w:rPr>
            </w:pPr>
            <w:r w:rsidRPr="00BB122B">
              <w:rPr>
                <w:rFonts w:ascii="Arial Narrow" w:hAnsi="Arial Narrow" w:cs="Arial"/>
                <w:color w:val="000000"/>
                <w:sz w:val="20"/>
                <w:szCs w:val="20"/>
              </w:rPr>
              <w:t xml:space="preserve">31 de </w:t>
            </w:r>
            <w:r w:rsidR="00567DE2">
              <w:rPr>
                <w:rFonts w:ascii="Arial Narrow" w:hAnsi="Arial Narrow" w:cs="Arial"/>
                <w:color w:val="000000"/>
                <w:sz w:val="20"/>
                <w:szCs w:val="20"/>
              </w:rPr>
              <w:t>O</w:t>
            </w:r>
            <w:r w:rsidRPr="00BB122B">
              <w:rPr>
                <w:rFonts w:ascii="Arial Narrow" w:hAnsi="Arial Narrow" w:cs="Arial"/>
                <w:color w:val="000000"/>
                <w:sz w:val="20"/>
                <w:szCs w:val="20"/>
              </w:rPr>
              <w:t xml:space="preserve">ctubre </w:t>
            </w:r>
            <w:r w:rsidR="00C31A0C">
              <w:rPr>
                <w:rFonts w:ascii="Arial Narrow" w:hAnsi="Arial Narrow" w:cs="Arial"/>
                <w:color w:val="000000"/>
                <w:sz w:val="20"/>
                <w:szCs w:val="20"/>
              </w:rPr>
              <w:t>de 2025</w:t>
            </w:r>
          </w:p>
        </w:tc>
      </w:tr>
      <w:tr w:rsidR="00A968FB" w:rsidRPr="00100CE7" w14:paraId="3AAA9311" w14:textId="77777777" w:rsidTr="00BB122B">
        <w:trPr>
          <w:jc w:val="center"/>
        </w:trPr>
        <w:tc>
          <w:tcPr>
            <w:tcW w:w="3681" w:type="dxa"/>
          </w:tcPr>
          <w:p w14:paraId="6CE728AC" w14:textId="30CF0E46" w:rsidR="00A968FB" w:rsidRPr="00524A0C" w:rsidRDefault="00100CE7" w:rsidP="00BB122B">
            <w:pPr>
              <w:pStyle w:val="Textoindependiente"/>
              <w:jc w:val="left"/>
              <w:rPr>
                <w:rFonts w:ascii="Arial Narrow" w:hAnsi="Arial Narrow"/>
                <w:sz w:val="20"/>
                <w:szCs w:val="20"/>
                <w:lang w:val="es-CO"/>
              </w:rPr>
            </w:pPr>
            <w:r w:rsidRPr="00524A0C">
              <w:rPr>
                <w:rFonts w:ascii="Arial Narrow" w:hAnsi="Arial Narrow" w:cs="Arial"/>
                <w:color w:val="000000"/>
                <w:sz w:val="20"/>
                <w:szCs w:val="20"/>
                <w:lang w:val="es-CO"/>
              </w:rPr>
              <w:t>Publicación del Informe de Evaluación Definitivo</w:t>
            </w:r>
            <w:r w:rsidR="00BB122B" w:rsidRPr="00524A0C">
              <w:rPr>
                <w:rFonts w:ascii="Arial Narrow" w:hAnsi="Arial Narrow" w:cs="Arial"/>
                <w:color w:val="000000"/>
                <w:sz w:val="20"/>
                <w:szCs w:val="20"/>
                <w:lang w:val="es-CO"/>
              </w:rPr>
              <w:t>.</w:t>
            </w:r>
          </w:p>
        </w:tc>
        <w:tc>
          <w:tcPr>
            <w:tcW w:w="2556" w:type="dxa"/>
          </w:tcPr>
          <w:p w14:paraId="7B104817" w14:textId="36D4E497" w:rsidR="00A968FB" w:rsidRPr="00BB122B" w:rsidRDefault="003A0EF9" w:rsidP="00BB122B">
            <w:pPr>
              <w:spacing w:before="100" w:beforeAutospacing="1" w:after="100" w:afterAutospacing="1"/>
              <w:rPr>
                <w:rFonts w:ascii="Arial Narrow" w:hAnsi="Arial Narrow" w:cs="Arial"/>
                <w:color w:val="000000"/>
                <w:sz w:val="20"/>
                <w:szCs w:val="20"/>
              </w:rPr>
            </w:pPr>
            <w:r w:rsidRPr="00BB122B">
              <w:rPr>
                <w:rFonts w:ascii="Arial Narrow" w:hAnsi="Arial Narrow" w:cs="Arial"/>
                <w:color w:val="000000"/>
                <w:sz w:val="20"/>
                <w:szCs w:val="20"/>
              </w:rPr>
              <w:t xml:space="preserve">10 de </w:t>
            </w:r>
            <w:r w:rsidR="00567DE2">
              <w:rPr>
                <w:rFonts w:ascii="Arial Narrow" w:hAnsi="Arial Narrow" w:cs="Arial"/>
                <w:color w:val="000000"/>
                <w:sz w:val="20"/>
                <w:szCs w:val="20"/>
              </w:rPr>
              <w:t>N</w:t>
            </w:r>
            <w:r w:rsidRPr="00BB122B">
              <w:rPr>
                <w:rFonts w:ascii="Arial Narrow" w:hAnsi="Arial Narrow" w:cs="Arial"/>
                <w:color w:val="000000"/>
                <w:sz w:val="20"/>
                <w:szCs w:val="20"/>
              </w:rPr>
              <w:t>oviembre</w:t>
            </w:r>
            <w:r w:rsidR="00C31A0C">
              <w:rPr>
                <w:rFonts w:ascii="Arial Narrow" w:hAnsi="Arial Narrow" w:cs="Arial"/>
                <w:color w:val="000000"/>
                <w:sz w:val="20"/>
                <w:szCs w:val="20"/>
              </w:rPr>
              <w:t xml:space="preserve"> de 2025</w:t>
            </w:r>
          </w:p>
        </w:tc>
      </w:tr>
      <w:tr w:rsidR="003A0EF9" w:rsidRPr="00100CE7" w14:paraId="37DA04F4" w14:textId="77777777" w:rsidTr="00BB122B">
        <w:trPr>
          <w:jc w:val="center"/>
        </w:trPr>
        <w:tc>
          <w:tcPr>
            <w:tcW w:w="3681" w:type="dxa"/>
          </w:tcPr>
          <w:p w14:paraId="66A57489" w14:textId="4E04AF50" w:rsidR="003A0EF9" w:rsidRPr="00BB122B" w:rsidRDefault="003A0EF9" w:rsidP="00BB122B">
            <w:pPr>
              <w:pStyle w:val="Textoindependiente"/>
              <w:jc w:val="left"/>
              <w:rPr>
                <w:rFonts w:ascii="Arial Narrow" w:hAnsi="Arial Narrow"/>
                <w:sz w:val="20"/>
                <w:szCs w:val="20"/>
              </w:rPr>
            </w:pPr>
            <w:r w:rsidRPr="00BB122B">
              <w:rPr>
                <w:rFonts w:ascii="Arial Narrow" w:hAnsi="Arial Narrow"/>
                <w:sz w:val="20"/>
                <w:szCs w:val="20"/>
              </w:rPr>
              <w:t xml:space="preserve">Traslado de informe </w:t>
            </w:r>
            <w:r w:rsidR="00BB122B" w:rsidRPr="00BB122B">
              <w:rPr>
                <w:rFonts w:ascii="Arial Narrow" w:hAnsi="Arial Narrow"/>
                <w:sz w:val="20"/>
                <w:szCs w:val="20"/>
              </w:rPr>
              <w:t>definitiv</w:t>
            </w:r>
            <w:r w:rsidR="00BB122B">
              <w:rPr>
                <w:rFonts w:ascii="Arial Narrow" w:hAnsi="Arial Narrow"/>
                <w:sz w:val="20"/>
                <w:szCs w:val="20"/>
              </w:rPr>
              <w:t>o</w:t>
            </w:r>
            <w:r w:rsidR="00BB122B" w:rsidRPr="00BB122B">
              <w:rPr>
                <w:rFonts w:ascii="Arial Narrow" w:hAnsi="Arial Narrow"/>
                <w:sz w:val="20"/>
                <w:szCs w:val="20"/>
              </w:rPr>
              <w:t>.</w:t>
            </w:r>
          </w:p>
        </w:tc>
        <w:tc>
          <w:tcPr>
            <w:tcW w:w="2556" w:type="dxa"/>
          </w:tcPr>
          <w:p w14:paraId="74749737" w14:textId="0D99B742" w:rsidR="003A0EF9" w:rsidRPr="00BB122B" w:rsidRDefault="003A0EF9" w:rsidP="00BB122B">
            <w:pPr>
              <w:spacing w:before="100" w:beforeAutospacing="1" w:after="100" w:afterAutospacing="1"/>
              <w:rPr>
                <w:rFonts w:ascii="Arial Narrow" w:hAnsi="Arial Narrow" w:cs="Arial"/>
                <w:color w:val="000000"/>
                <w:sz w:val="20"/>
                <w:szCs w:val="20"/>
              </w:rPr>
            </w:pPr>
            <w:r w:rsidRPr="00BB122B">
              <w:rPr>
                <w:rFonts w:ascii="Arial Narrow" w:hAnsi="Arial Narrow" w:cs="Arial"/>
                <w:color w:val="000000"/>
                <w:sz w:val="20"/>
                <w:szCs w:val="20"/>
              </w:rPr>
              <w:t xml:space="preserve">11 a 13 de </w:t>
            </w:r>
            <w:r w:rsidR="00567DE2">
              <w:rPr>
                <w:rFonts w:ascii="Arial Narrow" w:hAnsi="Arial Narrow" w:cs="Arial"/>
                <w:color w:val="000000"/>
                <w:sz w:val="20"/>
                <w:szCs w:val="20"/>
              </w:rPr>
              <w:t>N</w:t>
            </w:r>
            <w:r w:rsidRPr="00BB122B">
              <w:rPr>
                <w:rFonts w:ascii="Arial Narrow" w:hAnsi="Arial Narrow" w:cs="Arial"/>
                <w:color w:val="000000"/>
                <w:sz w:val="20"/>
                <w:szCs w:val="20"/>
              </w:rPr>
              <w:t>oviembre</w:t>
            </w:r>
            <w:r w:rsidR="0012305E">
              <w:rPr>
                <w:rFonts w:ascii="Arial Narrow" w:hAnsi="Arial Narrow" w:cs="Arial"/>
                <w:color w:val="000000"/>
                <w:sz w:val="20"/>
                <w:szCs w:val="20"/>
              </w:rPr>
              <w:t xml:space="preserve"> de 2025</w:t>
            </w:r>
          </w:p>
        </w:tc>
      </w:tr>
      <w:tr w:rsidR="00A968FB" w:rsidRPr="00100CE7" w14:paraId="3CC1A5C7" w14:textId="77777777" w:rsidTr="00BB122B">
        <w:trPr>
          <w:jc w:val="center"/>
        </w:trPr>
        <w:tc>
          <w:tcPr>
            <w:tcW w:w="3681" w:type="dxa"/>
          </w:tcPr>
          <w:p w14:paraId="45DF0FE6" w14:textId="507E0D7D" w:rsidR="00A968FB" w:rsidRPr="00524A0C" w:rsidRDefault="00100CE7" w:rsidP="00BB122B">
            <w:pPr>
              <w:pStyle w:val="Textoindependiente"/>
              <w:spacing w:before="266"/>
              <w:ind w:right="258"/>
              <w:jc w:val="left"/>
              <w:rPr>
                <w:rFonts w:ascii="Arial Narrow" w:hAnsi="Arial Narrow"/>
                <w:sz w:val="20"/>
                <w:szCs w:val="20"/>
                <w:lang w:val="es-CO"/>
              </w:rPr>
            </w:pPr>
            <w:r w:rsidRPr="00524A0C">
              <w:rPr>
                <w:rFonts w:ascii="Arial Narrow" w:hAnsi="Arial Narrow" w:cs="Arial"/>
                <w:color w:val="000000"/>
                <w:sz w:val="20"/>
                <w:szCs w:val="20"/>
                <w:lang w:val="es-CO"/>
              </w:rPr>
              <w:t xml:space="preserve">Comunicación de Aceptación de Oferta </w:t>
            </w:r>
            <w:r w:rsidR="00BB122B" w:rsidRPr="00524A0C">
              <w:rPr>
                <w:rFonts w:ascii="Arial Narrow" w:hAnsi="Arial Narrow" w:cs="Arial"/>
                <w:color w:val="000000"/>
                <w:sz w:val="20"/>
                <w:szCs w:val="20"/>
                <w:lang w:val="es-CO"/>
              </w:rPr>
              <w:t>–</w:t>
            </w:r>
            <w:r w:rsidRPr="00524A0C">
              <w:rPr>
                <w:rFonts w:ascii="Arial Narrow" w:hAnsi="Arial Narrow" w:cs="Arial"/>
                <w:color w:val="000000"/>
                <w:sz w:val="20"/>
                <w:szCs w:val="20"/>
                <w:lang w:val="es-CO"/>
              </w:rPr>
              <w:t xml:space="preserve"> Audiencia</w:t>
            </w:r>
            <w:r w:rsidR="00BB122B" w:rsidRPr="00524A0C">
              <w:rPr>
                <w:rFonts w:ascii="Arial Narrow" w:hAnsi="Arial Narrow" w:cs="Arial"/>
                <w:color w:val="000000"/>
                <w:sz w:val="20"/>
                <w:szCs w:val="20"/>
                <w:lang w:val="es-CO"/>
              </w:rPr>
              <w:t>.</w:t>
            </w:r>
          </w:p>
        </w:tc>
        <w:tc>
          <w:tcPr>
            <w:tcW w:w="2556" w:type="dxa"/>
          </w:tcPr>
          <w:p w14:paraId="1971C5E5" w14:textId="7F7D3E54" w:rsidR="00A968FB" w:rsidRPr="00BB122B" w:rsidRDefault="003A0EF9" w:rsidP="00BB122B">
            <w:pPr>
              <w:spacing w:before="100" w:beforeAutospacing="1" w:after="100" w:afterAutospacing="1"/>
              <w:rPr>
                <w:rFonts w:ascii="Arial Narrow" w:hAnsi="Arial Narrow" w:cs="Arial"/>
                <w:color w:val="000000"/>
                <w:sz w:val="20"/>
                <w:szCs w:val="20"/>
              </w:rPr>
            </w:pPr>
            <w:r w:rsidRPr="00BB122B">
              <w:rPr>
                <w:rFonts w:ascii="Arial Narrow" w:hAnsi="Arial Narrow" w:cs="Arial"/>
                <w:color w:val="000000"/>
                <w:sz w:val="20"/>
                <w:szCs w:val="20"/>
              </w:rPr>
              <w:t xml:space="preserve">14 de </w:t>
            </w:r>
            <w:r w:rsidR="00567DE2">
              <w:rPr>
                <w:rFonts w:ascii="Arial Narrow" w:hAnsi="Arial Narrow" w:cs="Arial"/>
                <w:color w:val="000000"/>
                <w:sz w:val="20"/>
                <w:szCs w:val="20"/>
              </w:rPr>
              <w:t>N</w:t>
            </w:r>
            <w:r w:rsidRPr="00BB122B">
              <w:rPr>
                <w:rFonts w:ascii="Arial Narrow" w:hAnsi="Arial Narrow" w:cs="Arial"/>
                <w:color w:val="000000"/>
                <w:sz w:val="20"/>
                <w:szCs w:val="20"/>
              </w:rPr>
              <w:t>oviembre</w:t>
            </w:r>
            <w:r w:rsidR="00BB7B03">
              <w:rPr>
                <w:rFonts w:ascii="Arial Narrow" w:hAnsi="Arial Narrow" w:cs="Arial"/>
                <w:color w:val="000000"/>
                <w:sz w:val="20"/>
                <w:szCs w:val="20"/>
              </w:rPr>
              <w:t xml:space="preserve"> de 2025</w:t>
            </w:r>
          </w:p>
        </w:tc>
      </w:tr>
      <w:tr w:rsidR="003A0EF9" w:rsidRPr="00100CE7" w14:paraId="42D04FB7" w14:textId="77777777" w:rsidTr="00BB122B">
        <w:trPr>
          <w:jc w:val="center"/>
        </w:trPr>
        <w:tc>
          <w:tcPr>
            <w:tcW w:w="3681" w:type="dxa"/>
          </w:tcPr>
          <w:p w14:paraId="562BA0FD" w14:textId="0ED85B5D" w:rsidR="003A0EF9" w:rsidRPr="00BB122B" w:rsidRDefault="003A0EF9" w:rsidP="00BB122B">
            <w:pPr>
              <w:pStyle w:val="Textoindependiente"/>
              <w:spacing w:before="266"/>
              <w:ind w:right="258"/>
              <w:jc w:val="left"/>
              <w:rPr>
                <w:rFonts w:ascii="Arial Narrow" w:hAnsi="Arial Narrow"/>
                <w:sz w:val="20"/>
                <w:szCs w:val="20"/>
              </w:rPr>
            </w:pPr>
            <w:r w:rsidRPr="00BB122B">
              <w:rPr>
                <w:rFonts w:ascii="Arial Narrow" w:hAnsi="Arial Narrow"/>
                <w:sz w:val="20"/>
                <w:szCs w:val="20"/>
              </w:rPr>
              <w:t>Firma del contrato</w:t>
            </w:r>
            <w:r w:rsidR="00BB122B" w:rsidRPr="00BB122B">
              <w:rPr>
                <w:rFonts w:ascii="Arial Narrow" w:hAnsi="Arial Narrow"/>
                <w:sz w:val="20"/>
                <w:szCs w:val="20"/>
              </w:rPr>
              <w:t>.</w:t>
            </w:r>
          </w:p>
        </w:tc>
        <w:tc>
          <w:tcPr>
            <w:tcW w:w="2556" w:type="dxa"/>
          </w:tcPr>
          <w:p w14:paraId="62CBE300" w14:textId="0E7AF722" w:rsidR="003A0EF9" w:rsidRPr="00BB122B" w:rsidRDefault="0056640D" w:rsidP="00BB122B">
            <w:pPr>
              <w:spacing w:before="100" w:beforeAutospacing="1" w:after="100" w:afterAutospacing="1"/>
              <w:rPr>
                <w:rFonts w:ascii="Arial Narrow" w:hAnsi="Arial Narrow" w:cs="Arial"/>
                <w:color w:val="000000"/>
                <w:sz w:val="20"/>
                <w:szCs w:val="20"/>
              </w:rPr>
            </w:pPr>
            <w:r w:rsidRPr="00BB122B">
              <w:rPr>
                <w:rFonts w:ascii="Arial Narrow" w:hAnsi="Arial Narrow" w:cs="Arial"/>
                <w:color w:val="000000"/>
                <w:sz w:val="20"/>
                <w:szCs w:val="20"/>
              </w:rPr>
              <w:t xml:space="preserve">24 de </w:t>
            </w:r>
            <w:r w:rsidR="00567DE2">
              <w:rPr>
                <w:rFonts w:ascii="Arial Narrow" w:hAnsi="Arial Narrow" w:cs="Arial"/>
                <w:color w:val="000000"/>
                <w:sz w:val="20"/>
                <w:szCs w:val="20"/>
              </w:rPr>
              <w:t>N</w:t>
            </w:r>
            <w:r w:rsidRPr="00BB122B">
              <w:rPr>
                <w:rFonts w:ascii="Arial Narrow" w:hAnsi="Arial Narrow" w:cs="Arial"/>
                <w:color w:val="000000"/>
                <w:sz w:val="20"/>
                <w:szCs w:val="20"/>
              </w:rPr>
              <w:t>oviembre</w:t>
            </w:r>
            <w:r w:rsidR="00BB7B03">
              <w:rPr>
                <w:rFonts w:ascii="Arial Narrow" w:hAnsi="Arial Narrow" w:cs="Arial"/>
                <w:color w:val="000000"/>
                <w:sz w:val="20"/>
                <w:szCs w:val="20"/>
              </w:rPr>
              <w:t xml:space="preserve"> de 2025</w:t>
            </w:r>
            <w:r w:rsidR="00314E51">
              <w:rPr>
                <w:rFonts w:ascii="Arial Narrow" w:hAnsi="Arial Narrow" w:cs="Arial"/>
                <w:color w:val="000000"/>
                <w:sz w:val="20"/>
                <w:szCs w:val="20"/>
              </w:rPr>
              <w:t>*</w:t>
            </w:r>
          </w:p>
        </w:tc>
      </w:tr>
      <w:tr w:rsidR="003A0EF9" w:rsidRPr="00100CE7" w14:paraId="423A0C71" w14:textId="77777777" w:rsidTr="00BB122B">
        <w:trPr>
          <w:trHeight w:val="45"/>
          <w:jc w:val="center"/>
        </w:trPr>
        <w:tc>
          <w:tcPr>
            <w:tcW w:w="3681" w:type="dxa"/>
          </w:tcPr>
          <w:p w14:paraId="4AAFB7B3" w14:textId="1D35C84B" w:rsidR="003A0EF9" w:rsidRPr="00BB122B" w:rsidRDefault="003A0EF9" w:rsidP="00BB122B">
            <w:pPr>
              <w:pStyle w:val="Textoindependiente"/>
              <w:spacing w:before="266"/>
              <w:ind w:right="258"/>
              <w:jc w:val="left"/>
              <w:rPr>
                <w:rFonts w:ascii="Arial Narrow" w:hAnsi="Arial Narrow"/>
                <w:sz w:val="20"/>
                <w:szCs w:val="20"/>
              </w:rPr>
            </w:pPr>
            <w:r w:rsidRPr="00BB122B">
              <w:rPr>
                <w:rFonts w:ascii="Arial Narrow" w:hAnsi="Arial Narrow"/>
                <w:sz w:val="20"/>
                <w:szCs w:val="20"/>
              </w:rPr>
              <w:t>Legalización del contrato</w:t>
            </w:r>
            <w:r w:rsidR="00BB122B" w:rsidRPr="00BB122B">
              <w:rPr>
                <w:rFonts w:ascii="Arial Narrow" w:hAnsi="Arial Narrow"/>
                <w:sz w:val="20"/>
                <w:szCs w:val="20"/>
              </w:rPr>
              <w:t>.</w:t>
            </w:r>
            <w:r w:rsidRPr="00BB122B">
              <w:rPr>
                <w:rFonts w:ascii="Arial Narrow" w:hAnsi="Arial Narrow"/>
                <w:sz w:val="20"/>
                <w:szCs w:val="20"/>
              </w:rPr>
              <w:t xml:space="preserve"> </w:t>
            </w:r>
          </w:p>
        </w:tc>
        <w:tc>
          <w:tcPr>
            <w:tcW w:w="2556" w:type="dxa"/>
          </w:tcPr>
          <w:p w14:paraId="5227216C" w14:textId="05B7AFAB" w:rsidR="003A0EF9" w:rsidRPr="00BB122B" w:rsidRDefault="0056640D" w:rsidP="00BB122B">
            <w:pPr>
              <w:spacing w:before="100" w:beforeAutospacing="1" w:after="100" w:afterAutospacing="1"/>
              <w:rPr>
                <w:rFonts w:ascii="Arial Narrow" w:hAnsi="Arial Narrow" w:cs="Arial"/>
                <w:color w:val="000000"/>
                <w:sz w:val="20"/>
                <w:szCs w:val="20"/>
              </w:rPr>
            </w:pPr>
            <w:r w:rsidRPr="00BB122B">
              <w:rPr>
                <w:rFonts w:ascii="Arial Narrow" w:hAnsi="Arial Narrow" w:cs="Arial"/>
                <w:color w:val="000000"/>
                <w:sz w:val="20"/>
                <w:szCs w:val="20"/>
              </w:rPr>
              <w:t xml:space="preserve">9 de </w:t>
            </w:r>
            <w:r w:rsidR="00567DE2">
              <w:rPr>
                <w:rFonts w:ascii="Arial Narrow" w:hAnsi="Arial Narrow" w:cs="Arial"/>
                <w:color w:val="000000"/>
                <w:sz w:val="20"/>
                <w:szCs w:val="20"/>
              </w:rPr>
              <w:t>D</w:t>
            </w:r>
            <w:r w:rsidRPr="00BB122B">
              <w:rPr>
                <w:rFonts w:ascii="Arial Narrow" w:hAnsi="Arial Narrow" w:cs="Arial"/>
                <w:color w:val="000000"/>
                <w:sz w:val="20"/>
                <w:szCs w:val="20"/>
              </w:rPr>
              <w:t xml:space="preserve">iciembre </w:t>
            </w:r>
            <w:r w:rsidR="00BB7B03">
              <w:rPr>
                <w:rFonts w:ascii="Arial Narrow" w:hAnsi="Arial Narrow" w:cs="Arial"/>
                <w:color w:val="000000"/>
                <w:sz w:val="20"/>
                <w:szCs w:val="20"/>
              </w:rPr>
              <w:t>de 2025</w:t>
            </w:r>
            <w:r w:rsidR="00314E51">
              <w:rPr>
                <w:rFonts w:ascii="Arial Narrow" w:hAnsi="Arial Narrow" w:cs="Arial"/>
                <w:color w:val="000000"/>
                <w:sz w:val="20"/>
                <w:szCs w:val="20"/>
              </w:rPr>
              <w:t xml:space="preserve"> - L</w:t>
            </w:r>
            <w:r w:rsidRPr="00BB122B">
              <w:rPr>
                <w:rFonts w:ascii="Arial Narrow" w:hAnsi="Arial Narrow" w:cs="Arial"/>
                <w:color w:val="000000"/>
                <w:sz w:val="20"/>
                <w:szCs w:val="20"/>
              </w:rPr>
              <w:t>egalización del contrato</w:t>
            </w:r>
          </w:p>
        </w:tc>
      </w:tr>
      <w:bookmarkEnd w:id="34"/>
    </w:tbl>
    <w:p w14:paraId="6AF5F82F" w14:textId="77777777" w:rsidR="006D6389" w:rsidRDefault="006D6389" w:rsidP="00BB122B">
      <w:pPr>
        <w:rPr>
          <w:rFonts w:ascii="Arial Narrow" w:hAnsi="Arial Narrow" w:cs="Arial"/>
          <w:color w:val="000000" w:themeColor="text1"/>
          <w:szCs w:val="22"/>
        </w:rPr>
      </w:pPr>
    </w:p>
    <w:p w14:paraId="69F2388F" w14:textId="7CE213C2" w:rsidR="00314E51" w:rsidRPr="00314E51" w:rsidRDefault="00FC1FD9" w:rsidP="001C1B98">
      <w:pPr>
        <w:pStyle w:val="Prrafodelista"/>
        <w:ind w:left="1440"/>
        <w:jc w:val="left"/>
        <w:rPr>
          <w:rFonts w:ascii="Arial Narrow" w:hAnsi="Arial Narrow" w:cs="Arial"/>
          <w:color w:val="000000" w:themeColor="text1"/>
          <w:szCs w:val="22"/>
        </w:rPr>
      </w:pPr>
      <w:r>
        <w:rPr>
          <w:rFonts w:ascii="Arial Narrow" w:hAnsi="Arial Narrow" w:cs="Arial"/>
          <w:color w:val="000000" w:themeColor="text1"/>
          <w:szCs w:val="22"/>
        </w:rPr>
        <w:t xml:space="preserve">*Sujeto a las validaciones y/o trámites que se deba realizar ante la Fiduciaria en </w:t>
      </w:r>
      <w:r w:rsidR="001C1B98">
        <w:rPr>
          <w:rFonts w:ascii="Arial Narrow" w:hAnsi="Arial Narrow" w:cs="Arial"/>
          <w:color w:val="000000" w:themeColor="text1"/>
          <w:szCs w:val="22"/>
        </w:rPr>
        <w:t>su calidad de vocera y administradora del Patrimonio Autónomo</w:t>
      </w:r>
      <w:r>
        <w:rPr>
          <w:rFonts w:ascii="Arial Narrow" w:hAnsi="Arial Narrow" w:cs="Arial"/>
          <w:color w:val="000000" w:themeColor="text1"/>
          <w:szCs w:val="22"/>
        </w:rPr>
        <w:t xml:space="preserve"> </w:t>
      </w:r>
    </w:p>
    <w:p w14:paraId="599A63F0" w14:textId="77777777" w:rsidR="00314E51" w:rsidRDefault="00314E51" w:rsidP="00BB122B">
      <w:pPr>
        <w:rPr>
          <w:rFonts w:ascii="Arial Narrow" w:hAnsi="Arial Narrow" w:cs="Arial"/>
          <w:color w:val="000000" w:themeColor="text1"/>
          <w:szCs w:val="22"/>
        </w:rPr>
      </w:pPr>
    </w:p>
    <w:p w14:paraId="397A3D6C" w14:textId="22B38803" w:rsidR="00D10BD8" w:rsidRPr="006D6389" w:rsidRDefault="00727A6A" w:rsidP="00B65F4D">
      <w:pPr>
        <w:pStyle w:val="Prrafodelista"/>
        <w:numPr>
          <w:ilvl w:val="2"/>
          <w:numId w:val="113"/>
        </w:numPr>
        <w:rPr>
          <w:rFonts w:ascii="Arial Narrow" w:hAnsi="Arial Narrow" w:cs="Arial"/>
          <w:color w:val="000000" w:themeColor="text1"/>
          <w:szCs w:val="22"/>
          <w:lang w:val="es-CO" w:eastAsia="es-MX"/>
        </w:rPr>
      </w:pPr>
      <w:r w:rsidRPr="006D6389">
        <w:rPr>
          <w:rFonts w:ascii="Arial Narrow" w:hAnsi="Arial Narrow" w:cs="Arial"/>
          <w:color w:val="000000" w:themeColor="text1"/>
        </w:rPr>
        <w:t>Los documentos del proceso, incluidas las adendas, aclaraciones y respuestas, estarán disponibles exclusivamente en la plataforma SECOP II, la cual constituye el único medio oficial de publicidad y gestión integral</w:t>
      </w:r>
      <w:r w:rsidR="006D4065" w:rsidRPr="006D6389">
        <w:rPr>
          <w:rFonts w:ascii="Arial Narrow" w:hAnsi="Arial Narrow" w:cs="Arial"/>
          <w:color w:val="000000" w:themeColor="text1"/>
        </w:rPr>
        <w:t xml:space="preserve"> </w:t>
      </w:r>
      <w:r w:rsidRPr="006D6389">
        <w:rPr>
          <w:rFonts w:ascii="Arial Narrow" w:hAnsi="Arial Narrow" w:cs="Arial"/>
          <w:color w:val="000000" w:themeColor="text1"/>
        </w:rPr>
        <w:t>del proceso.</w:t>
      </w:r>
    </w:p>
    <w:p w14:paraId="251E4283" w14:textId="21933A2B" w:rsidR="009159A3" w:rsidRPr="00DC280D" w:rsidRDefault="009159A3" w:rsidP="00D07698">
      <w:pPr>
        <w:pStyle w:val="Prrafodelista"/>
        <w:spacing w:before="100" w:beforeAutospacing="1" w:after="100" w:afterAutospacing="1"/>
        <w:rPr>
          <w:rFonts w:ascii="Arial Narrow" w:hAnsi="Arial Narrow" w:cs="Arial"/>
          <w:color w:val="000000"/>
          <w:lang w:val="es-CO" w:eastAsia="es-MX"/>
        </w:rPr>
      </w:pPr>
    </w:p>
    <w:bookmarkEnd w:id="14"/>
    <w:bookmarkEnd w:id="15"/>
    <w:p w14:paraId="097C2539" w14:textId="77777777" w:rsidR="00FA5EBA" w:rsidRDefault="00FA5EBA" w:rsidP="00894CC8">
      <w:pPr>
        <w:pStyle w:val="Ttulo"/>
        <w:jc w:val="center"/>
        <w:rPr>
          <w:rFonts w:ascii="Arial Narrow" w:hAnsi="Arial Narrow"/>
          <w:b/>
          <w:bCs/>
          <w:sz w:val="24"/>
          <w:szCs w:val="24"/>
        </w:rPr>
      </w:pPr>
    </w:p>
    <w:p w14:paraId="4F86FBB3" w14:textId="77777777" w:rsidR="00FA5EBA" w:rsidRDefault="00FA5EBA" w:rsidP="00894CC8">
      <w:pPr>
        <w:pStyle w:val="Ttulo"/>
        <w:jc w:val="center"/>
        <w:rPr>
          <w:rFonts w:ascii="Arial Narrow" w:hAnsi="Arial Narrow"/>
          <w:b/>
          <w:bCs/>
          <w:sz w:val="24"/>
          <w:szCs w:val="24"/>
        </w:rPr>
      </w:pPr>
    </w:p>
    <w:p w14:paraId="3B5DCED1" w14:textId="77777777" w:rsidR="00FA5EBA" w:rsidRDefault="00FA5EBA" w:rsidP="00894CC8">
      <w:pPr>
        <w:pStyle w:val="Ttulo"/>
        <w:jc w:val="center"/>
        <w:rPr>
          <w:rFonts w:ascii="Arial Narrow" w:hAnsi="Arial Narrow"/>
          <w:b/>
          <w:bCs/>
          <w:sz w:val="24"/>
          <w:szCs w:val="24"/>
        </w:rPr>
      </w:pPr>
    </w:p>
    <w:p w14:paraId="1A097A38" w14:textId="77777777" w:rsidR="00FA5EBA" w:rsidRDefault="00FA5EBA" w:rsidP="00894CC8">
      <w:pPr>
        <w:pStyle w:val="Ttulo"/>
        <w:jc w:val="center"/>
        <w:rPr>
          <w:rFonts w:ascii="Arial Narrow" w:hAnsi="Arial Narrow"/>
          <w:b/>
          <w:bCs/>
          <w:sz w:val="24"/>
          <w:szCs w:val="24"/>
        </w:rPr>
      </w:pPr>
    </w:p>
    <w:p w14:paraId="0D8E0341" w14:textId="77777777" w:rsidR="00FA5EBA" w:rsidRDefault="00FA5EBA" w:rsidP="00894CC8">
      <w:pPr>
        <w:pStyle w:val="Ttulo"/>
        <w:jc w:val="center"/>
        <w:rPr>
          <w:rFonts w:ascii="Arial Narrow" w:hAnsi="Arial Narrow"/>
          <w:b/>
          <w:bCs/>
          <w:sz w:val="24"/>
          <w:szCs w:val="24"/>
        </w:rPr>
      </w:pPr>
    </w:p>
    <w:p w14:paraId="7EDD413C" w14:textId="77777777" w:rsidR="00FA5EBA" w:rsidRDefault="00FA5EBA" w:rsidP="00894CC8">
      <w:pPr>
        <w:pStyle w:val="Ttulo"/>
        <w:jc w:val="center"/>
        <w:rPr>
          <w:rFonts w:ascii="Arial Narrow" w:hAnsi="Arial Narrow"/>
          <w:b/>
          <w:bCs/>
          <w:sz w:val="24"/>
          <w:szCs w:val="24"/>
        </w:rPr>
      </w:pPr>
    </w:p>
    <w:p w14:paraId="272E7ADF" w14:textId="77777777" w:rsidR="00FA5EBA" w:rsidRDefault="00FA5EBA" w:rsidP="00894CC8">
      <w:pPr>
        <w:pStyle w:val="Ttulo"/>
        <w:jc w:val="center"/>
        <w:rPr>
          <w:rFonts w:ascii="Arial Narrow" w:hAnsi="Arial Narrow"/>
          <w:b/>
          <w:bCs/>
          <w:sz w:val="24"/>
          <w:szCs w:val="24"/>
        </w:rPr>
      </w:pPr>
    </w:p>
    <w:p w14:paraId="71E36387" w14:textId="77777777" w:rsidR="00FA5EBA" w:rsidRDefault="00FA5EBA" w:rsidP="00894CC8">
      <w:pPr>
        <w:pStyle w:val="Ttulo"/>
        <w:jc w:val="center"/>
        <w:rPr>
          <w:rFonts w:ascii="Arial Narrow" w:hAnsi="Arial Narrow"/>
          <w:b/>
          <w:bCs/>
          <w:sz w:val="24"/>
          <w:szCs w:val="24"/>
        </w:rPr>
      </w:pPr>
    </w:p>
    <w:p w14:paraId="0E9B806D" w14:textId="77777777" w:rsidR="00FA5EBA" w:rsidRDefault="00FA5EBA" w:rsidP="00894CC8">
      <w:pPr>
        <w:pStyle w:val="Ttulo"/>
        <w:jc w:val="center"/>
        <w:rPr>
          <w:rFonts w:ascii="Arial Narrow" w:hAnsi="Arial Narrow"/>
          <w:b/>
          <w:bCs/>
          <w:sz w:val="24"/>
          <w:szCs w:val="24"/>
        </w:rPr>
      </w:pPr>
    </w:p>
    <w:p w14:paraId="2FB3BAAC" w14:textId="77777777" w:rsidR="00FA5EBA" w:rsidRDefault="00FA5EBA" w:rsidP="009E4CA5">
      <w:pPr>
        <w:pStyle w:val="Ttulo"/>
        <w:rPr>
          <w:rFonts w:ascii="Arial Narrow" w:hAnsi="Arial Narrow"/>
          <w:b/>
          <w:bCs/>
          <w:sz w:val="24"/>
          <w:szCs w:val="24"/>
        </w:rPr>
      </w:pPr>
    </w:p>
    <w:p w14:paraId="42BA7514" w14:textId="79846FA4" w:rsidR="00FA4A23" w:rsidRPr="009E4CA5" w:rsidRDefault="00FA4A23" w:rsidP="009E4CA5">
      <w:pPr>
        <w:pStyle w:val="Ttulo1"/>
        <w:spacing w:after="0" w:line="240" w:lineRule="auto"/>
        <w:ind w:left="0"/>
        <w:rPr>
          <w:rFonts w:ascii="Arial Narrow" w:hAnsi="Arial Narrow"/>
          <w:szCs w:val="22"/>
        </w:rPr>
      </w:pPr>
      <w:r w:rsidRPr="009E4CA5">
        <w:rPr>
          <w:rFonts w:ascii="Arial Narrow" w:hAnsi="Arial Narrow"/>
          <w:szCs w:val="22"/>
        </w:rPr>
        <w:t xml:space="preserve"> </w:t>
      </w:r>
      <w:bookmarkStart w:id="35" w:name="_Toc207288935"/>
      <w:r w:rsidRPr="009E4CA5">
        <w:rPr>
          <w:rFonts w:ascii="Arial Narrow" w:hAnsi="Arial Narrow"/>
          <w:szCs w:val="22"/>
        </w:rPr>
        <w:t xml:space="preserve">– </w:t>
      </w:r>
      <w:r w:rsidR="00894CC8" w:rsidRPr="009E4CA5">
        <w:rPr>
          <w:rFonts w:ascii="Arial Narrow" w:hAnsi="Arial Narrow"/>
          <w:szCs w:val="22"/>
        </w:rPr>
        <w:t>ASPECTOS GENERALES</w:t>
      </w:r>
      <w:bookmarkEnd w:id="35"/>
    </w:p>
    <w:p w14:paraId="4CD7D1D7" w14:textId="77777777" w:rsidR="00FA4A23" w:rsidRDefault="00FA4A23" w:rsidP="00FA4A23">
      <w:pPr>
        <w:rPr>
          <w:rFonts w:ascii="Arial Narrow" w:hAnsi="Arial Narrow"/>
        </w:rPr>
      </w:pPr>
    </w:p>
    <w:p w14:paraId="590DA3E3" w14:textId="2E7A4038" w:rsidR="00B6061B" w:rsidRPr="00894CC8" w:rsidRDefault="00B6061B" w:rsidP="00B65F4D">
      <w:pPr>
        <w:pStyle w:val="Ttulo2"/>
        <w:numPr>
          <w:ilvl w:val="1"/>
          <w:numId w:val="38"/>
        </w:numPr>
        <w:ind w:left="567" w:hanging="567"/>
      </w:pPr>
      <w:bookmarkStart w:id="36" w:name="_Toc207288936"/>
      <w:r w:rsidRPr="00894CC8">
        <w:t>DOCUMENTOS DEL PROCESO</w:t>
      </w:r>
      <w:bookmarkEnd w:id="36"/>
    </w:p>
    <w:p w14:paraId="10BC7A49" w14:textId="77777777" w:rsidR="00B6061B" w:rsidRDefault="00B6061B" w:rsidP="00894CC8">
      <w:pPr>
        <w:rPr>
          <w:rFonts w:ascii="Arial Narrow" w:hAnsi="Arial Narrow"/>
        </w:rPr>
      </w:pPr>
    </w:p>
    <w:p w14:paraId="476D2F73" w14:textId="77777777" w:rsidR="00B6061B" w:rsidRDefault="0096403F" w:rsidP="00B65F4D">
      <w:pPr>
        <w:pStyle w:val="Prrafodelista"/>
        <w:numPr>
          <w:ilvl w:val="2"/>
          <w:numId w:val="38"/>
        </w:numPr>
        <w:ind w:left="567" w:hanging="567"/>
        <w:rPr>
          <w:rFonts w:ascii="Arial Narrow" w:hAnsi="Arial Narrow"/>
        </w:rPr>
      </w:pPr>
      <w:r w:rsidRPr="00B6061B">
        <w:rPr>
          <w:rFonts w:ascii="Arial Narrow" w:hAnsi="Arial Narrow"/>
        </w:rPr>
        <w:t>Forman parte de los T</w:t>
      </w:r>
      <w:r w:rsidRPr="00B6061B">
        <w:rPr>
          <w:rFonts w:ascii="Arial Narrow" w:hAnsi="Arial Narrow" w:hint="eastAsia"/>
        </w:rPr>
        <w:t>é</w:t>
      </w:r>
      <w:r w:rsidRPr="00B6061B">
        <w:rPr>
          <w:rFonts w:ascii="Arial Narrow" w:hAnsi="Arial Narrow"/>
        </w:rPr>
        <w:t>rminos de Referencia de la Convocatoria Abierta el presente documento y las modificaciones emitidas mediante Adenda, as</w:t>
      </w:r>
      <w:r w:rsidRPr="00B6061B">
        <w:rPr>
          <w:rFonts w:ascii="Arial Narrow" w:hAnsi="Arial Narrow" w:hint="eastAsia"/>
        </w:rPr>
        <w:t>í</w:t>
      </w:r>
      <w:r w:rsidRPr="00B6061B">
        <w:rPr>
          <w:rFonts w:ascii="Arial Narrow" w:hAnsi="Arial Narrow"/>
        </w:rPr>
        <w:t xml:space="preserve"> como los Formatos.</w:t>
      </w:r>
    </w:p>
    <w:p w14:paraId="2B558153" w14:textId="77777777" w:rsidR="00B6061B" w:rsidRDefault="00B6061B" w:rsidP="00B6061B">
      <w:pPr>
        <w:pStyle w:val="Prrafodelista"/>
        <w:ind w:left="567"/>
        <w:rPr>
          <w:rFonts w:ascii="Arial Narrow" w:hAnsi="Arial Narrow"/>
        </w:rPr>
      </w:pPr>
    </w:p>
    <w:p w14:paraId="1781DCFD" w14:textId="77777777" w:rsidR="00774A2E" w:rsidRPr="00774A2E" w:rsidRDefault="0096403F" w:rsidP="00B65F4D">
      <w:pPr>
        <w:pStyle w:val="Prrafodelista"/>
        <w:numPr>
          <w:ilvl w:val="2"/>
          <w:numId w:val="38"/>
        </w:numPr>
        <w:ind w:left="567" w:hanging="567"/>
        <w:rPr>
          <w:rFonts w:ascii="Arial Narrow" w:hAnsi="Arial Narrow"/>
        </w:rPr>
      </w:pPr>
      <w:r w:rsidRPr="00B6061B">
        <w:rPr>
          <w:rFonts w:ascii="Arial Narrow" w:hAnsi="Arial Narrow"/>
          <w:szCs w:val="22"/>
        </w:rPr>
        <w:t>Son Formatos de los T</w:t>
      </w:r>
      <w:r w:rsidRPr="00B6061B">
        <w:rPr>
          <w:rFonts w:ascii="Arial Narrow" w:hAnsi="Arial Narrow" w:hint="eastAsia"/>
          <w:szCs w:val="22"/>
        </w:rPr>
        <w:t>é</w:t>
      </w:r>
      <w:r w:rsidRPr="00B6061B">
        <w:rPr>
          <w:rFonts w:ascii="Arial Narrow" w:hAnsi="Arial Narrow"/>
          <w:szCs w:val="22"/>
        </w:rPr>
        <w:t>rminos de Referencia de la Convocatoria Abierta:</w:t>
      </w:r>
    </w:p>
    <w:p w14:paraId="345369F2" w14:textId="22E9B083" w:rsidR="003B5ECF" w:rsidRPr="00774A2E" w:rsidRDefault="003B5ECF" w:rsidP="00774A2E">
      <w:pPr>
        <w:rPr>
          <w:rFonts w:ascii="Arial Narrow" w:hAnsi="Arial Narrow"/>
        </w:rPr>
      </w:pPr>
    </w:p>
    <w:p w14:paraId="2DFB8937" w14:textId="73DB447E" w:rsidR="00774A2E" w:rsidRPr="00774A2E" w:rsidRDefault="00774A2E" w:rsidP="00B65F4D">
      <w:pPr>
        <w:pStyle w:val="Prrafodelista"/>
        <w:numPr>
          <w:ilvl w:val="0"/>
          <w:numId w:val="63"/>
        </w:numPr>
        <w:rPr>
          <w:rFonts w:ascii="Arial Narrow" w:hAnsi="Arial Narrow"/>
          <w:color w:val="000000"/>
        </w:rPr>
      </w:pPr>
      <w:r w:rsidRPr="00774A2E">
        <w:rPr>
          <w:rFonts w:ascii="Arial Narrow" w:hAnsi="Arial Narrow"/>
          <w:color w:val="000000"/>
        </w:rPr>
        <w:t>Formato 1 – Carta de presentación de la oferta</w:t>
      </w:r>
      <w:r w:rsidR="009334E1">
        <w:rPr>
          <w:rFonts w:ascii="Arial Narrow" w:hAnsi="Arial Narrow"/>
          <w:color w:val="000000"/>
        </w:rPr>
        <w:t>.</w:t>
      </w:r>
    </w:p>
    <w:p w14:paraId="25CBE058" w14:textId="7FF1A1DB" w:rsidR="00774A2E" w:rsidRDefault="00774A2E" w:rsidP="00B65F4D">
      <w:pPr>
        <w:numPr>
          <w:ilvl w:val="0"/>
          <w:numId w:val="63"/>
        </w:numPr>
        <w:rPr>
          <w:rFonts w:ascii="Arial Narrow" w:hAnsi="Arial Narrow"/>
          <w:color w:val="000000"/>
        </w:rPr>
      </w:pPr>
      <w:r w:rsidRPr="00774A2E">
        <w:rPr>
          <w:rFonts w:ascii="Arial Narrow" w:hAnsi="Arial Narrow"/>
          <w:color w:val="000000"/>
        </w:rPr>
        <w:t>Formato 2 – Pagos de seguridad social y aportes legales</w:t>
      </w:r>
      <w:r w:rsidR="009334E1">
        <w:rPr>
          <w:rFonts w:ascii="Arial Narrow" w:hAnsi="Arial Narrow"/>
          <w:color w:val="000000"/>
        </w:rPr>
        <w:t>.</w:t>
      </w:r>
    </w:p>
    <w:p w14:paraId="2D0F13AD" w14:textId="5F46F7EC" w:rsidR="0096355C" w:rsidRPr="00535AE2" w:rsidRDefault="0096355C" w:rsidP="00B65F4D">
      <w:pPr>
        <w:numPr>
          <w:ilvl w:val="0"/>
          <w:numId w:val="63"/>
        </w:numPr>
        <w:rPr>
          <w:rFonts w:ascii="Arial Narrow" w:hAnsi="Arial Narrow"/>
          <w:color w:val="000000"/>
        </w:rPr>
      </w:pPr>
      <w:r w:rsidRPr="00535AE2">
        <w:rPr>
          <w:rFonts w:ascii="Arial Narrow" w:hAnsi="Arial Narrow"/>
          <w:color w:val="000000"/>
        </w:rPr>
        <w:t xml:space="preserve">Formato 3 </w:t>
      </w:r>
      <w:r w:rsidR="00677FE3" w:rsidRPr="00535AE2">
        <w:rPr>
          <w:rFonts w:ascii="Arial Narrow" w:hAnsi="Arial Narrow"/>
          <w:color w:val="000000"/>
        </w:rPr>
        <w:t>–</w:t>
      </w:r>
      <w:r w:rsidRPr="00535AE2">
        <w:rPr>
          <w:rFonts w:ascii="Arial Narrow" w:hAnsi="Arial Narrow"/>
          <w:color w:val="000000"/>
        </w:rPr>
        <w:t xml:space="preserve"> </w:t>
      </w:r>
      <w:r w:rsidR="00677FE3" w:rsidRPr="00535AE2">
        <w:rPr>
          <w:rFonts w:ascii="Arial Narrow" w:hAnsi="Arial Narrow"/>
          <w:color w:val="000000"/>
        </w:rPr>
        <w:t>Experiencia Gener</w:t>
      </w:r>
      <w:r w:rsidR="004A6810" w:rsidRPr="00535AE2">
        <w:rPr>
          <w:rFonts w:ascii="Arial Narrow" w:hAnsi="Arial Narrow"/>
          <w:color w:val="000000"/>
        </w:rPr>
        <w:t>al y Especifica</w:t>
      </w:r>
    </w:p>
    <w:p w14:paraId="196A4FE3" w14:textId="226E63A6" w:rsidR="00774A2E" w:rsidRPr="00535AE2" w:rsidRDefault="00774A2E" w:rsidP="00B65F4D">
      <w:pPr>
        <w:numPr>
          <w:ilvl w:val="0"/>
          <w:numId w:val="63"/>
        </w:numPr>
        <w:rPr>
          <w:rFonts w:ascii="Arial Narrow" w:hAnsi="Arial Narrow"/>
          <w:color w:val="000000"/>
        </w:rPr>
      </w:pPr>
      <w:r w:rsidRPr="00535AE2">
        <w:rPr>
          <w:rFonts w:ascii="Arial Narrow" w:hAnsi="Arial Narrow"/>
          <w:color w:val="000000"/>
        </w:rPr>
        <w:t>Formato 4 – Capacidad Financiera y Organizacional para Extranjeros</w:t>
      </w:r>
      <w:r w:rsidR="009334E1" w:rsidRPr="00535AE2">
        <w:rPr>
          <w:rFonts w:ascii="Arial Narrow" w:hAnsi="Arial Narrow"/>
          <w:color w:val="000000"/>
        </w:rPr>
        <w:t>.</w:t>
      </w:r>
    </w:p>
    <w:p w14:paraId="1E87689F" w14:textId="73AF2D6B" w:rsidR="00774A2E" w:rsidRPr="00535AE2" w:rsidRDefault="00774A2E" w:rsidP="00B65F4D">
      <w:pPr>
        <w:numPr>
          <w:ilvl w:val="0"/>
          <w:numId w:val="63"/>
        </w:numPr>
        <w:rPr>
          <w:rFonts w:ascii="Arial Narrow" w:hAnsi="Arial Narrow"/>
          <w:color w:val="000000"/>
        </w:rPr>
      </w:pPr>
      <w:r w:rsidRPr="00535AE2">
        <w:rPr>
          <w:rFonts w:ascii="Arial Narrow" w:hAnsi="Arial Narrow"/>
          <w:color w:val="000000"/>
        </w:rPr>
        <w:t>Formato 5 – Diagrama de la estructura organizacional</w:t>
      </w:r>
      <w:r w:rsidR="009334E1" w:rsidRPr="00535AE2">
        <w:rPr>
          <w:rFonts w:ascii="Arial Narrow" w:hAnsi="Arial Narrow"/>
          <w:color w:val="000000"/>
        </w:rPr>
        <w:t>.</w:t>
      </w:r>
    </w:p>
    <w:p w14:paraId="4BC5553B" w14:textId="15C2F7F5" w:rsidR="00774A2E" w:rsidRPr="00774A2E" w:rsidRDefault="00774A2E" w:rsidP="00B65F4D">
      <w:pPr>
        <w:numPr>
          <w:ilvl w:val="0"/>
          <w:numId w:val="63"/>
        </w:numPr>
        <w:rPr>
          <w:rFonts w:ascii="Arial Narrow" w:hAnsi="Arial Narrow"/>
          <w:color w:val="000000"/>
        </w:rPr>
      </w:pPr>
      <w:r w:rsidRPr="00774A2E">
        <w:rPr>
          <w:rFonts w:ascii="Arial Narrow" w:hAnsi="Arial Narrow"/>
          <w:color w:val="000000"/>
        </w:rPr>
        <w:t>Formato 6 – Oferta Económica</w:t>
      </w:r>
      <w:r w:rsidR="009334E1">
        <w:rPr>
          <w:rFonts w:ascii="Arial Narrow" w:hAnsi="Arial Narrow"/>
          <w:color w:val="000000"/>
        </w:rPr>
        <w:t>.</w:t>
      </w:r>
    </w:p>
    <w:p w14:paraId="6C639E7C" w14:textId="0F003376" w:rsidR="00774A2E" w:rsidRPr="00774A2E" w:rsidRDefault="00774A2E" w:rsidP="00B65F4D">
      <w:pPr>
        <w:numPr>
          <w:ilvl w:val="0"/>
          <w:numId w:val="63"/>
        </w:numPr>
        <w:rPr>
          <w:rFonts w:ascii="Arial Narrow" w:hAnsi="Arial Narrow"/>
          <w:color w:val="000000"/>
        </w:rPr>
      </w:pPr>
      <w:r w:rsidRPr="00774A2E">
        <w:rPr>
          <w:rFonts w:ascii="Arial Narrow" w:hAnsi="Arial Narrow"/>
          <w:color w:val="000000"/>
        </w:rPr>
        <w:t>Formato 7 – Declaración de Integridad y Cumplimiento</w:t>
      </w:r>
      <w:r w:rsidR="009334E1">
        <w:rPr>
          <w:rFonts w:ascii="Arial Narrow" w:hAnsi="Arial Narrow"/>
          <w:color w:val="000000"/>
        </w:rPr>
        <w:t>.</w:t>
      </w:r>
    </w:p>
    <w:p w14:paraId="44C3E405" w14:textId="4BEE45FF" w:rsidR="00774A2E" w:rsidRPr="00774A2E" w:rsidRDefault="00774A2E" w:rsidP="00B65F4D">
      <w:pPr>
        <w:numPr>
          <w:ilvl w:val="0"/>
          <w:numId w:val="63"/>
        </w:numPr>
        <w:rPr>
          <w:rFonts w:ascii="Arial Narrow" w:hAnsi="Arial Narrow"/>
          <w:color w:val="000000"/>
        </w:rPr>
      </w:pPr>
      <w:r w:rsidRPr="00774A2E">
        <w:rPr>
          <w:rFonts w:ascii="Arial Narrow" w:hAnsi="Arial Narrow"/>
          <w:color w:val="000000"/>
        </w:rPr>
        <w:t>Formato 8 – Compromiso Ambiental</w:t>
      </w:r>
      <w:r w:rsidR="009334E1">
        <w:rPr>
          <w:rFonts w:ascii="Arial Narrow" w:hAnsi="Arial Narrow"/>
          <w:color w:val="000000"/>
        </w:rPr>
        <w:t>.</w:t>
      </w:r>
    </w:p>
    <w:p w14:paraId="2A0F8017" w14:textId="59708013" w:rsidR="00774A2E" w:rsidRPr="00774A2E" w:rsidRDefault="00774A2E" w:rsidP="00B65F4D">
      <w:pPr>
        <w:numPr>
          <w:ilvl w:val="0"/>
          <w:numId w:val="63"/>
        </w:numPr>
        <w:rPr>
          <w:rFonts w:ascii="Arial Narrow" w:hAnsi="Arial Narrow"/>
          <w:color w:val="000000"/>
        </w:rPr>
      </w:pPr>
      <w:r w:rsidRPr="00774A2E">
        <w:rPr>
          <w:rFonts w:ascii="Arial Narrow" w:hAnsi="Arial Narrow"/>
          <w:color w:val="000000"/>
        </w:rPr>
        <w:t>Formato 9 – Compromiso de Fortalecimiento de Proveedores Locales</w:t>
      </w:r>
      <w:r w:rsidR="009334E1">
        <w:rPr>
          <w:rFonts w:ascii="Arial Narrow" w:hAnsi="Arial Narrow"/>
          <w:color w:val="000000"/>
        </w:rPr>
        <w:t>.</w:t>
      </w:r>
    </w:p>
    <w:p w14:paraId="2FB1B7E4" w14:textId="10925917" w:rsidR="00774A2E" w:rsidRPr="006A3723" w:rsidRDefault="00774A2E" w:rsidP="00B65F4D">
      <w:pPr>
        <w:numPr>
          <w:ilvl w:val="0"/>
          <w:numId w:val="63"/>
        </w:numPr>
        <w:rPr>
          <w:rFonts w:ascii="Arial Narrow" w:hAnsi="Arial Narrow"/>
          <w:color w:val="000000"/>
        </w:rPr>
      </w:pPr>
      <w:r w:rsidRPr="006A3723">
        <w:rPr>
          <w:rFonts w:ascii="Arial Narrow" w:hAnsi="Arial Narrow"/>
          <w:color w:val="000000"/>
        </w:rPr>
        <w:t>Formato 10 – Factores de Desempate</w:t>
      </w:r>
      <w:r w:rsidR="009334E1" w:rsidRPr="006A3723">
        <w:rPr>
          <w:rFonts w:ascii="Arial Narrow" w:hAnsi="Arial Narrow"/>
          <w:color w:val="000000"/>
        </w:rPr>
        <w:t>.</w:t>
      </w:r>
    </w:p>
    <w:p w14:paraId="1CB9769E" w14:textId="51626530" w:rsidR="009334E1" w:rsidRDefault="00774A2E" w:rsidP="00B65F4D">
      <w:pPr>
        <w:numPr>
          <w:ilvl w:val="0"/>
          <w:numId w:val="63"/>
        </w:numPr>
        <w:rPr>
          <w:rFonts w:ascii="Arial Narrow" w:hAnsi="Arial Narrow"/>
          <w:color w:val="000000"/>
        </w:rPr>
      </w:pPr>
      <w:r w:rsidRPr="00774A2E">
        <w:rPr>
          <w:rFonts w:ascii="Arial Narrow" w:hAnsi="Arial Narrow"/>
          <w:color w:val="000000"/>
        </w:rPr>
        <w:t>Formato 11 – Autorización para el Tratamiento de Datos Personales</w:t>
      </w:r>
      <w:r w:rsidR="009334E1">
        <w:rPr>
          <w:rFonts w:ascii="Arial Narrow" w:hAnsi="Arial Narrow"/>
          <w:color w:val="000000"/>
        </w:rPr>
        <w:t>.</w:t>
      </w:r>
    </w:p>
    <w:p w14:paraId="4FA5EF0B" w14:textId="77777777" w:rsidR="009334E1" w:rsidRPr="009334E1" w:rsidRDefault="009334E1" w:rsidP="009334E1">
      <w:pPr>
        <w:ind w:left="720"/>
        <w:rPr>
          <w:rFonts w:ascii="Arial Narrow" w:hAnsi="Arial Narrow"/>
          <w:color w:val="000000"/>
        </w:rPr>
      </w:pPr>
    </w:p>
    <w:p w14:paraId="76E95A27" w14:textId="40CE21C9" w:rsidR="009334E1" w:rsidRPr="009E4CA5" w:rsidRDefault="009334E1" w:rsidP="00B65F4D">
      <w:pPr>
        <w:pStyle w:val="Prrafodelista"/>
        <w:numPr>
          <w:ilvl w:val="2"/>
          <w:numId w:val="38"/>
        </w:numPr>
        <w:rPr>
          <w:rFonts w:ascii="Arial Narrow" w:hAnsi="Arial Narrow"/>
          <w:szCs w:val="22"/>
        </w:rPr>
      </w:pPr>
      <w:r w:rsidRPr="009E4CA5">
        <w:rPr>
          <w:rFonts w:ascii="Arial Narrow" w:hAnsi="Arial Narrow"/>
          <w:szCs w:val="22"/>
        </w:rPr>
        <w:t>Son Anexos de los Términos de Referencia de la Convocatoria Abierta:</w:t>
      </w:r>
    </w:p>
    <w:p w14:paraId="6E24B075" w14:textId="77777777" w:rsidR="009334E1" w:rsidRPr="009334E1" w:rsidRDefault="009334E1" w:rsidP="009334E1">
      <w:pPr>
        <w:pStyle w:val="Prrafodelista"/>
        <w:ind w:left="567"/>
        <w:outlineLvl w:val="2"/>
        <w:rPr>
          <w:rFonts w:ascii="Arial Narrow" w:hAnsi="Arial Narrow"/>
          <w:color w:val="000000"/>
          <w:szCs w:val="22"/>
        </w:rPr>
      </w:pPr>
    </w:p>
    <w:p w14:paraId="4352A589" w14:textId="77777777" w:rsidR="009334E1" w:rsidRDefault="009334E1" w:rsidP="00B65F4D">
      <w:pPr>
        <w:pStyle w:val="Prrafodelista"/>
        <w:numPr>
          <w:ilvl w:val="0"/>
          <w:numId w:val="64"/>
        </w:numPr>
        <w:rPr>
          <w:rFonts w:ascii="Arial Narrow" w:hAnsi="Arial Narrow"/>
          <w:color w:val="000000"/>
          <w:szCs w:val="22"/>
        </w:rPr>
      </w:pPr>
      <w:r w:rsidRPr="009334E1">
        <w:rPr>
          <w:rFonts w:ascii="Arial Narrow" w:hAnsi="Arial Narrow"/>
          <w:color w:val="000000"/>
          <w:szCs w:val="22"/>
        </w:rPr>
        <w:t>Anexo Técnico</w:t>
      </w:r>
      <w:r>
        <w:rPr>
          <w:rFonts w:ascii="Arial Narrow" w:hAnsi="Arial Narrow"/>
          <w:color w:val="000000"/>
          <w:szCs w:val="22"/>
        </w:rPr>
        <w:t>.</w:t>
      </w:r>
    </w:p>
    <w:p w14:paraId="08307C46" w14:textId="77777777" w:rsidR="009334E1" w:rsidRDefault="009334E1" w:rsidP="00B65F4D">
      <w:pPr>
        <w:pStyle w:val="Prrafodelista"/>
        <w:numPr>
          <w:ilvl w:val="0"/>
          <w:numId w:val="64"/>
        </w:numPr>
        <w:rPr>
          <w:rFonts w:ascii="Arial Narrow" w:hAnsi="Arial Narrow"/>
          <w:color w:val="000000"/>
          <w:szCs w:val="22"/>
        </w:rPr>
      </w:pPr>
      <w:r w:rsidRPr="009334E1">
        <w:rPr>
          <w:rFonts w:ascii="Arial Narrow" w:hAnsi="Arial Narrow"/>
          <w:color w:val="000000"/>
          <w:szCs w:val="22"/>
        </w:rPr>
        <w:t>Matriz de Riesgos del Contrato</w:t>
      </w:r>
      <w:r>
        <w:rPr>
          <w:rFonts w:ascii="Arial Narrow" w:hAnsi="Arial Narrow"/>
          <w:color w:val="000000"/>
          <w:szCs w:val="22"/>
        </w:rPr>
        <w:t>.</w:t>
      </w:r>
    </w:p>
    <w:p w14:paraId="20CF682A" w14:textId="77777777" w:rsidR="009334E1" w:rsidRPr="006A3723" w:rsidRDefault="009334E1" w:rsidP="00B65F4D">
      <w:pPr>
        <w:pStyle w:val="Prrafodelista"/>
        <w:numPr>
          <w:ilvl w:val="0"/>
          <w:numId w:val="64"/>
        </w:numPr>
        <w:rPr>
          <w:rFonts w:ascii="Arial Narrow" w:hAnsi="Arial Narrow"/>
          <w:color w:val="000000"/>
          <w:szCs w:val="22"/>
        </w:rPr>
      </w:pPr>
      <w:r w:rsidRPr="006A3723">
        <w:rPr>
          <w:rFonts w:ascii="Arial Narrow" w:hAnsi="Arial Narrow"/>
          <w:color w:val="000000"/>
          <w:szCs w:val="22"/>
        </w:rPr>
        <w:t>Minuta del Contrato de Obra.</w:t>
      </w:r>
    </w:p>
    <w:p w14:paraId="75EDCE5B" w14:textId="084500D2" w:rsidR="000B7412" w:rsidRDefault="000B7412" w:rsidP="00B65F4D">
      <w:pPr>
        <w:pStyle w:val="Prrafodelista"/>
        <w:numPr>
          <w:ilvl w:val="0"/>
          <w:numId w:val="64"/>
        </w:numPr>
        <w:rPr>
          <w:rFonts w:ascii="Arial Narrow" w:hAnsi="Arial Narrow"/>
          <w:color w:val="000000"/>
          <w:szCs w:val="22"/>
        </w:rPr>
      </w:pPr>
      <w:r>
        <w:rPr>
          <w:rFonts w:ascii="Arial Narrow" w:hAnsi="Arial Narrow"/>
          <w:color w:val="000000"/>
          <w:szCs w:val="22"/>
        </w:rPr>
        <w:t>Anexo – ANS</w:t>
      </w:r>
    </w:p>
    <w:p w14:paraId="0874410B" w14:textId="79787F0D" w:rsidR="000B7412" w:rsidRDefault="000B7412" w:rsidP="00B65F4D">
      <w:pPr>
        <w:pStyle w:val="Prrafodelista"/>
        <w:numPr>
          <w:ilvl w:val="0"/>
          <w:numId w:val="64"/>
        </w:numPr>
        <w:rPr>
          <w:rFonts w:ascii="Arial Narrow" w:hAnsi="Arial Narrow"/>
          <w:color w:val="000000"/>
          <w:szCs w:val="22"/>
        </w:rPr>
      </w:pPr>
      <w:r>
        <w:rPr>
          <w:rFonts w:ascii="Arial Narrow" w:hAnsi="Arial Narrow"/>
          <w:color w:val="000000"/>
          <w:szCs w:val="22"/>
        </w:rPr>
        <w:t>Anexo- MULTAS.</w:t>
      </w:r>
    </w:p>
    <w:p w14:paraId="75B582B6" w14:textId="562CA5C3" w:rsidR="000B7412" w:rsidRPr="000B7412" w:rsidRDefault="007B78A1" w:rsidP="00B65F4D">
      <w:pPr>
        <w:pStyle w:val="Prrafodelista"/>
        <w:numPr>
          <w:ilvl w:val="0"/>
          <w:numId w:val="64"/>
        </w:numPr>
        <w:rPr>
          <w:rFonts w:ascii="Arial Narrow" w:hAnsi="Arial Narrow"/>
          <w:color w:val="000000"/>
          <w:szCs w:val="22"/>
        </w:rPr>
      </w:pPr>
      <w:r>
        <w:rPr>
          <w:rFonts w:ascii="Arial Narrow" w:hAnsi="Arial Narrow"/>
          <w:color w:val="000000"/>
          <w:szCs w:val="22"/>
        </w:rPr>
        <w:t>Manual de Contratación.</w:t>
      </w:r>
    </w:p>
    <w:p w14:paraId="661044FC" w14:textId="09E59242" w:rsidR="00BB122B" w:rsidRPr="007E4EAA" w:rsidRDefault="00BB122B" w:rsidP="00B65F4D">
      <w:pPr>
        <w:pStyle w:val="Prrafodelista"/>
        <w:numPr>
          <w:ilvl w:val="0"/>
          <w:numId w:val="64"/>
        </w:numPr>
        <w:rPr>
          <w:rFonts w:ascii="Arial Narrow" w:hAnsi="Arial Narrow"/>
          <w:color w:val="000000"/>
          <w:szCs w:val="22"/>
        </w:rPr>
      </w:pPr>
      <w:r w:rsidRPr="007E4EAA">
        <w:rPr>
          <w:rFonts w:ascii="Arial Narrow" w:hAnsi="Arial Narrow"/>
          <w:color w:val="000000"/>
          <w:szCs w:val="22"/>
        </w:rPr>
        <w:t xml:space="preserve">Los demás documentos que hacen parte del Data Room, que se encuentran disponibles en el siguiente enlace: </w:t>
      </w:r>
      <w:hyperlink r:id="rId13" w:tgtFrame="_blank" w:tooltip="https://pa-aerocafe.com.co/servicios-ti/data-room/" w:history="1">
        <w:r w:rsidR="00B44380" w:rsidRPr="00B44380">
          <w:rPr>
            <w:rStyle w:val="Hipervnculo"/>
            <w:rFonts w:ascii="Arial Narrow" w:hAnsi="Arial Narrow"/>
            <w:szCs w:val="22"/>
            <w:lang w:val="es-CO"/>
          </w:rPr>
          <w:t>https://pa-aerocafe.com.co/servicios-ti/data-room/</w:t>
        </w:r>
      </w:hyperlink>
    </w:p>
    <w:p w14:paraId="0DCE77E1" w14:textId="77777777" w:rsidR="00885DED" w:rsidRPr="00D07698" w:rsidRDefault="00885DED" w:rsidP="00774A2E">
      <w:pPr>
        <w:rPr>
          <w:rFonts w:ascii="Arial Narrow" w:hAnsi="Arial Narrow"/>
          <w:sz w:val="22"/>
          <w:szCs w:val="22"/>
        </w:rPr>
      </w:pPr>
    </w:p>
    <w:p w14:paraId="5650DBEC" w14:textId="5861CB2F" w:rsidR="00774A2E" w:rsidRDefault="0093725C" w:rsidP="00B65F4D">
      <w:pPr>
        <w:pStyle w:val="Ttulo2"/>
        <w:numPr>
          <w:ilvl w:val="1"/>
          <w:numId w:val="38"/>
        </w:numPr>
        <w:ind w:left="567" w:hanging="567"/>
      </w:pPr>
      <w:bookmarkStart w:id="37" w:name="_Toc194673301"/>
      <w:bookmarkStart w:id="38" w:name="_Ref194737009"/>
      <w:bookmarkStart w:id="39" w:name="_Ref194740148"/>
      <w:bookmarkStart w:id="40" w:name="_Ref194740289"/>
      <w:bookmarkStart w:id="41" w:name="_Ref194914679"/>
      <w:bookmarkStart w:id="42" w:name="_Toc195173893"/>
      <w:bookmarkStart w:id="43" w:name="_Toc195174634"/>
      <w:bookmarkStart w:id="44" w:name="_Toc195281971"/>
      <w:bookmarkStart w:id="45" w:name="_Toc203598024"/>
      <w:bookmarkStart w:id="46" w:name="_Toc207288937"/>
      <w:r w:rsidRPr="00894CC8">
        <w:t>COMUNICACIONES Y OBSERVACIONES AL PROCESO</w:t>
      </w:r>
      <w:bookmarkEnd w:id="37"/>
      <w:bookmarkEnd w:id="38"/>
      <w:bookmarkEnd w:id="39"/>
      <w:bookmarkEnd w:id="40"/>
      <w:bookmarkEnd w:id="41"/>
      <w:bookmarkEnd w:id="42"/>
      <w:bookmarkEnd w:id="43"/>
      <w:bookmarkEnd w:id="44"/>
      <w:bookmarkEnd w:id="45"/>
      <w:bookmarkEnd w:id="46"/>
    </w:p>
    <w:p w14:paraId="123DB03E" w14:textId="77777777" w:rsidR="00774A2E" w:rsidRPr="00774A2E" w:rsidRDefault="00774A2E" w:rsidP="00774A2E"/>
    <w:p w14:paraId="6615695B" w14:textId="77777777" w:rsidR="00B6061B" w:rsidRPr="00B6061B" w:rsidRDefault="00F77938" w:rsidP="00B65F4D">
      <w:pPr>
        <w:pStyle w:val="Prrafodelista"/>
        <w:numPr>
          <w:ilvl w:val="2"/>
          <w:numId w:val="38"/>
        </w:numPr>
        <w:ind w:left="709" w:hanging="709"/>
        <w:rPr>
          <w:rFonts w:ascii="Arial Narrow" w:hAnsi="Arial Narrow" w:cs="Arial"/>
          <w:color w:val="000000" w:themeColor="text1"/>
        </w:rPr>
      </w:pPr>
      <w:bookmarkStart w:id="47" w:name="_Toc172548994"/>
      <w:bookmarkStart w:id="48" w:name="_Toc172549565"/>
      <w:bookmarkStart w:id="49" w:name="_Toc172550835"/>
      <w:bookmarkStart w:id="50" w:name="_Toc172550957"/>
      <w:bookmarkStart w:id="51" w:name="_Toc172551079"/>
      <w:bookmarkStart w:id="52" w:name="_Toc172548995"/>
      <w:bookmarkStart w:id="53" w:name="_Toc172549566"/>
      <w:bookmarkStart w:id="54" w:name="_Toc172550836"/>
      <w:bookmarkStart w:id="55" w:name="_Toc172550958"/>
      <w:bookmarkStart w:id="56" w:name="_Toc172551080"/>
      <w:bookmarkStart w:id="57" w:name="_Toc194673302"/>
      <w:bookmarkEnd w:id="47"/>
      <w:bookmarkEnd w:id="48"/>
      <w:bookmarkEnd w:id="49"/>
      <w:bookmarkEnd w:id="50"/>
      <w:bookmarkEnd w:id="51"/>
      <w:bookmarkEnd w:id="52"/>
      <w:bookmarkEnd w:id="53"/>
      <w:bookmarkEnd w:id="54"/>
      <w:bookmarkEnd w:id="55"/>
      <w:bookmarkEnd w:id="56"/>
      <w:r w:rsidRPr="00B6061B">
        <w:rPr>
          <w:rFonts w:ascii="Arial Narrow" w:hAnsi="Arial Narrow" w:cs="Arial"/>
          <w:color w:val="000000" w:themeColor="text1"/>
        </w:rPr>
        <w:t xml:space="preserve">Las observaciones, preguntas, consultas y solicitudes de aclaración por parte de los interesados deberán presentarse exclusivamente a través de la plataforma SECOP II, dentro de los plazos establecidos en </w:t>
      </w:r>
      <w:r w:rsidR="29644A0B" w:rsidRPr="00B6061B">
        <w:rPr>
          <w:rFonts w:ascii="Arial Narrow" w:hAnsi="Arial Narrow" w:cs="Arial"/>
          <w:color w:val="000000" w:themeColor="text1"/>
        </w:rPr>
        <w:t>el Cronograma</w:t>
      </w:r>
      <w:r w:rsidRPr="00B6061B">
        <w:rPr>
          <w:rFonts w:ascii="Arial Narrow" w:hAnsi="Arial Narrow" w:cs="Arial"/>
          <w:color w:val="000000" w:themeColor="text1"/>
        </w:rPr>
        <w:t> contenido en los Términos de Referencia.</w:t>
      </w:r>
    </w:p>
    <w:p w14:paraId="2F7F1B3C" w14:textId="77777777" w:rsidR="00B6061B" w:rsidRPr="00B6061B" w:rsidRDefault="00B6061B" w:rsidP="00B6061B">
      <w:pPr>
        <w:pStyle w:val="Prrafodelista"/>
        <w:ind w:left="709"/>
        <w:rPr>
          <w:rFonts w:ascii="Arial Narrow" w:hAnsi="Arial Narrow" w:cs="Arial"/>
          <w:color w:val="000000"/>
        </w:rPr>
      </w:pPr>
    </w:p>
    <w:p w14:paraId="66C0EE17" w14:textId="47E2E26E" w:rsidR="00D04246" w:rsidRPr="00B6061B" w:rsidRDefault="00F77938" w:rsidP="00B65F4D">
      <w:pPr>
        <w:pStyle w:val="Prrafodelista"/>
        <w:numPr>
          <w:ilvl w:val="2"/>
          <w:numId w:val="38"/>
        </w:numPr>
        <w:ind w:left="709" w:hanging="709"/>
        <w:rPr>
          <w:rFonts w:ascii="Arial Narrow" w:hAnsi="Arial Narrow" w:cs="Arial"/>
          <w:color w:val="000000"/>
        </w:rPr>
      </w:pPr>
      <w:r w:rsidRPr="00B6061B">
        <w:rPr>
          <w:rFonts w:ascii="Arial Narrow" w:hAnsi="Arial Narrow" w:cs="Arial"/>
          <w:color w:val="000000" w:themeColor="text1"/>
        </w:rPr>
        <w:t>Las respuestas a las preguntas y observaciones que se reciban durante el proceso de selección serán de carácter referencial y aclaratorio, y no modifican el contenido de los Términos de Referencia, los cuales únicamente podrán ser ajustados mediante Adenda formalmente expedida y publicada en SECOP II. En ningún caso las respuestas emitidas por la UGPAA podrán interpretarse como asesoría técnica, jurídica, financiera, tributaria o de inversión.</w:t>
      </w:r>
    </w:p>
    <w:p w14:paraId="127ACB6A" w14:textId="77777777" w:rsidR="00D04246" w:rsidRPr="00DC280D" w:rsidRDefault="00D04246" w:rsidP="00D04246">
      <w:pPr>
        <w:pStyle w:val="Prrafodelista"/>
        <w:rPr>
          <w:rFonts w:ascii="Arial Narrow" w:hAnsi="Arial Narrow" w:cs="Arial"/>
          <w:color w:val="000000"/>
          <w:szCs w:val="22"/>
          <w:lang w:val="es-CO" w:eastAsia="es-MX"/>
        </w:rPr>
      </w:pPr>
    </w:p>
    <w:p w14:paraId="67F4DF51" w14:textId="7B55267E" w:rsidR="00D04246" w:rsidRPr="00B6061B" w:rsidRDefault="13B912CC" w:rsidP="00B65F4D">
      <w:pPr>
        <w:pStyle w:val="Prrafodelista"/>
        <w:numPr>
          <w:ilvl w:val="2"/>
          <w:numId w:val="38"/>
        </w:numPr>
        <w:ind w:left="709" w:hanging="709"/>
        <w:rPr>
          <w:rFonts w:ascii="Arial Narrow" w:hAnsi="Arial Narrow" w:cs="Arial"/>
          <w:color w:val="000000" w:themeColor="text1"/>
          <w:lang w:val="es-CO" w:eastAsia="es-MX"/>
        </w:rPr>
      </w:pPr>
      <w:r w:rsidRPr="00B6061B">
        <w:rPr>
          <w:rFonts w:ascii="Arial Narrow" w:hAnsi="Arial Narrow" w:cs="Arial"/>
          <w:color w:val="000000" w:themeColor="text1"/>
          <w:lang w:val="es-CO" w:eastAsia="es-MX"/>
        </w:rPr>
        <w:t>La UGPAA</w:t>
      </w:r>
      <w:r w:rsidR="00F77938" w:rsidRPr="00B6061B">
        <w:rPr>
          <w:rFonts w:ascii="Arial Narrow" w:hAnsi="Arial Narrow" w:cs="Arial"/>
          <w:color w:val="000000" w:themeColor="text1"/>
          <w:lang w:val="es-CO" w:eastAsia="es-MX"/>
        </w:rPr>
        <w:t xml:space="preserve"> publicará exclusivamente en la </w:t>
      </w:r>
      <w:r w:rsidR="418778DF" w:rsidRPr="00B6061B">
        <w:rPr>
          <w:rFonts w:ascii="Arial Narrow" w:hAnsi="Arial Narrow" w:cs="Arial"/>
          <w:color w:val="000000" w:themeColor="text1"/>
          <w:lang w:val="es-CO" w:eastAsia="es-MX"/>
        </w:rPr>
        <w:t xml:space="preserve">plataforma </w:t>
      </w:r>
      <w:r w:rsidR="00F77938" w:rsidRPr="00B6061B">
        <w:rPr>
          <w:rFonts w:ascii="Arial Narrow" w:hAnsi="Arial Narrow" w:cs="Arial"/>
          <w:color w:val="000000" w:themeColor="text1"/>
          <w:lang w:val="es-CO" w:eastAsia="es-MX"/>
        </w:rPr>
        <w:t xml:space="preserve">SECOP II las respuestas a las observaciones, preguntas y consultas formuladas por los interesados, así como </w:t>
      </w:r>
      <w:r w:rsidR="5958A555" w:rsidRPr="00B6061B">
        <w:rPr>
          <w:rFonts w:ascii="Arial Narrow" w:hAnsi="Arial Narrow" w:cs="Arial"/>
          <w:color w:val="000000" w:themeColor="text1"/>
          <w:lang w:val="es-CO" w:eastAsia="es-MX"/>
        </w:rPr>
        <w:t>las </w:t>
      </w:r>
      <w:r w:rsidR="00F77938" w:rsidRPr="00B6061B">
        <w:rPr>
          <w:rFonts w:ascii="Arial Narrow" w:hAnsi="Arial Narrow" w:cs="Arial"/>
          <w:color w:val="000000" w:themeColor="text1"/>
          <w:lang w:val="es-CO" w:eastAsia="es-MX"/>
        </w:rPr>
        <w:t xml:space="preserve">adendas, actos, documentos y </w:t>
      </w:r>
      <w:r w:rsidR="278D5EE1" w:rsidRPr="00B6061B">
        <w:rPr>
          <w:rFonts w:ascii="Arial Narrow" w:hAnsi="Arial Narrow" w:cs="Arial"/>
          <w:color w:val="000000" w:themeColor="text1"/>
          <w:lang w:val="es-CO" w:eastAsia="es-MX"/>
        </w:rPr>
        <w:t>notificaciones </w:t>
      </w:r>
      <w:r w:rsidR="00F77938" w:rsidRPr="00B6061B">
        <w:rPr>
          <w:rFonts w:ascii="Arial Narrow" w:hAnsi="Arial Narrow" w:cs="Arial"/>
          <w:color w:val="000000" w:themeColor="text1"/>
          <w:lang w:val="es-CO" w:eastAsia="es-MX"/>
        </w:rPr>
        <w:t>relacionados con el proceso de selección, conforme a lo previsto en los presentes Términos de Referencia.</w:t>
      </w:r>
    </w:p>
    <w:p w14:paraId="3828128C" w14:textId="77777777" w:rsidR="00D04246" w:rsidRPr="00B6061B" w:rsidRDefault="00D04246" w:rsidP="00D04246">
      <w:pPr>
        <w:pStyle w:val="Prrafodelista"/>
        <w:rPr>
          <w:rFonts w:ascii="Arial Narrow" w:hAnsi="Arial Narrow" w:cs="Arial"/>
          <w:color w:val="000000" w:themeColor="text1"/>
          <w:szCs w:val="22"/>
          <w:lang w:val="es-CO" w:eastAsia="es-MX"/>
        </w:rPr>
      </w:pPr>
    </w:p>
    <w:p w14:paraId="56D15D50" w14:textId="41D6C949" w:rsidR="00F77938" w:rsidRDefault="00F77938" w:rsidP="00B65F4D">
      <w:pPr>
        <w:pStyle w:val="Prrafodelista"/>
        <w:numPr>
          <w:ilvl w:val="2"/>
          <w:numId w:val="38"/>
        </w:numPr>
        <w:ind w:left="709" w:hanging="709"/>
        <w:rPr>
          <w:rFonts w:ascii="Arial Narrow" w:hAnsi="Arial Narrow" w:cs="Arial"/>
          <w:color w:val="000000" w:themeColor="text1"/>
          <w:lang w:val="es-CO" w:eastAsia="es-MX"/>
        </w:rPr>
      </w:pPr>
      <w:r w:rsidRPr="00B6061B">
        <w:rPr>
          <w:rFonts w:ascii="Arial Narrow" w:hAnsi="Arial Narrow" w:cs="Arial"/>
          <w:color w:val="000000" w:themeColor="text1"/>
          <w:lang w:val="es-CO" w:eastAsia="es-MX"/>
        </w:rPr>
        <w:t>La publicación en SECOP II constituye el único medio oficial de comunicación y publicidad del proceso, y surtirá plenos efectos para todos los fines legales. En consecuencia, no se aceptará ningún tipo de observación, solicitud, actuación, documento ni comunicación relacionada con este proceso de selección que sea presentada por fuera de dicha plataforma. Cualquier actuación procesal realizada por otro medio se considerará inexistente y no generará efecto jurídico alguno ni obligación de respuesta por parte del Patrimonio Autónomo.</w:t>
      </w:r>
    </w:p>
    <w:p w14:paraId="02A87772" w14:textId="77777777" w:rsidR="00B32F5E" w:rsidRPr="00B32F5E" w:rsidRDefault="00B32F5E" w:rsidP="00B32F5E">
      <w:pPr>
        <w:pStyle w:val="Prrafodelista"/>
        <w:rPr>
          <w:rFonts w:ascii="Arial Narrow" w:hAnsi="Arial Narrow" w:cs="Arial"/>
          <w:color w:val="000000" w:themeColor="text1"/>
          <w:szCs w:val="22"/>
          <w:lang w:val="es-CO" w:eastAsia="es-MX"/>
        </w:rPr>
      </w:pPr>
    </w:p>
    <w:p w14:paraId="5A0B0C37" w14:textId="66D93D56" w:rsidR="00B32F5E" w:rsidRPr="00B32F5E" w:rsidRDefault="00B32F5E" w:rsidP="00B65F4D">
      <w:pPr>
        <w:pStyle w:val="Prrafodelista"/>
        <w:numPr>
          <w:ilvl w:val="2"/>
          <w:numId w:val="38"/>
        </w:numPr>
        <w:ind w:left="709" w:hanging="709"/>
        <w:rPr>
          <w:rFonts w:ascii="Arial Narrow" w:hAnsi="Arial Narrow" w:cs="Arial"/>
          <w:color w:val="000000" w:themeColor="text1"/>
          <w:szCs w:val="22"/>
          <w:lang w:val="es-CO" w:eastAsia="es-MX"/>
        </w:rPr>
      </w:pPr>
      <w:r w:rsidRPr="00B32F5E">
        <w:rPr>
          <w:rFonts w:ascii="Arial Narrow" w:hAnsi="Arial Narrow"/>
          <w:color w:val="000000"/>
          <w:szCs w:val="22"/>
        </w:rPr>
        <w:t>Las observaciones y solicitudes de aclaración deberán ser presentadas dentro del plazo expresamente señalado en el cronograma del proceso. Dicho plazo tiene carácter</w:t>
      </w:r>
      <w:r w:rsidRPr="00B32F5E">
        <w:rPr>
          <w:rStyle w:val="apple-converted-space"/>
          <w:rFonts w:ascii="Arial Narrow" w:hAnsi="Arial Narrow"/>
          <w:color w:val="000000"/>
          <w:szCs w:val="22"/>
        </w:rPr>
        <w:t> </w:t>
      </w:r>
      <w:r w:rsidRPr="00B32F5E">
        <w:rPr>
          <w:rStyle w:val="Textoennegrita"/>
          <w:rFonts w:ascii="Arial Narrow" w:hAnsi="Arial Narrow"/>
          <w:b w:val="0"/>
          <w:bCs w:val="0"/>
          <w:color w:val="000000"/>
          <w:szCs w:val="22"/>
        </w:rPr>
        <w:t>preclusivo y perentorio</w:t>
      </w:r>
      <w:r w:rsidRPr="00B32F5E">
        <w:rPr>
          <w:rFonts w:ascii="Arial Narrow" w:hAnsi="Arial Narrow"/>
          <w:color w:val="000000"/>
          <w:szCs w:val="22"/>
        </w:rPr>
        <w:t>, por lo que la Unidad de Gestión</w:t>
      </w:r>
      <w:r w:rsidRPr="00B32F5E">
        <w:rPr>
          <w:rStyle w:val="apple-converted-space"/>
          <w:rFonts w:ascii="Arial Narrow" w:hAnsi="Arial Narrow"/>
          <w:color w:val="000000"/>
          <w:szCs w:val="22"/>
        </w:rPr>
        <w:t> </w:t>
      </w:r>
      <w:r w:rsidRPr="00B32F5E">
        <w:rPr>
          <w:rStyle w:val="Textoennegrita"/>
          <w:rFonts w:ascii="Arial Narrow" w:hAnsi="Arial Narrow"/>
          <w:b w:val="0"/>
          <w:bCs w:val="0"/>
          <w:color w:val="000000"/>
          <w:szCs w:val="22"/>
        </w:rPr>
        <w:t>no atenderá, evaluará ni responderá</w:t>
      </w:r>
      <w:r w:rsidRPr="00B32F5E">
        <w:rPr>
          <w:rStyle w:val="apple-converted-space"/>
          <w:rFonts w:ascii="Arial Narrow" w:hAnsi="Arial Narrow"/>
          <w:color w:val="000000"/>
          <w:szCs w:val="22"/>
        </w:rPr>
        <w:t> </w:t>
      </w:r>
      <w:r w:rsidRPr="00B32F5E">
        <w:rPr>
          <w:rFonts w:ascii="Arial Narrow" w:hAnsi="Arial Narrow"/>
          <w:color w:val="000000"/>
          <w:szCs w:val="22"/>
        </w:rPr>
        <w:t>observaciones radicadas con posterioridad al vencimiento del mismo.</w:t>
      </w:r>
    </w:p>
    <w:bookmarkEnd w:id="57"/>
    <w:p w14:paraId="036DB4DC" w14:textId="77777777" w:rsidR="00867375" w:rsidRPr="00D07698" w:rsidRDefault="00867375" w:rsidP="0093725C">
      <w:pPr>
        <w:rPr>
          <w:rFonts w:ascii="Arial Narrow" w:hAnsi="Arial Narrow"/>
          <w:sz w:val="22"/>
          <w:szCs w:val="22"/>
          <w:highlight w:val="lightGray"/>
        </w:rPr>
      </w:pPr>
    </w:p>
    <w:p w14:paraId="0C977623" w14:textId="18BD5B19" w:rsidR="0093725C" w:rsidRPr="00A04D11" w:rsidRDefault="0093725C" w:rsidP="00B65F4D">
      <w:pPr>
        <w:pStyle w:val="Ttulo2"/>
        <w:numPr>
          <w:ilvl w:val="1"/>
          <w:numId w:val="38"/>
        </w:numPr>
      </w:pPr>
      <w:bookmarkStart w:id="58" w:name="_Toc194673304"/>
      <w:bookmarkStart w:id="59" w:name="_Ref194928292"/>
      <w:bookmarkStart w:id="60" w:name="_Toc195173895"/>
      <w:bookmarkStart w:id="61" w:name="_Toc195174636"/>
      <w:bookmarkStart w:id="62" w:name="_Toc195281973"/>
      <w:bookmarkStart w:id="63" w:name="_Toc203598025"/>
      <w:bookmarkStart w:id="64" w:name="_Toc207288938"/>
      <w:r w:rsidRPr="00A04D11">
        <w:t>REGLAS DE SUBSANABILIDAD</w:t>
      </w:r>
      <w:bookmarkEnd w:id="58"/>
      <w:bookmarkEnd w:id="59"/>
      <w:bookmarkEnd w:id="60"/>
      <w:bookmarkEnd w:id="61"/>
      <w:bookmarkEnd w:id="62"/>
      <w:bookmarkEnd w:id="63"/>
      <w:bookmarkEnd w:id="64"/>
    </w:p>
    <w:p w14:paraId="023B756A" w14:textId="53DC6F02" w:rsidR="0086227C" w:rsidRPr="00B6061B" w:rsidRDefault="0086227C" w:rsidP="00B65F4D">
      <w:pPr>
        <w:pStyle w:val="Prrafodelista"/>
        <w:numPr>
          <w:ilvl w:val="2"/>
          <w:numId w:val="38"/>
        </w:numPr>
        <w:ind w:left="709" w:hanging="709"/>
        <w:rPr>
          <w:rFonts w:ascii="Arial Narrow" w:hAnsi="Arial Narrow"/>
          <w:color w:val="000000"/>
          <w:szCs w:val="22"/>
        </w:rPr>
      </w:pPr>
      <w:bookmarkStart w:id="65" w:name="_Toc194673305"/>
      <w:bookmarkStart w:id="66" w:name="_Ref194678703"/>
      <w:r w:rsidRPr="00B6061B">
        <w:rPr>
          <w:rFonts w:ascii="Arial Narrow" w:hAnsi="Arial Narrow"/>
          <w:color w:val="000000"/>
          <w:szCs w:val="22"/>
        </w:rPr>
        <w:t>Corresponde al Proponente el deber jurídico de presentar su Oferta de manera completa, coherente y conforme a los presentes Términos de Referencia, incluyendo la totalidad de los documentos requeridos para acreditar los requisitos habilitantes, los factores de evaluación y demás condiciones exigidas para su participación.</w:t>
      </w:r>
    </w:p>
    <w:p w14:paraId="47FD5576" w14:textId="77777777" w:rsidR="0086227C" w:rsidRPr="00DC280D" w:rsidRDefault="0086227C" w:rsidP="0086227C">
      <w:pPr>
        <w:pStyle w:val="Prrafodelista"/>
        <w:ind w:left="709"/>
        <w:rPr>
          <w:rFonts w:ascii="Arial Narrow" w:hAnsi="Arial Narrow"/>
          <w:color w:val="000000"/>
          <w:szCs w:val="22"/>
          <w:lang w:val="es-CO" w:eastAsia="es-MX"/>
        </w:rPr>
      </w:pPr>
    </w:p>
    <w:p w14:paraId="5A2E4004" w14:textId="77F7A29C" w:rsidR="0086227C" w:rsidRPr="00DC280D" w:rsidRDefault="0086227C" w:rsidP="00B65F4D">
      <w:pPr>
        <w:pStyle w:val="Prrafodelista"/>
        <w:numPr>
          <w:ilvl w:val="2"/>
          <w:numId w:val="38"/>
        </w:numPr>
        <w:ind w:left="709" w:hanging="709"/>
        <w:rPr>
          <w:rFonts w:ascii="Arial Narrow" w:hAnsi="Arial Narrow"/>
          <w:color w:val="000000"/>
          <w:lang w:val="es-CO" w:eastAsia="es-MX"/>
        </w:rPr>
      </w:pPr>
      <w:r w:rsidRPr="00DC280D">
        <w:rPr>
          <w:rFonts w:ascii="Arial Narrow" w:hAnsi="Arial Narrow"/>
          <w:color w:val="000000" w:themeColor="text1"/>
          <w:lang w:val="es-CO" w:eastAsia="es-MX"/>
        </w:rPr>
        <w:t xml:space="preserve">La UGPAA podrá requerir, de oficio o en virtud de observaciones presentadas por otros Proponentes, las aclaraciones, explicaciones o documentos que sean susceptibles de subsanación, en los términos establecidos en esta sección. Estos requerimientos serán notificados a través de la plataforma </w:t>
      </w:r>
      <w:r w:rsidRPr="00B6061B">
        <w:rPr>
          <w:rFonts w:ascii="Arial Narrow" w:hAnsi="Arial Narrow"/>
          <w:color w:val="000000" w:themeColor="text1"/>
          <w:lang w:val="es-CO" w:eastAsia="es-MX"/>
        </w:rPr>
        <w:t>SECOP II</w:t>
      </w:r>
      <w:r w:rsidR="00B6061B" w:rsidRPr="00B6061B">
        <w:rPr>
          <w:rFonts w:ascii="Arial Narrow" w:hAnsi="Arial Narrow"/>
          <w:color w:val="000000" w:themeColor="text1"/>
          <w:lang w:val="es-CO" w:eastAsia="es-MX"/>
        </w:rPr>
        <w:t>.</w:t>
      </w:r>
    </w:p>
    <w:p w14:paraId="3B5AB8D6" w14:textId="77777777" w:rsidR="0086227C" w:rsidRPr="00DC280D" w:rsidRDefault="0086227C" w:rsidP="0086227C">
      <w:pPr>
        <w:pStyle w:val="Prrafodelista"/>
        <w:rPr>
          <w:rFonts w:ascii="Arial Narrow" w:hAnsi="Arial Narrow"/>
          <w:color w:val="000000"/>
          <w:szCs w:val="22"/>
          <w:lang w:val="es-CO" w:eastAsia="es-MX"/>
        </w:rPr>
      </w:pPr>
    </w:p>
    <w:p w14:paraId="3FBF47AA" w14:textId="383379A1" w:rsidR="0086227C" w:rsidRPr="00B6061B" w:rsidRDefault="0086227C" w:rsidP="00B65F4D">
      <w:pPr>
        <w:pStyle w:val="Prrafodelista"/>
        <w:numPr>
          <w:ilvl w:val="2"/>
          <w:numId w:val="38"/>
        </w:numPr>
        <w:ind w:left="709" w:hanging="709"/>
        <w:rPr>
          <w:rFonts w:ascii="Arial Narrow" w:hAnsi="Arial Narrow"/>
          <w:color w:val="000000"/>
          <w:lang w:val="es-CO" w:eastAsia="es-MX"/>
        </w:rPr>
      </w:pPr>
      <w:r w:rsidRPr="00B6061B">
        <w:rPr>
          <w:rFonts w:ascii="Arial Narrow" w:hAnsi="Arial Narrow"/>
          <w:color w:val="000000" w:themeColor="text1"/>
          <w:lang w:val="es-CO" w:eastAsia="es-MX"/>
        </w:rPr>
        <w:t xml:space="preserve">No serán susceptibles de subsanación los documentos o requisitos relacionados con los factores de evaluación que otorgan puntaje, ni aquellos requeridos para acreditar criterios de desempate. Tales documentos deberán ser aportados en su integridad al momento de presentar la Oferta, y su omisión o deficiencia dará lugar a su no </w:t>
      </w:r>
      <w:r w:rsidR="6E9F6C83" w:rsidRPr="00B6061B">
        <w:rPr>
          <w:rFonts w:ascii="Arial Narrow" w:hAnsi="Arial Narrow"/>
          <w:color w:val="000000" w:themeColor="text1"/>
          <w:lang w:val="es-CO" w:eastAsia="es-MX"/>
        </w:rPr>
        <w:t>evaluación valoración</w:t>
      </w:r>
      <w:r w:rsidRPr="00B6061B">
        <w:rPr>
          <w:rFonts w:ascii="Arial Narrow" w:hAnsi="Arial Narrow"/>
          <w:color w:val="000000" w:themeColor="text1"/>
          <w:lang w:val="es-CO" w:eastAsia="es-MX"/>
        </w:rPr>
        <w:t xml:space="preserve"> </w:t>
      </w:r>
      <w:r w:rsidRPr="00B6061B">
        <w:rPr>
          <w:rFonts w:ascii="Arial Narrow" w:hAnsi="Arial Narrow"/>
          <w:lang w:val="es-CO"/>
        </w:rPr>
        <w:t>sin posibilidad de corrección posterior.</w:t>
      </w:r>
    </w:p>
    <w:p w14:paraId="282D22CB" w14:textId="77777777" w:rsidR="0086227C" w:rsidRPr="00DC280D" w:rsidRDefault="0086227C" w:rsidP="0086227C">
      <w:pPr>
        <w:pStyle w:val="Prrafodelista"/>
        <w:rPr>
          <w:rFonts w:ascii="Arial Narrow" w:hAnsi="Arial Narrow"/>
          <w:color w:val="000000"/>
          <w:szCs w:val="22"/>
          <w:lang w:val="es-CO" w:eastAsia="es-MX"/>
        </w:rPr>
      </w:pPr>
    </w:p>
    <w:p w14:paraId="21E7D598" w14:textId="77777777" w:rsidR="002F273A" w:rsidRPr="00DC280D" w:rsidRDefault="0086227C" w:rsidP="00B65F4D">
      <w:pPr>
        <w:pStyle w:val="Prrafodelista"/>
        <w:numPr>
          <w:ilvl w:val="2"/>
          <w:numId w:val="38"/>
        </w:numPr>
        <w:ind w:left="709" w:hanging="709"/>
        <w:rPr>
          <w:rFonts w:ascii="Arial Narrow" w:hAnsi="Arial Narrow"/>
          <w:color w:val="000000"/>
          <w:szCs w:val="22"/>
          <w:lang w:val="es-CO" w:eastAsia="es-MX"/>
        </w:rPr>
      </w:pPr>
      <w:r w:rsidRPr="00DC280D">
        <w:rPr>
          <w:rFonts w:ascii="Arial Narrow" w:hAnsi="Arial Narrow"/>
          <w:color w:val="000000"/>
          <w:szCs w:val="22"/>
          <w:lang w:val="es-CO" w:eastAsia="es-MX"/>
        </w:rPr>
        <w:t>Las solicitudes de subsanación solo procederán respecto de aquellos documentos o requisitos formales que: (i)no alteren la estructura de la Oferta, (ii) no modifiquen el contenido sustancial de las condiciones propuestas, (iii) no incidan en la evaluación cualitativa ni afecten la igualdad de trato entre Proponentes.</w:t>
      </w:r>
    </w:p>
    <w:p w14:paraId="55F9E788" w14:textId="77777777" w:rsidR="002F273A" w:rsidRPr="00DC280D" w:rsidRDefault="002F273A" w:rsidP="002F273A">
      <w:pPr>
        <w:pStyle w:val="Prrafodelista"/>
        <w:rPr>
          <w:rFonts w:ascii="Arial Narrow" w:hAnsi="Arial Narrow"/>
          <w:color w:val="000000"/>
          <w:szCs w:val="22"/>
          <w:lang w:val="es-CO" w:eastAsia="es-MX"/>
        </w:rPr>
      </w:pPr>
    </w:p>
    <w:p w14:paraId="72C0F634" w14:textId="3CD509B7" w:rsidR="002F273A" w:rsidRPr="00DC280D" w:rsidRDefault="002F273A" w:rsidP="00B65F4D">
      <w:pPr>
        <w:pStyle w:val="Prrafodelista"/>
        <w:numPr>
          <w:ilvl w:val="2"/>
          <w:numId w:val="38"/>
        </w:numPr>
        <w:ind w:left="709" w:hanging="709"/>
        <w:rPr>
          <w:rFonts w:ascii="Arial Narrow" w:hAnsi="Arial Narrow"/>
          <w:color w:val="000000"/>
          <w:lang w:val="es-CO" w:eastAsia="es-MX"/>
        </w:rPr>
      </w:pPr>
      <w:r w:rsidRPr="00DC280D">
        <w:rPr>
          <w:rFonts w:ascii="Arial Narrow" w:hAnsi="Arial Narrow"/>
          <w:color w:val="000000" w:themeColor="text1"/>
          <w:lang w:val="es-CO" w:eastAsia="es-MX"/>
        </w:rPr>
        <w:t>Únicamente será admisible la subsanación de documentos cuando: (i) la condición que se pretende acreditar haya existido antes de la Fecha de Cierre (ii) No se pretenda acreditar con posterioridad hechos, circunstancias o condiciones sobrevenidas luego del cierre de la convocatoria</w:t>
      </w:r>
      <w:r w:rsidR="00B6061B">
        <w:rPr>
          <w:rFonts w:ascii="Arial Narrow" w:hAnsi="Arial Narrow"/>
          <w:color w:val="000000" w:themeColor="text1"/>
          <w:lang w:val="es-CO" w:eastAsia="es-MX"/>
        </w:rPr>
        <w:t>.</w:t>
      </w:r>
    </w:p>
    <w:p w14:paraId="6FB22CFD" w14:textId="77777777" w:rsidR="002F273A" w:rsidRPr="00DC280D" w:rsidRDefault="002F273A" w:rsidP="002F273A">
      <w:pPr>
        <w:pStyle w:val="Prrafodelista"/>
        <w:rPr>
          <w:rFonts w:ascii="Arial Narrow" w:hAnsi="Arial Narrow"/>
          <w:color w:val="000000"/>
          <w:szCs w:val="22"/>
          <w:lang w:val="es-CO" w:eastAsia="es-MX"/>
        </w:rPr>
      </w:pPr>
    </w:p>
    <w:p w14:paraId="5C6045E6" w14:textId="77777777" w:rsidR="002F273A" w:rsidRPr="00DC280D" w:rsidRDefault="002F273A" w:rsidP="00B65F4D">
      <w:pPr>
        <w:pStyle w:val="Prrafodelista"/>
        <w:numPr>
          <w:ilvl w:val="2"/>
          <w:numId w:val="38"/>
        </w:numPr>
        <w:ind w:left="709" w:hanging="709"/>
        <w:rPr>
          <w:rFonts w:ascii="Arial Narrow" w:hAnsi="Arial Narrow"/>
          <w:color w:val="000000"/>
          <w:szCs w:val="22"/>
          <w:lang w:val="es-CO" w:eastAsia="es-MX"/>
        </w:rPr>
      </w:pPr>
      <w:r w:rsidRPr="00DC280D">
        <w:rPr>
          <w:rFonts w:ascii="Arial Narrow" w:hAnsi="Arial Narrow"/>
          <w:color w:val="000000"/>
          <w:szCs w:val="22"/>
          <w:lang w:val="es-CO" w:eastAsia="es-MX"/>
        </w:rPr>
        <w:t>La UGPAA podrá, en todo caso, solicitar aclaraciones para verificar la autenticidad, completitud o coherencia de la información suministrada, sin que ello implique modificación o adición sustancial de la propuesta.</w:t>
      </w:r>
    </w:p>
    <w:p w14:paraId="7466708D" w14:textId="77777777" w:rsidR="002F273A" w:rsidRPr="00DC280D" w:rsidRDefault="002F273A" w:rsidP="002F273A">
      <w:pPr>
        <w:pStyle w:val="Prrafodelista"/>
        <w:rPr>
          <w:rFonts w:ascii="Arial Narrow" w:hAnsi="Arial Narrow"/>
          <w:color w:val="000000"/>
          <w:szCs w:val="22"/>
          <w:lang w:val="es-CO" w:eastAsia="es-MX"/>
        </w:rPr>
      </w:pPr>
    </w:p>
    <w:p w14:paraId="3220217A" w14:textId="4CC3D321" w:rsidR="002F273A" w:rsidRPr="00B76D53" w:rsidRDefault="0086227C" w:rsidP="00B65F4D">
      <w:pPr>
        <w:pStyle w:val="Prrafodelista"/>
        <w:numPr>
          <w:ilvl w:val="2"/>
          <w:numId w:val="38"/>
        </w:numPr>
        <w:ind w:left="709" w:hanging="709"/>
        <w:rPr>
          <w:rFonts w:ascii="Arial Narrow" w:hAnsi="Arial Narrow"/>
          <w:color w:val="000000"/>
          <w:lang w:val="es-CO" w:eastAsia="es-MX"/>
        </w:rPr>
      </w:pPr>
      <w:r w:rsidRPr="4FE3460B">
        <w:rPr>
          <w:rFonts w:ascii="Arial Narrow" w:hAnsi="Arial Narrow"/>
          <w:color w:val="000000" w:themeColor="text1"/>
          <w:lang w:val="es-CO" w:eastAsia="es-MX"/>
        </w:rPr>
        <w:t xml:space="preserve">Los Proponentes contarán con un término máximo </w:t>
      </w:r>
      <w:r w:rsidR="00824DBF">
        <w:rPr>
          <w:rFonts w:ascii="Arial Narrow" w:hAnsi="Arial Narrow"/>
          <w:color w:val="000000" w:themeColor="text1"/>
          <w:lang w:val="es-CO" w:eastAsia="es-MX"/>
        </w:rPr>
        <w:t xml:space="preserve">establecido en el cronograma </w:t>
      </w:r>
      <w:r w:rsidR="005D324F">
        <w:rPr>
          <w:rFonts w:ascii="Arial Narrow" w:hAnsi="Arial Narrow"/>
          <w:color w:val="000000" w:themeColor="text1"/>
          <w:lang w:val="es-CO" w:eastAsia="es-MX"/>
        </w:rPr>
        <w:t xml:space="preserve">de los términos de referencia, </w:t>
      </w:r>
      <w:r w:rsidRPr="4FE3460B">
        <w:rPr>
          <w:rFonts w:ascii="Arial Narrow" w:hAnsi="Arial Narrow"/>
          <w:color w:val="000000" w:themeColor="text1"/>
          <w:lang w:val="es-CO" w:eastAsia="es-MX"/>
        </w:rPr>
        <w:t>para allegar las aclaraciones o documentos solicitados. La presentación extemporánea o incompleta conllevará la desestimación de la información y, de ser esencial, el rechazo de la Oferta.</w:t>
      </w:r>
    </w:p>
    <w:p w14:paraId="15B11E30" w14:textId="77777777" w:rsidR="002F273A" w:rsidRPr="00DC280D" w:rsidRDefault="002F273A" w:rsidP="002F273A">
      <w:pPr>
        <w:pStyle w:val="Prrafodelista"/>
        <w:rPr>
          <w:rFonts w:ascii="Arial Narrow" w:hAnsi="Arial Narrow"/>
          <w:color w:val="000000"/>
          <w:szCs w:val="22"/>
          <w:lang w:val="es-CO" w:eastAsia="es-MX"/>
        </w:rPr>
      </w:pPr>
    </w:p>
    <w:p w14:paraId="417F16CB" w14:textId="77777777" w:rsidR="002F273A" w:rsidRPr="00DC280D" w:rsidRDefault="0086227C" w:rsidP="00B65F4D">
      <w:pPr>
        <w:pStyle w:val="Prrafodelista"/>
        <w:numPr>
          <w:ilvl w:val="2"/>
          <w:numId w:val="38"/>
        </w:numPr>
        <w:ind w:left="709" w:hanging="709"/>
        <w:rPr>
          <w:rFonts w:ascii="Arial Narrow" w:hAnsi="Arial Narrow"/>
          <w:color w:val="000000"/>
          <w:szCs w:val="22"/>
          <w:lang w:val="es-CO" w:eastAsia="es-MX"/>
        </w:rPr>
      </w:pPr>
      <w:r w:rsidRPr="00DC280D">
        <w:rPr>
          <w:rFonts w:ascii="Arial Narrow" w:hAnsi="Arial Narrow"/>
          <w:color w:val="000000"/>
          <w:szCs w:val="22"/>
          <w:lang w:val="es-CO" w:eastAsia="es-MX"/>
        </w:rPr>
        <w:t>En caso de que la UGPAA no haya advertido una omisión subsanable durante la etapa de evaluación inicial, y esta sea identificada posteriormente durante el período de observaciones, podrá requerir al Proponente el documento o aclaración correspondiente, otorgando para ello un término equivalente al de traslado del informe, y ajustando el Cronograma si fuere necesario.</w:t>
      </w:r>
    </w:p>
    <w:p w14:paraId="439A404A" w14:textId="77777777" w:rsidR="002F273A" w:rsidRPr="00DC280D" w:rsidRDefault="002F273A" w:rsidP="002F273A">
      <w:pPr>
        <w:pStyle w:val="Prrafodelista"/>
        <w:rPr>
          <w:rFonts w:ascii="Arial Narrow" w:hAnsi="Arial Narrow"/>
          <w:color w:val="000000"/>
          <w:szCs w:val="22"/>
          <w:lang w:val="es-CO" w:eastAsia="es-MX"/>
        </w:rPr>
      </w:pPr>
    </w:p>
    <w:p w14:paraId="02A86D2B" w14:textId="77777777" w:rsidR="002F273A" w:rsidRPr="00B76D53" w:rsidRDefault="0086227C" w:rsidP="00B65F4D">
      <w:pPr>
        <w:pStyle w:val="Prrafodelista"/>
        <w:numPr>
          <w:ilvl w:val="2"/>
          <w:numId w:val="38"/>
        </w:numPr>
        <w:ind w:left="709" w:hanging="709"/>
        <w:rPr>
          <w:rFonts w:ascii="Arial Narrow" w:hAnsi="Arial Narrow"/>
          <w:color w:val="000000"/>
          <w:lang w:val="es-CO" w:eastAsia="es-MX"/>
        </w:rPr>
      </w:pPr>
      <w:r w:rsidRPr="73E586E0">
        <w:rPr>
          <w:rFonts w:ascii="Arial Narrow" w:hAnsi="Arial Narrow"/>
          <w:color w:val="000000" w:themeColor="text1"/>
          <w:lang w:val="es-CO" w:eastAsia="es-MX"/>
        </w:rPr>
        <w:t xml:space="preserve">Las subsanaciones y aclaraciones deberán presentarse </w:t>
      </w:r>
      <w:r w:rsidRPr="00B6061B">
        <w:rPr>
          <w:rFonts w:ascii="Arial Narrow" w:hAnsi="Arial Narrow"/>
          <w:color w:val="000000" w:themeColor="text1"/>
          <w:lang w:val="es-CO" w:eastAsia="es-MX"/>
        </w:rPr>
        <w:t>mediante la plataforma SECOP II.</w:t>
      </w:r>
    </w:p>
    <w:p w14:paraId="1270ABF8" w14:textId="77777777" w:rsidR="002F273A" w:rsidRPr="00DC280D" w:rsidRDefault="002F273A" w:rsidP="002F273A">
      <w:pPr>
        <w:pStyle w:val="Prrafodelista"/>
        <w:rPr>
          <w:rFonts w:ascii="Arial Narrow" w:hAnsi="Arial Narrow"/>
          <w:color w:val="000000"/>
          <w:szCs w:val="22"/>
          <w:lang w:val="es-CO" w:eastAsia="es-MX"/>
        </w:rPr>
      </w:pPr>
    </w:p>
    <w:p w14:paraId="26266938" w14:textId="77777777" w:rsidR="002F273A" w:rsidRPr="00DC280D" w:rsidRDefault="0086227C" w:rsidP="00B65F4D">
      <w:pPr>
        <w:pStyle w:val="Prrafodelista"/>
        <w:numPr>
          <w:ilvl w:val="2"/>
          <w:numId w:val="38"/>
        </w:numPr>
        <w:ind w:left="709" w:hanging="709"/>
        <w:rPr>
          <w:rFonts w:ascii="Arial Narrow" w:hAnsi="Arial Narrow"/>
          <w:color w:val="000000"/>
          <w:szCs w:val="22"/>
          <w:lang w:val="es-CO" w:eastAsia="es-MX"/>
        </w:rPr>
      </w:pPr>
      <w:r w:rsidRPr="00DC280D">
        <w:rPr>
          <w:rFonts w:ascii="Arial Narrow" w:hAnsi="Arial Narrow"/>
          <w:color w:val="000000"/>
          <w:szCs w:val="22"/>
          <w:lang w:val="es-CO" w:eastAsia="es-MX"/>
        </w:rPr>
        <w:t>La UGPAA no tendrá en cuenta documentos que no correspondan a los requerimientos formulados ni aquellos allegados sin mediar solicitud expresa. La información suministrada por fuera del procedimiento establecido no será considerada válida ni producirá efecto jurídico alguno.</w:t>
      </w:r>
    </w:p>
    <w:p w14:paraId="2A9F412B" w14:textId="77777777" w:rsidR="002F273A" w:rsidRPr="00DC280D" w:rsidRDefault="002F273A" w:rsidP="002F273A">
      <w:pPr>
        <w:pStyle w:val="Prrafodelista"/>
        <w:rPr>
          <w:rFonts w:ascii="Arial Narrow" w:hAnsi="Arial Narrow"/>
          <w:color w:val="000000"/>
          <w:szCs w:val="22"/>
          <w:lang w:val="es-CO" w:eastAsia="es-MX"/>
        </w:rPr>
      </w:pPr>
    </w:p>
    <w:p w14:paraId="09ACFCD9" w14:textId="77777777" w:rsidR="002F273A" w:rsidRPr="00DC280D" w:rsidRDefault="0086227C" w:rsidP="00B65F4D">
      <w:pPr>
        <w:pStyle w:val="Prrafodelista"/>
        <w:numPr>
          <w:ilvl w:val="2"/>
          <w:numId w:val="38"/>
        </w:numPr>
        <w:ind w:left="709" w:hanging="709"/>
        <w:rPr>
          <w:rFonts w:ascii="Arial Narrow" w:hAnsi="Arial Narrow"/>
          <w:color w:val="000000"/>
          <w:szCs w:val="22"/>
          <w:lang w:val="es-CO" w:eastAsia="es-MX"/>
        </w:rPr>
      </w:pPr>
      <w:r w:rsidRPr="00DC280D">
        <w:rPr>
          <w:rFonts w:ascii="Arial Narrow" w:hAnsi="Arial Narrow"/>
          <w:color w:val="000000"/>
          <w:szCs w:val="22"/>
          <w:lang w:val="es-CO" w:eastAsia="es-MX"/>
        </w:rPr>
        <w:t>En todo caso, la subsanación no podrá entenderse como una oportunidad para completar o modificar la Oferta presentada, mejorar su puntaje, alterar su composición, incluir condiciones no previstas o subsanar requisitos habilitantes cuya ausencia constituya causal objetiva de rechazo, salvo que su naturaleza formal y el principio de proporcionalidad lo permitan expresamente.</w:t>
      </w:r>
    </w:p>
    <w:p w14:paraId="4C6CCAFA" w14:textId="77777777" w:rsidR="002F273A" w:rsidRPr="00DC280D" w:rsidRDefault="002F273A" w:rsidP="002F273A">
      <w:pPr>
        <w:pStyle w:val="Prrafodelista"/>
        <w:rPr>
          <w:rFonts w:ascii="Arial Narrow" w:hAnsi="Arial Narrow"/>
          <w:color w:val="000000"/>
          <w:szCs w:val="22"/>
          <w:lang w:val="es-CO" w:eastAsia="es-MX"/>
        </w:rPr>
      </w:pPr>
    </w:p>
    <w:p w14:paraId="2B7D144D" w14:textId="66CAB5CA" w:rsidR="0086227C" w:rsidRPr="00DC280D" w:rsidRDefault="0086227C" w:rsidP="00B65F4D">
      <w:pPr>
        <w:pStyle w:val="Prrafodelista"/>
        <w:numPr>
          <w:ilvl w:val="2"/>
          <w:numId w:val="38"/>
        </w:numPr>
        <w:ind w:left="709" w:hanging="709"/>
        <w:rPr>
          <w:rFonts w:ascii="Arial Narrow" w:hAnsi="Arial Narrow"/>
          <w:color w:val="000000"/>
          <w:szCs w:val="22"/>
          <w:lang w:val="es-CO" w:eastAsia="es-MX"/>
        </w:rPr>
      </w:pPr>
      <w:r w:rsidRPr="00DC280D">
        <w:rPr>
          <w:rFonts w:ascii="Arial Narrow" w:hAnsi="Arial Narrow"/>
          <w:color w:val="000000"/>
          <w:szCs w:val="22"/>
          <w:lang w:val="es-CO" w:eastAsia="es-MX"/>
        </w:rPr>
        <w:t>En virtud del principio de buena fe, las observaciones y solicitudes de subsanación deberán estar debidamente justificadas y fundadas en los hechos y documentos del proceso. No se admitirán reclamaciones infundadas, dilatorias o carentes de sustento técnico o normativo.</w:t>
      </w:r>
    </w:p>
    <w:p w14:paraId="2BD592E5" w14:textId="77777777" w:rsidR="002F273A" w:rsidRPr="00DC280D" w:rsidRDefault="002F273A" w:rsidP="002F273A">
      <w:pPr>
        <w:pStyle w:val="Prrafodelista"/>
        <w:rPr>
          <w:rFonts w:ascii="Arial Narrow" w:hAnsi="Arial Narrow"/>
          <w:color w:val="000000"/>
          <w:szCs w:val="22"/>
          <w:lang w:val="es-CO" w:eastAsia="es-MX"/>
        </w:rPr>
      </w:pPr>
    </w:p>
    <w:p w14:paraId="2991DF0F" w14:textId="65891CC4" w:rsidR="0086227C" w:rsidRPr="004366D0" w:rsidRDefault="00F644CA" w:rsidP="00B65F4D">
      <w:pPr>
        <w:pStyle w:val="Ttulo2"/>
        <w:numPr>
          <w:ilvl w:val="1"/>
          <w:numId w:val="38"/>
        </w:numPr>
        <w:ind w:left="709" w:hanging="720"/>
        <w:rPr>
          <w:b w:val="0"/>
          <w:bCs w:val="0"/>
        </w:rPr>
      </w:pPr>
      <w:bookmarkStart w:id="67" w:name="_Toc203598026"/>
      <w:bookmarkStart w:id="68" w:name="_Toc207288939"/>
      <w:r w:rsidRPr="004366D0">
        <w:rPr>
          <w:rStyle w:val="Textoennegrita"/>
          <w:rFonts w:ascii="Arial Narrow" w:hAnsi="Arial Narrow"/>
          <w:b/>
          <w:bCs/>
          <w:color w:val="000000"/>
        </w:rPr>
        <w:t>ACLARACIONES Y VERIFICACIÓN DE CRITERIOS EVALUABLES</w:t>
      </w:r>
      <w:bookmarkEnd w:id="67"/>
      <w:bookmarkEnd w:id="68"/>
    </w:p>
    <w:p w14:paraId="605684C2" w14:textId="77777777" w:rsidR="002F273A" w:rsidRPr="00D07698" w:rsidRDefault="002F273A" w:rsidP="0086227C">
      <w:pPr>
        <w:pStyle w:val="NormalWeb"/>
        <w:rPr>
          <w:rFonts w:ascii="Arial Narrow" w:hAnsi="Arial Narrow"/>
          <w:color w:val="000000"/>
          <w:szCs w:val="22"/>
          <w:lang w:val="es-CO"/>
        </w:rPr>
      </w:pPr>
    </w:p>
    <w:p w14:paraId="1938C231" w14:textId="0D971674" w:rsidR="002F273A" w:rsidRPr="00DC280D" w:rsidRDefault="0086227C" w:rsidP="00B65F4D">
      <w:pPr>
        <w:pStyle w:val="NormalWeb"/>
        <w:numPr>
          <w:ilvl w:val="2"/>
          <w:numId w:val="38"/>
        </w:numPr>
        <w:ind w:left="709" w:hanging="709"/>
        <w:rPr>
          <w:rFonts w:ascii="Arial Narrow" w:hAnsi="Arial Narrow"/>
          <w:color w:val="000000"/>
          <w:lang w:val="es-CO"/>
        </w:rPr>
      </w:pPr>
      <w:r w:rsidRPr="00D07698">
        <w:rPr>
          <w:rFonts w:ascii="Arial Narrow" w:hAnsi="Arial Narrow"/>
          <w:color w:val="000000" w:themeColor="text1"/>
          <w:lang w:val="es-CO"/>
        </w:rPr>
        <w:t>Sin perjuicio de la obligaci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 xml:space="preserve">n de presentar los formatos y documentos requeridos en los </w:t>
      </w:r>
      <w:r w:rsidR="00A04D11">
        <w:rPr>
          <w:rFonts w:ascii="Arial Narrow" w:hAnsi="Arial Narrow"/>
          <w:color w:val="000000" w:themeColor="text1"/>
          <w:lang w:val="es-CO"/>
        </w:rPr>
        <w:t xml:space="preserve">Términios de Referencia </w:t>
      </w:r>
      <w:r w:rsidRPr="00D07698">
        <w:rPr>
          <w:rFonts w:ascii="Arial Narrow" w:hAnsi="Arial Narrow"/>
          <w:color w:val="000000" w:themeColor="text1"/>
          <w:lang w:val="es-CO"/>
        </w:rPr>
        <w:t>de manera completa, coherente y verificable, la UGPAA podr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 en ejercicio de su facultad evaluadora, solicitar</w:t>
      </w:r>
      <w:r w:rsidRPr="00D07698">
        <w:rPr>
          <w:rStyle w:val="apple-converted-space"/>
          <w:rFonts w:ascii="Arial Narrow" w:hAnsi="Arial Narrow" w:hint="eastAsia"/>
          <w:color w:val="000000" w:themeColor="text1"/>
          <w:lang w:val="es-CO"/>
        </w:rPr>
        <w:t> </w:t>
      </w:r>
      <w:r w:rsidRPr="00D07698">
        <w:rPr>
          <w:rStyle w:val="Textoennegrita"/>
          <w:rFonts w:ascii="Arial Narrow" w:hAnsi="Arial Narrow"/>
          <w:b w:val="0"/>
          <w:color w:val="000000" w:themeColor="text1"/>
          <w:lang w:val="es-CO"/>
        </w:rPr>
        <w:t>aclaraciones</w:t>
      </w:r>
      <w:r w:rsidRPr="00D07698">
        <w:rPr>
          <w:rStyle w:val="apple-converted-space"/>
          <w:rFonts w:ascii="Arial Narrow" w:hAnsi="Arial Narrow" w:hint="eastAsia"/>
          <w:color w:val="000000" w:themeColor="text1"/>
          <w:lang w:val="es-CO"/>
        </w:rPr>
        <w:t> </w:t>
      </w:r>
      <w:r w:rsidRPr="00D07698">
        <w:rPr>
          <w:rFonts w:ascii="Arial Narrow" w:hAnsi="Arial Narrow"/>
          <w:color w:val="000000" w:themeColor="text1"/>
          <w:lang w:val="es-CO"/>
        </w:rPr>
        <w:t>sobre la informaci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 suministrada por los proponentes, cuando existan dudas razonables sobre su interpretaci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 o suficiencia.</w:t>
      </w:r>
    </w:p>
    <w:p w14:paraId="5DDA25D1" w14:textId="77777777" w:rsidR="002F273A" w:rsidRPr="00D07698" w:rsidRDefault="002F273A" w:rsidP="002F273A">
      <w:pPr>
        <w:pStyle w:val="NormalWeb"/>
        <w:ind w:left="709"/>
        <w:rPr>
          <w:rFonts w:ascii="Arial Narrow" w:hAnsi="Arial Narrow"/>
          <w:color w:val="000000"/>
          <w:szCs w:val="22"/>
          <w:lang w:val="es-CO"/>
        </w:rPr>
      </w:pPr>
    </w:p>
    <w:p w14:paraId="7E467C00" w14:textId="77777777" w:rsidR="002F273A" w:rsidRPr="00DC280D" w:rsidRDefault="0086227C" w:rsidP="00B65F4D">
      <w:pPr>
        <w:pStyle w:val="NormalWeb"/>
        <w:numPr>
          <w:ilvl w:val="2"/>
          <w:numId w:val="38"/>
        </w:numPr>
        <w:ind w:left="709" w:hanging="709"/>
        <w:rPr>
          <w:rFonts w:ascii="Arial Narrow" w:hAnsi="Arial Narrow"/>
          <w:color w:val="000000"/>
          <w:lang w:val="es-CO"/>
        </w:rPr>
      </w:pPr>
      <w:r w:rsidRPr="00D07698">
        <w:rPr>
          <w:rFonts w:ascii="Arial Narrow" w:hAnsi="Arial Narrow"/>
          <w:color w:val="000000" w:themeColor="text1"/>
          <w:lang w:val="es-CO"/>
        </w:rPr>
        <w:t>Tales aclaraciones deber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n referirse exclusivamente al contenido ya presentado dentro del plazo de cierre del proceso y</w:t>
      </w:r>
      <w:r w:rsidRPr="00D07698">
        <w:rPr>
          <w:rStyle w:val="apple-converted-space"/>
          <w:rFonts w:ascii="Arial Narrow" w:hAnsi="Arial Narrow" w:hint="eastAsia"/>
          <w:color w:val="000000" w:themeColor="text1"/>
          <w:lang w:val="es-CO"/>
        </w:rPr>
        <w:t> </w:t>
      </w:r>
      <w:r w:rsidRPr="00D07698">
        <w:rPr>
          <w:rStyle w:val="Textoennegrita"/>
          <w:rFonts w:ascii="Arial Narrow" w:hAnsi="Arial Narrow"/>
          <w:b w:val="0"/>
          <w:color w:val="000000" w:themeColor="text1"/>
          <w:lang w:val="es-CO"/>
        </w:rPr>
        <w:t>no podr</w:t>
      </w:r>
      <w:r w:rsidRPr="00D07698">
        <w:rPr>
          <w:rStyle w:val="Textoennegrita"/>
          <w:rFonts w:ascii="Arial Narrow" w:hAnsi="Arial Narrow" w:hint="eastAsia"/>
          <w:b w:val="0"/>
          <w:color w:val="000000" w:themeColor="text1"/>
          <w:lang w:val="es-CO"/>
        </w:rPr>
        <w:t>á</w:t>
      </w:r>
      <w:r w:rsidRPr="00D07698">
        <w:rPr>
          <w:rStyle w:val="Textoennegrita"/>
          <w:rFonts w:ascii="Arial Narrow" w:hAnsi="Arial Narrow"/>
          <w:b w:val="0"/>
          <w:color w:val="000000" w:themeColor="text1"/>
          <w:lang w:val="es-CO"/>
        </w:rPr>
        <w:t>n utilizarse para subsanar omisiones, modificar la propuesta ni incorporar nuevos documentos</w:t>
      </w:r>
      <w:r w:rsidRPr="00D07698">
        <w:rPr>
          <w:rFonts w:ascii="Arial Narrow" w:hAnsi="Arial Narrow"/>
          <w:color w:val="000000" w:themeColor="text1"/>
          <w:lang w:val="es-CO"/>
        </w:rPr>
        <w:t>. La respuesta deber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 xml:space="preserve"> ser entregada en el plazo y formato que la UGPAA indique.</w:t>
      </w:r>
    </w:p>
    <w:p w14:paraId="71100FF2" w14:textId="77777777" w:rsidR="002F273A" w:rsidRPr="00D07698" w:rsidRDefault="002F273A" w:rsidP="002F273A">
      <w:pPr>
        <w:pStyle w:val="Prrafodelista"/>
        <w:rPr>
          <w:rFonts w:ascii="Arial Narrow" w:hAnsi="Arial Narrow"/>
          <w:color w:val="000000"/>
          <w:szCs w:val="22"/>
          <w:lang w:val="es-CO"/>
        </w:rPr>
      </w:pPr>
    </w:p>
    <w:p w14:paraId="48978DF8" w14:textId="3819E04E" w:rsidR="0086227C" w:rsidRPr="00D07698" w:rsidRDefault="0086227C" w:rsidP="00B65F4D">
      <w:pPr>
        <w:pStyle w:val="NormalWeb"/>
        <w:numPr>
          <w:ilvl w:val="2"/>
          <w:numId w:val="38"/>
        </w:numPr>
        <w:ind w:left="709" w:hanging="709"/>
        <w:rPr>
          <w:rFonts w:ascii="Arial Narrow" w:hAnsi="Arial Narrow"/>
          <w:color w:val="000000"/>
          <w:szCs w:val="22"/>
          <w:lang w:val="es-CO"/>
        </w:rPr>
      </w:pPr>
      <w:r w:rsidRPr="00D07698">
        <w:rPr>
          <w:rFonts w:ascii="Arial Narrow" w:hAnsi="Arial Narrow"/>
          <w:color w:val="000000"/>
          <w:szCs w:val="22"/>
          <w:lang w:val="es-CO"/>
        </w:rPr>
        <w:t>Las aclaraciones solicitadas podr</w:t>
      </w:r>
      <w:r w:rsidRPr="00D07698">
        <w:rPr>
          <w:rFonts w:ascii="Arial Narrow" w:hAnsi="Arial Narrow" w:hint="eastAsia"/>
          <w:color w:val="000000"/>
          <w:szCs w:val="22"/>
          <w:lang w:val="es-CO"/>
        </w:rPr>
        <w:t>á</w:t>
      </w:r>
      <w:r w:rsidRPr="00D07698">
        <w:rPr>
          <w:rFonts w:ascii="Arial Narrow" w:hAnsi="Arial Narrow"/>
          <w:color w:val="000000"/>
          <w:szCs w:val="22"/>
          <w:lang w:val="es-CO"/>
        </w:rPr>
        <w:t>n referirse, entre otros, a los siguientes aspectos:</w:t>
      </w:r>
      <w:r w:rsidR="002F273A" w:rsidRPr="00D07698">
        <w:rPr>
          <w:rFonts w:ascii="Arial Narrow" w:hAnsi="Arial Narrow"/>
          <w:color w:val="000000"/>
          <w:szCs w:val="22"/>
          <w:lang w:val="es-CO"/>
        </w:rPr>
        <w:t xml:space="preserve"> (i) p</w:t>
      </w:r>
      <w:r w:rsidRPr="00D07698">
        <w:rPr>
          <w:rFonts w:ascii="Arial Narrow" w:hAnsi="Arial Narrow"/>
          <w:color w:val="000000"/>
          <w:szCs w:val="22"/>
          <w:lang w:val="es-CO"/>
        </w:rPr>
        <w:t>recisi</w:t>
      </w:r>
      <w:r w:rsidRPr="00D07698">
        <w:rPr>
          <w:rFonts w:ascii="Arial Narrow" w:hAnsi="Arial Narrow" w:hint="eastAsia"/>
          <w:color w:val="000000"/>
          <w:szCs w:val="22"/>
          <w:lang w:val="es-CO"/>
        </w:rPr>
        <w:t>ó</w:t>
      </w:r>
      <w:r w:rsidRPr="00D07698">
        <w:rPr>
          <w:rFonts w:ascii="Arial Narrow" w:hAnsi="Arial Narrow"/>
          <w:color w:val="000000"/>
          <w:szCs w:val="22"/>
          <w:lang w:val="es-CO"/>
        </w:rPr>
        <w:t>n sobre el alcance del compromiso ofertado</w:t>
      </w:r>
      <w:r w:rsidR="002F273A" w:rsidRPr="00D07698">
        <w:rPr>
          <w:rFonts w:ascii="Arial Narrow" w:hAnsi="Arial Narrow"/>
          <w:color w:val="000000"/>
          <w:szCs w:val="22"/>
          <w:lang w:val="es-CO"/>
        </w:rPr>
        <w:t>, (ii) c</w:t>
      </w:r>
      <w:r w:rsidRPr="00D07698">
        <w:rPr>
          <w:rFonts w:ascii="Arial Narrow" w:hAnsi="Arial Narrow"/>
          <w:color w:val="000000"/>
          <w:szCs w:val="22"/>
          <w:lang w:val="es-CO"/>
        </w:rPr>
        <w:t>oherencia entre el valor reportado y el objeto del compromiso</w:t>
      </w:r>
      <w:r w:rsidR="002F273A" w:rsidRPr="00D07698">
        <w:rPr>
          <w:rFonts w:ascii="Arial Narrow" w:hAnsi="Arial Narrow"/>
          <w:color w:val="000000"/>
          <w:szCs w:val="22"/>
          <w:lang w:val="es-CO"/>
        </w:rPr>
        <w:t>, (iii) i</w:t>
      </w:r>
      <w:r w:rsidRPr="00D07698">
        <w:rPr>
          <w:rFonts w:ascii="Arial Narrow" w:hAnsi="Arial Narrow"/>
          <w:color w:val="000000"/>
          <w:szCs w:val="22"/>
          <w:lang w:val="es-CO"/>
        </w:rPr>
        <w:t>dentificaci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geogr</w:t>
      </w:r>
      <w:r w:rsidRPr="00D07698">
        <w:rPr>
          <w:rFonts w:ascii="Arial Narrow" w:hAnsi="Arial Narrow" w:hint="eastAsia"/>
          <w:color w:val="000000"/>
          <w:szCs w:val="22"/>
          <w:lang w:val="es-CO"/>
        </w:rPr>
        <w:t>á</w:t>
      </w:r>
      <w:r w:rsidRPr="00D07698">
        <w:rPr>
          <w:rFonts w:ascii="Arial Narrow" w:hAnsi="Arial Narrow"/>
          <w:color w:val="000000"/>
          <w:szCs w:val="22"/>
          <w:lang w:val="es-CO"/>
        </w:rPr>
        <w:t>fica o t</w:t>
      </w:r>
      <w:r w:rsidRPr="00D07698">
        <w:rPr>
          <w:rFonts w:ascii="Arial Narrow" w:hAnsi="Arial Narrow" w:hint="eastAsia"/>
          <w:color w:val="000000"/>
          <w:szCs w:val="22"/>
          <w:lang w:val="es-CO"/>
        </w:rPr>
        <w:t>é</w:t>
      </w:r>
      <w:r w:rsidRPr="00D07698">
        <w:rPr>
          <w:rFonts w:ascii="Arial Narrow" w:hAnsi="Arial Narrow"/>
          <w:color w:val="000000"/>
          <w:szCs w:val="22"/>
          <w:lang w:val="es-CO"/>
        </w:rPr>
        <w:t>cnica de las intervenciones propuestas</w:t>
      </w:r>
      <w:r w:rsidR="002F273A" w:rsidRPr="00D07698">
        <w:rPr>
          <w:rFonts w:ascii="Arial Narrow" w:hAnsi="Arial Narrow"/>
          <w:color w:val="000000"/>
          <w:szCs w:val="22"/>
          <w:lang w:val="es-CO"/>
        </w:rPr>
        <w:t>, (iv) a</w:t>
      </w:r>
      <w:r w:rsidRPr="00D07698">
        <w:rPr>
          <w:rFonts w:ascii="Arial Narrow" w:hAnsi="Arial Narrow"/>
          <w:color w:val="000000"/>
          <w:szCs w:val="22"/>
          <w:lang w:val="es-CO"/>
        </w:rPr>
        <w:t>utenticidad o vigencia de los certificados o evidencias aportadas.</w:t>
      </w:r>
    </w:p>
    <w:p w14:paraId="4178AFFA" w14:textId="77777777" w:rsidR="002F273A" w:rsidRPr="00D07698" w:rsidRDefault="002F273A" w:rsidP="002F273A">
      <w:pPr>
        <w:pStyle w:val="Prrafodelista"/>
        <w:rPr>
          <w:rFonts w:ascii="Arial Narrow" w:hAnsi="Arial Narrow"/>
          <w:color w:val="000000"/>
          <w:szCs w:val="22"/>
          <w:lang w:val="es-CO"/>
        </w:rPr>
      </w:pPr>
    </w:p>
    <w:p w14:paraId="792E5129" w14:textId="16F40A2D" w:rsidR="0086227C" w:rsidRPr="00C22E06" w:rsidRDefault="0086227C" w:rsidP="00B65F4D">
      <w:pPr>
        <w:pStyle w:val="NormalWeb"/>
        <w:numPr>
          <w:ilvl w:val="2"/>
          <w:numId w:val="38"/>
        </w:numPr>
        <w:ind w:left="709" w:hanging="709"/>
        <w:rPr>
          <w:rFonts w:ascii="Arial Narrow" w:hAnsi="Arial Narrow"/>
          <w:color w:val="000000"/>
          <w:lang w:val="es-CO"/>
        </w:rPr>
      </w:pPr>
      <w:r w:rsidRPr="00D07698">
        <w:rPr>
          <w:rFonts w:ascii="Arial Narrow" w:hAnsi="Arial Narrow"/>
          <w:color w:val="000000" w:themeColor="text1"/>
          <w:lang w:val="es-CO"/>
        </w:rPr>
        <w:t>En caso de que el proponente no atienda la solicitud de aclaraci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 dentro del plazo establecido, o su respuesta resulte insuficiente o incoherente con lo inicialmente presentado, no se asignar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 xml:space="preserve"> el puntaje correspondiente al criterio en cuesti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w:t>
      </w:r>
    </w:p>
    <w:p w14:paraId="3CBB27A0" w14:textId="77777777" w:rsidR="00C22E06" w:rsidRDefault="00C22E06" w:rsidP="00C22E06">
      <w:pPr>
        <w:pStyle w:val="Prrafodelista"/>
        <w:rPr>
          <w:rFonts w:ascii="Arial Narrow" w:hAnsi="Arial Narrow"/>
          <w:color w:val="000000"/>
          <w:lang w:val="es-CO"/>
        </w:rPr>
      </w:pPr>
    </w:p>
    <w:p w14:paraId="0AD23154" w14:textId="6A7BA565" w:rsidR="00C22E06" w:rsidRPr="00894CC8" w:rsidRDefault="00C22E06" w:rsidP="00B65F4D">
      <w:pPr>
        <w:pStyle w:val="Ttulo2"/>
        <w:numPr>
          <w:ilvl w:val="1"/>
          <w:numId w:val="38"/>
        </w:numPr>
        <w:ind w:hanging="720"/>
      </w:pPr>
      <w:bookmarkStart w:id="69" w:name="_Toc207288940"/>
      <w:r w:rsidRPr="00894CC8">
        <w:t>CORRECCIONES ARITMÉTICAS</w:t>
      </w:r>
      <w:bookmarkEnd w:id="69"/>
      <w:r w:rsidRPr="00894CC8">
        <w:t xml:space="preserve"> </w:t>
      </w:r>
    </w:p>
    <w:p w14:paraId="60CE999D" w14:textId="77777777" w:rsidR="00C22E06" w:rsidRDefault="00C22E06" w:rsidP="00C22E06">
      <w:pPr>
        <w:pStyle w:val="Prrafodelista"/>
        <w:rPr>
          <w:rFonts w:ascii="Arial Narrow" w:hAnsi="Arial Narrow"/>
          <w:color w:val="000000"/>
          <w:lang w:val="es-CO"/>
        </w:rPr>
      </w:pPr>
    </w:p>
    <w:p w14:paraId="123F626E" w14:textId="52B254D6" w:rsidR="00C22E06" w:rsidRPr="00C22E06" w:rsidRDefault="00FF13F3" w:rsidP="00B65F4D">
      <w:pPr>
        <w:pStyle w:val="Prrafodelista"/>
        <w:numPr>
          <w:ilvl w:val="2"/>
          <w:numId w:val="38"/>
        </w:numPr>
        <w:spacing w:before="100" w:beforeAutospacing="1" w:after="100" w:afterAutospacing="1"/>
        <w:ind w:left="709" w:hanging="731"/>
        <w:rPr>
          <w:rFonts w:ascii="Arial Narrow" w:hAnsi="Arial Narrow"/>
          <w:color w:val="000000"/>
          <w:szCs w:val="22"/>
        </w:rPr>
      </w:pPr>
      <w:r>
        <w:rPr>
          <w:rFonts w:ascii="Arial Narrow" w:hAnsi="Arial Narrow"/>
          <w:color w:val="000000"/>
          <w:szCs w:val="22"/>
        </w:rPr>
        <w:t>C</w:t>
      </w:r>
      <w:r w:rsidR="00C22E06" w:rsidRPr="00C22E06">
        <w:rPr>
          <w:rFonts w:ascii="Arial Narrow" w:hAnsi="Arial Narrow"/>
          <w:color w:val="000000"/>
          <w:szCs w:val="22"/>
        </w:rPr>
        <w:t>onforme al Principio de Economía consagrado en el Manual de Contratación del Patrimonio Autónomo Aerocafé, la  UGPAA únicamente aplicará correcciones aritméticas en la evaluación de la Oferta Económica cuando se presenten errores manifiestos que deriven de operaciones matemáticas incorrectas, sin que ello implique modificación del valor propuesto por el Proponente como Retribución total del contrato.</w:t>
      </w:r>
    </w:p>
    <w:p w14:paraId="08E08791" w14:textId="77777777" w:rsidR="00C22E06" w:rsidRPr="00C22E06" w:rsidRDefault="00C22E06" w:rsidP="00C22E06">
      <w:pPr>
        <w:pStyle w:val="Prrafodelista"/>
        <w:spacing w:before="100" w:beforeAutospacing="1" w:after="100" w:afterAutospacing="1"/>
        <w:ind w:left="709"/>
        <w:rPr>
          <w:rFonts w:ascii="Arial Narrow" w:hAnsi="Arial Narrow"/>
          <w:color w:val="000000"/>
          <w:szCs w:val="22"/>
        </w:rPr>
      </w:pPr>
    </w:p>
    <w:p w14:paraId="151AB8E3" w14:textId="7CF30623" w:rsidR="00C22E06" w:rsidRDefault="00C22E06" w:rsidP="00B65F4D">
      <w:pPr>
        <w:pStyle w:val="Prrafodelista"/>
        <w:numPr>
          <w:ilvl w:val="2"/>
          <w:numId w:val="38"/>
        </w:numPr>
        <w:ind w:left="709" w:hanging="731"/>
        <w:rPr>
          <w:rFonts w:ascii="Arial Narrow" w:hAnsi="Arial Narrow"/>
          <w:color w:val="000000"/>
          <w:szCs w:val="22"/>
        </w:rPr>
      </w:pPr>
      <w:r w:rsidRPr="00C22E06">
        <w:rPr>
          <w:rFonts w:ascii="Arial Narrow" w:hAnsi="Arial Narrow"/>
          <w:color w:val="000000"/>
          <w:szCs w:val="22"/>
        </w:rPr>
        <w:t>Las correcciones permitidas serán exclusivamente las siguientes:</w:t>
      </w:r>
    </w:p>
    <w:p w14:paraId="578A1B45" w14:textId="77777777" w:rsidR="00C22E06" w:rsidRPr="00C22E06" w:rsidRDefault="00C22E06" w:rsidP="00C22E06">
      <w:pPr>
        <w:rPr>
          <w:rFonts w:ascii="Arial Narrow" w:hAnsi="Arial Narrow"/>
          <w:color w:val="000000"/>
          <w:szCs w:val="22"/>
        </w:rPr>
      </w:pPr>
    </w:p>
    <w:p w14:paraId="431AC660" w14:textId="77777777" w:rsidR="009E4CA5" w:rsidRDefault="00C22E06" w:rsidP="00B65F4D">
      <w:pPr>
        <w:pStyle w:val="Prrafodelista"/>
        <w:numPr>
          <w:ilvl w:val="3"/>
          <w:numId w:val="38"/>
        </w:numPr>
        <w:ind w:left="1560" w:hanging="851"/>
        <w:rPr>
          <w:rFonts w:ascii="Arial Narrow" w:hAnsi="Arial Narrow"/>
          <w:color w:val="000000"/>
          <w:szCs w:val="22"/>
        </w:rPr>
      </w:pPr>
      <w:r w:rsidRPr="00C22E06">
        <w:rPr>
          <w:rFonts w:ascii="Arial Narrow" w:hAnsi="Arial Narrow"/>
          <w:b/>
          <w:bCs/>
          <w:color w:val="000000"/>
          <w:szCs w:val="22"/>
        </w:rPr>
        <w:t>Corrección de errores de cálculo aritmético.</w:t>
      </w:r>
      <w:r w:rsidRPr="00C22E06">
        <w:rPr>
          <w:rFonts w:ascii="Arial Narrow" w:hAnsi="Arial Narrow"/>
          <w:color w:val="000000"/>
          <w:szCs w:val="22"/>
        </w:rPr>
        <w:t xml:space="preserve"> Cuando se identifique un error en las operaciones aritméticas utilizadas para determinar el valor total ofertado (como sumas, restas, multiplicaciones o divisiones), y este derive de un cálculo claramente equivocado a partir de cifras que ya han sido consignadas en la Oferta Económica, la UGPAA podrá efectuar la corrección, siempre que los valores base sean consistentes y verificables.</w:t>
      </w:r>
    </w:p>
    <w:p w14:paraId="32A21B58" w14:textId="77777777" w:rsidR="009E4CA5" w:rsidRDefault="009E4CA5" w:rsidP="009E4CA5">
      <w:pPr>
        <w:pStyle w:val="Prrafodelista"/>
        <w:ind w:left="1560"/>
        <w:rPr>
          <w:rFonts w:ascii="Arial Narrow" w:hAnsi="Arial Narrow"/>
          <w:color w:val="000000"/>
          <w:szCs w:val="22"/>
        </w:rPr>
      </w:pPr>
    </w:p>
    <w:p w14:paraId="352C6CCA" w14:textId="66396669" w:rsidR="00C22E06" w:rsidRPr="009E4CA5" w:rsidRDefault="00C22E06" w:rsidP="00B65F4D">
      <w:pPr>
        <w:pStyle w:val="Prrafodelista"/>
        <w:numPr>
          <w:ilvl w:val="3"/>
          <w:numId w:val="38"/>
        </w:numPr>
        <w:ind w:left="1560" w:hanging="851"/>
        <w:rPr>
          <w:rFonts w:ascii="Arial Narrow" w:hAnsi="Arial Narrow"/>
          <w:color w:val="000000"/>
          <w:szCs w:val="22"/>
        </w:rPr>
      </w:pPr>
      <w:r w:rsidRPr="009E4CA5">
        <w:rPr>
          <w:rFonts w:ascii="Arial Narrow" w:hAnsi="Arial Narrow"/>
          <w:b/>
          <w:bCs/>
          <w:color w:val="000000"/>
          <w:szCs w:val="22"/>
        </w:rPr>
        <w:t>Aproximación al peso más cercano.</w:t>
      </w:r>
      <w:r w:rsidRPr="009E4CA5">
        <w:rPr>
          <w:rFonts w:ascii="Arial Narrow" w:hAnsi="Arial Narrow"/>
          <w:color w:val="000000"/>
          <w:szCs w:val="22"/>
        </w:rPr>
        <w:t xml:space="preserve"> Cuando el valor total ofertado o sus componentes contengan fracciones decimales de peso, se aplicará la siguiente regla de redondeo:</w:t>
      </w:r>
    </w:p>
    <w:p w14:paraId="0456632B" w14:textId="77777777" w:rsidR="00C22E06" w:rsidRPr="00C22E06" w:rsidRDefault="00C22E06" w:rsidP="00C22E06">
      <w:pPr>
        <w:pStyle w:val="Prrafodelista"/>
        <w:rPr>
          <w:rFonts w:ascii="Arial Narrow" w:hAnsi="Arial Narrow"/>
          <w:color w:val="000000"/>
          <w:szCs w:val="22"/>
        </w:rPr>
      </w:pPr>
    </w:p>
    <w:p w14:paraId="098FC7A5" w14:textId="77777777" w:rsidR="00C22E06" w:rsidRPr="00C22E06" w:rsidRDefault="00C22E06" w:rsidP="00B65F4D">
      <w:pPr>
        <w:pStyle w:val="Prrafodelista"/>
        <w:numPr>
          <w:ilvl w:val="4"/>
          <w:numId w:val="38"/>
        </w:numPr>
        <w:ind w:hanging="960"/>
        <w:rPr>
          <w:rFonts w:ascii="Arial Narrow" w:hAnsi="Arial Narrow"/>
          <w:color w:val="000000"/>
          <w:szCs w:val="22"/>
        </w:rPr>
      </w:pPr>
      <w:r w:rsidRPr="00C22E06">
        <w:rPr>
          <w:rFonts w:ascii="Arial Narrow" w:hAnsi="Arial Narrow"/>
          <w:color w:val="000000"/>
          <w:szCs w:val="22"/>
        </w:rPr>
        <w:t>Si la fracción decimal es igual o superior a cero punto cinco (0.5), se aproximará por exceso al siguiente número entero.</w:t>
      </w:r>
    </w:p>
    <w:p w14:paraId="26727564" w14:textId="77777777" w:rsidR="00C22E06" w:rsidRPr="00C22E06" w:rsidRDefault="00C22E06" w:rsidP="00C22E06">
      <w:pPr>
        <w:pStyle w:val="Prrafodelista"/>
        <w:ind w:left="2520"/>
        <w:rPr>
          <w:rFonts w:ascii="Arial Narrow" w:hAnsi="Arial Narrow"/>
          <w:color w:val="000000"/>
          <w:szCs w:val="22"/>
        </w:rPr>
      </w:pPr>
    </w:p>
    <w:p w14:paraId="0D9B4B3D" w14:textId="7E0639C7" w:rsidR="00A04D11" w:rsidRDefault="00C22E06" w:rsidP="00B65F4D">
      <w:pPr>
        <w:pStyle w:val="Prrafodelista"/>
        <w:numPr>
          <w:ilvl w:val="4"/>
          <w:numId w:val="38"/>
        </w:numPr>
        <w:ind w:hanging="960"/>
        <w:rPr>
          <w:rFonts w:ascii="Arial Narrow" w:hAnsi="Arial Narrow"/>
          <w:color w:val="000000"/>
          <w:szCs w:val="22"/>
        </w:rPr>
      </w:pPr>
      <w:r w:rsidRPr="00C22E06">
        <w:rPr>
          <w:rFonts w:ascii="Arial Narrow" w:hAnsi="Arial Narrow"/>
          <w:color w:val="000000"/>
          <w:szCs w:val="22"/>
        </w:rPr>
        <w:t>Si la fracción decimal es inferior a cero punto cinco (0.5), se aproximará por defecto al número entero inferior.</w:t>
      </w:r>
    </w:p>
    <w:p w14:paraId="68B7AEF3" w14:textId="77777777" w:rsidR="000B4F03" w:rsidRPr="000B4F03" w:rsidRDefault="000B4F03" w:rsidP="000B4F03">
      <w:pPr>
        <w:rPr>
          <w:rFonts w:ascii="Arial Narrow" w:hAnsi="Arial Narrow"/>
          <w:color w:val="000000"/>
          <w:szCs w:val="22"/>
        </w:rPr>
      </w:pPr>
    </w:p>
    <w:p w14:paraId="5FDA8A22" w14:textId="77777777" w:rsidR="00FF13F3" w:rsidRDefault="00C22E06" w:rsidP="00B65F4D">
      <w:pPr>
        <w:pStyle w:val="Prrafodelista"/>
        <w:numPr>
          <w:ilvl w:val="2"/>
          <w:numId w:val="38"/>
        </w:numPr>
        <w:ind w:left="709" w:hanging="709"/>
        <w:rPr>
          <w:rFonts w:ascii="Arial Narrow" w:hAnsi="Arial Narrow"/>
          <w:color w:val="000000"/>
          <w:szCs w:val="22"/>
        </w:rPr>
      </w:pPr>
      <w:r w:rsidRPr="00FF13F3">
        <w:rPr>
          <w:rFonts w:ascii="Arial Narrow" w:hAnsi="Arial Narrow"/>
          <w:color w:val="000000"/>
          <w:szCs w:val="22"/>
        </w:rPr>
        <w:t>Estas correcciones tendrán efectos únicamente para fines de evaluación comparativa y asignación de puntaje económico, sin que se entienda que alteran la estructura de la Oferta ni el carácter vinculante del precio global propuesto por el Proponente.</w:t>
      </w:r>
    </w:p>
    <w:p w14:paraId="2A81D309" w14:textId="77777777" w:rsidR="00FF13F3" w:rsidRDefault="00FF13F3" w:rsidP="00FF13F3">
      <w:pPr>
        <w:pStyle w:val="Prrafodelista"/>
        <w:spacing w:before="100" w:beforeAutospacing="1" w:after="100" w:afterAutospacing="1"/>
        <w:ind w:left="709"/>
        <w:rPr>
          <w:rFonts w:ascii="Arial Narrow" w:hAnsi="Arial Narrow"/>
          <w:color w:val="000000"/>
          <w:szCs w:val="22"/>
        </w:rPr>
      </w:pPr>
    </w:p>
    <w:p w14:paraId="6231870C" w14:textId="6DB8FBAB" w:rsidR="005120B3" w:rsidRDefault="00C22E06" w:rsidP="00B65F4D">
      <w:pPr>
        <w:pStyle w:val="Prrafodelista"/>
        <w:numPr>
          <w:ilvl w:val="2"/>
          <w:numId w:val="38"/>
        </w:numPr>
        <w:ind w:left="709" w:hanging="709"/>
        <w:rPr>
          <w:rFonts w:ascii="Arial Narrow" w:hAnsi="Arial Narrow"/>
          <w:color w:val="000000"/>
          <w:szCs w:val="22"/>
        </w:rPr>
      </w:pPr>
      <w:r w:rsidRPr="00FF13F3">
        <w:rPr>
          <w:rFonts w:ascii="Arial Narrow" w:hAnsi="Arial Narrow"/>
          <w:color w:val="000000"/>
          <w:szCs w:val="22"/>
        </w:rPr>
        <w:t xml:space="preserve">A partir del valor total corregido, se aplicará el procedimiento de asignación de puntaje establecido en el </w:t>
      </w:r>
      <w:r w:rsidRPr="00A04D11">
        <w:rPr>
          <w:rFonts w:ascii="Arial Narrow" w:hAnsi="Arial Narrow"/>
          <w:color w:val="000000"/>
          <w:szCs w:val="22"/>
        </w:rPr>
        <w:t>numeral </w:t>
      </w:r>
      <w:r w:rsidR="00A04D11">
        <w:rPr>
          <w:rFonts w:ascii="Arial Narrow" w:hAnsi="Arial Narrow"/>
          <w:color w:val="000000"/>
          <w:szCs w:val="22"/>
        </w:rPr>
        <w:t xml:space="preserve">7.2. </w:t>
      </w:r>
      <w:r w:rsidRPr="00FF13F3">
        <w:rPr>
          <w:rFonts w:ascii="Arial Narrow" w:hAnsi="Arial Narrow"/>
          <w:color w:val="000000"/>
          <w:szCs w:val="22"/>
        </w:rPr>
        <w:t>de estos Términos de Referencia.</w:t>
      </w:r>
    </w:p>
    <w:p w14:paraId="2D45B92B" w14:textId="77777777" w:rsidR="006C3D36" w:rsidRPr="006C3D36" w:rsidRDefault="006C3D36" w:rsidP="006C3D36">
      <w:pPr>
        <w:rPr>
          <w:rFonts w:ascii="Arial Narrow" w:hAnsi="Arial Narrow"/>
          <w:color w:val="000000"/>
          <w:szCs w:val="22"/>
        </w:rPr>
      </w:pPr>
    </w:p>
    <w:p w14:paraId="6B9546E9" w14:textId="4CE21AF6" w:rsidR="00894CC8" w:rsidRDefault="0093725C" w:rsidP="00B65F4D">
      <w:pPr>
        <w:pStyle w:val="Ttulo2"/>
        <w:numPr>
          <w:ilvl w:val="1"/>
          <w:numId w:val="38"/>
        </w:numPr>
        <w:ind w:hanging="720"/>
      </w:pPr>
      <w:bookmarkStart w:id="70" w:name="_Toc195173898"/>
      <w:bookmarkStart w:id="71" w:name="_Toc195174639"/>
      <w:bookmarkStart w:id="72" w:name="_Toc195281975"/>
      <w:bookmarkStart w:id="73" w:name="_Toc203598027"/>
      <w:bookmarkStart w:id="74" w:name="_Toc207288941"/>
      <w:bookmarkStart w:id="75" w:name="_Toc194673306"/>
      <w:bookmarkEnd w:id="65"/>
      <w:bookmarkEnd w:id="66"/>
      <w:r w:rsidRPr="00894CC8">
        <w:t>ADENDAS</w:t>
      </w:r>
      <w:bookmarkEnd w:id="70"/>
      <w:bookmarkEnd w:id="71"/>
      <w:bookmarkEnd w:id="72"/>
      <w:bookmarkEnd w:id="73"/>
      <w:bookmarkEnd w:id="74"/>
    </w:p>
    <w:p w14:paraId="667094A9" w14:textId="77777777" w:rsidR="00894CC8" w:rsidRPr="00894CC8" w:rsidRDefault="00894CC8" w:rsidP="006C3D36"/>
    <w:p w14:paraId="4D5BE800" w14:textId="2134E435" w:rsidR="00F81F86" w:rsidRPr="00FF13F3" w:rsidRDefault="00D04246" w:rsidP="00B65F4D">
      <w:pPr>
        <w:pStyle w:val="Prrafodelista"/>
        <w:numPr>
          <w:ilvl w:val="2"/>
          <w:numId w:val="38"/>
        </w:numPr>
        <w:ind w:left="709" w:hanging="709"/>
        <w:rPr>
          <w:rFonts w:ascii="Arial Narrow" w:hAnsi="Arial Narrow" w:cs="Arial"/>
          <w:color w:val="000000" w:themeColor="text1"/>
        </w:rPr>
      </w:pPr>
      <w:r w:rsidRPr="00FF13F3">
        <w:rPr>
          <w:rFonts w:ascii="Arial Narrow" w:hAnsi="Arial Narrow" w:cs="Arial"/>
          <w:color w:val="000000" w:themeColor="text1"/>
        </w:rPr>
        <w:t>Conforme a lo establecido en el numeral 4.2, literal a) del Manual de Contratación del Patrimonio Autónomo Aerocafé, los presentes Términos de Referencia podrán ser modificados mediante Adenda, la cual será publicada exclusivamente a través de la plataforma SECOP II.</w:t>
      </w:r>
    </w:p>
    <w:p w14:paraId="06FAB839" w14:textId="77777777" w:rsidR="00F81F86" w:rsidRPr="00DC280D" w:rsidRDefault="00F81F86" w:rsidP="00F81F86">
      <w:pPr>
        <w:pStyle w:val="Prrafodelista"/>
        <w:spacing w:before="100" w:beforeAutospacing="1" w:after="100" w:afterAutospacing="1"/>
        <w:ind w:left="709"/>
        <w:rPr>
          <w:rFonts w:ascii="Arial Narrow" w:hAnsi="Arial Narrow" w:cs="Arial"/>
          <w:color w:val="000000"/>
          <w:szCs w:val="22"/>
          <w:lang w:val="es-CO" w:eastAsia="es-MX"/>
        </w:rPr>
      </w:pPr>
    </w:p>
    <w:p w14:paraId="409574B6" w14:textId="77777777" w:rsidR="00F81F86" w:rsidRPr="00DC280D" w:rsidRDefault="00D04246" w:rsidP="00B65F4D">
      <w:pPr>
        <w:pStyle w:val="Prrafodelista"/>
        <w:numPr>
          <w:ilvl w:val="2"/>
          <w:numId w:val="38"/>
        </w:numPr>
        <w:spacing w:before="100" w:beforeAutospacing="1" w:after="100" w:afterAutospacing="1"/>
        <w:ind w:left="709" w:hanging="709"/>
        <w:rPr>
          <w:rFonts w:ascii="Arial Narrow" w:hAnsi="Arial Narrow" w:cs="Arial"/>
          <w:color w:val="000000"/>
          <w:szCs w:val="22"/>
          <w:lang w:val="es-CO" w:eastAsia="es-MX"/>
        </w:rPr>
      </w:pPr>
      <w:r w:rsidRPr="00DC280D">
        <w:rPr>
          <w:rFonts w:ascii="Arial Narrow" w:hAnsi="Arial Narrow" w:cs="Arial"/>
          <w:color w:val="000000"/>
          <w:szCs w:val="22"/>
          <w:lang w:val="es-CO" w:eastAsia="es-MX"/>
        </w:rPr>
        <w:t>Las adendas que se expidan serán de obligatorio cumplimiento para todos los interesados y participantes en el proceso, y se considerarán vinculantes desde la fecha de su publicación en la plataforma, sin necesidad de notificación individual.</w:t>
      </w:r>
    </w:p>
    <w:p w14:paraId="40AB3485" w14:textId="77777777" w:rsidR="00F81F86" w:rsidRPr="00D07698" w:rsidRDefault="00F81F86" w:rsidP="00F81F86">
      <w:pPr>
        <w:pStyle w:val="Prrafodelista"/>
        <w:rPr>
          <w:rFonts w:ascii="Arial Narrow" w:hAnsi="Arial Narrow" w:cs="Arial"/>
          <w:szCs w:val="22"/>
          <w:lang w:val="es-CO"/>
        </w:rPr>
      </w:pPr>
    </w:p>
    <w:p w14:paraId="02AF92AF" w14:textId="77777777" w:rsidR="00F81F86" w:rsidRPr="00DC280D" w:rsidRDefault="0093725C" w:rsidP="00B65F4D">
      <w:pPr>
        <w:pStyle w:val="Prrafodelista"/>
        <w:numPr>
          <w:ilvl w:val="2"/>
          <w:numId w:val="38"/>
        </w:numPr>
        <w:spacing w:before="100" w:beforeAutospacing="1" w:after="100" w:afterAutospacing="1"/>
        <w:ind w:left="709" w:hanging="709"/>
        <w:rPr>
          <w:rFonts w:ascii="Arial Narrow" w:hAnsi="Arial Narrow" w:cs="Arial"/>
          <w:color w:val="000000"/>
          <w:szCs w:val="22"/>
          <w:lang w:val="es-CO" w:eastAsia="es-MX"/>
        </w:rPr>
      </w:pPr>
      <w:r w:rsidRPr="00D07698">
        <w:rPr>
          <w:rFonts w:ascii="Arial Narrow" w:hAnsi="Arial Narrow" w:cs="Arial"/>
          <w:szCs w:val="22"/>
          <w:lang w:val="es-CO"/>
        </w:rPr>
        <w:t>Las modificaciones a los T</w:t>
      </w:r>
      <w:r w:rsidRPr="00D07698">
        <w:rPr>
          <w:rFonts w:ascii="Arial Narrow" w:hAnsi="Arial Narrow" w:cs="Arial" w:hint="eastAsia"/>
          <w:szCs w:val="22"/>
          <w:lang w:val="es-CO"/>
        </w:rPr>
        <w:t>é</w:t>
      </w:r>
      <w:r w:rsidRPr="00D07698">
        <w:rPr>
          <w:rFonts w:ascii="Arial Narrow" w:hAnsi="Arial Narrow" w:cs="Arial"/>
          <w:szCs w:val="22"/>
          <w:lang w:val="es-CO"/>
        </w:rPr>
        <w:t>rminos de Referencia de la Convocatoria Abierta incluidas en la Adenda prevalecer</w:t>
      </w:r>
      <w:r w:rsidRPr="00D07698">
        <w:rPr>
          <w:rFonts w:ascii="Arial Narrow" w:hAnsi="Arial Narrow" w:cs="Arial" w:hint="eastAsia"/>
          <w:szCs w:val="22"/>
          <w:lang w:val="es-CO"/>
        </w:rPr>
        <w:t>á</w:t>
      </w:r>
      <w:r w:rsidRPr="00D07698">
        <w:rPr>
          <w:rFonts w:ascii="Arial Narrow" w:hAnsi="Arial Narrow" w:cs="Arial"/>
          <w:szCs w:val="22"/>
          <w:lang w:val="es-CO"/>
        </w:rPr>
        <w:t>n sobre el texto previo de los T</w:t>
      </w:r>
      <w:r w:rsidRPr="00D07698">
        <w:rPr>
          <w:rFonts w:ascii="Arial Narrow" w:hAnsi="Arial Narrow" w:cs="Arial" w:hint="eastAsia"/>
          <w:szCs w:val="22"/>
          <w:lang w:val="es-CO"/>
        </w:rPr>
        <w:t>é</w:t>
      </w:r>
      <w:r w:rsidRPr="00D07698">
        <w:rPr>
          <w:rFonts w:ascii="Arial Narrow" w:hAnsi="Arial Narrow" w:cs="Arial"/>
          <w:szCs w:val="22"/>
          <w:lang w:val="es-CO"/>
        </w:rPr>
        <w:t xml:space="preserve">rminos de Referencia de la Convocatoria. </w:t>
      </w:r>
    </w:p>
    <w:p w14:paraId="249B0450" w14:textId="77777777" w:rsidR="00F81F86" w:rsidRPr="00D07698" w:rsidRDefault="00F81F86" w:rsidP="00F81F86">
      <w:pPr>
        <w:pStyle w:val="Prrafodelista"/>
        <w:rPr>
          <w:rFonts w:ascii="Arial Narrow" w:hAnsi="Arial Narrow" w:cs="Arial"/>
          <w:szCs w:val="22"/>
          <w:lang w:val="es-CO"/>
        </w:rPr>
      </w:pPr>
    </w:p>
    <w:p w14:paraId="51D56D87" w14:textId="77777777" w:rsidR="00F81F86" w:rsidRPr="00DC280D" w:rsidRDefault="0093725C" w:rsidP="00B65F4D">
      <w:pPr>
        <w:pStyle w:val="Prrafodelista"/>
        <w:numPr>
          <w:ilvl w:val="2"/>
          <w:numId w:val="38"/>
        </w:numPr>
        <w:spacing w:before="100" w:beforeAutospacing="1" w:after="100" w:afterAutospacing="1"/>
        <w:ind w:left="709" w:hanging="709"/>
        <w:rPr>
          <w:rFonts w:ascii="Arial Narrow" w:hAnsi="Arial Narrow" w:cs="Arial"/>
          <w:color w:val="000000"/>
          <w:szCs w:val="22"/>
          <w:lang w:val="es-CO" w:eastAsia="es-MX"/>
        </w:rPr>
      </w:pPr>
      <w:r w:rsidRPr="00D07698">
        <w:rPr>
          <w:rFonts w:ascii="Arial Narrow" w:hAnsi="Arial Narrow" w:cs="Arial"/>
          <w:szCs w:val="22"/>
          <w:lang w:val="es-CO"/>
        </w:rPr>
        <w:t>De la misma manera, la Adenda publicada con fecha de emisi</w:t>
      </w:r>
      <w:r w:rsidRPr="00D07698">
        <w:rPr>
          <w:rFonts w:ascii="Arial Narrow" w:hAnsi="Arial Narrow" w:cs="Arial" w:hint="eastAsia"/>
          <w:szCs w:val="22"/>
          <w:lang w:val="es-CO"/>
        </w:rPr>
        <w:t>ó</w:t>
      </w:r>
      <w:r w:rsidRPr="00D07698">
        <w:rPr>
          <w:rFonts w:ascii="Arial Narrow" w:hAnsi="Arial Narrow" w:cs="Arial"/>
          <w:szCs w:val="22"/>
          <w:lang w:val="es-CO"/>
        </w:rPr>
        <w:t>n posterior prevalecer</w:t>
      </w:r>
      <w:r w:rsidRPr="00D07698">
        <w:rPr>
          <w:rFonts w:ascii="Arial Narrow" w:hAnsi="Arial Narrow" w:cs="Arial" w:hint="eastAsia"/>
          <w:szCs w:val="22"/>
          <w:lang w:val="es-CO"/>
        </w:rPr>
        <w:t>á</w:t>
      </w:r>
      <w:r w:rsidRPr="00D07698">
        <w:rPr>
          <w:rFonts w:ascii="Arial Narrow" w:hAnsi="Arial Narrow" w:cs="Arial"/>
          <w:szCs w:val="22"/>
          <w:lang w:val="es-CO"/>
        </w:rPr>
        <w:t xml:space="preserve"> sobre la Adenda de fecha de emisi</w:t>
      </w:r>
      <w:r w:rsidRPr="00D07698">
        <w:rPr>
          <w:rFonts w:ascii="Arial Narrow" w:hAnsi="Arial Narrow" w:cs="Arial" w:hint="eastAsia"/>
          <w:szCs w:val="22"/>
          <w:lang w:val="es-CO"/>
        </w:rPr>
        <w:t>ó</w:t>
      </w:r>
      <w:r w:rsidRPr="00D07698">
        <w:rPr>
          <w:rFonts w:ascii="Arial Narrow" w:hAnsi="Arial Narrow" w:cs="Arial"/>
          <w:szCs w:val="22"/>
          <w:lang w:val="es-CO"/>
        </w:rPr>
        <w:t xml:space="preserve">n anterior. </w:t>
      </w:r>
    </w:p>
    <w:p w14:paraId="03D7AF62" w14:textId="77777777" w:rsidR="00F81F86" w:rsidRPr="00D07698" w:rsidRDefault="00F81F86" w:rsidP="00F81F86">
      <w:pPr>
        <w:pStyle w:val="Prrafodelista"/>
        <w:rPr>
          <w:rFonts w:ascii="Arial Narrow" w:hAnsi="Arial Narrow" w:cs="Arial"/>
          <w:szCs w:val="22"/>
          <w:lang w:val="es-CO"/>
        </w:rPr>
      </w:pPr>
    </w:p>
    <w:p w14:paraId="30B52318" w14:textId="0F876A1A" w:rsidR="00797EEF" w:rsidRPr="00FF13F3" w:rsidRDefault="00AB05F5" w:rsidP="00B65F4D">
      <w:pPr>
        <w:pStyle w:val="Prrafodelista"/>
        <w:numPr>
          <w:ilvl w:val="2"/>
          <w:numId w:val="38"/>
        </w:numPr>
        <w:ind w:left="709" w:hanging="709"/>
        <w:rPr>
          <w:rFonts w:ascii="Arial Narrow" w:hAnsi="Arial Narrow" w:cs="Arial"/>
          <w:color w:val="000000"/>
          <w:lang w:val="es-CO" w:eastAsia="es-MX"/>
        </w:rPr>
      </w:pPr>
      <w:r w:rsidRPr="00D07698">
        <w:rPr>
          <w:rFonts w:ascii="Arial Narrow" w:hAnsi="Arial Narrow" w:cs="Arial"/>
          <w:lang w:val="es-CO"/>
        </w:rPr>
        <w:t>Se</w:t>
      </w:r>
      <w:r w:rsidR="0093725C" w:rsidRPr="00D07698">
        <w:rPr>
          <w:rFonts w:ascii="Arial Narrow" w:hAnsi="Arial Narrow" w:cs="Arial"/>
          <w:lang w:val="es-CO"/>
        </w:rPr>
        <w:t xml:space="preserve"> podr</w:t>
      </w:r>
      <w:r w:rsidR="0093725C" w:rsidRPr="00D07698">
        <w:rPr>
          <w:rFonts w:ascii="Arial Narrow" w:hAnsi="Arial Narrow" w:cs="Arial" w:hint="eastAsia"/>
          <w:lang w:val="es-CO"/>
        </w:rPr>
        <w:t>á</w:t>
      </w:r>
      <w:r w:rsidRPr="00D07698">
        <w:rPr>
          <w:rFonts w:ascii="Arial Narrow" w:hAnsi="Arial Narrow" w:cs="Arial"/>
          <w:lang w:val="es-CO"/>
        </w:rPr>
        <w:t>n</w:t>
      </w:r>
      <w:r w:rsidR="0093725C" w:rsidRPr="00D07698">
        <w:rPr>
          <w:rFonts w:ascii="Arial Narrow" w:hAnsi="Arial Narrow" w:cs="Arial"/>
          <w:lang w:val="es-CO"/>
        </w:rPr>
        <w:t xml:space="preserve"> emitir Adenda</w:t>
      </w:r>
      <w:r w:rsidR="7D7A42BC" w:rsidRPr="22B06943">
        <w:rPr>
          <w:rFonts w:ascii="Arial Narrow" w:hAnsi="Arial Narrow" w:cs="Arial"/>
          <w:lang w:val="es-CO"/>
        </w:rPr>
        <w:t>s</w:t>
      </w:r>
      <w:r w:rsidR="0093725C" w:rsidRPr="00D07698">
        <w:rPr>
          <w:rFonts w:ascii="Arial Narrow" w:hAnsi="Arial Narrow" w:cs="Arial"/>
          <w:lang w:val="es-CO"/>
        </w:rPr>
        <w:t xml:space="preserve"> hasta con </w:t>
      </w:r>
      <w:r w:rsidR="006F6B0B">
        <w:rPr>
          <w:rFonts w:ascii="Arial Narrow" w:hAnsi="Arial Narrow" w:cs="Arial"/>
          <w:lang w:val="es-CO"/>
        </w:rPr>
        <w:t xml:space="preserve">dos (2) </w:t>
      </w:r>
      <w:r w:rsidR="0093725C" w:rsidRPr="00D07698">
        <w:rPr>
          <w:rFonts w:ascii="Arial Narrow" w:hAnsi="Arial Narrow" w:cs="Arial"/>
          <w:lang w:val="es-CO"/>
        </w:rPr>
        <w:t>D</w:t>
      </w:r>
      <w:r w:rsidR="0093725C" w:rsidRPr="00D07698">
        <w:rPr>
          <w:rFonts w:ascii="Arial Narrow" w:hAnsi="Arial Narrow" w:cs="Arial" w:hint="eastAsia"/>
          <w:lang w:val="es-CO"/>
        </w:rPr>
        <w:t>í</w:t>
      </w:r>
      <w:r w:rsidR="0093725C" w:rsidRPr="00D07698">
        <w:rPr>
          <w:rFonts w:ascii="Arial Narrow" w:hAnsi="Arial Narrow" w:cs="Arial"/>
          <w:lang w:val="es-CO"/>
        </w:rPr>
        <w:t>as H</w:t>
      </w:r>
      <w:r w:rsidR="0093725C" w:rsidRPr="00D07698">
        <w:rPr>
          <w:rFonts w:ascii="Arial Narrow" w:hAnsi="Arial Narrow" w:cs="Arial" w:hint="eastAsia"/>
          <w:lang w:val="es-CO"/>
        </w:rPr>
        <w:t>á</w:t>
      </w:r>
      <w:r w:rsidR="0093725C" w:rsidRPr="00D07698">
        <w:rPr>
          <w:rFonts w:ascii="Arial Narrow" w:hAnsi="Arial Narrow" w:cs="Arial"/>
          <w:lang w:val="es-CO"/>
        </w:rPr>
        <w:t>biles de antelaci</w:t>
      </w:r>
      <w:r w:rsidR="0093725C" w:rsidRPr="00D07698">
        <w:rPr>
          <w:rFonts w:ascii="Arial Narrow" w:hAnsi="Arial Narrow" w:cs="Arial" w:hint="eastAsia"/>
          <w:lang w:val="es-CO"/>
        </w:rPr>
        <w:t>ó</w:t>
      </w:r>
      <w:r w:rsidR="0093725C" w:rsidRPr="00D07698">
        <w:rPr>
          <w:rFonts w:ascii="Arial Narrow" w:hAnsi="Arial Narrow" w:cs="Arial"/>
          <w:lang w:val="es-CO"/>
        </w:rPr>
        <w:t xml:space="preserve">n a la Fecha de Cierre </w:t>
      </w:r>
      <w:r w:rsidR="002D619D" w:rsidRPr="00D07698">
        <w:rPr>
          <w:rFonts w:ascii="Arial Narrow" w:hAnsi="Arial Narrow" w:cs="Arial"/>
          <w:lang w:val="es-CO"/>
        </w:rPr>
        <w:t xml:space="preserve">para la entrega de Ofertas </w:t>
      </w:r>
      <w:r w:rsidR="0093725C" w:rsidRPr="00D07698">
        <w:rPr>
          <w:rFonts w:ascii="Arial Narrow" w:hAnsi="Arial Narrow" w:cs="Arial"/>
          <w:lang w:val="es-CO"/>
        </w:rPr>
        <w:t>de la Convocatoria Abierta, salvo que la Adenda tenga por objeto la modificaci</w:t>
      </w:r>
      <w:r w:rsidR="0093725C" w:rsidRPr="00D07698">
        <w:rPr>
          <w:rFonts w:ascii="Arial Narrow" w:hAnsi="Arial Narrow" w:cs="Arial" w:hint="eastAsia"/>
          <w:lang w:val="es-CO"/>
        </w:rPr>
        <w:t>ó</w:t>
      </w:r>
      <w:r w:rsidR="0093725C" w:rsidRPr="00D07698">
        <w:rPr>
          <w:rFonts w:ascii="Arial Narrow" w:hAnsi="Arial Narrow" w:cs="Arial"/>
          <w:lang w:val="es-CO"/>
        </w:rPr>
        <w:t xml:space="preserve">n del Cronograma para el cierre de la Convocatoria Abierta o para las actuaciones posteriores a </w:t>
      </w:r>
      <w:r w:rsidR="0093725C" w:rsidRPr="00D07698">
        <w:rPr>
          <w:rFonts w:ascii="Arial Narrow" w:hAnsi="Arial Narrow" w:cs="Arial" w:hint="eastAsia"/>
          <w:lang w:val="es-CO"/>
        </w:rPr>
        <w:t>é</w:t>
      </w:r>
      <w:r w:rsidR="0093725C" w:rsidRPr="00D07698">
        <w:rPr>
          <w:rFonts w:ascii="Arial Narrow" w:hAnsi="Arial Narrow" w:cs="Arial"/>
          <w:lang w:val="es-CO"/>
        </w:rPr>
        <w:t xml:space="preserve">ste. </w:t>
      </w:r>
    </w:p>
    <w:p w14:paraId="6325A5C3" w14:textId="77777777" w:rsidR="00FF13F3" w:rsidRPr="00FF13F3" w:rsidRDefault="00FF13F3" w:rsidP="00FF13F3">
      <w:pPr>
        <w:rPr>
          <w:rFonts w:ascii="Arial Narrow" w:hAnsi="Arial Narrow" w:cs="Arial"/>
          <w:color w:val="000000"/>
        </w:rPr>
      </w:pPr>
    </w:p>
    <w:p w14:paraId="1971156A" w14:textId="1D42351D" w:rsidR="0093725C" w:rsidRPr="006C3D36" w:rsidRDefault="0093725C" w:rsidP="00B65F4D">
      <w:pPr>
        <w:pStyle w:val="Ttulo2"/>
        <w:numPr>
          <w:ilvl w:val="1"/>
          <w:numId w:val="38"/>
        </w:numPr>
        <w:ind w:hanging="720"/>
      </w:pPr>
      <w:bookmarkStart w:id="76" w:name="_Toc195173899"/>
      <w:bookmarkStart w:id="77" w:name="_Toc195174640"/>
      <w:bookmarkStart w:id="78" w:name="_Toc195281976"/>
      <w:bookmarkStart w:id="79" w:name="_Toc203598028"/>
      <w:bookmarkStart w:id="80" w:name="_Toc207288942"/>
      <w:r w:rsidRPr="006C3D36">
        <w:t>IDIOMA</w:t>
      </w:r>
      <w:bookmarkEnd w:id="75"/>
      <w:bookmarkEnd w:id="76"/>
      <w:bookmarkEnd w:id="77"/>
      <w:bookmarkEnd w:id="78"/>
      <w:bookmarkEnd w:id="79"/>
      <w:bookmarkEnd w:id="80"/>
      <w:r w:rsidRPr="006C3D36">
        <w:t xml:space="preserve"> </w:t>
      </w:r>
    </w:p>
    <w:p w14:paraId="1D57E0BB" w14:textId="77777777" w:rsidR="00082AEC" w:rsidRPr="00082AEC" w:rsidRDefault="00082AEC" w:rsidP="00082AEC">
      <w:pPr>
        <w:rPr>
          <w:lang w:eastAsia="en-US"/>
        </w:rPr>
      </w:pPr>
    </w:p>
    <w:p w14:paraId="243FC9CC" w14:textId="77777777" w:rsidR="00082AEC" w:rsidRDefault="00082AEC" w:rsidP="00B65F4D">
      <w:pPr>
        <w:pStyle w:val="Prrafodelista"/>
        <w:numPr>
          <w:ilvl w:val="2"/>
          <w:numId w:val="38"/>
        </w:numPr>
        <w:ind w:left="709" w:hanging="709"/>
        <w:rPr>
          <w:rFonts w:ascii="Arial Narrow" w:hAnsi="Arial Narrow"/>
          <w:color w:val="000000"/>
          <w:szCs w:val="22"/>
        </w:rPr>
      </w:pPr>
      <w:r w:rsidRPr="00082AEC">
        <w:rPr>
          <w:rFonts w:ascii="Arial Narrow" w:hAnsi="Arial Narrow"/>
          <w:color w:val="000000"/>
          <w:szCs w:val="22"/>
        </w:rPr>
        <w:t>El idioma oficial de la República de Colombia es el castellano, por lo cual la Oferta y toda la documentación que la acompaña deben estar redactadas en dicho idioma.</w:t>
      </w:r>
    </w:p>
    <w:p w14:paraId="6D19F110" w14:textId="77777777" w:rsidR="00082AEC" w:rsidRDefault="00082AEC" w:rsidP="00082AEC">
      <w:pPr>
        <w:pStyle w:val="Prrafodelista"/>
        <w:ind w:left="709"/>
        <w:rPr>
          <w:rFonts w:ascii="Arial Narrow" w:hAnsi="Arial Narrow"/>
          <w:color w:val="000000"/>
          <w:szCs w:val="22"/>
        </w:rPr>
      </w:pPr>
    </w:p>
    <w:p w14:paraId="7ED1C4E8" w14:textId="77777777" w:rsidR="00082AEC" w:rsidRDefault="00082AEC" w:rsidP="00B65F4D">
      <w:pPr>
        <w:pStyle w:val="Prrafodelista"/>
        <w:numPr>
          <w:ilvl w:val="2"/>
          <w:numId w:val="38"/>
        </w:numPr>
        <w:ind w:left="709" w:hanging="709"/>
        <w:rPr>
          <w:rFonts w:ascii="Arial Narrow" w:hAnsi="Arial Narrow"/>
          <w:color w:val="000000"/>
          <w:szCs w:val="22"/>
        </w:rPr>
      </w:pPr>
      <w:r w:rsidRPr="00082AEC">
        <w:rPr>
          <w:rFonts w:ascii="Arial Narrow" w:hAnsi="Arial Narrow"/>
          <w:color w:val="000000"/>
          <w:szCs w:val="22"/>
        </w:rPr>
        <w:t>Los documentos y comunicaciones entregados, enviados o expedidos por los Proponentes o por terceros, ya sea para efectos del proceso de contratación o para ser tenidos en cuenta en cualquier etapa del mismo, deberán ser allegados en idioma español. En caso de que se encuentren en otro idioma, deberán presentarse en su lengua original, junto con su respectiva traducción al castellano.</w:t>
      </w:r>
    </w:p>
    <w:p w14:paraId="507BFC28" w14:textId="77777777" w:rsidR="00082AEC" w:rsidRPr="00082AEC" w:rsidRDefault="00082AEC" w:rsidP="00082AEC">
      <w:pPr>
        <w:pStyle w:val="Prrafodelista"/>
        <w:rPr>
          <w:rFonts w:ascii="Arial Narrow" w:hAnsi="Arial Narrow"/>
          <w:color w:val="000000"/>
          <w:szCs w:val="22"/>
        </w:rPr>
      </w:pPr>
    </w:p>
    <w:p w14:paraId="2D0D3B62" w14:textId="77777777" w:rsidR="001B6484" w:rsidRDefault="00082AEC" w:rsidP="00B65F4D">
      <w:pPr>
        <w:pStyle w:val="Prrafodelista"/>
        <w:numPr>
          <w:ilvl w:val="2"/>
          <w:numId w:val="38"/>
        </w:numPr>
        <w:spacing w:before="100" w:beforeAutospacing="1" w:after="100" w:afterAutospacing="1"/>
        <w:ind w:left="709" w:hanging="709"/>
        <w:rPr>
          <w:rFonts w:ascii="Arial Narrow" w:hAnsi="Arial Narrow"/>
          <w:color w:val="000000"/>
          <w:szCs w:val="22"/>
        </w:rPr>
      </w:pPr>
      <w:r w:rsidRPr="001B6484">
        <w:rPr>
          <w:rFonts w:ascii="Arial Narrow" w:hAnsi="Arial Narrow"/>
          <w:color w:val="000000"/>
          <w:szCs w:val="22"/>
        </w:rPr>
        <w:t xml:space="preserve">El Proponente podrá presentar con la Oferta una traducción simple de los documentos originalmente redactados en un idioma diferente al castellano. </w:t>
      </w:r>
    </w:p>
    <w:p w14:paraId="6FABDB24" w14:textId="77777777" w:rsidR="001B6484" w:rsidRPr="001B6484" w:rsidRDefault="001B6484" w:rsidP="001B6484">
      <w:pPr>
        <w:pStyle w:val="Prrafodelista"/>
        <w:rPr>
          <w:rFonts w:ascii="Arial Narrow" w:hAnsi="Arial Narrow"/>
          <w:color w:val="000000"/>
          <w:szCs w:val="22"/>
        </w:rPr>
      </w:pPr>
    </w:p>
    <w:p w14:paraId="62FDAE3C" w14:textId="77777777" w:rsidR="001B6484" w:rsidRDefault="00082AEC" w:rsidP="00B65F4D">
      <w:pPr>
        <w:pStyle w:val="Prrafodelista"/>
        <w:numPr>
          <w:ilvl w:val="2"/>
          <w:numId w:val="38"/>
        </w:numPr>
        <w:spacing w:before="100" w:beforeAutospacing="1" w:after="100" w:afterAutospacing="1"/>
        <w:ind w:left="709" w:hanging="709"/>
        <w:rPr>
          <w:rFonts w:ascii="Arial Narrow" w:hAnsi="Arial Narrow"/>
          <w:color w:val="000000"/>
          <w:szCs w:val="22"/>
        </w:rPr>
      </w:pPr>
      <w:r w:rsidRPr="00082AEC">
        <w:rPr>
          <w:rFonts w:ascii="Arial Narrow" w:hAnsi="Arial Narrow"/>
          <w:color w:val="000000"/>
          <w:szCs w:val="22"/>
        </w:rPr>
        <w:t>El Proponente que resulte adjudicatario deberá aportar, como requisito previo para la suscripción del Contrato, la traducción oficial de todos los documentos que haya presentado inicialmente en idioma distinto al castellano. En caso de que dicha traducción oficial contenga variaciones respecto de la traducción simple inicialmente suministrada, y dichas variaciones generen modificaciones relevantes en la evaluación de la Oferta, la UGPAA podrá abstenerse de suscribir el Contrato con dicho Proponente y, en su lugar, adjudicarlo al Proponente que se encuentre en segundo lugar en el orden de elegibilidad.</w:t>
      </w:r>
    </w:p>
    <w:p w14:paraId="391223F7" w14:textId="77777777" w:rsidR="001B6484" w:rsidRPr="001B6484" w:rsidRDefault="001B6484" w:rsidP="001B6484">
      <w:pPr>
        <w:pStyle w:val="Prrafodelista"/>
        <w:rPr>
          <w:rFonts w:ascii="Arial Narrow" w:hAnsi="Arial Narrow"/>
          <w:color w:val="000000"/>
          <w:szCs w:val="22"/>
        </w:rPr>
      </w:pPr>
    </w:p>
    <w:p w14:paraId="32C9229A" w14:textId="510699E8" w:rsidR="00AB7D48" w:rsidRDefault="00082AEC" w:rsidP="00B65F4D">
      <w:pPr>
        <w:pStyle w:val="Prrafodelista"/>
        <w:numPr>
          <w:ilvl w:val="2"/>
          <w:numId w:val="38"/>
        </w:numPr>
        <w:ind w:left="709" w:hanging="709"/>
        <w:rPr>
          <w:rFonts w:ascii="Arial Narrow" w:hAnsi="Arial Narrow"/>
          <w:color w:val="000000"/>
          <w:szCs w:val="22"/>
        </w:rPr>
      </w:pPr>
      <w:r w:rsidRPr="001B6484">
        <w:rPr>
          <w:rFonts w:ascii="Arial Narrow" w:hAnsi="Arial Narrow"/>
          <w:color w:val="000000"/>
          <w:szCs w:val="22"/>
        </w:rPr>
        <w:t>Para que la traducción oficial sea válida, deberá realizarse en los términos establecidos en el Decreto 382 de 1951, el artículo 33 de la Ley 962 de 2005, y las demás normas que las modifiquen, sustituyan o complementen. Así mismo, deberán observarse los lineamientos contenidos en la Circular Única Externa expedida por la Agencia Nacional de Contratación Pública – Colombia Compra Eficiente, en todo lo que resulte aplicable.</w:t>
      </w:r>
    </w:p>
    <w:p w14:paraId="318D5715" w14:textId="77777777" w:rsidR="00894CC8" w:rsidRPr="00894CC8" w:rsidRDefault="00894CC8" w:rsidP="00894CC8">
      <w:pPr>
        <w:rPr>
          <w:rFonts w:ascii="Arial Narrow" w:hAnsi="Arial Narrow"/>
          <w:color w:val="000000"/>
          <w:szCs w:val="22"/>
        </w:rPr>
      </w:pPr>
    </w:p>
    <w:p w14:paraId="6497D0A3" w14:textId="060DAD12" w:rsidR="00894CC8" w:rsidRPr="00894CC8" w:rsidRDefault="00562110" w:rsidP="00B65F4D">
      <w:pPr>
        <w:pStyle w:val="Ttulo2"/>
        <w:numPr>
          <w:ilvl w:val="1"/>
          <w:numId w:val="38"/>
        </w:numPr>
        <w:ind w:hanging="720"/>
      </w:pPr>
      <w:bookmarkStart w:id="81" w:name="_Toc195173900"/>
      <w:bookmarkStart w:id="82" w:name="_Toc195174641"/>
      <w:bookmarkStart w:id="83" w:name="_Toc195281977"/>
      <w:bookmarkStart w:id="84" w:name="_Toc203598029"/>
      <w:bookmarkStart w:id="85" w:name="_Toc207288943"/>
      <w:r w:rsidRPr="00894CC8">
        <w:t>CONDICIONES DE PRESENTACIÓN DE DOCUMENTOS</w:t>
      </w:r>
      <w:bookmarkEnd w:id="81"/>
      <w:bookmarkEnd w:id="82"/>
      <w:bookmarkEnd w:id="83"/>
      <w:bookmarkEnd w:id="84"/>
      <w:bookmarkEnd w:id="85"/>
    </w:p>
    <w:p w14:paraId="0D6E4402" w14:textId="77777777" w:rsidR="00894CC8" w:rsidRPr="00894CC8" w:rsidRDefault="00894CC8" w:rsidP="00894CC8">
      <w:pPr>
        <w:rPr>
          <w:lang w:eastAsia="en-US"/>
        </w:rPr>
      </w:pPr>
    </w:p>
    <w:p w14:paraId="3A245347" w14:textId="77777777" w:rsidR="00FF13F3" w:rsidRDefault="005F0B13" w:rsidP="00B65F4D">
      <w:pPr>
        <w:pStyle w:val="Prrafodelista"/>
        <w:numPr>
          <w:ilvl w:val="2"/>
          <w:numId w:val="38"/>
        </w:numPr>
        <w:ind w:left="709" w:hanging="709"/>
        <w:rPr>
          <w:rFonts w:ascii="Arial Narrow" w:hAnsi="Arial Narrow"/>
          <w:szCs w:val="22"/>
          <w:lang w:val="es-CO"/>
        </w:rPr>
      </w:pPr>
      <w:r w:rsidRPr="00FF13F3">
        <w:rPr>
          <w:rFonts w:ascii="Arial Narrow" w:hAnsi="Arial Narrow"/>
          <w:szCs w:val="22"/>
          <w:lang w:val="es-CO"/>
        </w:rPr>
        <w:t xml:space="preserve">Todos los documentos mediante los cuales se constituya un poder deberán ser presentados junto con la correspondiente autenticación de firma ante notario, cónsul o apostillados o legalizados. </w:t>
      </w:r>
    </w:p>
    <w:p w14:paraId="5092545B" w14:textId="77777777" w:rsidR="00FF13F3" w:rsidRDefault="00FF13F3" w:rsidP="00FF13F3">
      <w:pPr>
        <w:pStyle w:val="Prrafodelista"/>
        <w:ind w:left="709"/>
        <w:rPr>
          <w:rFonts w:ascii="Arial Narrow" w:hAnsi="Arial Narrow"/>
          <w:szCs w:val="22"/>
          <w:lang w:val="es-CO"/>
        </w:rPr>
      </w:pPr>
    </w:p>
    <w:p w14:paraId="52CDD0BC" w14:textId="77777777" w:rsidR="00FF13F3" w:rsidRPr="00FF13F3" w:rsidRDefault="0093725C" w:rsidP="00B65F4D">
      <w:pPr>
        <w:pStyle w:val="Prrafodelista"/>
        <w:numPr>
          <w:ilvl w:val="2"/>
          <w:numId w:val="38"/>
        </w:numPr>
        <w:ind w:left="709" w:hanging="709"/>
        <w:rPr>
          <w:rFonts w:ascii="Arial Narrow" w:hAnsi="Arial Narrow"/>
          <w:szCs w:val="22"/>
          <w:lang w:val="es-CO"/>
        </w:rPr>
      </w:pPr>
      <w:r w:rsidRPr="00FF13F3">
        <w:rPr>
          <w:rFonts w:ascii="Arial Narrow" w:hAnsi="Arial Narrow"/>
          <w:szCs w:val="22"/>
        </w:rPr>
        <w:t xml:space="preserve">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legalizarse. </w:t>
      </w:r>
    </w:p>
    <w:p w14:paraId="3CCD9C6E" w14:textId="77777777" w:rsidR="00FF13F3" w:rsidRPr="00FF13F3" w:rsidRDefault="00FF13F3" w:rsidP="00FF13F3">
      <w:pPr>
        <w:pStyle w:val="Prrafodelista"/>
        <w:rPr>
          <w:rFonts w:ascii="Arial Narrow" w:hAnsi="Arial Narrow"/>
        </w:rPr>
      </w:pPr>
    </w:p>
    <w:p w14:paraId="75E02570" w14:textId="77777777" w:rsidR="00FF13F3" w:rsidRPr="00FF13F3" w:rsidRDefault="0093725C" w:rsidP="00B65F4D">
      <w:pPr>
        <w:pStyle w:val="Prrafodelista"/>
        <w:numPr>
          <w:ilvl w:val="2"/>
          <w:numId w:val="38"/>
        </w:numPr>
        <w:ind w:left="709" w:hanging="709"/>
        <w:rPr>
          <w:rFonts w:ascii="Arial Narrow" w:hAnsi="Arial Narrow"/>
          <w:szCs w:val="22"/>
          <w:lang w:val="es-CO"/>
        </w:rPr>
      </w:pPr>
      <w:r w:rsidRPr="00FF13F3">
        <w:rPr>
          <w:rFonts w:ascii="Arial Narrow" w:hAnsi="Arial Narrow"/>
        </w:rPr>
        <w:t xml:space="preserve">Los documentos privados otorgados en el extranjero no requieren apostilla ni legalización, salvo los que con posterioridad sean intervenidos por un funcionario público, en cuyo caso requieren apostille o legalización, en la forma indicada </w:t>
      </w:r>
      <w:r w:rsidR="09CD7483" w:rsidRPr="00FF13F3">
        <w:rPr>
          <w:rFonts w:ascii="Arial Narrow" w:hAnsi="Arial Narrow"/>
          <w:lang w:val="es-CO"/>
        </w:rPr>
        <w:t>en el numeral anterior</w:t>
      </w:r>
      <w:r w:rsidR="006D6645" w:rsidRPr="00FF13F3">
        <w:rPr>
          <w:rFonts w:ascii="Arial Narrow" w:hAnsi="Arial Narrow"/>
          <w:lang w:val="es-CO"/>
        </w:rPr>
        <w:t xml:space="preserve"> </w:t>
      </w:r>
      <w:r w:rsidRPr="00FF13F3">
        <w:rPr>
          <w:rFonts w:ascii="Arial Narrow" w:hAnsi="Arial Narrow"/>
        </w:rPr>
        <w:t>antes.</w:t>
      </w:r>
    </w:p>
    <w:p w14:paraId="33092AAE" w14:textId="77777777" w:rsidR="00FF13F3" w:rsidRPr="00FF13F3" w:rsidRDefault="00FF13F3" w:rsidP="00FF13F3">
      <w:pPr>
        <w:pStyle w:val="Prrafodelista"/>
        <w:rPr>
          <w:rFonts w:ascii="Arial Narrow" w:eastAsiaTheme="minorEastAsia" w:hAnsi="Arial Narrow" w:cs="Arial"/>
          <w:szCs w:val="22"/>
          <w:lang w:eastAsia="es-ES"/>
        </w:rPr>
      </w:pPr>
    </w:p>
    <w:p w14:paraId="75A2D57F" w14:textId="4B6ED4A2" w:rsidR="0093725C" w:rsidRPr="00FF13F3" w:rsidRDefault="0093725C" w:rsidP="00B65F4D">
      <w:pPr>
        <w:pStyle w:val="Prrafodelista"/>
        <w:numPr>
          <w:ilvl w:val="2"/>
          <w:numId w:val="38"/>
        </w:numPr>
        <w:ind w:left="709" w:hanging="709"/>
        <w:rPr>
          <w:rFonts w:ascii="Arial Narrow" w:hAnsi="Arial Narrow"/>
          <w:szCs w:val="22"/>
          <w:lang w:val="es-CO"/>
        </w:rPr>
      </w:pPr>
      <w:r w:rsidRPr="00FF13F3">
        <w:rPr>
          <w:rFonts w:ascii="Arial Narrow" w:eastAsiaTheme="minorEastAsia" w:hAnsi="Arial Narrow" w:cs="Arial"/>
          <w:szCs w:val="22"/>
          <w:lang w:eastAsia="es-ES"/>
        </w:rPr>
        <w:t xml:space="preserve">Para el trámite de Apostilla o Legalización de documentos públicos otorgados en el exterior y la acreditación de la </w:t>
      </w:r>
      <w:r w:rsidRPr="00FF13F3">
        <w:rPr>
          <w:rFonts w:ascii="Arial Narrow" w:hAnsi="Arial Narrow"/>
          <w:szCs w:val="22"/>
        </w:rPr>
        <w:t>formación</w:t>
      </w:r>
      <w:r w:rsidRPr="00FF13F3">
        <w:rPr>
          <w:rFonts w:ascii="Arial Narrow" w:eastAsiaTheme="minorEastAsia" w:hAnsi="Arial Narrow" w:cs="Arial"/>
          <w:szCs w:val="22"/>
          <w:lang w:eastAsia="es-ES"/>
        </w:rPr>
        <w:t xml:space="preserve"> académica obtenida en el exterior, </w:t>
      </w:r>
      <w:r w:rsidR="006C5DB8" w:rsidRPr="00FF13F3">
        <w:rPr>
          <w:rFonts w:ascii="Arial Narrow" w:eastAsiaTheme="minorEastAsia" w:hAnsi="Arial Narrow" w:cs="Arial"/>
          <w:szCs w:val="22"/>
          <w:lang w:eastAsia="es-ES"/>
        </w:rPr>
        <w:t>se</w:t>
      </w:r>
      <w:r w:rsidRPr="00FF13F3">
        <w:rPr>
          <w:rFonts w:ascii="Arial Narrow" w:eastAsiaTheme="minorEastAsia" w:hAnsi="Arial Narrow" w:cs="Arial"/>
          <w:szCs w:val="22"/>
          <w:lang w:eastAsia="es-ES"/>
        </w:rPr>
        <w:t xml:space="preserve"> aplicarán los parámetros establecidos en las normas que regulen la materia</w:t>
      </w:r>
      <w:r w:rsidRPr="00FF13F3">
        <w:rPr>
          <w:rFonts w:ascii="Arial Narrow" w:eastAsia="Arial" w:hAnsi="Arial Narrow" w:cs="Arial"/>
          <w:szCs w:val="22"/>
        </w:rPr>
        <w:t>, en especial la Resolución 1959 de 2020 del Ministerio de Relaciones Exteriores</w:t>
      </w:r>
      <w:r w:rsidR="00047E24" w:rsidRPr="00FF13F3">
        <w:rPr>
          <w:rFonts w:ascii="Arial Narrow" w:eastAsia="Arial" w:hAnsi="Arial Narrow" w:cs="Arial"/>
          <w:szCs w:val="22"/>
        </w:rPr>
        <w:t xml:space="preserve"> (modificada por la Resolución 7943 de 2022)</w:t>
      </w:r>
      <w:r w:rsidRPr="00FF13F3">
        <w:rPr>
          <w:rFonts w:ascii="Arial Narrow" w:eastAsia="Arial" w:hAnsi="Arial Narrow" w:cs="Arial"/>
          <w:szCs w:val="22"/>
        </w:rPr>
        <w:t xml:space="preserve">, o la norma que la modifique, sustituya o </w:t>
      </w:r>
      <w:r w:rsidRPr="00FF13F3">
        <w:rPr>
          <w:rFonts w:ascii="Arial Narrow" w:eastAsiaTheme="minorEastAsia" w:hAnsi="Arial Narrow" w:cs="Arial"/>
          <w:szCs w:val="22"/>
          <w:lang w:eastAsia="es-ES"/>
        </w:rPr>
        <w:t>complemente.</w:t>
      </w:r>
    </w:p>
    <w:p w14:paraId="48480D6E" w14:textId="77777777" w:rsidR="00124EE3" w:rsidRPr="00406190" w:rsidRDefault="00124EE3" w:rsidP="00406190">
      <w:pPr>
        <w:rPr>
          <w:rFonts w:ascii="Arial Narrow" w:hAnsi="Arial Narrow"/>
          <w:szCs w:val="22"/>
        </w:rPr>
      </w:pPr>
    </w:p>
    <w:p w14:paraId="7CA0096B" w14:textId="54B42063" w:rsidR="0093725C" w:rsidRPr="00894CC8" w:rsidRDefault="0093725C" w:rsidP="00B65F4D">
      <w:pPr>
        <w:pStyle w:val="Ttulo2"/>
        <w:numPr>
          <w:ilvl w:val="1"/>
          <w:numId w:val="38"/>
        </w:numPr>
        <w:ind w:hanging="720"/>
      </w:pPr>
      <w:bookmarkStart w:id="86" w:name="_Toc194673309"/>
      <w:bookmarkStart w:id="87" w:name="_Ref194916961"/>
      <w:bookmarkStart w:id="88" w:name="_Toc195173902"/>
      <w:bookmarkStart w:id="89" w:name="_Toc195174643"/>
      <w:bookmarkStart w:id="90" w:name="_Toc195281979"/>
      <w:bookmarkStart w:id="91" w:name="_Toc203598031"/>
      <w:bookmarkStart w:id="92" w:name="_Toc207288944"/>
      <w:r w:rsidRPr="00894CC8">
        <w:t>INFORMACIÓN INEXACTA</w:t>
      </w:r>
      <w:bookmarkEnd w:id="86"/>
      <w:bookmarkEnd w:id="87"/>
      <w:bookmarkEnd w:id="88"/>
      <w:bookmarkEnd w:id="89"/>
      <w:bookmarkEnd w:id="90"/>
      <w:bookmarkEnd w:id="91"/>
      <w:bookmarkEnd w:id="92"/>
    </w:p>
    <w:p w14:paraId="750C256E" w14:textId="77777777" w:rsidR="00FF13F3" w:rsidRDefault="0093725C" w:rsidP="00B65F4D">
      <w:pPr>
        <w:pStyle w:val="Prrafodelista"/>
        <w:numPr>
          <w:ilvl w:val="2"/>
          <w:numId w:val="38"/>
        </w:numPr>
        <w:ind w:left="709" w:hanging="709"/>
        <w:rPr>
          <w:rFonts w:ascii="Arial Narrow" w:hAnsi="Arial Narrow"/>
          <w:szCs w:val="22"/>
          <w:lang w:val="es-CO"/>
        </w:rPr>
      </w:pPr>
      <w:r w:rsidRPr="00D07698">
        <w:rPr>
          <w:rFonts w:ascii="Arial Narrow" w:hAnsi="Arial Narrow"/>
          <w:szCs w:val="22"/>
          <w:lang w:val="es-CO"/>
        </w:rPr>
        <w:t xml:space="preserve">La </w:t>
      </w:r>
      <w:r w:rsidR="0013188F" w:rsidRPr="00D07698">
        <w:rPr>
          <w:rFonts w:ascii="Arial Narrow" w:hAnsi="Arial Narrow"/>
          <w:szCs w:val="22"/>
          <w:lang w:val="es-CO"/>
        </w:rPr>
        <w:t>UGPAA</w:t>
      </w:r>
      <w:r w:rsidRPr="00D07698">
        <w:rPr>
          <w:rFonts w:ascii="Arial Narrow" w:hAnsi="Arial Narrow"/>
          <w:szCs w:val="22"/>
          <w:lang w:val="es-CO"/>
        </w:rPr>
        <w:t xml:space="preserve"> se reserva el derecho de verificar integralmente la informaci</w:t>
      </w:r>
      <w:r w:rsidRPr="00D07698">
        <w:rPr>
          <w:rFonts w:ascii="Arial Narrow" w:hAnsi="Arial Narrow" w:hint="eastAsia"/>
          <w:szCs w:val="22"/>
          <w:lang w:val="es-CO"/>
        </w:rPr>
        <w:t>ó</w:t>
      </w:r>
      <w:r w:rsidRPr="00D07698">
        <w:rPr>
          <w:rFonts w:ascii="Arial Narrow" w:hAnsi="Arial Narrow"/>
          <w:szCs w:val="22"/>
          <w:lang w:val="es-CO"/>
        </w:rPr>
        <w:t xml:space="preserve">n aportada por el </w:t>
      </w:r>
      <w:r w:rsidR="004B1EBF" w:rsidRPr="00D07698">
        <w:rPr>
          <w:rFonts w:ascii="Arial Narrow" w:hAnsi="Arial Narrow"/>
          <w:szCs w:val="22"/>
          <w:lang w:val="es-CO"/>
        </w:rPr>
        <w:t>P</w:t>
      </w:r>
      <w:r w:rsidRPr="00D07698">
        <w:rPr>
          <w:rFonts w:ascii="Arial Narrow" w:hAnsi="Arial Narrow"/>
          <w:szCs w:val="22"/>
          <w:lang w:val="es-CO"/>
        </w:rPr>
        <w:t xml:space="preserve">roponente. Para esto, puede acudir a las autoridades, personas, empresas o entidades respectivas. </w:t>
      </w:r>
    </w:p>
    <w:p w14:paraId="4E1F5506" w14:textId="77777777" w:rsidR="00FF13F3" w:rsidRDefault="00FF13F3" w:rsidP="00FF13F3">
      <w:pPr>
        <w:pStyle w:val="Prrafodelista"/>
        <w:ind w:left="709"/>
        <w:rPr>
          <w:rFonts w:ascii="Arial Narrow" w:hAnsi="Arial Narrow"/>
          <w:szCs w:val="22"/>
          <w:lang w:val="es-CO"/>
        </w:rPr>
      </w:pPr>
    </w:p>
    <w:p w14:paraId="22E0E1D7" w14:textId="014A9D06" w:rsidR="00FF13F3" w:rsidRPr="00FF13F3" w:rsidRDefault="00F81F86" w:rsidP="00B65F4D">
      <w:pPr>
        <w:pStyle w:val="Prrafodelista"/>
        <w:numPr>
          <w:ilvl w:val="2"/>
          <w:numId w:val="38"/>
        </w:numPr>
        <w:ind w:left="709" w:hanging="709"/>
        <w:rPr>
          <w:rFonts w:ascii="Arial Narrow" w:hAnsi="Arial Narrow"/>
          <w:szCs w:val="22"/>
          <w:lang w:val="es-CO"/>
        </w:rPr>
      </w:pPr>
      <w:r w:rsidRPr="00FF13F3">
        <w:rPr>
          <w:rFonts w:ascii="Arial Narrow" w:hAnsi="Arial Narrow"/>
        </w:rPr>
        <w:t xml:space="preserve">En caso de que se identifique inconsistencia entre la información suministrada por el Proponente y aquella </w:t>
      </w:r>
      <w:r w:rsidR="00B85914">
        <w:rPr>
          <w:rFonts w:ascii="Arial Narrow" w:hAnsi="Arial Narrow"/>
        </w:rPr>
        <w:t xml:space="preserve">sea </w:t>
      </w:r>
      <w:r w:rsidRPr="00FF13F3">
        <w:rPr>
          <w:rFonts w:ascii="Arial Narrow" w:hAnsi="Arial Narrow"/>
        </w:rPr>
        <w:t xml:space="preserve">verificada directamente por la UGPAA, se entenderá que el Proponente no acreditó </w:t>
      </w:r>
      <w:r w:rsidR="00DF616F">
        <w:rPr>
          <w:rFonts w:ascii="Arial Narrow" w:hAnsi="Arial Narrow"/>
        </w:rPr>
        <w:t xml:space="preserve">dicho </w:t>
      </w:r>
      <w:r w:rsidRPr="00FF13F3">
        <w:rPr>
          <w:rFonts w:ascii="Arial Narrow" w:hAnsi="Arial Narrow"/>
        </w:rPr>
        <w:t>requisito</w:t>
      </w:r>
      <w:r w:rsidR="00DF616F">
        <w:rPr>
          <w:rFonts w:ascii="Arial Narrow" w:hAnsi="Arial Narrow"/>
        </w:rPr>
        <w:t xml:space="preserve"> y que la </w:t>
      </w:r>
      <w:r w:rsidRPr="00FF13F3">
        <w:rPr>
          <w:rFonts w:ascii="Arial Narrow" w:hAnsi="Arial Narrow"/>
        </w:rPr>
        <w:t>inconsistencia constituirá causal de rechazo de la oferta.</w:t>
      </w:r>
    </w:p>
    <w:p w14:paraId="2844B2A0" w14:textId="77777777" w:rsidR="00FF13F3" w:rsidRPr="00FF13F3" w:rsidRDefault="00FF13F3" w:rsidP="00FF13F3">
      <w:pPr>
        <w:pStyle w:val="Prrafodelista"/>
        <w:rPr>
          <w:rFonts w:ascii="Arial Narrow" w:hAnsi="Arial Narrow"/>
        </w:rPr>
      </w:pPr>
    </w:p>
    <w:p w14:paraId="4EF95F61" w14:textId="2676B2C4" w:rsidR="003C2529" w:rsidRPr="00FF13F3" w:rsidRDefault="0093725C" w:rsidP="00B65F4D">
      <w:pPr>
        <w:pStyle w:val="Prrafodelista"/>
        <w:numPr>
          <w:ilvl w:val="2"/>
          <w:numId w:val="38"/>
        </w:numPr>
        <w:ind w:left="709" w:hanging="709"/>
        <w:rPr>
          <w:rFonts w:ascii="Arial Narrow" w:hAnsi="Arial Narrow"/>
          <w:szCs w:val="22"/>
          <w:lang w:val="es-CO"/>
        </w:rPr>
      </w:pPr>
      <w:r w:rsidRPr="00FF13F3">
        <w:rPr>
          <w:rFonts w:ascii="Arial Narrow" w:hAnsi="Arial Narrow"/>
        </w:rPr>
        <w:t xml:space="preserve">La </w:t>
      </w:r>
      <w:r w:rsidR="0013188F" w:rsidRPr="00FF13F3">
        <w:rPr>
          <w:rFonts w:ascii="Arial Narrow" w:hAnsi="Arial Narrow"/>
        </w:rPr>
        <w:t>UGPAA</w:t>
      </w:r>
      <w:r w:rsidRPr="00FF13F3">
        <w:rPr>
          <w:rFonts w:ascii="Arial Narrow" w:hAnsi="Arial Narrow"/>
        </w:rPr>
        <w:t xml:space="preserve"> </w:t>
      </w:r>
      <w:r w:rsidR="2AFED975" w:rsidRPr="00FF13F3">
        <w:rPr>
          <w:rFonts w:ascii="Arial Narrow" w:hAnsi="Arial Narrow"/>
        </w:rPr>
        <w:t>dará traslado</w:t>
      </w:r>
      <w:r w:rsidRPr="00FF13F3">
        <w:rPr>
          <w:rFonts w:ascii="Arial Narrow" w:hAnsi="Arial Narrow"/>
        </w:rPr>
        <w:t xml:space="preserve"> </w:t>
      </w:r>
      <w:r w:rsidR="005519E8">
        <w:rPr>
          <w:rFonts w:ascii="Arial Narrow" w:hAnsi="Arial Narrow"/>
        </w:rPr>
        <w:t xml:space="preserve">a </w:t>
      </w:r>
      <w:r w:rsidRPr="00FF13F3">
        <w:rPr>
          <w:rFonts w:ascii="Arial Narrow" w:hAnsi="Arial Narrow"/>
        </w:rPr>
        <w:t>las autoridades competentes en aquellos eventos en los cuales la informaci</w:t>
      </w:r>
      <w:r w:rsidRPr="00FF13F3">
        <w:rPr>
          <w:rFonts w:ascii="Arial Narrow" w:hAnsi="Arial Narrow" w:hint="eastAsia"/>
        </w:rPr>
        <w:t>ó</w:t>
      </w:r>
      <w:r w:rsidRPr="00FF13F3">
        <w:rPr>
          <w:rFonts w:ascii="Arial Narrow" w:hAnsi="Arial Narrow"/>
        </w:rPr>
        <w:t xml:space="preserve">n aportada tenga inconsistencias sobre las cuales pueda existir una posible falsedad, sin que el </w:t>
      </w:r>
      <w:r w:rsidR="004B1EBF" w:rsidRPr="00FF13F3">
        <w:rPr>
          <w:rFonts w:ascii="Arial Narrow" w:hAnsi="Arial Narrow"/>
        </w:rPr>
        <w:t>P</w:t>
      </w:r>
      <w:r w:rsidRPr="00FF13F3">
        <w:rPr>
          <w:rFonts w:ascii="Arial Narrow" w:hAnsi="Arial Narrow"/>
        </w:rPr>
        <w:t xml:space="preserve">roponente haya demostrado lo contrario, y </w:t>
      </w:r>
      <w:r w:rsidR="785759BC" w:rsidRPr="00FF13F3">
        <w:rPr>
          <w:rFonts w:ascii="Arial Narrow" w:hAnsi="Arial Narrow"/>
        </w:rPr>
        <w:t xml:space="preserve">será causal de </w:t>
      </w:r>
      <w:r w:rsidRPr="00FF13F3">
        <w:rPr>
          <w:rFonts w:ascii="Arial Narrow" w:hAnsi="Arial Narrow"/>
        </w:rPr>
        <w:t>rechaz</w:t>
      </w:r>
      <w:r w:rsidR="675B0B78" w:rsidRPr="00FF13F3">
        <w:rPr>
          <w:rFonts w:ascii="Arial Narrow" w:hAnsi="Arial Narrow"/>
        </w:rPr>
        <w:t>o</w:t>
      </w:r>
      <w:r w:rsidRPr="00FF13F3">
        <w:rPr>
          <w:rFonts w:ascii="Arial Narrow" w:hAnsi="Arial Narrow"/>
        </w:rPr>
        <w:t xml:space="preserve"> </w:t>
      </w:r>
      <w:r w:rsidR="0546F02F" w:rsidRPr="00FF13F3">
        <w:rPr>
          <w:rFonts w:ascii="Arial Narrow" w:hAnsi="Arial Narrow"/>
        </w:rPr>
        <w:t>de</w:t>
      </w:r>
      <w:r w:rsidRPr="00FF13F3">
        <w:rPr>
          <w:rFonts w:ascii="Arial Narrow" w:hAnsi="Arial Narrow"/>
        </w:rPr>
        <w:t xml:space="preserve"> la </w:t>
      </w:r>
      <w:r w:rsidR="004B1EBF" w:rsidRPr="00FF13F3">
        <w:rPr>
          <w:rFonts w:ascii="Arial Narrow" w:hAnsi="Arial Narrow"/>
        </w:rPr>
        <w:t>O</w:t>
      </w:r>
      <w:r w:rsidRPr="00FF13F3">
        <w:rPr>
          <w:rFonts w:ascii="Arial Narrow" w:hAnsi="Arial Narrow"/>
        </w:rPr>
        <w:t>ferta.</w:t>
      </w:r>
    </w:p>
    <w:p w14:paraId="389B614F" w14:textId="446E1A72" w:rsidR="0093725C" w:rsidRPr="00D07698" w:rsidRDefault="0093725C" w:rsidP="0093725C">
      <w:pPr>
        <w:rPr>
          <w:rFonts w:ascii="Arial Narrow" w:hAnsi="Arial Narrow"/>
          <w:sz w:val="22"/>
          <w:szCs w:val="22"/>
        </w:rPr>
      </w:pPr>
      <w:r w:rsidRPr="00D07698">
        <w:rPr>
          <w:rFonts w:ascii="Arial Narrow" w:hAnsi="Arial Narrow"/>
          <w:sz w:val="22"/>
          <w:szCs w:val="22"/>
        </w:rPr>
        <w:t xml:space="preserve"> </w:t>
      </w:r>
    </w:p>
    <w:p w14:paraId="3BF0EEBD" w14:textId="062AAD6F" w:rsidR="0093725C" w:rsidRPr="00894CC8" w:rsidRDefault="0093725C" w:rsidP="00B65F4D">
      <w:pPr>
        <w:pStyle w:val="Ttulo2"/>
        <w:numPr>
          <w:ilvl w:val="1"/>
          <w:numId w:val="38"/>
        </w:numPr>
        <w:ind w:hanging="720"/>
      </w:pPr>
      <w:bookmarkStart w:id="93" w:name="_Toc194673310"/>
      <w:bookmarkStart w:id="94" w:name="_Ref194920802"/>
      <w:bookmarkStart w:id="95" w:name="_Toc195173903"/>
      <w:bookmarkStart w:id="96" w:name="_Toc195174644"/>
      <w:bookmarkStart w:id="97" w:name="_Toc195281980"/>
      <w:bookmarkStart w:id="98" w:name="_Toc203598032"/>
      <w:bookmarkStart w:id="99" w:name="_Toc207288945"/>
      <w:r w:rsidRPr="00894CC8">
        <w:t>INFORMACIÓN RESERVADA</w:t>
      </w:r>
      <w:bookmarkEnd w:id="93"/>
      <w:bookmarkEnd w:id="94"/>
      <w:bookmarkEnd w:id="95"/>
      <w:bookmarkEnd w:id="96"/>
      <w:bookmarkEnd w:id="97"/>
      <w:bookmarkEnd w:id="98"/>
      <w:bookmarkEnd w:id="99"/>
    </w:p>
    <w:p w14:paraId="5A65D423" w14:textId="2586E210" w:rsidR="009127D4" w:rsidRPr="00FF13F3" w:rsidRDefault="00A74D37" w:rsidP="00B65F4D">
      <w:pPr>
        <w:pStyle w:val="Prrafodelista"/>
        <w:numPr>
          <w:ilvl w:val="2"/>
          <w:numId w:val="38"/>
        </w:numPr>
        <w:ind w:left="709" w:hanging="709"/>
        <w:rPr>
          <w:rFonts w:ascii="Arial Narrow" w:hAnsi="Arial Narrow" w:cs="Arial"/>
          <w:color w:val="000000"/>
          <w:szCs w:val="22"/>
        </w:rPr>
      </w:pPr>
      <w:r w:rsidRPr="00FF13F3">
        <w:rPr>
          <w:rFonts w:ascii="Arial Narrow" w:hAnsi="Arial Narrow" w:cs="Arial"/>
          <w:color w:val="000000"/>
          <w:szCs w:val="22"/>
        </w:rPr>
        <w:t>Toda información que, conforme a las Leyes Aplicables, tenga o pueda tener el carácter de confidencial o reservada, deberá ser identificada y declarada expresamente por el Proponente en el marco del presente proceso de Convocatoria Abierta.</w:t>
      </w:r>
    </w:p>
    <w:p w14:paraId="4AC1A7DF" w14:textId="77777777" w:rsidR="009127D4" w:rsidRPr="00DC280D" w:rsidRDefault="009127D4" w:rsidP="009127D4">
      <w:pPr>
        <w:pStyle w:val="Prrafodelista"/>
        <w:ind w:left="709"/>
        <w:rPr>
          <w:rFonts w:ascii="Arial Narrow" w:hAnsi="Arial Narrow" w:cs="Arial"/>
          <w:color w:val="000000"/>
          <w:szCs w:val="22"/>
          <w:lang w:val="es-CO" w:eastAsia="es-MX"/>
        </w:rPr>
      </w:pPr>
    </w:p>
    <w:p w14:paraId="1B0E7DCB" w14:textId="67E2061B" w:rsidR="009127D4" w:rsidRPr="00FF13F3" w:rsidRDefault="00A74D37" w:rsidP="00B65F4D">
      <w:pPr>
        <w:pStyle w:val="Prrafodelista"/>
        <w:numPr>
          <w:ilvl w:val="2"/>
          <w:numId w:val="38"/>
        </w:numPr>
        <w:ind w:left="709" w:hanging="709"/>
        <w:rPr>
          <w:rFonts w:ascii="Arial Narrow" w:hAnsi="Arial Narrow" w:cs="Arial"/>
          <w:color w:val="000000" w:themeColor="text1"/>
          <w:lang w:val="es-CO" w:eastAsia="es-MX"/>
        </w:rPr>
      </w:pPr>
      <w:r w:rsidRPr="591E6925">
        <w:rPr>
          <w:rFonts w:ascii="Arial Narrow" w:hAnsi="Arial Narrow" w:cs="Arial"/>
          <w:color w:val="000000" w:themeColor="text1"/>
          <w:lang w:val="es-CO" w:eastAsia="es-MX"/>
        </w:rPr>
        <w:t xml:space="preserve">Para efectos de hacer valer la confidencialidad o reserva de información, el </w:t>
      </w:r>
      <w:r w:rsidRPr="00FF13F3">
        <w:rPr>
          <w:rFonts w:ascii="Arial Narrow" w:hAnsi="Arial Narrow" w:cs="Arial"/>
          <w:color w:val="000000" w:themeColor="text1"/>
          <w:lang w:val="es-CO" w:eastAsia="es-MX"/>
        </w:rPr>
        <w:t>Proponente deberá, al momento de adjuntar los documentos de su oferta en la plataforma SECOP II, marcar expresamente el archivo como “confidencial” y diligenciar en el campo habilitado por la plataforma la justificación normativa correspondiente.</w:t>
      </w:r>
      <w:r w:rsidR="00FF13F3">
        <w:rPr>
          <w:rFonts w:ascii="Arial Narrow" w:hAnsi="Arial Narrow" w:cs="Arial"/>
          <w:color w:val="000000" w:themeColor="text1"/>
          <w:lang w:val="es-CO" w:eastAsia="es-MX"/>
        </w:rPr>
        <w:t xml:space="preserve"> </w:t>
      </w:r>
      <w:r w:rsidRPr="00FF13F3">
        <w:rPr>
          <w:rFonts w:ascii="Arial Narrow" w:hAnsi="Arial Narrow" w:cs="Arial"/>
          <w:color w:val="000000" w:themeColor="text1"/>
          <w:lang w:val="es-CO" w:eastAsia="es-MX"/>
        </w:rPr>
        <w:t>Dicha justificación deberá incluir:</w:t>
      </w:r>
      <w:r w:rsidR="009127D4" w:rsidRPr="00FF13F3">
        <w:rPr>
          <w:rFonts w:ascii="Arial Narrow" w:hAnsi="Arial Narrow" w:cs="Arial"/>
          <w:color w:val="000000" w:themeColor="text1"/>
          <w:lang w:val="es-CO" w:eastAsia="es-MX"/>
        </w:rPr>
        <w:t xml:space="preserve"> (i) l</w:t>
      </w:r>
      <w:r w:rsidRPr="00FF13F3">
        <w:rPr>
          <w:rFonts w:ascii="Arial Narrow" w:hAnsi="Arial Narrow" w:cs="Arial"/>
          <w:color w:val="000000" w:themeColor="text1"/>
          <w:lang w:val="es-CO" w:eastAsia="es-MX"/>
        </w:rPr>
        <w:t>a norma legal específica que otorga el carácter reservado o confidencial al contenido</w:t>
      </w:r>
      <w:r w:rsidR="009127D4" w:rsidRPr="00FF13F3">
        <w:rPr>
          <w:rFonts w:ascii="Arial Narrow" w:hAnsi="Arial Narrow" w:cs="Arial"/>
          <w:color w:val="000000" w:themeColor="text1"/>
          <w:lang w:val="es-CO" w:eastAsia="es-MX"/>
        </w:rPr>
        <w:t>; (ii) u</w:t>
      </w:r>
      <w:r w:rsidRPr="00FF13F3">
        <w:rPr>
          <w:rFonts w:ascii="Arial Narrow" w:hAnsi="Arial Narrow" w:cs="Arial"/>
          <w:color w:val="000000" w:themeColor="text1"/>
          <w:lang w:val="es-CO" w:eastAsia="es-MX"/>
        </w:rPr>
        <w:t>na descripción clara y concreta de la información protegida.</w:t>
      </w:r>
    </w:p>
    <w:p w14:paraId="15FCA24D" w14:textId="77777777" w:rsidR="009127D4" w:rsidRPr="00DC280D" w:rsidRDefault="009127D4" w:rsidP="009127D4">
      <w:pPr>
        <w:pStyle w:val="Prrafodelista"/>
        <w:rPr>
          <w:rFonts w:ascii="Arial Narrow" w:hAnsi="Arial Narrow" w:cs="Arial"/>
          <w:color w:val="000000"/>
          <w:szCs w:val="22"/>
          <w:lang w:val="es-CO" w:eastAsia="es-MX"/>
        </w:rPr>
      </w:pPr>
    </w:p>
    <w:p w14:paraId="2C7A24FD" w14:textId="77777777" w:rsidR="009127D4" w:rsidRPr="00DC280D" w:rsidRDefault="00A74D37" w:rsidP="00B65F4D">
      <w:pPr>
        <w:pStyle w:val="Prrafodelista"/>
        <w:numPr>
          <w:ilvl w:val="2"/>
          <w:numId w:val="38"/>
        </w:numPr>
        <w:ind w:left="709" w:hanging="709"/>
        <w:rPr>
          <w:rFonts w:ascii="Arial Narrow" w:hAnsi="Arial Narrow" w:cs="Arial"/>
          <w:color w:val="000000"/>
          <w:szCs w:val="22"/>
          <w:lang w:val="es-CO" w:eastAsia="es-MX"/>
        </w:rPr>
      </w:pPr>
      <w:r w:rsidRPr="00DC280D">
        <w:rPr>
          <w:rFonts w:ascii="Arial Narrow" w:hAnsi="Arial Narrow" w:cs="Arial"/>
          <w:color w:val="000000"/>
          <w:szCs w:val="22"/>
          <w:lang w:val="es-CO" w:eastAsia="es-MX"/>
        </w:rPr>
        <w:t>El marcado como confidencial deberá realizarse archivo por archivo y su omisión dará lugar a que la información se considere pública, en aplicación de los principios de transparencia y publicidad.</w:t>
      </w:r>
    </w:p>
    <w:p w14:paraId="64E9C923" w14:textId="77777777" w:rsidR="009127D4" w:rsidRPr="00DC280D" w:rsidRDefault="009127D4" w:rsidP="009127D4">
      <w:pPr>
        <w:pStyle w:val="Prrafodelista"/>
        <w:rPr>
          <w:rFonts w:ascii="Arial Narrow" w:hAnsi="Arial Narrow" w:cs="Arial"/>
          <w:color w:val="000000"/>
          <w:szCs w:val="22"/>
          <w:lang w:val="es-CO" w:eastAsia="es-MX"/>
        </w:rPr>
      </w:pPr>
    </w:p>
    <w:p w14:paraId="1CF695BE" w14:textId="56997269" w:rsidR="009127D4" w:rsidRPr="00DC280D" w:rsidRDefault="2E22E426" w:rsidP="00B65F4D">
      <w:pPr>
        <w:pStyle w:val="Prrafodelista"/>
        <w:numPr>
          <w:ilvl w:val="2"/>
          <w:numId w:val="38"/>
        </w:numPr>
        <w:ind w:left="709" w:hanging="709"/>
        <w:rPr>
          <w:rFonts w:ascii="Arial Narrow" w:hAnsi="Arial Narrow" w:cs="Arial"/>
          <w:color w:val="000000"/>
          <w:lang w:val="es-CO" w:eastAsia="es-MX"/>
        </w:rPr>
      </w:pPr>
      <w:r w:rsidRPr="4B83EFE9">
        <w:rPr>
          <w:rFonts w:ascii="Arial Narrow" w:hAnsi="Arial Narrow" w:cs="Arial"/>
          <w:color w:val="000000" w:themeColor="text1"/>
          <w:lang w:val="es-CO" w:eastAsia="es-MX"/>
        </w:rPr>
        <w:t>La UGPAA</w:t>
      </w:r>
      <w:r w:rsidR="00A74D37" w:rsidRPr="4B83EFE9">
        <w:rPr>
          <w:rFonts w:ascii="Arial Narrow" w:hAnsi="Arial Narrow" w:cs="Arial"/>
          <w:color w:val="000000" w:themeColor="text1"/>
          <w:lang w:val="es-CO" w:eastAsia="es-MX"/>
        </w:rPr>
        <w:t> verificará la procedencia de la reserva invocada, conforme a la normativa vigente. En caso de encontrar que la justificación no es válida o no corresponde a una causal legal de reserva, se dejará constancia de ello y la información será tratada como pública, sin perjuicio de los derechos de contradicción del proponente.</w:t>
      </w:r>
    </w:p>
    <w:p w14:paraId="3ADB6088" w14:textId="77777777" w:rsidR="009127D4" w:rsidRPr="00DC280D" w:rsidRDefault="009127D4" w:rsidP="009127D4">
      <w:pPr>
        <w:pStyle w:val="Prrafodelista"/>
        <w:rPr>
          <w:rFonts w:ascii="Arial Narrow" w:hAnsi="Arial Narrow" w:cs="Arial"/>
          <w:color w:val="000000"/>
          <w:szCs w:val="22"/>
          <w:lang w:val="es-CO" w:eastAsia="es-MX"/>
        </w:rPr>
      </w:pPr>
    </w:p>
    <w:p w14:paraId="560ED6E6" w14:textId="77777777" w:rsidR="009127D4" w:rsidRPr="00DC280D" w:rsidRDefault="00A74D37" w:rsidP="00B65F4D">
      <w:pPr>
        <w:pStyle w:val="Prrafodelista"/>
        <w:numPr>
          <w:ilvl w:val="2"/>
          <w:numId w:val="38"/>
        </w:numPr>
        <w:ind w:left="709" w:hanging="709"/>
        <w:rPr>
          <w:rFonts w:ascii="Arial Narrow" w:hAnsi="Arial Narrow" w:cs="Arial"/>
          <w:color w:val="000000"/>
          <w:szCs w:val="22"/>
          <w:lang w:val="es-CO" w:eastAsia="es-MX"/>
        </w:rPr>
      </w:pPr>
      <w:r w:rsidRPr="00DC280D">
        <w:rPr>
          <w:rFonts w:ascii="Arial Narrow" w:hAnsi="Arial Narrow" w:cs="Arial"/>
          <w:color w:val="000000"/>
          <w:szCs w:val="22"/>
          <w:lang w:val="es-CO" w:eastAsia="es-MX"/>
        </w:rPr>
        <w:t>Sin perjuicio de lo anterior, la UGPAA podrá compartir la información marcada como confidencial con sus funcionarios, contratistas, agentes o asesores, exclusivamente para efectos de evaluación de las ofertas o cumplimiento de funciones dentro del proceso de selección, en el marco de estrictas condiciones de confidencialidad.</w:t>
      </w:r>
    </w:p>
    <w:p w14:paraId="12570954" w14:textId="77777777" w:rsidR="009127D4" w:rsidRPr="00DC280D" w:rsidRDefault="009127D4" w:rsidP="009127D4">
      <w:pPr>
        <w:pStyle w:val="Prrafodelista"/>
        <w:rPr>
          <w:rFonts w:ascii="Arial Narrow" w:hAnsi="Arial Narrow" w:cstheme="majorHAnsi"/>
          <w:color w:val="000000"/>
          <w:szCs w:val="22"/>
          <w:lang w:val="es-CO" w:eastAsia="es-MX"/>
        </w:rPr>
      </w:pPr>
    </w:p>
    <w:p w14:paraId="41A4D947" w14:textId="50227C7E" w:rsidR="00A74D37" w:rsidRPr="00DC280D" w:rsidRDefault="00A74D37" w:rsidP="00B65F4D">
      <w:pPr>
        <w:pStyle w:val="Prrafodelista"/>
        <w:numPr>
          <w:ilvl w:val="2"/>
          <w:numId w:val="38"/>
        </w:numPr>
        <w:ind w:left="709" w:hanging="709"/>
        <w:rPr>
          <w:rFonts w:ascii="Arial Narrow" w:hAnsi="Arial Narrow" w:cs="Arial"/>
          <w:color w:val="000000"/>
          <w:lang w:val="es-CO" w:eastAsia="es-MX"/>
        </w:rPr>
      </w:pPr>
      <w:r w:rsidRPr="75934885">
        <w:rPr>
          <w:rFonts w:ascii="Arial Narrow" w:hAnsi="Arial Narrow" w:cstheme="majorBidi"/>
          <w:color w:val="000000" w:themeColor="text1"/>
          <w:lang w:val="es-CO" w:eastAsia="es-MX"/>
        </w:rPr>
        <w:t xml:space="preserve">En todo caso, la UGPAA, sus funcionarios, empleados, contratistas, agentes y asesores están obligados a mantener la reserva de la información que haya sido debidamente marcada como confidencial por el Proponente en </w:t>
      </w:r>
      <w:r w:rsidRPr="00FF13F3">
        <w:rPr>
          <w:rFonts w:ascii="Arial Narrow" w:hAnsi="Arial Narrow" w:cstheme="majorBidi"/>
          <w:color w:val="000000" w:themeColor="text1"/>
          <w:lang w:val="es-CO" w:eastAsia="es-MX"/>
        </w:rPr>
        <w:t xml:space="preserve">SECOP II, y </w:t>
      </w:r>
      <w:r w:rsidRPr="75934885">
        <w:rPr>
          <w:rFonts w:ascii="Arial Narrow" w:hAnsi="Arial Narrow" w:cstheme="majorBidi"/>
          <w:color w:val="000000" w:themeColor="text1"/>
          <w:lang w:val="es-CO" w:eastAsia="es-MX"/>
        </w:rPr>
        <w:t>que se encuentre amparada por disposición legal expresa. El tratamiento de dicha información se sujetará a lo dispuesto en la Ley 1712 de 2014, la Ley 1581 de 2012, el Decreto 1081 de 2015, y demás normas concordantes sobre acceso a la información pública, protección de datos personales y transparencia en la contratación pública.</w:t>
      </w:r>
    </w:p>
    <w:p w14:paraId="288315BF" w14:textId="77777777" w:rsidR="00920F6C" w:rsidRPr="00D07698" w:rsidRDefault="00920F6C" w:rsidP="00894CC8">
      <w:pPr>
        <w:rPr>
          <w:rFonts w:ascii="Arial Narrow" w:hAnsi="Arial Narrow"/>
          <w:sz w:val="22"/>
          <w:szCs w:val="22"/>
        </w:rPr>
      </w:pPr>
    </w:p>
    <w:p w14:paraId="5BA9FC71" w14:textId="7653255F" w:rsidR="002F79C3" w:rsidRPr="00894CC8" w:rsidRDefault="002F79C3" w:rsidP="00B65F4D">
      <w:pPr>
        <w:pStyle w:val="Ttulo2"/>
        <w:numPr>
          <w:ilvl w:val="1"/>
          <w:numId w:val="38"/>
        </w:numPr>
        <w:ind w:hanging="720"/>
      </w:pPr>
      <w:bookmarkStart w:id="100" w:name="_Toc195173904"/>
      <w:bookmarkStart w:id="101" w:name="_Toc195174645"/>
      <w:bookmarkStart w:id="102" w:name="_Toc195281981"/>
      <w:bookmarkStart w:id="103" w:name="_Toc203598033"/>
      <w:bookmarkStart w:id="104" w:name="_Toc207288946"/>
      <w:r w:rsidRPr="00894CC8">
        <w:t>CONVERSIÓN DE MONEDAS</w:t>
      </w:r>
      <w:bookmarkStart w:id="105" w:name="_Toc194673312"/>
      <w:bookmarkEnd w:id="100"/>
      <w:bookmarkEnd w:id="101"/>
      <w:bookmarkEnd w:id="102"/>
      <w:bookmarkEnd w:id="103"/>
      <w:bookmarkEnd w:id="104"/>
    </w:p>
    <w:p w14:paraId="236A6EFB" w14:textId="77777777" w:rsidR="00894CC8" w:rsidRPr="00894CC8" w:rsidRDefault="00894CC8" w:rsidP="00894CC8"/>
    <w:p w14:paraId="28FA7BCF" w14:textId="77777777" w:rsidR="00894CC8" w:rsidRDefault="00124C95" w:rsidP="00B65F4D">
      <w:pPr>
        <w:pStyle w:val="Prrafodelista"/>
        <w:numPr>
          <w:ilvl w:val="2"/>
          <w:numId w:val="38"/>
        </w:numPr>
        <w:ind w:left="709" w:hanging="709"/>
        <w:rPr>
          <w:rFonts w:ascii="Arial Narrow" w:hAnsi="Arial Narrow"/>
          <w:lang w:val="es-CO" w:eastAsia="en-GB"/>
        </w:rPr>
      </w:pPr>
      <w:r w:rsidRPr="00D07698">
        <w:rPr>
          <w:rFonts w:ascii="Arial Narrow" w:hAnsi="Arial Narrow"/>
          <w:lang w:val="es-CO"/>
        </w:rPr>
        <w:t>Para la conversi</w:t>
      </w:r>
      <w:r w:rsidRPr="00D07698">
        <w:rPr>
          <w:rFonts w:ascii="Arial Narrow" w:hAnsi="Arial Narrow" w:hint="eastAsia"/>
          <w:lang w:val="es-CO"/>
        </w:rPr>
        <w:t>ó</w:t>
      </w:r>
      <w:r w:rsidRPr="00D07698">
        <w:rPr>
          <w:rFonts w:ascii="Arial Narrow" w:hAnsi="Arial Narrow"/>
          <w:lang w:val="es-CO"/>
        </w:rPr>
        <w:t xml:space="preserve">n de valores expresados en </w:t>
      </w:r>
      <w:r w:rsidR="0515269D" w:rsidRPr="6984BB7D">
        <w:rPr>
          <w:rFonts w:ascii="Arial Narrow" w:hAnsi="Arial Narrow"/>
          <w:lang w:val="es-CO"/>
        </w:rPr>
        <w:t>dólares</w:t>
      </w:r>
      <w:r w:rsidRPr="00D07698">
        <w:rPr>
          <w:rFonts w:ascii="Arial Narrow" w:hAnsi="Arial Narrow"/>
          <w:lang w:val="es-CO"/>
        </w:rPr>
        <w:t xml:space="preserve"> de los Estados Unidos de Am</w:t>
      </w:r>
      <w:r w:rsidRPr="00D07698">
        <w:rPr>
          <w:rFonts w:ascii="Arial Narrow" w:hAnsi="Arial Narrow" w:hint="eastAsia"/>
          <w:lang w:val="es-CO"/>
        </w:rPr>
        <w:t>é</w:t>
      </w:r>
      <w:r w:rsidRPr="00D07698">
        <w:rPr>
          <w:rFonts w:ascii="Arial Narrow" w:hAnsi="Arial Narrow"/>
          <w:lang w:val="es-CO"/>
        </w:rPr>
        <w:t xml:space="preserve">rica </w:t>
      </w:r>
      <w:r w:rsidRPr="00D07698">
        <w:rPr>
          <w:rFonts w:ascii="Arial Narrow" w:hAnsi="Arial Narrow"/>
          <w:lang w:val="es-CO" w:eastAsia="en-GB"/>
        </w:rPr>
        <w:t>se tomar</w:t>
      </w:r>
      <w:r w:rsidRPr="00D07698">
        <w:rPr>
          <w:rFonts w:ascii="Arial Narrow" w:hAnsi="Arial Narrow" w:hint="eastAsia"/>
          <w:lang w:val="es-CO" w:eastAsia="en-GB"/>
        </w:rPr>
        <w:t>á</w:t>
      </w:r>
      <w:r w:rsidRPr="00D07698">
        <w:rPr>
          <w:rFonts w:ascii="Arial Narrow" w:hAnsi="Arial Narrow"/>
          <w:lang w:val="es-CO" w:eastAsia="en-GB"/>
        </w:rPr>
        <w:t>, para todos los efectos como tasa de referencia, la TRM de la fecha de corte de los Estados Financieros, para lo cual se consultar</w:t>
      </w:r>
      <w:r w:rsidRPr="00D07698">
        <w:rPr>
          <w:rFonts w:ascii="Arial Narrow" w:hAnsi="Arial Narrow" w:hint="eastAsia"/>
          <w:lang w:val="es-CO" w:eastAsia="en-GB"/>
        </w:rPr>
        <w:t>á</w:t>
      </w:r>
      <w:r w:rsidRPr="00D07698">
        <w:rPr>
          <w:rFonts w:ascii="Arial Narrow" w:hAnsi="Arial Narrow"/>
          <w:lang w:val="es-CO" w:eastAsia="en-GB"/>
        </w:rPr>
        <w:t xml:space="preserve"> la informaci</w:t>
      </w:r>
      <w:r w:rsidRPr="00D07698">
        <w:rPr>
          <w:rFonts w:ascii="Arial Narrow" w:hAnsi="Arial Narrow" w:hint="eastAsia"/>
          <w:lang w:val="es-CO" w:eastAsia="en-GB"/>
        </w:rPr>
        <w:t>ó</w:t>
      </w:r>
      <w:r w:rsidRPr="00D07698">
        <w:rPr>
          <w:rFonts w:ascii="Arial Narrow" w:hAnsi="Arial Narrow"/>
          <w:lang w:val="es-CO" w:eastAsia="en-GB"/>
        </w:rPr>
        <w:t>n publicada por la Superintendencia Financiera de Colombia en su p</w:t>
      </w:r>
      <w:r w:rsidRPr="00D07698">
        <w:rPr>
          <w:rFonts w:ascii="Arial Narrow" w:hAnsi="Arial Narrow" w:hint="eastAsia"/>
          <w:lang w:val="es-CO" w:eastAsia="en-GB"/>
        </w:rPr>
        <w:t>á</w:t>
      </w:r>
      <w:r w:rsidRPr="00D07698">
        <w:rPr>
          <w:rFonts w:ascii="Arial Narrow" w:hAnsi="Arial Narrow"/>
          <w:lang w:val="es-CO" w:eastAsia="en-GB"/>
        </w:rPr>
        <w:t xml:space="preserve">gina web. </w:t>
      </w:r>
    </w:p>
    <w:p w14:paraId="6BBCA8E7" w14:textId="77777777" w:rsidR="00894CC8" w:rsidRDefault="00894CC8" w:rsidP="00894CC8">
      <w:pPr>
        <w:pStyle w:val="Prrafodelista"/>
        <w:ind w:left="709"/>
        <w:rPr>
          <w:rFonts w:ascii="Arial Narrow" w:hAnsi="Arial Narrow"/>
          <w:lang w:val="es-CO" w:eastAsia="en-GB"/>
        </w:rPr>
      </w:pPr>
    </w:p>
    <w:p w14:paraId="3070DA8C" w14:textId="63B81B41" w:rsidR="00124C95" w:rsidRPr="00894CC8" w:rsidRDefault="00124C95" w:rsidP="00B65F4D">
      <w:pPr>
        <w:pStyle w:val="Prrafodelista"/>
        <w:numPr>
          <w:ilvl w:val="2"/>
          <w:numId w:val="38"/>
        </w:numPr>
        <w:ind w:left="709" w:hanging="709"/>
        <w:rPr>
          <w:rFonts w:ascii="Arial Narrow" w:hAnsi="Arial Narrow"/>
          <w:lang w:val="es-CO" w:eastAsia="en-GB"/>
        </w:rPr>
      </w:pPr>
      <w:r w:rsidRPr="00894CC8">
        <w:rPr>
          <w:rFonts w:ascii="Arial Narrow" w:hAnsi="Arial Narrow"/>
          <w:szCs w:val="22"/>
        </w:rPr>
        <w:t>Para la conversi</w:t>
      </w:r>
      <w:r w:rsidRPr="00894CC8">
        <w:rPr>
          <w:rFonts w:ascii="Arial Narrow" w:hAnsi="Arial Narrow" w:hint="eastAsia"/>
          <w:szCs w:val="22"/>
        </w:rPr>
        <w:t>ó</w:t>
      </w:r>
      <w:r w:rsidRPr="00894CC8">
        <w:rPr>
          <w:rFonts w:ascii="Arial Narrow" w:hAnsi="Arial Narrow"/>
          <w:szCs w:val="22"/>
        </w:rPr>
        <w:t>n de valores expresados en una moneda diferente al d</w:t>
      </w:r>
      <w:r w:rsidRPr="00894CC8">
        <w:rPr>
          <w:rFonts w:ascii="Arial Narrow" w:hAnsi="Arial Narrow" w:hint="eastAsia"/>
          <w:szCs w:val="22"/>
        </w:rPr>
        <w:t>ó</w:t>
      </w:r>
      <w:r w:rsidRPr="00894CC8">
        <w:rPr>
          <w:rFonts w:ascii="Arial Narrow" w:hAnsi="Arial Narrow"/>
          <w:szCs w:val="22"/>
        </w:rPr>
        <w:t>lar se deber</w:t>
      </w:r>
      <w:r w:rsidRPr="00894CC8">
        <w:rPr>
          <w:rFonts w:ascii="Arial Narrow" w:hAnsi="Arial Narrow" w:hint="eastAsia"/>
          <w:szCs w:val="22"/>
        </w:rPr>
        <w:t>á</w:t>
      </w:r>
      <w:r w:rsidRPr="00894CC8">
        <w:rPr>
          <w:rFonts w:ascii="Arial Narrow" w:hAnsi="Arial Narrow"/>
          <w:szCs w:val="22"/>
        </w:rPr>
        <w:t xml:space="preserve"> convertir la moneda original al d</w:t>
      </w:r>
      <w:r w:rsidRPr="00894CC8">
        <w:rPr>
          <w:rFonts w:ascii="Arial Narrow" w:hAnsi="Arial Narrow" w:hint="eastAsia"/>
          <w:szCs w:val="22"/>
        </w:rPr>
        <w:t>ó</w:t>
      </w:r>
      <w:r w:rsidRPr="00894CC8">
        <w:rPr>
          <w:rFonts w:ascii="Arial Narrow" w:hAnsi="Arial Narrow"/>
          <w:szCs w:val="22"/>
        </w:rPr>
        <w:t>lar, donde para todos los efectos, se toma como tasa de cambio aquella publicada por el banco central competente seg</w:t>
      </w:r>
      <w:r w:rsidRPr="00894CC8">
        <w:rPr>
          <w:rFonts w:ascii="Arial Narrow" w:hAnsi="Arial Narrow" w:hint="eastAsia"/>
          <w:szCs w:val="22"/>
        </w:rPr>
        <w:t>ú</w:t>
      </w:r>
      <w:r w:rsidRPr="00894CC8">
        <w:rPr>
          <w:rFonts w:ascii="Arial Narrow" w:hAnsi="Arial Narrow"/>
          <w:szCs w:val="22"/>
        </w:rPr>
        <w:t>n la moneda o por el organismo legalmente competente del pa</w:t>
      </w:r>
      <w:r w:rsidRPr="00894CC8">
        <w:rPr>
          <w:rFonts w:ascii="Arial Narrow" w:hAnsi="Arial Narrow" w:hint="eastAsia"/>
          <w:szCs w:val="22"/>
        </w:rPr>
        <w:t>í</w:t>
      </w:r>
      <w:r w:rsidRPr="00894CC8">
        <w:rPr>
          <w:rFonts w:ascii="Arial Narrow" w:hAnsi="Arial Narrow"/>
          <w:szCs w:val="22"/>
        </w:rPr>
        <w:t>s en que se emiti</w:t>
      </w:r>
      <w:r w:rsidRPr="00894CC8">
        <w:rPr>
          <w:rFonts w:ascii="Arial Narrow" w:hAnsi="Arial Narrow" w:hint="eastAsia"/>
          <w:szCs w:val="22"/>
        </w:rPr>
        <w:t>ó</w:t>
      </w:r>
      <w:r w:rsidRPr="00894CC8">
        <w:rPr>
          <w:rFonts w:ascii="Arial Narrow" w:hAnsi="Arial Narrow"/>
          <w:szCs w:val="22"/>
        </w:rPr>
        <w:t xml:space="preserve"> el documento, para la fecha de corte que se especifica en el respectivo Estado Financiero o la fecha de suscripci</w:t>
      </w:r>
      <w:r w:rsidRPr="00894CC8">
        <w:rPr>
          <w:rFonts w:ascii="Arial Narrow" w:hAnsi="Arial Narrow" w:hint="eastAsia"/>
          <w:szCs w:val="22"/>
        </w:rPr>
        <w:t>ó</w:t>
      </w:r>
      <w:r w:rsidRPr="00894CC8">
        <w:rPr>
          <w:rFonts w:ascii="Arial Narrow" w:hAnsi="Arial Narrow"/>
          <w:szCs w:val="22"/>
        </w:rPr>
        <w:t>n del contrato, seg</w:t>
      </w:r>
      <w:r w:rsidRPr="00894CC8">
        <w:rPr>
          <w:rFonts w:ascii="Arial Narrow" w:hAnsi="Arial Narrow" w:hint="eastAsia"/>
          <w:szCs w:val="22"/>
        </w:rPr>
        <w:t>ú</w:t>
      </w:r>
      <w:r w:rsidRPr="00894CC8">
        <w:rPr>
          <w:rFonts w:ascii="Arial Narrow" w:hAnsi="Arial Narrow"/>
          <w:szCs w:val="22"/>
        </w:rPr>
        <w:t>n corresponda. Posteriormente se efectuar</w:t>
      </w:r>
      <w:r w:rsidRPr="00894CC8">
        <w:rPr>
          <w:rFonts w:ascii="Arial Narrow" w:hAnsi="Arial Narrow" w:hint="eastAsia"/>
          <w:szCs w:val="22"/>
        </w:rPr>
        <w:t>á</w:t>
      </w:r>
      <w:r w:rsidRPr="00894CC8">
        <w:rPr>
          <w:rFonts w:ascii="Arial Narrow" w:hAnsi="Arial Narrow"/>
          <w:szCs w:val="22"/>
        </w:rPr>
        <w:t xml:space="preserve"> la conversi</w:t>
      </w:r>
      <w:r w:rsidRPr="00894CC8">
        <w:rPr>
          <w:rFonts w:ascii="Arial Narrow" w:hAnsi="Arial Narrow" w:hint="eastAsia"/>
          <w:szCs w:val="22"/>
        </w:rPr>
        <w:t>ó</w:t>
      </w:r>
      <w:r w:rsidRPr="00894CC8">
        <w:rPr>
          <w:rFonts w:ascii="Arial Narrow" w:hAnsi="Arial Narrow"/>
          <w:szCs w:val="22"/>
        </w:rPr>
        <w:t>n a la q</w:t>
      </w:r>
      <w:r w:rsidRPr="00DC280D">
        <w:t>u</w:t>
      </w:r>
      <w:r w:rsidRPr="00894CC8">
        <w:rPr>
          <w:rFonts w:ascii="Arial Narrow" w:hAnsi="Arial Narrow"/>
          <w:szCs w:val="22"/>
        </w:rPr>
        <w:t xml:space="preserve">e se refiere el numeral anterior. </w:t>
      </w:r>
    </w:p>
    <w:p w14:paraId="3238B6EA" w14:textId="77777777" w:rsidR="00124C95" w:rsidRPr="00DC280D" w:rsidRDefault="00124C95" w:rsidP="00D07698">
      <w:pPr>
        <w:jc w:val="both"/>
        <w:rPr>
          <w:rFonts w:ascii="Arial Narrow" w:hAnsi="Arial Narrow"/>
          <w:sz w:val="22"/>
          <w:szCs w:val="22"/>
        </w:rPr>
      </w:pPr>
    </w:p>
    <w:p w14:paraId="3A21962C" w14:textId="21137AC8" w:rsidR="000B5043" w:rsidRPr="00894CC8" w:rsidRDefault="000B5043" w:rsidP="00B65F4D">
      <w:pPr>
        <w:pStyle w:val="Ttulo2"/>
        <w:numPr>
          <w:ilvl w:val="1"/>
          <w:numId w:val="38"/>
        </w:numPr>
        <w:ind w:left="709" w:hanging="709"/>
      </w:pPr>
      <w:bookmarkStart w:id="106" w:name="_Toc195173905"/>
      <w:bookmarkStart w:id="107" w:name="_Toc195174646"/>
      <w:bookmarkStart w:id="108" w:name="_Toc195281982"/>
      <w:bookmarkStart w:id="109" w:name="_Toc203598034"/>
      <w:bookmarkStart w:id="110" w:name="_Toc207288947"/>
      <w:bookmarkStart w:id="111" w:name="_Ref194917008"/>
      <w:r w:rsidRPr="00894CC8">
        <w:t>INHABILIDADES</w:t>
      </w:r>
      <w:bookmarkStart w:id="112" w:name="_Toc190703484"/>
      <w:bookmarkStart w:id="113" w:name="_Toc1294004259"/>
      <w:r w:rsidRPr="00894CC8">
        <w:t>, INCOMPATIBILIDADES Y RESTRICCIONES PARA CONTRATAR</w:t>
      </w:r>
      <w:bookmarkEnd w:id="106"/>
      <w:bookmarkEnd w:id="107"/>
      <w:bookmarkEnd w:id="108"/>
      <w:bookmarkEnd w:id="109"/>
      <w:bookmarkEnd w:id="110"/>
      <w:bookmarkEnd w:id="112"/>
      <w:bookmarkEnd w:id="113"/>
    </w:p>
    <w:bookmarkEnd w:id="105"/>
    <w:bookmarkEnd w:id="111"/>
    <w:p w14:paraId="0709E7CA" w14:textId="72A2158A" w:rsidR="00C34DEC" w:rsidRPr="008F2962" w:rsidRDefault="00C34DEC" w:rsidP="00B65F4D">
      <w:pPr>
        <w:pStyle w:val="Prrafodelista"/>
        <w:numPr>
          <w:ilvl w:val="2"/>
          <w:numId w:val="38"/>
        </w:numPr>
        <w:ind w:left="709" w:hanging="709"/>
        <w:rPr>
          <w:rFonts w:ascii="Arial Narrow" w:hAnsi="Arial Narrow" w:cs="Arial"/>
          <w:szCs w:val="22"/>
        </w:rPr>
      </w:pPr>
      <w:r w:rsidRPr="008F2962">
        <w:rPr>
          <w:rFonts w:ascii="Arial Narrow" w:hAnsi="Arial Narrow" w:cs="Arial"/>
          <w:szCs w:val="22"/>
        </w:rPr>
        <w:t>No podrán participar en la presente Convocatoria Abierta ni ser adjudicatarios del contrato las personas naturales o jurídicas, de forma individual o asociada, así como todos y cada uno de los integrantes de una estructura plural, que:</w:t>
      </w:r>
    </w:p>
    <w:p w14:paraId="039AC4D2" w14:textId="77777777" w:rsidR="00C34DEC" w:rsidRPr="00C34DEC" w:rsidRDefault="00C34DEC" w:rsidP="00C34DEC">
      <w:pPr>
        <w:rPr>
          <w:lang w:val="es-MX" w:eastAsia="en-US"/>
        </w:rPr>
      </w:pPr>
    </w:p>
    <w:p w14:paraId="3CBBDEBB" w14:textId="5AE234B6" w:rsidR="00C34DEC" w:rsidRDefault="00C34DEC" w:rsidP="00B65F4D">
      <w:pPr>
        <w:pStyle w:val="NormalWeb"/>
        <w:numPr>
          <w:ilvl w:val="3"/>
          <w:numId w:val="38"/>
        </w:numPr>
        <w:ind w:left="1560" w:hanging="851"/>
        <w:rPr>
          <w:rFonts w:ascii="Arial Narrow" w:hAnsi="Arial Narrow"/>
          <w:color w:val="000000"/>
        </w:rPr>
      </w:pPr>
      <w:r w:rsidRPr="00C34DEC">
        <w:rPr>
          <w:rFonts w:ascii="Arial Narrow" w:hAnsi="Arial Narrow"/>
          <w:color w:val="000000"/>
        </w:rPr>
        <w:t xml:space="preserve">Se encuentren incursas en alguna de las inhabilidades o incompatibilidades previstas en la Constitución Política, en el artículo 8 de la Ley 80 de 1993, la Ley 1150 de 2007, la Ley 1474 de 2011, la Ley 1778 de 2016, la Ley 2014 de 2019, el Código General Disciplinario (Ley 1952 de 2019 y Ley 2094 de 2021) </w:t>
      </w:r>
      <w:r w:rsidR="006159B3">
        <w:rPr>
          <w:rFonts w:ascii="Arial Narrow" w:hAnsi="Arial Narrow"/>
          <w:color w:val="000000"/>
        </w:rPr>
        <w:t xml:space="preserve">y el Manual de Contratación </w:t>
      </w:r>
      <w:r w:rsidR="00980DD9">
        <w:rPr>
          <w:rFonts w:ascii="Arial Narrow" w:hAnsi="Arial Narrow"/>
          <w:color w:val="000000"/>
        </w:rPr>
        <w:t xml:space="preserve">en su numeral 1.7, </w:t>
      </w:r>
      <w:r w:rsidRPr="00C34DEC">
        <w:rPr>
          <w:rFonts w:ascii="Arial Narrow" w:hAnsi="Arial Narrow"/>
          <w:color w:val="000000"/>
        </w:rPr>
        <w:t>o cualquier otra disposición legal vigente que impida contratar con el Estado Colombiano, así como en las normas que las adicionen, reglamenten, modifiquen o sustituyan.</w:t>
      </w:r>
    </w:p>
    <w:p w14:paraId="101CFC3E" w14:textId="77777777" w:rsidR="00C34DEC" w:rsidRDefault="00C34DEC" w:rsidP="00C34DEC">
      <w:pPr>
        <w:pStyle w:val="NormalWeb"/>
        <w:ind w:left="1560"/>
        <w:rPr>
          <w:rFonts w:ascii="Arial Narrow" w:hAnsi="Arial Narrow"/>
          <w:color w:val="000000"/>
        </w:rPr>
      </w:pPr>
    </w:p>
    <w:p w14:paraId="68C2A094" w14:textId="77777777" w:rsidR="00C34DEC" w:rsidRDefault="00C34DEC" w:rsidP="00B65F4D">
      <w:pPr>
        <w:pStyle w:val="NormalWeb"/>
        <w:numPr>
          <w:ilvl w:val="3"/>
          <w:numId w:val="38"/>
        </w:numPr>
        <w:ind w:left="1560" w:hanging="851"/>
        <w:rPr>
          <w:rFonts w:ascii="Arial Narrow" w:hAnsi="Arial Narrow"/>
          <w:color w:val="000000"/>
        </w:rPr>
      </w:pPr>
      <w:r w:rsidRPr="00C34DEC">
        <w:rPr>
          <w:rFonts w:ascii="Arial Narrow" w:hAnsi="Arial Narrow"/>
          <w:color w:val="000000"/>
        </w:rPr>
        <w:t>Hayan sido condenadas judicial o arbitralmente por incumplimiento total o parcial de contratos celebrados con el Patrimonio Autónomo Aerocafé.</w:t>
      </w:r>
    </w:p>
    <w:p w14:paraId="0D974E1F" w14:textId="77777777" w:rsidR="00C34DEC" w:rsidRDefault="00C34DEC" w:rsidP="00C34DEC">
      <w:pPr>
        <w:pStyle w:val="Prrafodelista"/>
        <w:rPr>
          <w:rFonts w:ascii="Arial Narrow" w:hAnsi="Arial Narrow"/>
          <w:color w:val="000000"/>
        </w:rPr>
      </w:pPr>
    </w:p>
    <w:p w14:paraId="35ECFCD8" w14:textId="65442A61" w:rsidR="00C34DEC" w:rsidRDefault="00C34DEC" w:rsidP="00B65F4D">
      <w:pPr>
        <w:pStyle w:val="NormalWeb"/>
        <w:numPr>
          <w:ilvl w:val="3"/>
          <w:numId w:val="38"/>
        </w:numPr>
        <w:ind w:left="1560" w:hanging="851"/>
        <w:rPr>
          <w:rFonts w:ascii="Arial Narrow" w:hAnsi="Arial Narrow"/>
          <w:color w:val="000000"/>
        </w:rPr>
      </w:pPr>
      <w:r w:rsidRPr="00C34DEC">
        <w:rPr>
          <w:rFonts w:ascii="Arial Narrow" w:hAnsi="Arial Narrow"/>
          <w:color w:val="000000"/>
        </w:rPr>
        <w:t>Mantengan demandas judiciales, arbitrales o litigios activos contra el Patrimonio Autónomo Aerocafé, la Asociación Aeropuerto del Café o sus entidades integrantes, el Fideicomitente AEROCIVIL, las entidades representadas en el Comité Fiduciario, o contra cualquier ente público aportante al Proyecto Aerocafé, salvo lo previsto en el numeral 4.12.1.10.</w:t>
      </w:r>
      <w:r w:rsidR="00894EC9">
        <w:rPr>
          <w:rFonts w:ascii="Arial Narrow" w:hAnsi="Arial Narrow"/>
          <w:color w:val="000000"/>
        </w:rPr>
        <w:t xml:space="preserve"> de estos términos de referencia. </w:t>
      </w:r>
    </w:p>
    <w:p w14:paraId="5FACAE94" w14:textId="77777777" w:rsidR="00C34DEC" w:rsidRDefault="00C34DEC" w:rsidP="00C34DEC">
      <w:pPr>
        <w:pStyle w:val="Prrafodelista"/>
        <w:rPr>
          <w:rFonts w:ascii="Arial Narrow" w:hAnsi="Arial Narrow"/>
          <w:color w:val="000000"/>
        </w:rPr>
      </w:pPr>
    </w:p>
    <w:p w14:paraId="0E453610" w14:textId="77777777" w:rsidR="00C34DEC" w:rsidRDefault="00C34DEC" w:rsidP="00B65F4D">
      <w:pPr>
        <w:pStyle w:val="NormalWeb"/>
        <w:numPr>
          <w:ilvl w:val="3"/>
          <w:numId w:val="38"/>
        </w:numPr>
        <w:ind w:left="1560" w:hanging="851"/>
        <w:rPr>
          <w:rFonts w:ascii="Arial Narrow" w:hAnsi="Arial Narrow"/>
          <w:color w:val="000000"/>
        </w:rPr>
      </w:pPr>
      <w:r w:rsidRPr="00C34DEC">
        <w:rPr>
          <w:rFonts w:ascii="Arial Narrow" w:hAnsi="Arial Narrow"/>
          <w:color w:val="000000"/>
        </w:rPr>
        <w:t>Hayan sido sancionadas administrativamente por el Patrimonio Autónomo Aerocafé con ocasión de contratos suscritos en el marco del Proyecto Aerocafé.</w:t>
      </w:r>
    </w:p>
    <w:p w14:paraId="1037BBA3" w14:textId="77777777" w:rsidR="00C34DEC" w:rsidRDefault="00C34DEC" w:rsidP="00C34DEC">
      <w:pPr>
        <w:pStyle w:val="Prrafodelista"/>
        <w:rPr>
          <w:rFonts w:ascii="Arial Narrow" w:hAnsi="Arial Narrow"/>
          <w:color w:val="000000"/>
        </w:rPr>
      </w:pPr>
    </w:p>
    <w:p w14:paraId="31AD2E12" w14:textId="77777777" w:rsidR="00C34DEC" w:rsidRDefault="00C34DEC" w:rsidP="00B65F4D">
      <w:pPr>
        <w:pStyle w:val="NormalWeb"/>
        <w:numPr>
          <w:ilvl w:val="3"/>
          <w:numId w:val="38"/>
        </w:numPr>
        <w:ind w:left="1560" w:hanging="851"/>
        <w:rPr>
          <w:rFonts w:ascii="Arial Narrow" w:hAnsi="Arial Narrow"/>
          <w:color w:val="000000"/>
        </w:rPr>
      </w:pPr>
      <w:r w:rsidRPr="00C34DEC">
        <w:rPr>
          <w:rFonts w:ascii="Arial Narrow" w:hAnsi="Arial Narrow"/>
          <w:color w:val="000000"/>
        </w:rPr>
        <w:t>Hayan sido condenadas, hayan aceptado responsabilidad o celebrado acuerdos por actos de corrupción, colusión, soborno nacional o transnacional, fraude, extorsión o lavado de activos, en Colombia o en el exterior, dentro de los últimos cinco (5) años.</w:t>
      </w:r>
    </w:p>
    <w:p w14:paraId="5BCD441A" w14:textId="77777777" w:rsidR="00C34DEC" w:rsidRDefault="00C34DEC" w:rsidP="00C34DEC">
      <w:pPr>
        <w:pStyle w:val="Prrafodelista"/>
        <w:rPr>
          <w:rFonts w:ascii="Arial Narrow" w:hAnsi="Arial Narrow"/>
          <w:color w:val="000000"/>
        </w:rPr>
      </w:pPr>
    </w:p>
    <w:p w14:paraId="7ED1FDB8" w14:textId="77777777" w:rsidR="00C34DEC" w:rsidRDefault="00C34DEC" w:rsidP="00B65F4D">
      <w:pPr>
        <w:pStyle w:val="NormalWeb"/>
        <w:numPr>
          <w:ilvl w:val="3"/>
          <w:numId w:val="38"/>
        </w:numPr>
        <w:ind w:left="1560" w:hanging="851"/>
        <w:rPr>
          <w:rFonts w:ascii="Arial Narrow" w:hAnsi="Arial Narrow"/>
          <w:color w:val="000000"/>
        </w:rPr>
      </w:pPr>
      <w:r w:rsidRPr="00C34DEC">
        <w:rPr>
          <w:rFonts w:ascii="Arial Narrow" w:hAnsi="Arial Narrow"/>
          <w:color w:val="000000"/>
        </w:rPr>
        <w:t>Aparezcan en listas de exclusión o sanción por corrupción emitidas por organismos multilaterales, tales como el Banco Mundial, BID, BERD, BAfD o BAdeD.</w:t>
      </w:r>
    </w:p>
    <w:p w14:paraId="58FF8077" w14:textId="77777777" w:rsidR="00C34DEC" w:rsidRDefault="00C34DEC" w:rsidP="00C34DEC">
      <w:pPr>
        <w:pStyle w:val="Prrafodelista"/>
        <w:rPr>
          <w:rFonts w:ascii="Arial Narrow" w:hAnsi="Arial Narrow"/>
          <w:color w:val="000000"/>
        </w:rPr>
      </w:pPr>
    </w:p>
    <w:p w14:paraId="32E85E22" w14:textId="77777777" w:rsidR="00C34DEC" w:rsidRDefault="00C34DEC" w:rsidP="00B65F4D">
      <w:pPr>
        <w:pStyle w:val="NormalWeb"/>
        <w:numPr>
          <w:ilvl w:val="3"/>
          <w:numId w:val="38"/>
        </w:numPr>
        <w:ind w:left="1560" w:hanging="851"/>
        <w:rPr>
          <w:rFonts w:ascii="Arial Narrow" w:hAnsi="Arial Narrow"/>
          <w:color w:val="000000"/>
        </w:rPr>
      </w:pPr>
      <w:r w:rsidRPr="00C34DEC">
        <w:rPr>
          <w:rFonts w:ascii="Arial Narrow" w:hAnsi="Arial Narrow"/>
          <w:color w:val="000000"/>
        </w:rPr>
        <w:t>Se encuentren identificadas en el Registro Nacional de Obras Civiles Inconclusas – RNOI, administrado por la Contraloría General de la República, como contratistas, consultores, interventores o demás personas naturales o jurídicas que hayan intervenido en la planeación o ejecución de un proyecto de obra civil reportado como inconcluso, salvo que acrediten, antes del cierre del proceso, exoneración expresa de responsabilidad mediante acto administrativo o decisión judicial ejecutoriada expedida por autoridad competente.</w:t>
      </w:r>
    </w:p>
    <w:p w14:paraId="17702036" w14:textId="77777777" w:rsidR="00C34DEC" w:rsidRDefault="00C34DEC" w:rsidP="00C34DEC">
      <w:pPr>
        <w:pStyle w:val="Prrafodelista"/>
        <w:rPr>
          <w:rFonts w:ascii="Arial Narrow" w:hAnsi="Arial Narrow"/>
          <w:color w:val="000000"/>
        </w:rPr>
      </w:pPr>
    </w:p>
    <w:p w14:paraId="0476A0D2" w14:textId="77777777" w:rsidR="00C34DEC" w:rsidRDefault="00C34DEC" w:rsidP="00B65F4D">
      <w:pPr>
        <w:pStyle w:val="NormalWeb"/>
        <w:numPr>
          <w:ilvl w:val="3"/>
          <w:numId w:val="38"/>
        </w:numPr>
        <w:ind w:left="1560" w:hanging="851"/>
        <w:rPr>
          <w:rFonts w:ascii="Arial Narrow" w:hAnsi="Arial Narrow"/>
          <w:color w:val="000000"/>
        </w:rPr>
      </w:pPr>
      <w:r w:rsidRPr="00C34DEC">
        <w:rPr>
          <w:rFonts w:ascii="Arial Narrow" w:hAnsi="Arial Narrow"/>
          <w:color w:val="000000"/>
        </w:rPr>
        <w:t>Estén relacionadas como matriz, subordinada, subsidiaria, socia o controlante de empresas incursas en las causales anteriores.</w:t>
      </w:r>
    </w:p>
    <w:p w14:paraId="5604397B" w14:textId="77777777" w:rsidR="00C34DEC" w:rsidRDefault="00C34DEC" w:rsidP="00C34DEC">
      <w:pPr>
        <w:pStyle w:val="Prrafodelista"/>
        <w:rPr>
          <w:rFonts w:ascii="Arial Narrow" w:hAnsi="Arial Narrow"/>
          <w:color w:val="000000"/>
        </w:rPr>
      </w:pPr>
    </w:p>
    <w:p w14:paraId="2E3A7C0F" w14:textId="77777777" w:rsidR="00C34DEC" w:rsidRDefault="00C34DEC" w:rsidP="00B65F4D">
      <w:pPr>
        <w:pStyle w:val="NormalWeb"/>
        <w:numPr>
          <w:ilvl w:val="3"/>
          <w:numId w:val="38"/>
        </w:numPr>
        <w:ind w:left="1560" w:hanging="851"/>
        <w:rPr>
          <w:rFonts w:ascii="Arial Narrow" w:hAnsi="Arial Narrow"/>
          <w:color w:val="000000"/>
        </w:rPr>
      </w:pPr>
      <w:r w:rsidRPr="00C34DEC">
        <w:rPr>
          <w:rFonts w:ascii="Arial Narrow" w:hAnsi="Arial Narrow"/>
          <w:color w:val="000000"/>
        </w:rPr>
        <w:t>Se encuentren en proceso de liquidación obligatoria, concordato o cualquier otro proceso concursal, de conformidad con las normas colombianas o extranjeras aplicables.</w:t>
      </w:r>
    </w:p>
    <w:p w14:paraId="14B62584" w14:textId="77777777" w:rsidR="00C34DEC" w:rsidRDefault="00C34DEC" w:rsidP="00C34DEC">
      <w:pPr>
        <w:pStyle w:val="Prrafodelista"/>
        <w:rPr>
          <w:rFonts w:ascii="Arial Narrow" w:hAnsi="Arial Narrow"/>
          <w:color w:val="000000"/>
        </w:rPr>
      </w:pPr>
    </w:p>
    <w:p w14:paraId="1656834E" w14:textId="77777777" w:rsidR="00C34DEC" w:rsidRDefault="00C34DEC" w:rsidP="00B65F4D">
      <w:pPr>
        <w:pStyle w:val="NormalWeb"/>
        <w:numPr>
          <w:ilvl w:val="3"/>
          <w:numId w:val="38"/>
        </w:numPr>
        <w:ind w:left="1560" w:hanging="851"/>
        <w:rPr>
          <w:rFonts w:ascii="Arial Narrow" w:hAnsi="Arial Narrow"/>
          <w:color w:val="000000"/>
        </w:rPr>
      </w:pPr>
      <w:r w:rsidRPr="00C34DEC">
        <w:rPr>
          <w:rFonts w:ascii="Arial Narrow" w:hAnsi="Arial Narrow"/>
          <w:color w:val="000000"/>
        </w:rPr>
        <w:t>Registren antecedentes penales, judiciales, disciplinarios o fiscales vigentes, o figuren con anotaciones en el Registro de Deudores Alimentarios Morosos – REDAM, salvo que acrediten rehabilitación o cumplimiento pleno de la obligación que generó el antecedente.</w:t>
      </w:r>
    </w:p>
    <w:p w14:paraId="0FF7FF3C" w14:textId="77777777" w:rsidR="00C34DEC" w:rsidRDefault="00C34DEC" w:rsidP="00C34DEC">
      <w:pPr>
        <w:pStyle w:val="Prrafodelista"/>
        <w:rPr>
          <w:rFonts w:ascii="Arial Narrow" w:hAnsi="Arial Narrow"/>
          <w:color w:val="000000"/>
        </w:rPr>
      </w:pPr>
    </w:p>
    <w:p w14:paraId="41A572D5" w14:textId="32B4DCE6" w:rsidR="00C34DEC" w:rsidRDefault="00C34DEC" w:rsidP="00B65F4D">
      <w:pPr>
        <w:pStyle w:val="NormalWeb"/>
        <w:numPr>
          <w:ilvl w:val="3"/>
          <w:numId w:val="38"/>
        </w:numPr>
        <w:ind w:left="1560" w:hanging="851"/>
        <w:rPr>
          <w:rFonts w:ascii="Arial Narrow" w:hAnsi="Arial Narrow"/>
          <w:color w:val="000000"/>
        </w:rPr>
      </w:pPr>
      <w:r w:rsidRPr="00C34DEC">
        <w:rPr>
          <w:rFonts w:ascii="Arial Narrow" w:hAnsi="Arial Narrow"/>
          <w:color w:val="000000"/>
        </w:rPr>
        <w:t>Hayan sido calificadas como de riesgo inaceptable en el análisis SARLAFT realizado por la Fiduciaria</w:t>
      </w:r>
      <w:r w:rsidR="00317EF2">
        <w:rPr>
          <w:rFonts w:ascii="Arial Narrow" w:hAnsi="Arial Narrow"/>
          <w:color w:val="000000"/>
        </w:rPr>
        <w:t xml:space="preserve"> La Previsora S.A.</w:t>
      </w:r>
    </w:p>
    <w:p w14:paraId="03333105" w14:textId="77777777" w:rsidR="00C34DEC" w:rsidRDefault="00C34DEC" w:rsidP="00C34DEC">
      <w:pPr>
        <w:pStyle w:val="Prrafodelista"/>
        <w:rPr>
          <w:rFonts w:ascii="Arial Narrow" w:hAnsi="Arial Narrow"/>
          <w:color w:val="000000"/>
        </w:rPr>
      </w:pPr>
    </w:p>
    <w:p w14:paraId="11304E35" w14:textId="5DEC45E9" w:rsidR="00C34DEC" w:rsidRPr="00C34DEC" w:rsidRDefault="00C34DEC" w:rsidP="00B65F4D">
      <w:pPr>
        <w:pStyle w:val="NormalWeb"/>
        <w:numPr>
          <w:ilvl w:val="3"/>
          <w:numId w:val="38"/>
        </w:numPr>
        <w:ind w:left="1560" w:hanging="851"/>
        <w:rPr>
          <w:rFonts w:ascii="Arial Narrow" w:hAnsi="Arial Narrow"/>
          <w:color w:val="000000"/>
        </w:rPr>
      </w:pPr>
      <w:r w:rsidRPr="00C34DEC">
        <w:rPr>
          <w:rFonts w:ascii="Arial Narrow" w:hAnsi="Arial Narrow"/>
          <w:color w:val="000000"/>
        </w:rPr>
        <w:t>Se encuentren en situación de conflicto de interés.</w:t>
      </w:r>
    </w:p>
    <w:p w14:paraId="208E61DE" w14:textId="77777777" w:rsidR="00C34DEC" w:rsidRDefault="00C34DEC" w:rsidP="00C34DEC">
      <w:pPr>
        <w:pStyle w:val="Ttulo3"/>
        <w:spacing w:after="0" w:line="240" w:lineRule="auto"/>
        <w:rPr>
          <w:rStyle w:val="Textoennegrita"/>
          <w:rFonts w:ascii="Arial Narrow" w:hAnsi="Arial Narrow"/>
          <w:b w:val="0"/>
          <w:bCs w:val="0"/>
          <w:i w:val="0"/>
          <w:color w:val="000000"/>
        </w:rPr>
      </w:pPr>
    </w:p>
    <w:p w14:paraId="7F342299" w14:textId="18726E79" w:rsidR="00C34DEC" w:rsidRPr="008F2962" w:rsidRDefault="00C34DEC" w:rsidP="00B65F4D">
      <w:pPr>
        <w:pStyle w:val="Prrafodelista"/>
        <w:numPr>
          <w:ilvl w:val="2"/>
          <w:numId w:val="38"/>
        </w:numPr>
        <w:rPr>
          <w:rFonts w:ascii="Arial Narrow" w:hAnsi="Arial Narrow"/>
          <w:szCs w:val="22"/>
        </w:rPr>
      </w:pPr>
      <w:r w:rsidRPr="008F2962">
        <w:rPr>
          <w:rFonts w:ascii="Arial Narrow" w:hAnsi="Arial Narrow"/>
          <w:szCs w:val="22"/>
        </w:rPr>
        <w:t>Los Proponentes y sus Integrantes deberán declarar bajo la gravedad de juramento, mediante la suscripción del Formato 1 – Carta de presentación de la Oferta, que:</w:t>
      </w:r>
    </w:p>
    <w:p w14:paraId="7C79B4B4" w14:textId="77777777" w:rsidR="00C34DEC" w:rsidRDefault="00C34DEC" w:rsidP="00C34DEC">
      <w:pPr>
        <w:pStyle w:val="NormalWeb"/>
        <w:rPr>
          <w:rFonts w:ascii="Arial Narrow" w:hAnsi="Arial Narrow"/>
          <w:color w:val="000000"/>
        </w:rPr>
      </w:pPr>
    </w:p>
    <w:p w14:paraId="273B0BAF" w14:textId="77777777" w:rsidR="00C34DEC" w:rsidRDefault="00C34DEC" w:rsidP="00B65F4D">
      <w:pPr>
        <w:pStyle w:val="NormalWeb"/>
        <w:numPr>
          <w:ilvl w:val="3"/>
          <w:numId w:val="38"/>
        </w:numPr>
        <w:ind w:left="1560" w:hanging="851"/>
        <w:rPr>
          <w:rFonts w:ascii="Arial Narrow" w:hAnsi="Arial Narrow"/>
          <w:color w:val="000000"/>
        </w:rPr>
      </w:pPr>
      <w:r w:rsidRPr="00C34DEC">
        <w:rPr>
          <w:rFonts w:ascii="Arial Narrow" w:hAnsi="Arial Narrow"/>
          <w:color w:val="000000"/>
        </w:rPr>
        <w:t>No están incursos en las causales previstas en el numeral 4.12.1 ni en otras prohibiciones legales.</w:t>
      </w:r>
    </w:p>
    <w:p w14:paraId="6C74DECE" w14:textId="3E5D9572" w:rsidR="00C34DEC" w:rsidRDefault="00C34DEC" w:rsidP="00B65F4D">
      <w:pPr>
        <w:pStyle w:val="NormalWeb"/>
        <w:numPr>
          <w:ilvl w:val="3"/>
          <w:numId w:val="38"/>
        </w:numPr>
        <w:ind w:left="1560" w:hanging="851"/>
        <w:rPr>
          <w:rFonts w:ascii="Arial Narrow" w:hAnsi="Arial Narrow"/>
          <w:color w:val="000000"/>
        </w:rPr>
      </w:pPr>
      <w:r w:rsidRPr="00C34DEC">
        <w:rPr>
          <w:rFonts w:ascii="Arial Narrow" w:hAnsi="Arial Narrow"/>
          <w:color w:val="000000"/>
        </w:rPr>
        <w:t>No se encuentran incursos, ni su equipo de trabajo ni sus directivos, en conflicto de intereses.</w:t>
      </w:r>
    </w:p>
    <w:p w14:paraId="0A0113BC" w14:textId="77777777" w:rsidR="00C34DEC" w:rsidRDefault="00C34DEC" w:rsidP="00B65F4D">
      <w:pPr>
        <w:pStyle w:val="NormalWeb"/>
        <w:numPr>
          <w:ilvl w:val="3"/>
          <w:numId w:val="38"/>
        </w:numPr>
        <w:ind w:left="1560" w:hanging="851"/>
        <w:rPr>
          <w:rFonts w:ascii="Arial Narrow" w:hAnsi="Arial Narrow"/>
          <w:color w:val="000000"/>
        </w:rPr>
      </w:pPr>
      <w:r w:rsidRPr="00C34DEC">
        <w:rPr>
          <w:rFonts w:ascii="Arial Narrow" w:hAnsi="Arial Narrow"/>
          <w:color w:val="000000"/>
        </w:rPr>
        <w:t>No se encuentran incursos en causal de disolución y/o liquidación.</w:t>
      </w:r>
    </w:p>
    <w:p w14:paraId="750D2C48" w14:textId="77777777" w:rsidR="00C34DEC" w:rsidRDefault="00C34DEC" w:rsidP="00B65F4D">
      <w:pPr>
        <w:pStyle w:val="NormalWeb"/>
        <w:numPr>
          <w:ilvl w:val="3"/>
          <w:numId w:val="38"/>
        </w:numPr>
        <w:ind w:left="1560" w:hanging="851"/>
        <w:rPr>
          <w:rFonts w:ascii="Arial Narrow" w:hAnsi="Arial Narrow"/>
          <w:color w:val="000000"/>
        </w:rPr>
      </w:pPr>
      <w:r w:rsidRPr="00C34DEC">
        <w:rPr>
          <w:rFonts w:ascii="Arial Narrow" w:hAnsi="Arial Narrow"/>
          <w:color w:val="000000"/>
        </w:rPr>
        <w:t>No están reportados en el Boletín de Responsables Fiscales vigente de la Contraloría General de la República.</w:t>
      </w:r>
    </w:p>
    <w:p w14:paraId="0E204E4E" w14:textId="7480320E" w:rsidR="00C34DEC" w:rsidRDefault="00C34DEC" w:rsidP="00B65F4D">
      <w:pPr>
        <w:pStyle w:val="NormalWeb"/>
        <w:numPr>
          <w:ilvl w:val="3"/>
          <w:numId w:val="38"/>
        </w:numPr>
        <w:ind w:left="1560" w:hanging="851"/>
        <w:rPr>
          <w:rFonts w:ascii="Arial Narrow" w:hAnsi="Arial Narrow"/>
          <w:color w:val="000000"/>
        </w:rPr>
      </w:pPr>
      <w:r w:rsidRPr="00C34DEC">
        <w:rPr>
          <w:rFonts w:ascii="Arial Narrow" w:hAnsi="Arial Narrow"/>
          <w:color w:val="000000"/>
        </w:rPr>
        <w:t>No están reportados en el SIRI de la Procuraduría General de la Nación con sanción que implique inhabilidad vigente.</w:t>
      </w:r>
    </w:p>
    <w:p w14:paraId="6FB1079D" w14:textId="77777777" w:rsidR="00C34DEC" w:rsidRDefault="00C34DEC" w:rsidP="00C34DEC">
      <w:pPr>
        <w:pStyle w:val="NormalWeb"/>
        <w:rPr>
          <w:rFonts w:ascii="Arial Narrow" w:hAnsi="Arial Narrow"/>
          <w:color w:val="000000"/>
        </w:rPr>
      </w:pPr>
    </w:p>
    <w:p w14:paraId="25FCF9B3" w14:textId="77777777" w:rsidR="00C34DEC" w:rsidRPr="00857B0A" w:rsidRDefault="00C34DEC" w:rsidP="00B65F4D">
      <w:pPr>
        <w:pStyle w:val="Ttulo2"/>
        <w:numPr>
          <w:ilvl w:val="1"/>
          <w:numId w:val="38"/>
        </w:numPr>
        <w:ind w:hanging="720"/>
      </w:pPr>
      <w:bookmarkStart w:id="114" w:name="_Toc207288948"/>
      <w:r w:rsidRPr="00857B0A">
        <w:rPr>
          <w:rStyle w:val="Textoennegrita"/>
          <w:b/>
          <w:bCs/>
        </w:rPr>
        <w:t>CONFLICTO DE INTERÉS</w:t>
      </w:r>
      <w:bookmarkEnd w:id="114"/>
      <w:r w:rsidRPr="00857B0A">
        <w:rPr>
          <w:rStyle w:val="Textoennegrita"/>
          <w:b/>
          <w:bCs/>
        </w:rPr>
        <w:t xml:space="preserve"> </w:t>
      </w:r>
    </w:p>
    <w:p w14:paraId="36D838CD" w14:textId="77777777" w:rsidR="00C34DEC" w:rsidRDefault="00C34DEC" w:rsidP="00C34DEC">
      <w:pPr>
        <w:pStyle w:val="Ttulo2"/>
        <w:numPr>
          <w:ilvl w:val="0"/>
          <w:numId w:val="0"/>
        </w:numPr>
        <w:spacing w:after="0" w:line="240" w:lineRule="auto"/>
        <w:ind w:left="709" w:hanging="709"/>
        <w:rPr>
          <w:rFonts w:ascii="Arial Narrow" w:hAnsi="Arial Narrow"/>
          <w:color w:val="000000"/>
        </w:rPr>
      </w:pPr>
    </w:p>
    <w:p w14:paraId="49B0282C" w14:textId="77777777" w:rsidR="00972C11" w:rsidRDefault="00C34DEC" w:rsidP="00B65F4D">
      <w:pPr>
        <w:pStyle w:val="Prrafodelista"/>
        <w:numPr>
          <w:ilvl w:val="2"/>
          <w:numId w:val="38"/>
        </w:numPr>
        <w:ind w:left="851" w:hanging="851"/>
        <w:rPr>
          <w:rFonts w:ascii="Arial Narrow" w:hAnsi="Arial Narrow"/>
          <w:szCs w:val="22"/>
        </w:rPr>
      </w:pPr>
      <w:r w:rsidRPr="00CE79CB">
        <w:rPr>
          <w:rFonts w:ascii="Arial Narrow" w:hAnsi="Arial Narrow"/>
          <w:szCs w:val="22"/>
        </w:rPr>
        <w:t>No podrán participar en el procedimiento de selección ni ser adjudicatarios quienes se encuentren en situaciones de conflicto de interés, conforme a la Constitución, la ley</w:t>
      </w:r>
      <w:r w:rsidR="00BB77CD" w:rsidRPr="00CE79CB">
        <w:rPr>
          <w:rFonts w:ascii="Arial Narrow" w:hAnsi="Arial Narrow"/>
          <w:szCs w:val="22"/>
        </w:rPr>
        <w:t>, el Manual de Contratación</w:t>
      </w:r>
      <w:r w:rsidRPr="00CE79CB">
        <w:rPr>
          <w:rFonts w:ascii="Arial Narrow" w:hAnsi="Arial Narrow"/>
          <w:szCs w:val="22"/>
        </w:rPr>
        <w:t xml:space="preserve"> o lo dispuesto en este numeral.</w:t>
      </w:r>
    </w:p>
    <w:p w14:paraId="17E20269" w14:textId="77777777" w:rsidR="00972C11" w:rsidRDefault="00972C11" w:rsidP="00972C11">
      <w:pPr>
        <w:pStyle w:val="Prrafodelista"/>
        <w:ind w:left="851"/>
        <w:rPr>
          <w:rFonts w:ascii="Arial Narrow" w:hAnsi="Arial Narrow"/>
          <w:szCs w:val="22"/>
        </w:rPr>
      </w:pPr>
    </w:p>
    <w:p w14:paraId="76F2171F" w14:textId="77777777" w:rsidR="00DB1DE9" w:rsidRDefault="00C34DEC" w:rsidP="00B65F4D">
      <w:pPr>
        <w:pStyle w:val="Prrafodelista"/>
        <w:numPr>
          <w:ilvl w:val="2"/>
          <w:numId w:val="38"/>
        </w:numPr>
        <w:ind w:left="851" w:hanging="851"/>
        <w:rPr>
          <w:rFonts w:ascii="Arial Narrow" w:hAnsi="Arial Narrow"/>
          <w:szCs w:val="22"/>
        </w:rPr>
      </w:pPr>
      <w:r w:rsidRPr="00972C11">
        <w:rPr>
          <w:rFonts w:ascii="Arial Narrow" w:hAnsi="Arial Narrow"/>
          <w:szCs w:val="22"/>
        </w:rPr>
        <w:t>Se entenderá por conflicto de interés la situación en la que una persona, natural o jurídica, debido a su actividad, se enfrenta a distintas alternativas de conducta con relación a intereses económicos, contractuales o personales incompatibles, los cuales no puede privilegiar en atención a sus obligaciones legales o contractuales.</w:t>
      </w:r>
    </w:p>
    <w:p w14:paraId="406E0556" w14:textId="77777777" w:rsidR="00DB1DE9" w:rsidRPr="00DB1DE9" w:rsidRDefault="00DB1DE9" w:rsidP="00DB1DE9">
      <w:pPr>
        <w:pStyle w:val="Prrafodelista"/>
        <w:rPr>
          <w:rFonts w:ascii="Arial Narrow" w:hAnsi="Arial Narrow"/>
          <w:szCs w:val="22"/>
        </w:rPr>
      </w:pPr>
    </w:p>
    <w:p w14:paraId="1EE71DF6" w14:textId="46F66E4B" w:rsidR="00C34DEC" w:rsidRPr="00DB1DE9" w:rsidRDefault="00C34DEC" w:rsidP="00B65F4D">
      <w:pPr>
        <w:pStyle w:val="Prrafodelista"/>
        <w:numPr>
          <w:ilvl w:val="2"/>
          <w:numId w:val="38"/>
        </w:numPr>
        <w:ind w:left="851" w:hanging="851"/>
        <w:rPr>
          <w:rFonts w:ascii="Arial Narrow" w:hAnsi="Arial Narrow"/>
          <w:szCs w:val="22"/>
        </w:rPr>
      </w:pPr>
      <w:r w:rsidRPr="00DB1DE9">
        <w:rPr>
          <w:rFonts w:ascii="Arial Narrow" w:hAnsi="Arial Narrow"/>
          <w:szCs w:val="22"/>
        </w:rPr>
        <w:t>Serán considerados conflictos de interés, entre otros:</w:t>
      </w:r>
    </w:p>
    <w:p w14:paraId="526438E6" w14:textId="77777777" w:rsidR="00C34DEC" w:rsidRDefault="00C34DEC" w:rsidP="00C34DEC">
      <w:pPr>
        <w:pStyle w:val="NormalWeb"/>
        <w:ind w:left="720"/>
        <w:jc w:val="left"/>
        <w:rPr>
          <w:rFonts w:ascii="Arial Narrow" w:hAnsi="Arial Narrow"/>
          <w:color w:val="000000"/>
        </w:rPr>
      </w:pPr>
    </w:p>
    <w:p w14:paraId="7518B224" w14:textId="77777777" w:rsidR="00C34DEC" w:rsidRDefault="00C34DEC" w:rsidP="00B65F4D">
      <w:pPr>
        <w:pStyle w:val="NormalWeb"/>
        <w:numPr>
          <w:ilvl w:val="3"/>
          <w:numId w:val="38"/>
        </w:numPr>
        <w:jc w:val="left"/>
        <w:rPr>
          <w:rFonts w:ascii="Arial Narrow" w:hAnsi="Arial Narrow"/>
          <w:color w:val="000000"/>
        </w:rPr>
      </w:pPr>
      <w:r w:rsidRPr="00C34DEC">
        <w:rPr>
          <w:rFonts w:ascii="Arial Narrow" w:hAnsi="Arial Narrow"/>
          <w:color w:val="000000"/>
        </w:rPr>
        <w:t>Participación en la estructuración, estudios o diseños del Proyecto o de los contratos objeto del proceso.</w:t>
      </w:r>
    </w:p>
    <w:p w14:paraId="626F9AF0" w14:textId="77777777" w:rsidR="00C34DEC" w:rsidRDefault="00C34DEC" w:rsidP="00B65F4D">
      <w:pPr>
        <w:pStyle w:val="NormalWeb"/>
        <w:numPr>
          <w:ilvl w:val="3"/>
          <w:numId w:val="38"/>
        </w:numPr>
        <w:jc w:val="left"/>
        <w:rPr>
          <w:rFonts w:ascii="Arial Narrow" w:hAnsi="Arial Narrow"/>
          <w:color w:val="000000"/>
        </w:rPr>
      </w:pPr>
      <w:r w:rsidRPr="00C34DEC">
        <w:rPr>
          <w:rFonts w:ascii="Arial Narrow" w:hAnsi="Arial Narrow"/>
          <w:color w:val="000000"/>
        </w:rPr>
        <w:t>Vínculos comerciales, contractuales o laborales vigentes o dentro de los dos (2) años anteriores con el Patrimonio Autónomo, la Asociación Aeropuerto del Café, el Fideicomitente AEROCIVIL, las entidades del Comité Fiduciario o con sus directivos o asesores.</w:t>
      </w:r>
    </w:p>
    <w:p w14:paraId="42D5D07A" w14:textId="77777777" w:rsidR="00C34DEC" w:rsidRDefault="00C34DEC" w:rsidP="00B65F4D">
      <w:pPr>
        <w:pStyle w:val="NormalWeb"/>
        <w:numPr>
          <w:ilvl w:val="3"/>
          <w:numId w:val="38"/>
        </w:numPr>
        <w:jc w:val="left"/>
        <w:rPr>
          <w:rFonts w:ascii="Arial Narrow" w:hAnsi="Arial Narrow"/>
          <w:color w:val="000000"/>
        </w:rPr>
      </w:pPr>
      <w:r w:rsidRPr="00C34DEC">
        <w:rPr>
          <w:rFonts w:ascii="Arial Narrow" w:hAnsi="Arial Narrow"/>
          <w:color w:val="000000"/>
        </w:rPr>
        <w:t>Parentesco dentro del tercer grado de consanguinidad, segundo de afinidad o único civil con directivos, asesores o personal del nivel profesional o directivo de las entidades antes citadas.</w:t>
      </w:r>
    </w:p>
    <w:p w14:paraId="1184BFC3" w14:textId="77777777" w:rsidR="00C34DEC" w:rsidRDefault="00C34DEC" w:rsidP="00B65F4D">
      <w:pPr>
        <w:pStyle w:val="NormalWeb"/>
        <w:numPr>
          <w:ilvl w:val="3"/>
          <w:numId w:val="38"/>
        </w:numPr>
        <w:jc w:val="left"/>
        <w:rPr>
          <w:rFonts w:ascii="Arial Narrow" w:hAnsi="Arial Narrow"/>
          <w:color w:val="000000"/>
        </w:rPr>
      </w:pPr>
      <w:r w:rsidRPr="00C34DEC">
        <w:rPr>
          <w:rFonts w:ascii="Arial Narrow" w:hAnsi="Arial Narrow"/>
          <w:color w:val="000000"/>
        </w:rPr>
        <w:t>Vínculos societarios, económicos o contractuales con otro proponente en el mismo proceso, salvo que integren la misma estructura plural.</w:t>
      </w:r>
    </w:p>
    <w:p w14:paraId="725AACA3" w14:textId="0AA9072B" w:rsidR="00C34DEC" w:rsidRDefault="00C34DEC" w:rsidP="00B65F4D">
      <w:pPr>
        <w:pStyle w:val="NormalWeb"/>
        <w:numPr>
          <w:ilvl w:val="3"/>
          <w:numId w:val="38"/>
        </w:numPr>
        <w:jc w:val="left"/>
        <w:rPr>
          <w:rFonts w:ascii="Arial Narrow" w:hAnsi="Arial Narrow"/>
          <w:color w:val="000000"/>
        </w:rPr>
      </w:pPr>
      <w:r w:rsidRPr="00C34DEC">
        <w:rPr>
          <w:rFonts w:ascii="Arial Narrow" w:hAnsi="Arial Narrow"/>
          <w:color w:val="000000"/>
        </w:rPr>
        <w:t>Haber prestado servicios de asesoría, evaluación técnica, financiera o jurídica en el marco del proceso, incluyendo la elaboración o revisión de documentos contractuales previos o informes de evaluación.</w:t>
      </w:r>
    </w:p>
    <w:p w14:paraId="7C855559" w14:textId="77777777" w:rsidR="00C34DEC" w:rsidRPr="00C34DEC" w:rsidRDefault="00C34DEC" w:rsidP="00C34DEC">
      <w:pPr>
        <w:pStyle w:val="NormalWeb"/>
        <w:ind w:left="1800"/>
        <w:jc w:val="left"/>
        <w:rPr>
          <w:rFonts w:ascii="Arial Narrow" w:hAnsi="Arial Narrow"/>
          <w:color w:val="000000"/>
        </w:rPr>
      </w:pPr>
    </w:p>
    <w:p w14:paraId="21A7FDEF" w14:textId="77777777" w:rsidR="00C34DEC" w:rsidRDefault="00C34DEC" w:rsidP="00B65F4D">
      <w:pPr>
        <w:pStyle w:val="NormalWeb"/>
        <w:numPr>
          <w:ilvl w:val="2"/>
          <w:numId w:val="38"/>
        </w:numPr>
        <w:ind w:left="851" w:hanging="851"/>
        <w:rPr>
          <w:rFonts w:ascii="Arial Narrow" w:hAnsi="Arial Narrow"/>
          <w:color w:val="000000"/>
        </w:rPr>
      </w:pPr>
      <w:r w:rsidRPr="00C34DEC">
        <w:rPr>
          <w:rFonts w:ascii="Arial Narrow" w:hAnsi="Arial Narrow"/>
          <w:color w:val="000000"/>
        </w:rPr>
        <w:t>Los conflictos de interés aplicarán también a directores, asesores y cargos de manejo y confianza de la Unidad de Gestión, de la Asociación, de la Fiduciaria y del Fideicomitente, así como a quienes proyecten, revisen o aprueben documentos contractuales previos, quienes deberán suscribir declaración de ausencia de inhabilidades e incompatibilidades antes de su participación.</w:t>
      </w:r>
    </w:p>
    <w:p w14:paraId="23F887EA" w14:textId="77777777" w:rsidR="00C34DEC" w:rsidRDefault="00C34DEC" w:rsidP="00C34DEC">
      <w:pPr>
        <w:pStyle w:val="NormalWeb"/>
        <w:ind w:left="862"/>
        <w:rPr>
          <w:rFonts w:ascii="Arial Narrow" w:hAnsi="Arial Narrow"/>
          <w:color w:val="000000"/>
        </w:rPr>
      </w:pPr>
    </w:p>
    <w:p w14:paraId="103C4BA5" w14:textId="5471827E" w:rsidR="00C34DEC" w:rsidRPr="00C34DEC" w:rsidRDefault="00C34DEC" w:rsidP="00B65F4D">
      <w:pPr>
        <w:pStyle w:val="NormalWeb"/>
        <w:numPr>
          <w:ilvl w:val="2"/>
          <w:numId w:val="38"/>
        </w:numPr>
        <w:ind w:hanging="862"/>
        <w:rPr>
          <w:rFonts w:ascii="Arial Narrow" w:hAnsi="Arial Narrow"/>
          <w:color w:val="000000"/>
        </w:rPr>
      </w:pPr>
      <w:r w:rsidRPr="00C34DEC">
        <w:rPr>
          <w:rFonts w:ascii="Arial Narrow" w:hAnsi="Arial Narrow"/>
          <w:color w:val="000000"/>
        </w:rPr>
        <w:t>En caso de advertirse un conflicto de interés sobreviniente, la persona involucrada deberá abstenerse de continuar participando en actividades del proceso y ponerlo en conocimiento del Gerente de la Unidad de Gestión en un plazo máximo de dos (2) días hábiles.</w:t>
      </w:r>
    </w:p>
    <w:p w14:paraId="74D4CD30" w14:textId="77777777" w:rsidR="009B581E" w:rsidRPr="00D07698" w:rsidRDefault="009B581E" w:rsidP="0093725C">
      <w:pPr>
        <w:rPr>
          <w:rFonts w:ascii="Arial Narrow" w:hAnsi="Arial Narrow"/>
          <w:sz w:val="22"/>
          <w:szCs w:val="22"/>
        </w:rPr>
      </w:pPr>
    </w:p>
    <w:p w14:paraId="76ACEA50" w14:textId="3B820E2B" w:rsidR="0053480D" w:rsidRPr="00857B0A" w:rsidRDefault="0093725C" w:rsidP="00B65F4D">
      <w:pPr>
        <w:pStyle w:val="Ttulo2"/>
        <w:numPr>
          <w:ilvl w:val="1"/>
          <w:numId w:val="38"/>
        </w:numPr>
        <w:ind w:hanging="720"/>
        <w:rPr>
          <w:rStyle w:val="Textoennegrita"/>
          <w:b/>
          <w:bCs/>
        </w:rPr>
      </w:pPr>
      <w:bookmarkStart w:id="115" w:name="_Toc194673313"/>
      <w:bookmarkStart w:id="116" w:name="_Toc195173907"/>
      <w:bookmarkStart w:id="117" w:name="_Toc195174648"/>
      <w:bookmarkStart w:id="118" w:name="_Toc195281984"/>
      <w:bookmarkStart w:id="119" w:name="_Toc203598036"/>
      <w:bookmarkStart w:id="120" w:name="_Toc207288949"/>
      <w:r w:rsidRPr="00857B0A">
        <w:rPr>
          <w:rStyle w:val="Textoennegrita"/>
          <w:b/>
          <w:bCs/>
        </w:rPr>
        <w:t>CAUSALES DE RECHAZO</w:t>
      </w:r>
      <w:bookmarkEnd w:id="115"/>
      <w:bookmarkEnd w:id="116"/>
      <w:bookmarkEnd w:id="117"/>
      <w:bookmarkEnd w:id="118"/>
      <w:bookmarkEnd w:id="119"/>
      <w:bookmarkEnd w:id="120"/>
    </w:p>
    <w:p w14:paraId="4F6F206E" w14:textId="77777777" w:rsidR="0053480D" w:rsidRPr="00613FCA" w:rsidRDefault="0053480D" w:rsidP="00613FCA">
      <w:pPr>
        <w:spacing w:before="100" w:beforeAutospacing="1" w:after="100" w:afterAutospacing="1"/>
        <w:rPr>
          <w:rFonts w:ascii="Arial Narrow" w:hAnsi="Arial Narrow"/>
          <w:color w:val="000000" w:themeColor="text1"/>
        </w:rPr>
      </w:pPr>
      <w:r w:rsidRPr="00613FCA">
        <w:rPr>
          <w:rFonts w:ascii="Arial Narrow" w:hAnsi="Arial Narrow"/>
          <w:color w:val="000000" w:themeColor="text1"/>
        </w:rPr>
        <w:t>La UGPAA rechazar</w:t>
      </w:r>
      <w:r w:rsidRPr="00613FCA">
        <w:rPr>
          <w:rFonts w:ascii="Arial Narrow" w:hAnsi="Arial Narrow" w:hint="eastAsia"/>
          <w:color w:val="000000" w:themeColor="text1"/>
        </w:rPr>
        <w:t>á</w:t>
      </w:r>
      <w:r w:rsidRPr="00613FCA">
        <w:rPr>
          <w:rFonts w:ascii="Arial Narrow" w:hAnsi="Arial Narrow"/>
          <w:color w:val="000000" w:themeColor="text1"/>
        </w:rPr>
        <w:t xml:space="preserve"> cualquier oferta que incurra en una o m</w:t>
      </w:r>
      <w:r w:rsidRPr="00613FCA">
        <w:rPr>
          <w:rFonts w:ascii="Arial Narrow" w:hAnsi="Arial Narrow" w:hint="eastAsia"/>
          <w:color w:val="000000" w:themeColor="text1"/>
        </w:rPr>
        <w:t>á</w:t>
      </w:r>
      <w:r w:rsidRPr="00613FCA">
        <w:rPr>
          <w:rFonts w:ascii="Arial Narrow" w:hAnsi="Arial Narrow"/>
          <w:color w:val="000000" w:themeColor="text1"/>
        </w:rPr>
        <w:t>s de las siguientes causales, sin perjuicio de lo dispuesto en otras secciones de los presentes T</w:t>
      </w:r>
      <w:r w:rsidRPr="00613FCA">
        <w:rPr>
          <w:rFonts w:ascii="Arial Narrow" w:hAnsi="Arial Narrow" w:hint="eastAsia"/>
          <w:color w:val="000000" w:themeColor="text1"/>
        </w:rPr>
        <w:t>é</w:t>
      </w:r>
      <w:r w:rsidRPr="00613FCA">
        <w:rPr>
          <w:rFonts w:ascii="Arial Narrow" w:hAnsi="Arial Narrow"/>
          <w:color w:val="000000" w:themeColor="text1"/>
        </w:rPr>
        <w:t>rminos de Referencia o en normas legales y reglamentarias vigentes:</w:t>
      </w:r>
    </w:p>
    <w:p w14:paraId="0634CE78" w14:textId="0A0541CC" w:rsidR="00144D51" w:rsidRPr="00144D51" w:rsidRDefault="0053480D" w:rsidP="00B65F4D">
      <w:pPr>
        <w:pStyle w:val="Prrafodelista"/>
        <w:numPr>
          <w:ilvl w:val="2"/>
          <w:numId w:val="38"/>
        </w:numPr>
        <w:spacing w:before="100" w:beforeAutospacing="1" w:after="100" w:afterAutospacing="1"/>
        <w:ind w:left="709" w:hanging="709"/>
        <w:rPr>
          <w:rFonts w:ascii="Arial Narrow" w:hAnsi="Arial Narrow"/>
          <w:color w:val="000000"/>
        </w:rPr>
      </w:pPr>
      <w:r w:rsidRPr="00144D51">
        <w:rPr>
          <w:rFonts w:ascii="Arial Narrow" w:hAnsi="Arial Narrow"/>
          <w:color w:val="000000" w:themeColor="text1"/>
        </w:rPr>
        <w:t>Que el Proponente, o cualquiera de los integrantes de una Estructura Plural, se encuentre incurso en alguna causal de inhabilidad, incompatibilidad o prohibición para contratar con entidades estatales, conforme a la Constitución Política, la Ley 80 de 1993</w:t>
      </w:r>
      <w:r w:rsidR="00355388">
        <w:rPr>
          <w:rFonts w:ascii="Arial Narrow" w:hAnsi="Arial Narrow"/>
          <w:color w:val="000000" w:themeColor="text1"/>
        </w:rPr>
        <w:t>, el Manual de Contratación</w:t>
      </w:r>
      <w:r w:rsidRPr="00144D51">
        <w:rPr>
          <w:rFonts w:ascii="Arial Narrow" w:hAnsi="Arial Narrow"/>
          <w:color w:val="000000" w:themeColor="text1"/>
        </w:rPr>
        <w:t xml:space="preserve"> o los </w:t>
      </w:r>
      <w:r w:rsidR="00144D51">
        <w:rPr>
          <w:rFonts w:ascii="Arial Narrow" w:hAnsi="Arial Narrow"/>
          <w:color w:val="000000" w:themeColor="text1"/>
        </w:rPr>
        <w:t>T</w:t>
      </w:r>
      <w:r w:rsidRPr="00144D51">
        <w:rPr>
          <w:rFonts w:ascii="Arial Narrow" w:hAnsi="Arial Narrow"/>
          <w:color w:val="000000" w:themeColor="text1"/>
        </w:rPr>
        <w:t xml:space="preserve">érminos de </w:t>
      </w:r>
      <w:r w:rsidR="00144D51">
        <w:rPr>
          <w:rFonts w:ascii="Arial Narrow" w:hAnsi="Arial Narrow"/>
          <w:color w:val="000000" w:themeColor="text1"/>
        </w:rPr>
        <w:t>R</w:t>
      </w:r>
      <w:r w:rsidRPr="00144D51">
        <w:rPr>
          <w:rFonts w:ascii="Arial Narrow" w:hAnsi="Arial Narrow"/>
          <w:color w:val="000000" w:themeColor="text1"/>
        </w:rPr>
        <w:t>eferencia.</w:t>
      </w:r>
    </w:p>
    <w:p w14:paraId="0E39D20E" w14:textId="77777777" w:rsidR="00144D51" w:rsidRPr="00144D51" w:rsidRDefault="00144D51" w:rsidP="00144D51">
      <w:pPr>
        <w:pStyle w:val="Prrafodelista"/>
        <w:spacing w:before="100" w:beforeAutospacing="1" w:after="100" w:afterAutospacing="1"/>
        <w:ind w:left="709"/>
        <w:rPr>
          <w:rFonts w:ascii="Arial Narrow" w:hAnsi="Arial Narrow"/>
          <w:color w:val="000000"/>
        </w:rPr>
      </w:pPr>
    </w:p>
    <w:p w14:paraId="1E719FE9" w14:textId="77777777" w:rsidR="00144D51" w:rsidRPr="00144D51" w:rsidRDefault="0053480D" w:rsidP="00B65F4D">
      <w:pPr>
        <w:pStyle w:val="Prrafodelista"/>
        <w:numPr>
          <w:ilvl w:val="2"/>
          <w:numId w:val="38"/>
        </w:numPr>
        <w:spacing w:before="100" w:beforeAutospacing="1" w:after="100" w:afterAutospacing="1"/>
        <w:ind w:left="709" w:hanging="709"/>
        <w:rPr>
          <w:rFonts w:ascii="Arial Narrow" w:hAnsi="Arial Narrow"/>
          <w:color w:val="000000"/>
        </w:rPr>
      </w:pPr>
      <w:r w:rsidRPr="00144D51">
        <w:rPr>
          <w:rFonts w:ascii="Arial Narrow" w:hAnsi="Arial Narrow"/>
          <w:color w:val="000000" w:themeColor="text1"/>
        </w:rPr>
        <w:t xml:space="preserve">Que una misma persona natural o jurídica, nacional o extranjera, participe directa o indirectamente en más de una oferta, individualmente o como integrante de una Estructura Plural, o mediante una sociedad matriz, subordinada o filiales. </w:t>
      </w:r>
    </w:p>
    <w:p w14:paraId="08108085" w14:textId="77777777" w:rsidR="00144D51" w:rsidRPr="00144D51" w:rsidRDefault="00144D51" w:rsidP="00144D51">
      <w:pPr>
        <w:pStyle w:val="Prrafodelista"/>
        <w:rPr>
          <w:rFonts w:ascii="Arial Narrow" w:hAnsi="Arial Narrow"/>
          <w:color w:val="000000" w:themeColor="text1"/>
        </w:rPr>
      </w:pPr>
    </w:p>
    <w:p w14:paraId="10D5AC91" w14:textId="77777777" w:rsidR="00144D51" w:rsidRPr="00144D51" w:rsidRDefault="0053480D" w:rsidP="00B65F4D">
      <w:pPr>
        <w:pStyle w:val="Prrafodelista"/>
        <w:numPr>
          <w:ilvl w:val="2"/>
          <w:numId w:val="38"/>
        </w:numPr>
        <w:spacing w:before="100" w:beforeAutospacing="1" w:after="100" w:afterAutospacing="1"/>
        <w:ind w:left="709" w:hanging="709"/>
        <w:rPr>
          <w:rFonts w:ascii="Arial Narrow" w:hAnsi="Arial Narrow"/>
          <w:color w:val="000000"/>
        </w:rPr>
      </w:pPr>
      <w:r w:rsidRPr="00144D51">
        <w:rPr>
          <w:rFonts w:ascii="Arial Narrow" w:hAnsi="Arial Narrow"/>
          <w:color w:val="000000" w:themeColor="text1"/>
        </w:rPr>
        <w:t>Que el Proponente o alguno de los integrantes de la Estructura Plural se encuentre reportado en el Boletín de Responsables Fiscales emitido por la Contraloría General de la República, vigente a la fecha de cierre del proceso.</w:t>
      </w:r>
    </w:p>
    <w:p w14:paraId="7049DDDC" w14:textId="77777777" w:rsidR="00144D51" w:rsidRPr="00144D51" w:rsidRDefault="00144D51" w:rsidP="00144D51">
      <w:pPr>
        <w:pStyle w:val="Prrafodelista"/>
        <w:rPr>
          <w:rFonts w:ascii="Arial Narrow" w:hAnsi="Arial Narrow"/>
          <w:color w:val="000000" w:themeColor="text1"/>
        </w:rPr>
      </w:pPr>
    </w:p>
    <w:p w14:paraId="1A34F7B1" w14:textId="77777777" w:rsidR="00144D51" w:rsidRPr="00144D51" w:rsidRDefault="0053480D" w:rsidP="00B65F4D">
      <w:pPr>
        <w:pStyle w:val="Prrafodelista"/>
        <w:numPr>
          <w:ilvl w:val="2"/>
          <w:numId w:val="38"/>
        </w:numPr>
        <w:spacing w:before="100" w:beforeAutospacing="1" w:after="100" w:afterAutospacing="1"/>
        <w:ind w:left="709" w:hanging="709"/>
        <w:rPr>
          <w:rFonts w:ascii="Arial Narrow" w:hAnsi="Arial Narrow"/>
          <w:color w:val="000000"/>
        </w:rPr>
      </w:pPr>
      <w:r w:rsidRPr="00144D51">
        <w:rPr>
          <w:rFonts w:ascii="Arial Narrow" w:hAnsi="Arial Narrow"/>
          <w:color w:val="000000" w:themeColor="text1"/>
        </w:rPr>
        <w:t>Que el Proponente, o alguno de los integrantes de la Estructura Plural, se encuentre en estado de liquidación, disolución, cesación de pagos o en alguno de los supuestos del artículo 38 de la Ley 1116 de 2006.</w:t>
      </w:r>
    </w:p>
    <w:p w14:paraId="7D0F0E06" w14:textId="77777777" w:rsidR="00144D51" w:rsidRPr="00144D51" w:rsidRDefault="00144D51" w:rsidP="00144D51">
      <w:pPr>
        <w:pStyle w:val="Prrafodelista"/>
        <w:rPr>
          <w:rFonts w:ascii="Arial Narrow" w:hAnsi="Arial Narrow"/>
          <w:color w:val="000000" w:themeColor="text1"/>
        </w:rPr>
      </w:pPr>
    </w:p>
    <w:p w14:paraId="01B559A6" w14:textId="77777777" w:rsidR="00144D51" w:rsidRPr="00144D51" w:rsidRDefault="0053480D" w:rsidP="00B65F4D">
      <w:pPr>
        <w:pStyle w:val="Prrafodelista"/>
        <w:numPr>
          <w:ilvl w:val="2"/>
          <w:numId w:val="38"/>
        </w:numPr>
        <w:spacing w:before="100" w:beforeAutospacing="1" w:after="100" w:afterAutospacing="1"/>
        <w:ind w:left="709" w:hanging="709"/>
        <w:rPr>
          <w:rFonts w:ascii="Arial Narrow" w:hAnsi="Arial Narrow"/>
          <w:color w:val="000000"/>
        </w:rPr>
      </w:pPr>
      <w:r w:rsidRPr="00144D51">
        <w:rPr>
          <w:rFonts w:ascii="Arial Narrow" w:hAnsi="Arial Narrow"/>
          <w:color w:val="000000" w:themeColor="text1"/>
        </w:rPr>
        <w:t>Que el Proponente no aporte la Garantía de Seriedad de la Oferta, o que la misma no cumpla con los requisitos establecidos en los presentes Términos de Referencia.</w:t>
      </w:r>
    </w:p>
    <w:p w14:paraId="253CE5EF" w14:textId="77777777" w:rsidR="00144D51" w:rsidRPr="00144D51" w:rsidRDefault="00144D51" w:rsidP="00144D51">
      <w:pPr>
        <w:pStyle w:val="Prrafodelista"/>
        <w:rPr>
          <w:rFonts w:ascii="Arial Narrow" w:hAnsi="Arial Narrow"/>
          <w:color w:val="000000" w:themeColor="text1"/>
        </w:rPr>
      </w:pPr>
    </w:p>
    <w:p w14:paraId="4AE9C47B" w14:textId="61A46E30" w:rsidR="00A04D11" w:rsidRPr="00A04D11" w:rsidRDefault="0053480D" w:rsidP="00B65F4D">
      <w:pPr>
        <w:pStyle w:val="Prrafodelista"/>
        <w:numPr>
          <w:ilvl w:val="2"/>
          <w:numId w:val="38"/>
        </w:numPr>
        <w:spacing w:before="100" w:beforeAutospacing="1" w:after="100" w:afterAutospacing="1"/>
        <w:ind w:left="709" w:hanging="709"/>
        <w:rPr>
          <w:rFonts w:ascii="Arial Narrow" w:hAnsi="Arial Narrow"/>
          <w:color w:val="000000"/>
        </w:rPr>
      </w:pPr>
      <w:r w:rsidRPr="00144D51">
        <w:rPr>
          <w:rFonts w:ascii="Arial Narrow" w:hAnsi="Arial Narrow"/>
          <w:color w:val="000000" w:themeColor="text1"/>
        </w:rPr>
        <w:t>Que se acredite, o existan indicios fundados y verificables, de que el Proponente presentó documentos inexactos, falsos, alterados, simulados o no auténticos</w:t>
      </w:r>
      <w:r w:rsidR="00A04D11">
        <w:rPr>
          <w:rFonts w:ascii="Arial Narrow" w:hAnsi="Arial Narrow"/>
          <w:color w:val="000000" w:themeColor="text1"/>
        </w:rPr>
        <w:t>.</w:t>
      </w:r>
    </w:p>
    <w:p w14:paraId="281D26DD" w14:textId="77777777" w:rsidR="00A04D11" w:rsidRPr="00A04D11" w:rsidRDefault="00A04D11" w:rsidP="00A04D11">
      <w:pPr>
        <w:pStyle w:val="Prrafodelista"/>
        <w:rPr>
          <w:rFonts w:ascii="Arial Narrow" w:hAnsi="Arial Narrow"/>
          <w:color w:val="000000"/>
        </w:rPr>
      </w:pPr>
    </w:p>
    <w:p w14:paraId="7247C670" w14:textId="7F4028AA" w:rsidR="00404716" w:rsidRPr="00A04D11" w:rsidRDefault="0053480D" w:rsidP="00B65F4D">
      <w:pPr>
        <w:pStyle w:val="Prrafodelista"/>
        <w:numPr>
          <w:ilvl w:val="2"/>
          <w:numId w:val="38"/>
        </w:numPr>
        <w:spacing w:before="100" w:beforeAutospacing="1" w:after="100" w:afterAutospacing="1"/>
        <w:ind w:left="709" w:hanging="709"/>
        <w:rPr>
          <w:rFonts w:ascii="Arial Narrow" w:hAnsi="Arial Narrow"/>
          <w:color w:val="000000"/>
        </w:rPr>
      </w:pPr>
      <w:r w:rsidRPr="00A04D11">
        <w:rPr>
          <w:rFonts w:ascii="Arial Narrow" w:hAnsi="Arial Narrow"/>
          <w:color w:val="000000" w:themeColor="text1"/>
        </w:rPr>
        <w:t>Que el Proponente no subsane, a satisfacción de la UGPAA y dentro del término concedido, los documentos requeridos que sean susceptibles de subsanación conforme a</w:t>
      </w:r>
      <w:r w:rsidR="00A04D11" w:rsidRPr="00A04D11">
        <w:rPr>
          <w:rFonts w:ascii="Arial Narrow" w:hAnsi="Arial Narrow"/>
          <w:color w:val="000000" w:themeColor="text1"/>
        </w:rPr>
        <w:t xml:space="preserve">l numeral 4.3. </w:t>
      </w:r>
      <w:r w:rsidRPr="00A04D11">
        <w:rPr>
          <w:rFonts w:ascii="Arial Narrow" w:hAnsi="Arial Narrow"/>
          <w:color w:val="000000" w:themeColor="text1"/>
        </w:rPr>
        <w:t>de estos Términos de Referencia.</w:t>
      </w:r>
    </w:p>
    <w:p w14:paraId="4694B29E" w14:textId="77777777" w:rsidR="00404716" w:rsidRPr="00DC280D" w:rsidRDefault="00404716" w:rsidP="00404716">
      <w:pPr>
        <w:pStyle w:val="Prrafodelista"/>
        <w:rPr>
          <w:rFonts w:ascii="Arial Narrow" w:hAnsi="Arial Narrow"/>
          <w:color w:val="000000"/>
          <w:szCs w:val="22"/>
          <w:lang w:val="es-CO" w:eastAsia="es-MX"/>
        </w:rPr>
      </w:pPr>
    </w:p>
    <w:p w14:paraId="2A35E74F" w14:textId="77777777" w:rsidR="00404716" w:rsidRPr="00DC280D" w:rsidRDefault="0053480D" w:rsidP="00B65F4D">
      <w:pPr>
        <w:pStyle w:val="Prrafodelista"/>
        <w:numPr>
          <w:ilvl w:val="2"/>
          <w:numId w:val="38"/>
        </w:numPr>
        <w:spacing w:before="100" w:beforeAutospacing="1" w:after="100" w:afterAutospacing="1"/>
        <w:ind w:left="851" w:hanging="851"/>
        <w:rPr>
          <w:rFonts w:ascii="Arial Narrow" w:hAnsi="Arial Narrow"/>
          <w:color w:val="000000"/>
          <w:lang w:val="es-CO" w:eastAsia="es-MX"/>
        </w:rPr>
      </w:pPr>
      <w:r w:rsidRPr="26C67893">
        <w:rPr>
          <w:rFonts w:ascii="Arial Narrow" w:hAnsi="Arial Narrow"/>
          <w:color w:val="000000" w:themeColor="text1"/>
          <w:lang w:val="es-CO" w:eastAsia="es-MX"/>
        </w:rPr>
        <w:t>Que el objeto social del Proponente, o de cualquiera de los integrantes de una Estructura Plural, no sea compatible con el objeto del contrato.</w:t>
      </w:r>
    </w:p>
    <w:p w14:paraId="70F788CE" w14:textId="77777777" w:rsidR="00404716" w:rsidRPr="00DC280D" w:rsidRDefault="00404716" w:rsidP="00404716">
      <w:pPr>
        <w:pStyle w:val="Prrafodelista"/>
        <w:rPr>
          <w:rFonts w:ascii="Arial Narrow" w:hAnsi="Arial Narrow"/>
          <w:color w:val="000000"/>
          <w:szCs w:val="22"/>
          <w:lang w:val="es-CO" w:eastAsia="es-MX"/>
        </w:rPr>
      </w:pPr>
    </w:p>
    <w:p w14:paraId="20F002EC" w14:textId="6EAC8E01" w:rsidR="00404716" w:rsidRPr="00DC280D" w:rsidRDefault="0053480D" w:rsidP="00B65F4D">
      <w:pPr>
        <w:pStyle w:val="Prrafodelista"/>
        <w:numPr>
          <w:ilvl w:val="2"/>
          <w:numId w:val="38"/>
        </w:numPr>
        <w:spacing w:before="100" w:beforeAutospacing="1" w:after="100" w:afterAutospacing="1"/>
        <w:ind w:left="851" w:hanging="851"/>
        <w:rPr>
          <w:rFonts w:ascii="Arial Narrow" w:hAnsi="Arial Narrow"/>
          <w:color w:val="000000"/>
          <w:lang w:val="es-CO" w:eastAsia="es-MX"/>
        </w:rPr>
      </w:pPr>
      <w:r w:rsidRPr="5950A67F">
        <w:rPr>
          <w:rFonts w:ascii="Arial Narrow" w:hAnsi="Arial Narrow"/>
          <w:color w:val="000000" w:themeColor="text1"/>
          <w:lang w:val="es-CO" w:eastAsia="es-MX"/>
        </w:rPr>
        <w:t>Que el valor total de la Oferta Económica exceda el presupuesto oficial máximo establecido para el contrato.</w:t>
      </w:r>
    </w:p>
    <w:p w14:paraId="32ACE91C" w14:textId="77777777" w:rsidR="00404716" w:rsidRPr="00DC280D" w:rsidRDefault="00404716" w:rsidP="00404716">
      <w:pPr>
        <w:pStyle w:val="Prrafodelista"/>
        <w:rPr>
          <w:rFonts w:ascii="Arial Narrow" w:hAnsi="Arial Narrow"/>
          <w:color w:val="000000"/>
          <w:szCs w:val="22"/>
          <w:lang w:val="es-CO" w:eastAsia="es-MX"/>
        </w:rPr>
      </w:pPr>
    </w:p>
    <w:p w14:paraId="70419A0C" w14:textId="5ADA5C04" w:rsidR="00404716" w:rsidRPr="00DC280D" w:rsidRDefault="0053480D" w:rsidP="00B65F4D">
      <w:pPr>
        <w:pStyle w:val="Prrafodelista"/>
        <w:numPr>
          <w:ilvl w:val="2"/>
          <w:numId w:val="38"/>
        </w:numPr>
        <w:spacing w:before="100" w:beforeAutospacing="1" w:after="100" w:afterAutospacing="1"/>
        <w:ind w:left="851" w:hanging="851"/>
        <w:rPr>
          <w:rFonts w:ascii="Arial Narrow" w:hAnsi="Arial Narrow"/>
          <w:color w:val="000000"/>
          <w:lang w:val="es-CO" w:eastAsia="es-MX"/>
        </w:rPr>
      </w:pPr>
      <w:r w:rsidRPr="2F6DD05F">
        <w:rPr>
          <w:rFonts w:ascii="Arial Narrow" w:hAnsi="Arial Narrow"/>
          <w:color w:val="000000" w:themeColor="text1"/>
          <w:lang w:val="es-CO" w:eastAsia="es-MX"/>
        </w:rPr>
        <w:t>Que el archivo digital correspondiente a la Oferta Económica no sea entregado conforme a las instrucciones señaladas en los presentes Términos de Referencia, o que no pueda ser abierto por errores o defecto</w:t>
      </w:r>
      <w:r w:rsidR="00144D51">
        <w:rPr>
          <w:rFonts w:ascii="Arial Narrow" w:hAnsi="Arial Narrow"/>
          <w:color w:val="000000" w:themeColor="text1"/>
          <w:lang w:val="es-CO" w:eastAsia="es-MX"/>
        </w:rPr>
        <w:t>s</w:t>
      </w:r>
      <w:r w:rsidRPr="2F6DD05F">
        <w:rPr>
          <w:rFonts w:ascii="Arial Narrow" w:hAnsi="Arial Narrow"/>
          <w:color w:val="000000" w:themeColor="text1"/>
          <w:lang w:val="es-CO" w:eastAsia="es-MX"/>
        </w:rPr>
        <w:t xml:space="preserve"> imputable</w:t>
      </w:r>
      <w:r w:rsidR="00144D51">
        <w:rPr>
          <w:rFonts w:ascii="Arial Narrow" w:hAnsi="Arial Narrow"/>
          <w:color w:val="000000" w:themeColor="text1"/>
          <w:lang w:val="es-CO" w:eastAsia="es-MX"/>
        </w:rPr>
        <w:t>s</w:t>
      </w:r>
      <w:r w:rsidRPr="2F6DD05F">
        <w:rPr>
          <w:rFonts w:ascii="Arial Narrow" w:hAnsi="Arial Narrow"/>
          <w:color w:val="000000" w:themeColor="text1"/>
          <w:lang w:val="es-CO" w:eastAsia="es-MX"/>
        </w:rPr>
        <w:t xml:space="preserve"> al Proponente.</w:t>
      </w:r>
    </w:p>
    <w:p w14:paraId="1FBFC143" w14:textId="77777777" w:rsidR="00404716" w:rsidRPr="00DC280D" w:rsidRDefault="00404716" w:rsidP="00404716">
      <w:pPr>
        <w:pStyle w:val="Prrafodelista"/>
        <w:rPr>
          <w:rFonts w:ascii="Arial Narrow" w:hAnsi="Arial Narrow"/>
          <w:color w:val="000000"/>
          <w:lang w:val="es-CO" w:eastAsia="es-MX"/>
        </w:rPr>
      </w:pPr>
    </w:p>
    <w:p w14:paraId="65EFEA7C" w14:textId="704A88F9" w:rsidR="00404716" w:rsidRPr="00DC280D" w:rsidRDefault="0053480D" w:rsidP="00B65F4D">
      <w:pPr>
        <w:pStyle w:val="Prrafodelista"/>
        <w:numPr>
          <w:ilvl w:val="2"/>
          <w:numId w:val="38"/>
        </w:numPr>
        <w:spacing w:before="100" w:beforeAutospacing="1" w:after="100" w:afterAutospacing="1"/>
        <w:ind w:left="851" w:hanging="851"/>
        <w:rPr>
          <w:rFonts w:ascii="Arial Narrow" w:hAnsi="Arial Narrow"/>
          <w:color w:val="000000"/>
          <w:lang w:val="es-CO" w:eastAsia="es-MX"/>
        </w:rPr>
      </w:pPr>
      <w:r w:rsidRPr="35C0A0B0">
        <w:rPr>
          <w:rFonts w:ascii="Arial Narrow" w:hAnsi="Arial Narrow"/>
          <w:color w:val="000000" w:themeColor="text1"/>
          <w:lang w:val="es-CO" w:eastAsia="es-MX"/>
        </w:rPr>
        <w:t>Que el Proponente presente condiciones, reservas, modificaciones, tachaduras o enmendaduras en los documentos que integran la oferta que alteren los requisitos habilitantes o factores de evaluación, y que no sean subsanable</w:t>
      </w:r>
      <w:r w:rsidRPr="00A04D11">
        <w:rPr>
          <w:rFonts w:ascii="Arial Narrow" w:hAnsi="Arial Narrow"/>
          <w:color w:val="000000" w:themeColor="text1"/>
          <w:lang w:val="es-CO" w:eastAsia="es-MX"/>
        </w:rPr>
        <w:t>s.</w:t>
      </w:r>
    </w:p>
    <w:p w14:paraId="400385DE" w14:textId="77777777" w:rsidR="00404716" w:rsidRPr="00DC280D" w:rsidRDefault="00404716" w:rsidP="00404716">
      <w:pPr>
        <w:pStyle w:val="Prrafodelista"/>
        <w:rPr>
          <w:rFonts w:ascii="Arial Narrow" w:hAnsi="Arial Narrow"/>
          <w:color w:val="000000"/>
          <w:szCs w:val="22"/>
          <w:lang w:val="es-CO" w:eastAsia="es-MX"/>
        </w:rPr>
      </w:pPr>
    </w:p>
    <w:p w14:paraId="04F6B07B" w14:textId="77777777" w:rsidR="00A04D11" w:rsidRPr="00A04D11" w:rsidRDefault="0053480D" w:rsidP="00B65F4D">
      <w:pPr>
        <w:pStyle w:val="Prrafodelista"/>
        <w:numPr>
          <w:ilvl w:val="2"/>
          <w:numId w:val="38"/>
        </w:numPr>
        <w:spacing w:before="100" w:beforeAutospacing="1" w:after="100" w:afterAutospacing="1"/>
        <w:ind w:left="851" w:hanging="851"/>
        <w:rPr>
          <w:rFonts w:ascii="Arial Narrow" w:hAnsi="Arial Narrow"/>
          <w:color w:val="000000"/>
          <w:szCs w:val="22"/>
          <w:lang w:val="es-CO" w:eastAsia="es-MX"/>
        </w:rPr>
      </w:pPr>
      <w:r w:rsidRPr="00A04D11">
        <w:rPr>
          <w:rFonts w:ascii="Arial Narrow" w:hAnsi="Arial Narrow"/>
          <w:color w:val="000000" w:themeColor="text1"/>
          <w:lang w:val="es-CO" w:eastAsia="es-MX"/>
        </w:rPr>
        <w:t>Que el Proponente no cumpla con la obligación de presentar su Oferta a través del perfil autorizado en la plataforma</w:t>
      </w:r>
      <w:r w:rsidRPr="00A04D11">
        <w:rPr>
          <w:rFonts w:ascii="Arial Narrow" w:hAnsi="Arial Narrow"/>
          <w:color w:val="FF0000"/>
          <w:lang w:val="es-CO" w:eastAsia="es-MX"/>
        </w:rPr>
        <w:t xml:space="preserve"> </w:t>
      </w:r>
      <w:r w:rsidRPr="00A04D11">
        <w:rPr>
          <w:rFonts w:ascii="Arial Narrow" w:hAnsi="Arial Narrow"/>
          <w:color w:val="000000" w:themeColor="text1"/>
          <w:lang w:val="es-CO" w:eastAsia="es-MX"/>
        </w:rPr>
        <w:t>SECOP II</w:t>
      </w:r>
      <w:r w:rsidR="00A04D11">
        <w:rPr>
          <w:rFonts w:ascii="Arial Narrow" w:hAnsi="Arial Narrow"/>
          <w:color w:val="000000" w:themeColor="text1"/>
          <w:lang w:val="es-CO" w:eastAsia="es-MX"/>
        </w:rPr>
        <w:t>.</w:t>
      </w:r>
    </w:p>
    <w:p w14:paraId="06DD0BA5" w14:textId="77777777" w:rsidR="00A04D11" w:rsidRPr="00A04D11" w:rsidRDefault="00A04D11" w:rsidP="00A04D11">
      <w:pPr>
        <w:pStyle w:val="Prrafodelista"/>
        <w:rPr>
          <w:rFonts w:ascii="Arial Narrow" w:hAnsi="Arial Narrow"/>
          <w:color w:val="000000" w:themeColor="text1"/>
        </w:rPr>
      </w:pPr>
    </w:p>
    <w:p w14:paraId="6FD9C2E7" w14:textId="3EF2D589" w:rsidR="00404716" w:rsidRPr="00A04D11" w:rsidRDefault="0053480D" w:rsidP="00B65F4D">
      <w:pPr>
        <w:pStyle w:val="Prrafodelista"/>
        <w:numPr>
          <w:ilvl w:val="2"/>
          <w:numId w:val="38"/>
        </w:numPr>
        <w:spacing w:before="100" w:beforeAutospacing="1" w:after="100" w:afterAutospacing="1"/>
        <w:ind w:left="851" w:hanging="851"/>
        <w:rPr>
          <w:rFonts w:ascii="Arial Narrow" w:hAnsi="Arial Narrow"/>
          <w:color w:val="000000"/>
          <w:szCs w:val="22"/>
          <w:lang w:val="es-CO" w:eastAsia="es-MX"/>
        </w:rPr>
      </w:pPr>
      <w:r w:rsidRPr="00A04D11">
        <w:rPr>
          <w:rFonts w:ascii="Arial Narrow" w:hAnsi="Arial Narrow"/>
          <w:color w:val="000000" w:themeColor="text1"/>
        </w:rPr>
        <w:t>Que la Oferta sea presentada extemporáneamente, o que no sea recibida a través del canal único habilitado, conforme al Cronograma del proceso.</w:t>
      </w:r>
    </w:p>
    <w:p w14:paraId="101703AB" w14:textId="77777777" w:rsidR="00404716" w:rsidRPr="00A04D11" w:rsidRDefault="00404716" w:rsidP="00404716">
      <w:pPr>
        <w:pStyle w:val="Prrafodelista"/>
        <w:rPr>
          <w:rFonts w:ascii="Arial Narrow" w:hAnsi="Arial Narrow"/>
          <w:color w:val="000000"/>
          <w:szCs w:val="22"/>
          <w:lang w:val="es-CO" w:eastAsia="es-MX"/>
        </w:rPr>
      </w:pPr>
    </w:p>
    <w:p w14:paraId="2D8A3D7F" w14:textId="77777777" w:rsidR="00404716" w:rsidRPr="00A04D11" w:rsidRDefault="0053480D" w:rsidP="00B65F4D">
      <w:pPr>
        <w:pStyle w:val="Prrafodelista"/>
        <w:numPr>
          <w:ilvl w:val="2"/>
          <w:numId w:val="38"/>
        </w:numPr>
        <w:spacing w:before="100" w:beforeAutospacing="1" w:after="100" w:afterAutospacing="1"/>
        <w:ind w:left="851" w:hanging="851"/>
        <w:rPr>
          <w:rFonts w:ascii="Arial Narrow" w:hAnsi="Arial Narrow"/>
          <w:color w:val="000000"/>
          <w:lang w:val="es-CO" w:eastAsia="es-MX"/>
        </w:rPr>
      </w:pPr>
      <w:r w:rsidRPr="00A04D11">
        <w:rPr>
          <w:rFonts w:ascii="Arial Narrow" w:hAnsi="Arial Narrow"/>
          <w:color w:val="000000" w:themeColor="text1"/>
          <w:lang w:val="es-CO" w:eastAsia="es-MX"/>
        </w:rPr>
        <w:t>Que el Proponente presente una oferta parcial, alternativa, condicionada o con valores económicos inconsistentes respecto de los lineamientos definidos en el Formato 4 – Oferta Económica.</w:t>
      </w:r>
    </w:p>
    <w:p w14:paraId="2B66043C" w14:textId="77777777" w:rsidR="00404716" w:rsidRPr="00DC280D" w:rsidRDefault="00404716" w:rsidP="00404716">
      <w:pPr>
        <w:pStyle w:val="Prrafodelista"/>
        <w:rPr>
          <w:rFonts w:ascii="Arial Narrow" w:hAnsi="Arial Narrow"/>
          <w:color w:val="000000"/>
          <w:lang w:val="es-CO" w:eastAsia="es-MX"/>
        </w:rPr>
      </w:pPr>
    </w:p>
    <w:p w14:paraId="20633C52" w14:textId="4D5AC9AE" w:rsidR="00404716" w:rsidRPr="00A41D54" w:rsidRDefault="0053480D" w:rsidP="00B65F4D">
      <w:pPr>
        <w:pStyle w:val="Prrafodelista"/>
        <w:numPr>
          <w:ilvl w:val="2"/>
          <w:numId w:val="38"/>
        </w:numPr>
        <w:spacing w:before="100" w:beforeAutospacing="1" w:after="100" w:afterAutospacing="1"/>
        <w:ind w:left="851" w:hanging="851"/>
        <w:rPr>
          <w:rFonts w:ascii="Arial Narrow" w:hAnsi="Arial Narrow"/>
          <w:color w:val="000000"/>
          <w:lang w:val="es-CO" w:eastAsia="es-MX"/>
        </w:rPr>
      </w:pPr>
      <w:r w:rsidRPr="00A41D54">
        <w:rPr>
          <w:rFonts w:ascii="Arial Narrow" w:hAnsi="Arial Narrow"/>
          <w:color w:val="000000" w:themeColor="text1"/>
          <w:lang w:val="es-CO" w:eastAsia="es-MX"/>
        </w:rPr>
        <w:t>Que la Oferta Económica omita los valores exigidos, presente ítems en cero (cuando no esté permitido) o modifique ítems de valor fijo.</w:t>
      </w:r>
    </w:p>
    <w:p w14:paraId="1A0DEA63" w14:textId="77777777" w:rsidR="00404716" w:rsidRPr="00DC280D" w:rsidRDefault="00404716" w:rsidP="00404716">
      <w:pPr>
        <w:pStyle w:val="Prrafodelista"/>
        <w:rPr>
          <w:rFonts w:ascii="Arial Narrow" w:hAnsi="Arial Narrow"/>
          <w:color w:val="000000"/>
          <w:lang w:val="es-CO" w:eastAsia="es-MX"/>
        </w:rPr>
      </w:pPr>
    </w:p>
    <w:p w14:paraId="6ECAD976" w14:textId="77777777" w:rsidR="00A41D54" w:rsidRPr="00A41D54" w:rsidRDefault="0053480D" w:rsidP="00B65F4D">
      <w:pPr>
        <w:pStyle w:val="Prrafodelista"/>
        <w:numPr>
          <w:ilvl w:val="2"/>
          <w:numId w:val="38"/>
        </w:numPr>
        <w:spacing w:before="100" w:beforeAutospacing="1" w:after="100" w:afterAutospacing="1"/>
        <w:ind w:left="851" w:hanging="851"/>
        <w:rPr>
          <w:rFonts w:ascii="Arial Narrow" w:hAnsi="Arial Narrow"/>
          <w:color w:val="000000"/>
          <w:lang w:val="es-CO" w:eastAsia="es-MX"/>
        </w:rPr>
      </w:pPr>
      <w:r w:rsidRPr="0F438FEC">
        <w:rPr>
          <w:rFonts w:ascii="Arial Narrow" w:hAnsi="Arial Narrow"/>
          <w:color w:val="000000" w:themeColor="text1"/>
          <w:lang w:val="es-CO" w:eastAsia="es-MX"/>
        </w:rPr>
        <w:t>Que el Proponente incumpla con la presentación de alguno de los documentos exigidos como requisito habilitante, en especial aquellos expresamente señalados como no subsanables.</w:t>
      </w:r>
    </w:p>
    <w:p w14:paraId="77056C5A" w14:textId="77777777" w:rsidR="00A41D54" w:rsidRPr="00A41D54" w:rsidRDefault="00A41D54" w:rsidP="00A41D54">
      <w:pPr>
        <w:pStyle w:val="Prrafodelista"/>
        <w:rPr>
          <w:rFonts w:ascii="Arial Narrow" w:hAnsi="Arial Narrow"/>
          <w:color w:val="000000" w:themeColor="text1"/>
        </w:rPr>
      </w:pPr>
    </w:p>
    <w:p w14:paraId="288F8AB3" w14:textId="1FFE0321" w:rsidR="00404716" w:rsidRPr="00A41D54" w:rsidRDefault="0053480D" w:rsidP="00B65F4D">
      <w:pPr>
        <w:pStyle w:val="Prrafodelista"/>
        <w:numPr>
          <w:ilvl w:val="2"/>
          <w:numId w:val="38"/>
        </w:numPr>
        <w:spacing w:before="100" w:beforeAutospacing="1" w:after="100" w:afterAutospacing="1"/>
        <w:ind w:left="851" w:hanging="851"/>
        <w:rPr>
          <w:rFonts w:ascii="Arial Narrow" w:hAnsi="Arial Narrow"/>
          <w:color w:val="000000"/>
          <w:lang w:val="es-CO" w:eastAsia="es-MX"/>
        </w:rPr>
      </w:pPr>
      <w:r w:rsidRPr="00A41D54">
        <w:rPr>
          <w:rFonts w:ascii="Arial Narrow" w:hAnsi="Arial Narrow"/>
          <w:color w:val="000000" w:themeColor="text1"/>
        </w:rPr>
        <w:t xml:space="preserve">Que se determine que el valor de la Oferta Económica es artificialmente bajo </w:t>
      </w:r>
    </w:p>
    <w:p w14:paraId="25C8CB7F" w14:textId="77777777" w:rsidR="00404716" w:rsidRPr="00DC280D" w:rsidRDefault="00404716" w:rsidP="00404716">
      <w:pPr>
        <w:pStyle w:val="Prrafodelista"/>
        <w:rPr>
          <w:rFonts w:ascii="Arial Narrow" w:hAnsi="Arial Narrow"/>
          <w:color w:val="000000"/>
          <w:lang w:val="es-CO" w:eastAsia="es-MX"/>
        </w:rPr>
      </w:pPr>
    </w:p>
    <w:p w14:paraId="4F9B7884" w14:textId="77777777" w:rsidR="00404716" w:rsidRPr="00DC280D" w:rsidRDefault="0053480D" w:rsidP="00B65F4D">
      <w:pPr>
        <w:pStyle w:val="Prrafodelista"/>
        <w:numPr>
          <w:ilvl w:val="2"/>
          <w:numId w:val="38"/>
        </w:numPr>
        <w:spacing w:before="100" w:beforeAutospacing="1" w:after="100" w:afterAutospacing="1"/>
        <w:ind w:left="851" w:hanging="851"/>
        <w:rPr>
          <w:rFonts w:ascii="Arial Narrow" w:hAnsi="Arial Narrow"/>
          <w:color w:val="000000"/>
          <w:lang w:val="es-CO" w:eastAsia="es-MX"/>
        </w:rPr>
      </w:pPr>
      <w:r w:rsidRPr="0F438FEC">
        <w:rPr>
          <w:rFonts w:ascii="Arial Narrow" w:hAnsi="Arial Narrow"/>
          <w:color w:val="000000" w:themeColor="text1"/>
          <w:lang w:val="es-CO" w:eastAsia="es-MX"/>
        </w:rPr>
        <w:t xml:space="preserve">Que el Proponente incumpla con los lineamientos establecidos sobre autenticación, firma electrónica y trazabilidad documental exigidos por la plataforma </w:t>
      </w:r>
      <w:r w:rsidRPr="00144D51">
        <w:rPr>
          <w:rFonts w:ascii="Arial Narrow" w:hAnsi="Arial Narrow"/>
          <w:color w:val="000000" w:themeColor="text1"/>
          <w:lang w:val="es-CO" w:eastAsia="es-MX"/>
        </w:rPr>
        <w:t>SECOP II.</w:t>
      </w:r>
    </w:p>
    <w:p w14:paraId="1A6B37B2" w14:textId="77777777" w:rsidR="00404716" w:rsidRPr="00DC280D" w:rsidRDefault="00404716" w:rsidP="00404716">
      <w:pPr>
        <w:pStyle w:val="Prrafodelista"/>
        <w:rPr>
          <w:rFonts w:ascii="Arial Narrow" w:hAnsi="Arial Narrow"/>
          <w:color w:val="000000"/>
          <w:lang w:val="es-CO" w:eastAsia="es-MX"/>
        </w:rPr>
      </w:pPr>
    </w:p>
    <w:p w14:paraId="1BF9E05D" w14:textId="7A9C8476" w:rsidR="00404716" w:rsidRPr="00DC280D" w:rsidRDefault="00404716" w:rsidP="00B65F4D">
      <w:pPr>
        <w:pStyle w:val="Prrafodelista"/>
        <w:numPr>
          <w:ilvl w:val="2"/>
          <w:numId w:val="38"/>
        </w:numPr>
        <w:spacing w:before="100" w:beforeAutospacing="1" w:after="100" w:afterAutospacing="1"/>
        <w:ind w:left="851" w:hanging="851"/>
        <w:rPr>
          <w:rFonts w:ascii="Arial Narrow" w:hAnsi="Arial Narrow"/>
          <w:color w:val="000000"/>
          <w:lang w:val="es-CO" w:eastAsia="es-MX"/>
        </w:rPr>
      </w:pPr>
      <w:r w:rsidRPr="00D07698">
        <w:rPr>
          <w:rFonts w:ascii="Arial Narrow" w:hAnsi="Arial Narrow"/>
          <w:color w:val="000000" w:themeColor="text1"/>
          <w:lang w:val="es-CO"/>
        </w:rPr>
        <w:t xml:space="preserve">Presentar la oferta por parte de una Estructura Plural utilizando un usuario distinto al registrado como Proponente Plural en la plataforma </w:t>
      </w:r>
      <w:r w:rsidRPr="00144D51">
        <w:rPr>
          <w:rFonts w:ascii="Arial Narrow" w:hAnsi="Arial Narrow"/>
          <w:color w:val="000000" w:themeColor="text1"/>
          <w:lang w:val="es-CO"/>
        </w:rPr>
        <w:t xml:space="preserve">SECOP II, </w:t>
      </w:r>
      <w:r w:rsidRPr="00D07698">
        <w:rPr>
          <w:rFonts w:ascii="Arial Narrow" w:hAnsi="Arial Narrow"/>
          <w:color w:val="000000" w:themeColor="text1"/>
          <w:lang w:val="es-CO"/>
        </w:rPr>
        <w:t>conforme a los procedimientos y condiciones establecidas en los presentes T</w:t>
      </w:r>
      <w:r w:rsidRPr="00D07698">
        <w:rPr>
          <w:rFonts w:ascii="Arial Narrow" w:hAnsi="Arial Narrow" w:hint="eastAsia"/>
          <w:color w:val="000000" w:themeColor="text1"/>
          <w:lang w:val="es-CO"/>
        </w:rPr>
        <w:t>é</w:t>
      </w:r>
      <w:r w:rsidRPr="00D07698">
        <w:rPr>
          <w:rFonts w:ascii="Arial Narrow" w:hAnsi="Arial Narrow"/>
          <w:color w:val="000000" w:themeColor="text1"/>
          <w:lang w:val="es-CO"/>
        </w:rPr>
        <w:t>rminos de Referencia. En este caso, se entender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 xml:space="preserve"> que la oferta ha sido presentada de forma no v</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lida, y ser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 xml:space="preserve"> rechazada por incumplimiento de las reglas formales de presentaci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 y autenticaci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 establecidas para la participaci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 en el proceso.</w:t>
      </w:r>
    </w:p>
    <w:p w14:paraId="5C211564" w14:textId="77777777" w:rsidR="00404716" w:rsidRPr="00DC280D" w:rsidRDefault="00404716" w:rsidP="00404716">
      <w:pPr>
        <w:pStyle w:val="Prrafodelista"/>
        <w:rPr>
          <w:rFonts w:ascii="Arial Narrow" w:hAnsi="Arial Narrow"/>
          <w:color w:val="000000"/>
          <w:szCs w:val="22"/>
          <w:lang w:val="es-CO" w:eastAsia="es-MX"/>
        </w:rPr>
      </w:pPr>
    </w:p>
    <w:p w14:paraId="7365F67E" w14:textId="52C9B10E" w:rsidR="00B81526" w:rsidRPr="00017105" w:rsidRDefault="00B81526" w:rsidP="00B65F4D">
      <w:pPr>
        <w:pStyle w:val="Prrafodelista"/>
        <w:numPr>
          <w:ilvl w:val="2"/>
          <w:numId w:val="38"/>
        </w:numPr>
        <w:spacing w:before="100" w:beforeAutospacing="1" w:after="100" w:afterAutospacing="1"/>
        <w:ind w:left="851" w:hanging="851"/>
        <w:rPr>
          <w:rFonts w:ascii="Arial Narrow" w:hAnsi="Arial Narrow"/>
          <w:color w:val="000000"/>
          <w:szCs w:val="22"/>
          <w:lang w:val="es-CO" w:eastAsia="es-MX"/>
        </w:rPr>
      </w:pPr>
      <w:r w:rsidRPr="00D07698">
        <w:rPr>
          <w:rFonts w:ascii="Arial Narrow" w:hAnsi="Arial Narrow"/>
          <w:color w:val="000000"/>
          <w:szCs w:val="22"/>
          <w:lang w:val="es-CO"/>
        </w:rPr>
        <w:t>La</w:t>
      </w:r>
      <w:r w:rsidRPr="00D07698">
        <w:rPr>
          <w:rStyle w:val="apple-converted-space"/>
          <w:rFonts w:ascii="Arial Narrow" w:hAnsi="Arial Narrow" w:hint="eastAsia"/>
          <w:color w:val="000000"/>
          <w:szCs w:val="22"/>
          <w:lang w:val="es-CO"/>
        </w:rPr>
        <w:t> </w:t>
      </w:r>
      <w:r w:rsidRPr="00D07698">
        <w:rPr>
          <w:rStyle w:val="Textoennegrita"/>
          <w:rFonts w:ascii="Arial Narrow" w:hAnsi="Arial Narrow"/>
          <w:b w:val="0"/>
          <w:bCs w:val="0"/>
          <w:color w:val="000000"/>
          <w:szCs w:val="22"/>
          <w:lang w:val="es-CO"/>
        </w:rPr>
        <w:t>falta de inclusi</w:t>
      </w:r>
      <w:r w:rsidRPr="00D07698">
        <w:rPr>
          <w:rStyle w:val="Textoennegrita"/>
          <w:rFonts w:ascii="Arial Narrow" w:hAnsi="Arial Narrow" w:hint="eastAsia"/>
          <w:b w:val="0"/>
          <w:bCs w:val="0"/>
          <w:color w:val="000000"/>
          <w:szCs w:val="22"/>
          <w:lang w:val="es-CO"/>
        </w:rPr>
        <w:t>ó</w:t>
      </w:r>
      <w:r w:rsidRPr="00D07698">
        <w:rPr>
          <w:rStyle w:val="Textoennegrita"/>
          <w:rFonts w:ascii="Arial Narrow" w:hAnsi="Arial Narrow"/>
          <w:b w:val="0"/>
          <w:bCs w:val="0"/>
          <w:color w:val="000000"/>
          <w:szCs w:val="22"/>
          <w:lang w:val="es-CO"/>
        </w:rPr>
        <w:t xml:space="preserve">n del </w:t>
      </w:r>
      <w:r w:rsidRPr="00017105">
        <w:rPr>
          <w:rStyle w:val="Textoennegrita"/>
          <w:rFonts w:ascii="Arial Narrow" w:hAnsi="Arial Narrow"/>
          <w:b w:val="0"/>
          <w:bCs w:val="0"/>
          <w:color w:val="000000"/>
          <w:szCs w:val="22"/>
          <w:lang w:val="es-CO"/>
        </w:rPr>
        <w:t>Formato 1</w:t>
      </w:r>
      <w:r w:rsidR="00017105" w:rsidRPr="00017105">
        <w:rPr>
          <w:rStyle w:val="Textoennegrita"/>
          <w:rFonts w:ascii="Arial Narrow" w:hAnsi="Arial Narrow"/>
          <w:b w:val="0"/>
          <w:bCs w:val="0"/>
          <w:color w:val="000000"/>
          <w:szCs w:val="22"/>
          <w:lang w:val="es-CO"/>
        </w:rPr>
        <w:t>1</w:t>
      </w:r>
      <w:r w:rsidRPr="00017105">
        <w:rPr>
          <w:rStyle w:val="Textoennegrita"/>
          <w:rFonts w:ascii="Arial Narrow" w:hAnsi="Arial Narrow"/>
          <w:b w:val="0"/>
          <w:bCs w:val="0"/>
          <w:color w:val="000000"/>
          <w:szCs w:val="22"/>
          <w:lang w:val="es-CO"/>
        </w:rPr>
        <w:t xml:space="preserve"> </w:t>
      </w:r>
      <w:r w:rsidRPr="00017105">
        <w:rPr>
          <w:rStyle w:val="Textoennegrita"/>
          <w:rFonts w:ascii="Arial Narrow" w:hAnsi="Arial Narrow" w:hint="eastAsia"/>
          <w:b w:val="0"/>
          <w:bCs w:val="0"/>
          <w:color w:val="000000"/>
          <w:szCs w:val="22"/>
          <w:lang w:val="es-CO"/>
        </w:rPr>
        <w:t>–</w:t>
      </w:r>
      <w:r w:rsidRPr="00017105">
        <w:rPr>
          <w:rStyle w:val="Textoennegrita"/>
          <w:rFonts w:ascii="Arial Narrow" w:hAnsi="Arial Narrow"/>
          <w:b w:val="0"/>
          <w:bCs w:val="0"/>
          <w:color w:val="000000"/>
          <w:szCs w:val="22"/>
          <w:lang w:val="es-CO"/>
        </w:rPr>
        <w:t xml:space="preserve"> Autorizaci</w:t>
      </w:r>
      <w:r w:rsidRPr="00017105">
        <w:rPr>
          <w:rStyle w:val="Textoennegrita"/>
          <w:rFonts w:ascii="Arial Narrow" w:hAnsi="Arial Narrow" w:hint="eastAsia"/>
          <w:b w:val="0"/>
          <w:bCs w:val="0"/>
          <w:color w:val="000000"/>
          <w:szCs w:val="22"/>
          <w:lang w:val="es-CO"/>
        </w:rPr>
        <w:t>ó</w:t>
      </w:r>
      <w:r w:rsidRPr="00017105">
        <w:rPr>
          <w:rStyle w:val="Textoennegrita"/>
          <w:rFonts w:ascii="Arial Narrow" w:hAnsi="Arial Narrow"/>
          <w:b w:val="0"/>
          <w:bCs w:val="0"/>
          <w:color w:val="000000"/>
          <w:szCs w:val="22"/>
          <w:lang w:val="es-CO"/>
        </w:rPr>
        <w:t>n para el tratamiento de datos personales</w:t>
      </w:r>
      <w:r w:rsidRPr="00017105">
        <w:rPr>
          <w:rFonts w:ascii="Arial Narrow" w:hAnsi="Arial Narrow"/>
          <w:color w:val="000000"/>
          <w:szCs w:val="22"/>
          <w:lang w:val="es-CO"/>
        </w:rPr>
        <w:t>, debidamente diligenciado y firmado por el titular de la informaci</w:t>
      </w:r>
      <w:r w:rsidRPr="00017105">
        <w:rPr>
          <w:rFonts w:ascii="Arial Narrow" w:hAnsi="Arial Narrow" w:hint="eastAsia"/>
          <w:color w:val="000000"/>
          <w:szCs w:val="22"/>
          <w:lang w:val="es-CO"/>
        </w:rPr>
        <w:t>ó</w:t>
      </w:r>
      <w:r w:rsidRPr="00017105">
        <w:rPr>
          <w:rFonts w:ascii="Arial Narrow" w:hAnsi="Arial Narrow"/>
          <w:color w:val="000000"/>
          <w:szCs w:val="22"/>
          <w:lang w:val="es-CO"/>
        </w:rPr>
        <w:t>n, cuando el Proponente haya invocado la aplicaci</w:t>
      </w:r>
      <w:r w:rsidRPr="00017105">
        <w:rPr>
          <w:rFonts w:ascii="Arial Narrow" w:hAnsi="Arial Narrow" w:hint="eastAsia"/>
          <w:color w:val="000000"/>
          <w:szCs w:val="22"/>
          <w:lang w:val="es-CO"/>
        </w:rPr>
        <w:t>ó</w:t>
      </w:r>
      <w:r w:rsidRPr="00017105">
        <w:rPr>
          <w:rFonts w:ascii="Arial Narrow" w:hAnsi="Arial Narrow"/>
          <w:color w:val="000000"/>
          <w:szCs w:val="22"/>
          <w:lang w:val="es-CO"/>
        </w:rPr>
        <w:t xml:space="preserve">n de uno o varios factores de desempate que involucren datos personales sensibles, conforme a lo previsto en el numeral </w:t>
      </w:r>
      <w:r w:rsidR="00A41D54" w:rsidRPr="00017105">
        <w:rPr>
          <w:rFonts w:ascii="Arial Narrow" w:hAnsi="Arial Narrow"/>
          <w:color w:val="000000"/>
          <w:szCs w:val="22"/>
          <w:lang w:val="es-CO"/>
        </w:rPr>
        <w:t>7.7.</w:t>
      </w:r>
      <w:r w:rsidRPr="00017105">
        <w:rPr>
          <w:rFonts w:ascii="Arial Narrow" w:hAnsi="Arial Narrow"/>
          <w:color w:val="000000"/>
          <w:szCs w:val="22"/>
          <w:lang w:val="es-CO"/>
        </w:rPr>
        <w:t xml:space="preserve"> de estos T</w:t>
      </w:r>
      <w:r w:rsidRPr="00017105">
        <w:rPr>
          <w:rFonts w:ascii="Arial Narrow" w:hAnsi="Arial Narrow" w:hint="eastAsia"/>
          <w:color w:val="000000"/>
          <w:szCs w:val="22"/>
          <w:lang w:val="es-CO"/>
        </w:rPr>
        <w:t>é</w:t>
      </w:r>
      <w:r w:rsidRPr="00017105">
        <w:rPr>
          <w:rFonts w:ascii="Arial Narrow" w:hAnsi="Arial Narrow"/>
          <w:color w:val="000000"/>
          <w:szCs w:val="22"/>
          <w:lang w:val="es-CO"/>
        </w:rPr>
        <w:t>rminos de Referencia.</w:t>
      </w:r>
    </w:p>
    <w:p w14:paraId="29AE3C88" w14:textId="77777777" w:rsidR="00B81526" w:rsidRPr="00DC280D" w:rsidRDefault="00B81526" w:rsidP="00B81526">
      <w:pPr>
        <w:pStyle w:val="Prrafodelista"/>
        <w:rPr>
          <w:rFonts w:ascii="Arial Narrow" w:hAnsi="Arial Narrow"/>
          <w:color w:val="000000"/>
          <w:szCs w:val="22"/>
          <w:lang w:val="es-CO" w:eastAsia="es-MX"/>
        </w:rPr>
      </w:pPr>
    </w:p>
    <w:p w14:paraId="4478084B" w14:textId="006E8A45" w:rsidR="0053480D" w:rsidRPr="00DC280D" w:rsidRDefault="0053480D" w:rsidP="00B65F4D">
      <w:pPr>
        <w:pStyle w:val="Prrafodelista"/>
        <w:numPr>
          <w:ilvl w:val="2"/>
          <w:numId w:val="38"/>
        </w:numPr>
        <w:spacing w:before="100" w:beforeAutospacing="1" w:after="100" w:afterAutospacing="1"/>
        <w:ind w:left="851" w:hanging="851"/>
        <w:rPr>
          <w:rFonts w:ascii="Arial Narrow" w:hAnsi="Arial Narrow"/>
          <w:color w:val="000000"/>
          <w:lang w:val="es-CO" w:eastAsia="es-MX"/>
        </w:rPr>
      </w:pPr>
      <w:r w:rsidRPr="44866C0B">
        <w:rPr>
          <w:rFonts w:ascii="Arial Narrow" w:hAnsi="Arial Narrow"/>
          <w:color w:val="000000" w:themeColor="text1"/>
          <w:lang w:val="es-CO" w:eastAsia="es-MX"/>
        </w:rPr>
        <w:t>Las demás causales previstas en la Ley, en los documentos del proceso, en</w:t>
      </w:r>
      <w:r w:rsidR="0042165F">
        <w:rPr>
          <w:rFonts w:ascii="Arial Narrow" w:hAnsi="Arial Narrow"/>
          <w:color w:val="000000" w:themeColor="text1"/>
          <w:lang w:val="es-CO" w:eastAsia="es-MX"/>
        </w:rPr>
        <w:t xml:space="preserve"> la normativa expedida por </w:t>
      </w:r>
      <w:r w:rsidRPr="44866C0B">
        <w:rPr>
          <w:rFonts w:ascii="Arial Narrow" w:hAnsi="Arial Narrow"/>
          <w:color w:val="000000" w:themeColor="text1"/>
          <w:lang w:val="es-CO" w:eastAsia="es-MX"/>
        </w:rPr>
        <w:t>Colombia Compra Eficiente, o en los instrumentos contractuales que rigen la presente Convocatoria.</w:t>
      </w:r>
    </w:p>
    <w:p w14:paraId="26A25AAA" w14:textId="77777777" w:rsidR="00EF1D9C" w:rsidRPr="00D07698" w:rsidRDefault="00EF1D9C" w:rsidP="0053480D">
      <w:pPr>
        <w:pStyle w:val="Prrafodelista"/>
        <w:ind w:left="1418"/>
        <w:rPr>
          <w:rFonts w:ascii="Arial Narrow" w:hAnsi="Arial Narrow"/>
          <w:szCs w:val="22"/>
          <w:lang w:val="es-CO"/>
        </w:rPr>
      </w:pPr>
    </w:p>
    <w:p w14:paraId="0F6C2D64" w14:textId="1832BA26" w:rsidR="00EF1D9C" w:rsidRPr="005E758F" w:rsidRDefault="00EF1D9C" w:rsidP="00B65F4D">
      <w:pPr>
        <w:pStyle w:val="Ttulo2"/>
        <w:numPr>
          <w:ilvl w:val="1"/>
          <w:numId w:val="38"/>
        </w:numPr>
        <w:ind w:hanging="720"/>
      </w:pPr>
      <w:bookmarkStart w:id="121" w:name="_Toc207288950"/>
      <w:bookmarkStart w:id="122" w:name="_Toc194673314"/>
      <w:bookmarkStart w:id="123" w:name="_Toc195173908"/>
      <w:bookmarkStart w:id="124" w:name="_Toc195174649"/>
      <w:bookmarkStart w:id="125" w:name="_Toc195281985"/>
      <w:bookmarkStart w:id="126" w:name="_Toc203598037"/>
      <w:r w:rsidRPr="005E758F">
        <w:t>PRECIOS POR FUERA DE CONDICIONES DE MERCADO</w:t>
      </w:r>
      <w:bookmarkEnd w:id="121"/>
    </w:p>
    <w:p w14:paraId="7C58BDC6" w14:textId="77777777" w:rsidR="00EF1D9C" w:rsidRPr="00EF1D9C" w:rsidRDefault="00EF1D9C" w:rsidP="00EF1D9C">
      <w:pPr>
        <w:pStyle w:val="Prrafodelista"/>
        <w:rPr>
          <w:rFonts w:ascii="Arial Narrow" w:hAnsi="Arial Narrow"/>
          <w:color w:val="000000"/>
          <w:u w:val="single"/>
        </w:rPr>
      </w:pPr>
    </w:p>
    <w:p w14:paraId="6B7C246B" w14:textId="77777777" w:rsidR="009E4CA5" w:rsidRDefault="00EF1D9C" w:rsidP="00B65F4D">
      <w:pPr>
        <w:pStyle w:val="Prrafodelista"/>
        <w:numPr>
          <w:ilvl w:val="2"/>
          <w:numId w:val="38"/>
        </w:numPr>
        <w:ind w:hanging="862"/>
        <w:rPr>
          <w:rFonts w:ascii="Arial Narrow" w:hAnsi="Arial Narrow"/>
          <w:color w:val="000000"/>
          <w:szCs w:val="22"/>
        </w:rPr>
      </w:pPr>
      <w:r w:rsidRPr="00EF1D9C">
        <w:rPr>
          <w:rFonts w:ascii="Arial Narrow" w:hAnsi="Arial Narrow"/>
          <w:color w:val="000000"/>
          <w:szCs w:val="22"/>
        </w:rPr>
        <w:t xml:space="preserve">Se considerará que una propuesta presenta un precio por fuera de condiciones de mercado cuando su valor total ofertado sea inferior en un </w:t>
      </w:r>
      <w:r w:rsidR="00FF65AA">
        <w:rPr>
          <w:rFonts w:ascii="Arial Narrow" w:hAnsi="Arial Narrow"/>
          <w:color w:val="000000"/>
          <w:szCs w:val="22"/>
        </w:rPr>
        <w:t>diez</w:t>
      </w:r>
      <w:r w:rsidR="00FF65AA" w:rsidRPr="00EF1D9C">
        <w:rPr>
          <w:rFonts w:ascii="Arial Narrow" w:hAnsi="Arial Narrow"/>
          <w:color w:val="000000"/>
          <w:szCs w:val="22"/>
        </w:rPr>
        <w:t xml:space="preserve"> </w:t>
      </w:r>
      <w:r w:rsidRPr="00EF1D9C">
        <w:rPr>
          <w:rFonts w:ascii="Arial Narrow" w:hAnsi="Arial Narrow"/>
          <w:color w:val="000000"/>
          <w:szCs w:val="22"/>
        </w:rPr>
        <w:t xml:space="preserve">por ciento </w:t>
      </w:r>
      <w:r w:rsidRPr="00FF65AA">
        <w:rPr>
          <w:rFonts w:ascii="Arial Narrow" w:hAnsi="Arial Narrow"/>
          <w:color w:val="000000"/>
          <w:szCs w:val="22"/>
        </w:rPr>
        <w:t>(</w:t>
      </w:r>
      <w:r w:rsidR="00FF65AA" w:rsidRPr="00613FCA">
        <w:rPr>
          <w:rFonts w:ascii="Arial Narrow" w:hAnsi="Arial Narrow"/>
          <w:color w:val="000000"/>
          <w:szCs w:val="22"/>
        </w:rPr>
        <w:t>1</w:t>
      </w:r>
      <w:r w:rsidRPr="00FF65AA">
        <w:rPr>
          <w:rFonts w:ascii="Arial Narrow" w:hAnsi="Arial Narrow"/>
          <w:color w:val="000000"/>
          <w:szCs w:val="22"/>
        </w:rPr>
        <w:t>0 %)</w:t>
      </w:r>
      <w:r w:rsidRPr="00EF1D9C">
        <w:rPr>
          <w:rFonts w:ascii="Arial Narrow" w:hAnsi="Arial Narrow"/>
          <w:color w:val="000000"/>
          <w:szCs w:val="22"/>
        </w:rPr>
        <w:t xml:space="preserve"> o más respecto al valor oficial estimado del contrato, conforme al Análisis de Necesidad y el Estudio de Mercado que respaldan este proceso.</w:t>
      </w:r>
    </w:p>
    <w:p w14:paraId="6DB224F7" w14:textId="77777777" w:rsidR="009E4CA5" w:rsidRDefault="009E4CA5" w:rsidP="009E4CA5">
      <w:pPr>
        <w:pStyle w:val="Prrafodelista"/>
        <w:ind w:left="862"/>
        <w:rPr>
          <w:rFonts w:ascii="Arial Narrow" w:hAnsi="Arial Narrow"/>
          <w:color w:val="000000"/>
          <w:szCs w:val="22"/>
        </w:rPr>
      </w:pPr>
    </w:p>
    <w:p w14:paraId="5FEBACD8" w14:textId="77777777" w:rsidR="009E4CA5" w:rsidRPr="009E4CA5" w:rsidRDefault="00EF1D9C" w:rsidP="00B65F4D">
      <w:pPr>
        <w:pStyle w:val="Prrafodelista"/>
        <w:numPr>
          <w:ilvl w:val="2"/>
          <w:numId w:val="38"/>
        </w:numPr>
        <w:ind w:hanging="862"/>
        <w:rPr>
          <w:rFonts w:ascii="Arial Narrow" w:hAnsi="Arial Narrow"/>
          <w:color w:val="000000"/>
          <w:szCs w:val="22"/>
        </w:rPr>
      </w:pPr>
      <w:r w:rsidRPr="009E4CA5">
        <w:rPr>
          <w:rFonts w:ascii="Arial Narrow" w:hAnsi="Arial Narrow"/>
          <w:color w:val="000000"/>
        </w:rPr>
        <w:t>En estos casos, el Comité Evaluador requerirá al proponente para que sustente técnica, económica y jurídicamente el alcance del precio ofertado, aportando la desagregación de costos, soportes de mercado y justificación de la sostenibilidad del valor ofrecido durante toda la ejecución contractual.</w:t>
      </w:r>
    </w:p>
    <w:p w14:paraId="6F52D4AD" w14:textId="77777777" w:rsidR="009E4CA5" w:rsidRPr="009E4CA5" w:rsidRDefault="009E4CA5" w:rsidP="009E4CA5">
      <w:pPr>
        <w:pStyle w:val="Prrafodelista"/>
        <w:rPr>
          <w:rFonts w:ascii="Arial Narrow" w:hAnsi="Arial Narrow"/>
          <w:color w:val="000000"/>
        </w:rPr>
      </w:pPr>
    </w:p>
    <w:p w14:paraId="6DFF618C" w14:textId="77777777" w:rsidR="009E4CA5" w:rsidRPr="009E4CA5" w:rsidRDefault="00EF1D9C" w:rsidP="00B65F4D">
      <w:pPr>
        <w:pStyle w:val="Prrafodelista"/>
        <w:numPr>
          <w:ilvl w:val="2"/>
          <w:numId w:val="38"/>
        </w:numPr>
        <w:ind w:hanging="862"/>
        <w:rPr>
          <w:rFonts w:ascii="Arial Narrow" w:hAnsi="Arial Narrow"/>
          <w:color w:val="000000"/>
          <w:szCs w:val="22"/>
        </w:rPr>
      </w:pPr>
      <w:r w:rsidRPr="009E4CA5">
        <w:rPr>
          <w:rFonts w:ascii="Arial Narrow" w:hAnsi="Arial Narrow"/>
          <w:color w:val="000000"/>
        </w:rPr>
        <w:t>La explicación será evaluada por el Comité, quien determinará si el precio ofertado es viable y cumple con los principios de economía, eficiencia y selección objetiva. De no ser aceptada la justificación, la oferta será rechazada.</w:t>
      </w:r>
    </w:p>
    <w:p w14:paraId="794E1CEF" w14:textId="77777777" w:rsidR="009E4CA5" w:rsidRPr="009E4CA5" w:rsidRDefault="009E4CA5" w:rsidP="009E4CA5">
      <w:pPr>
        <w:pStyle w:val="Prrafodelista"/>
        <w:rPr>
          <w:rFonts w:ascii="Arial Narrow" w:hAnsi="Arial Narrow"/>
          <w:color w:val="000000"/>
        </w:rPr>
      </w:pPr>
    </w:p>
    <w:p w14:paraId="333556ED" w14:textId="49C6E300" w:rsidR="00EF1D9C" w:rsidRPr="009E4CA5" w:rsidRDefault="00EF1D9C" w:rsidP="00B65F4D">
      <w:pPr>
        <w:pStyle w:val="Prrafodelista"/>
        <w:numPr>
          <w:ilvl w:val="2"/>
          <w:numId w:val="38"/>
        </w:numPr>
        <w:ind w:hanging="862"/>
        <w:rPr>
          <w:rFonts w:ascii="Arial Narrow" w:hAnsi="Arial Narrow"/>
          <w:color w:val="000000"/>
          <w:szCs w:val="22"/>
        </w:rPr>
      </w:pPr>
      <w:r w:rsidRPr="009E4CA5">
        <w:rPr>
          <w:rFonts w:ascii="Arial Narrow" w:hAnsi="Arial Narrow"/>
          <w:color w:val="000000"/>
        </w:rPr>
        <w:t xml:space="preserve">Cuando el análisis histórico del sector evidencie que los porcentajes de ahorro recurrentes son superiores al </w:t>
      </w:r>
      <w:r w:rsidR="007E1B56" w:rsidRPr="009E4CA5">
        <w:rPr>
          <w:rFonts w:ascii="Arial Narrow" w:hAnsi="Arial Narrow"/>
          <w:color w:val="000000"/>
        </w:rPr>
        <w:t>1</w:t>
      </w:r>
      <w:r w:rsidRPr="009E4CA5">
        <w:rPr>
          <w:rFonts w:ascii="Arial Narrow" w:hAnsi="Arial Narrow"/>
          <w:color w:val="000000"/>
        </w:rPr>
        <w:t>0 %, el Comité podrá, previa justificación en el informe de evaluación, ajustar este umbral conforme a dicha evidencia.</w:t>
      </w:r>
    </w:p>
    <w:p w14:paraId="71B4A90E" w14:textId="77777777" w:rsidR="00EF1D9C" w:rsidRPr="00EF1D9C" w:rsidRDefault="00EF1D9C" w:rsidP="00EF1D9C">
      <w:pPr>
        <w:pStyle w:val="Subttulo"/>
        <w:numPr>
          <w:ilvl w:val="0"/>
          <w:numId w:val="0"/>
        </w:numPr>
        <w:spacing w:after="0"/>
        <w:ind w:left="840"/>
        <w:rPr>
          <w:rFonts w:ascii="Arial Narrow" w:hAnsi="Arial Narrow"/>
          <w:color w:val="000000" w:themeColor="text1"/>
          <w:u w:val="single"/>
        </w:rPr>
      </w:pPr>
    </w:p>
    <w:p w14:paraId="7780478F" w14:textId="22AF18FF" w:rsidR="0093725C" w:rsidRDefault="0093725C" w:rsidP="00B65F4D">
      <w:pPr>
        <w:pStyle w:val="Ttulo2"/>
        <w:numPr>
          <w:ilvl w:val="1"/>
          <w:numId w:val="38"/>
        </w:numPr>
        <w:ind w:left="709" w:hanging="709"/>
      </w:pPr>
      <w:bookmarkStart w:id="127" w:name="_Toc207288951"/>
      <w:r w:rsidRPr="00971907">
        <w:t>CAUSALES PARA DECLARAR DESIERTO EL PROCESO DE SELECCIÓN</w:t>
      </w:r>
      <w:bookmarkEnd w:id="122"/>
      <w:bookmarkEnd w:id="123"/>
      <w:bookmarkEnd w:id="124"/>
      <w:bookmarkEnd w:id="125"/>
      <w:bookmarkEnd w:id="126"/>
      <w:bookmarkEnd w:id="127"/>
    </w:p>
    <w:p w14:paraId="25E06F3E" w14:textId="77777777" w:rsidR="00240788" w:rsidRPr="00240788" w:rsidRDefault="00240788" w:rsidP="00240788"/>
    <w:p w14:paraId="7C0EBA5B" w14:textId="77777777" w:rsidR="009E4CA5" w:rsidRDefault="005E758F" w:rsidP="00B65F4D">
      <w:pPr>
        <w:pStyle w:val="Prrafodelista"/>
        <w:numPr>
          <w:ilvl w:val="2"/>
          <w:numId w:val="38"/>
        </w:numPr>
        <w:ind w:left="851" w:hanging="851"/>
        <w:rPr>
          <w:rFonts w:ascii="Arial Narrow" w:hAnsi="Arial Narrow"/>
          <w:color w:val="000000"/>
        </w:rPr>
      </w:pPr>
      <w:r w:rsidRPr="005E758F">
        <w:rPr>
          <w:rFonts w:ascii="Arial Narrow" w:hAnsi="Arial Narrow"/>
          <w:color w:val="000000"/>
        </w:rPr>
        <w:t>Se podrá declarar desierto un proceso de selección, cuando la(s) propuesta(s) presentada(s) no cumpla(n) con las condiciones previstas en los Términos de Referencia o cuando no se presente propuesta alguna.</w:t>
      </w:r>
    </w:p>
    <w:p w14:paraId="76AF87E0" w14:textId="77777777" w:rsidR="009E4CA5" w:rsidRDefault="009E4CA5" w:rsidP="009E4CA5">
      <w:pPr>
        <w:pStyle w:val="Prrafodelista"/>
        <w:ind w:left="851"/>
        <w:rPr>
          <w:rFonts w:ascii="Arial Narrow" w:hAnsi="Arial Narrow"/>
          <w:color w:val="000000"/>
        </w:rPr>
      </w:pPr>
    </w:p>
    <w:p w14:paraId="296F9E15" w14:textId="77777777" w:rsidR="009E4CA5" w:rsidRDefault="005E758F" w:rsidP="00B65F4D">
      <w:pPr>
        <w:pStyle w:val="Prrafodelista"/>
        <w:numPr>
          <w:ilvl w:val="2"/>
          <w:numId w:val="38"/>
        </w:numPr>
        <w:ind w:left="851" w:hanging="851"/>
        <w:rPr>
          <w:rFonts w:ascii="Arial Narrow" w:hAnsi="Arial Narrow"/>
          <w:color w:val="000000"/>
        </w:rPr>
      </w:pPr>
      <w:r w:rsidRPr="009E4CA5">
        <w:rPr>
          <w:rFonts w:ascii="Arial Narrow" w:hAnsi="Arial Narrow"/>
          <w:color w:val="000000"/>
        </w:rPr>
        <w:t>La decisión correspondiente será tomada por el Gerente de la Unidad de Gestión y será informada a los proponentes, cuando a ello haya lugar, mediante comunicación motivada, la cual se publicará en la página web de la Fiduciaria y en el SECOP II.</w:t>
      </w:r>
    </w:p>
    <w:p w14:paraId="3A104F97" w14:textId="77777777" w:rsidR="009E4CA5" w:rsidRPr="009E4CA5" w:rsidRDefault="009E4CA5" w:rsidP="009E4CA5">
      <w:pPr>
        <w:pStyle w:val="Prrafodelista"/>
        <w:rPr>
          <w:rFonts w:ascii="Arial Narrow" w:hAnsi="Arial Narrow"/>
          <w:color w:val="000000"/>
        </w:rPr>
      </w:pPr>
    </w:p>
    <w:p w14:paraId="43593F1B" w14:textId="79721A80" w:rsidR="004A5C90" w:rsidRPr="009E4CA5" w:rsidRDefault="005E758F" w:rsidP="00B65F4D">
      <w:pPr>
        <w:pStyle w:val="Prrafodelista"/>
        <w:numPr>
          <w:ilvl w:val="2"/>
          <w:numId w:val="38"/>
        </w:numPr>
        <w:ind w:left="851" w:hanging="851"/>
        <w:rPr>
          <w:rFonts w:ascii="Arial Narrow" w:hAnsi="Arial Narrow"/>
          <w:color w:val="000000"/>
        </w:rPr>
      </w:pPr>
      <w:r w:rsidRPr="009E4CA5">
        <w:rPr>
          <w:rFonts w:ascii="Arial Narrow" w:hAnsi="Arial Narrow"/>
          <w:color w:val="000000"/>
        </w:rPr>
        <w:t>No se declarará desierto el proceso de selección, cuando sólo se cuente con una propuesta, siempre que esta cumpla con los requisitos establecidos en los Términos de Referencia, </w:t>
      </w:r>
    </w:p>
    <w:p w14:paraId="2327E804" w14:textId="77777777" w:rsidR="00063706" w:rsidRPr="00D07698" w:rsidRDefault="00063706" w:rsidP="00971907">
      <w:pPr>
        <w:pStyle w:val="Prrafodelista"/>
        <w:ind w:left="1418"/>
        <w:rPr>
          <w:rFonts w:ascii="Arial Narrow" w:hAnsi="Arial Narrow"/>
          <w:szCs w:val="22"/>
          <w:lang w:val="es-CO"/>
        </w:rPr>
      </w:pPr>
    </w:p>
    <w:p w14:paraId="1510C1D2" w14:textId="37A5E94F" w:rsidR="00971907" w:rsidRPr="00971907" w:rsidRDefault="0093725C" w:rsidP="00B65F4D">
      <w:pPr>
        <w:pStyle w:val="Ttulo2"/>
        <w:numPr>
          <w:ilvl w:val="1"/>
          <w:numId w:val="38"/>
        </w:numPr>
        <w:ind w:left="709" w:hanging="709"/>
      </w:pPr>
      <w:bookmarkStart w:id="128" w:name="_Toc195173909"/>
      <w:bookmarkStart w:id="129" w:name="_Toc195174650"/>
      <w:bookmarkStart w:id="130" w:name="_Toc195281986"/>
      <w:bookmarkStart w:id="131" w:name="_Toc203598038"/>
      <w:bookmarkStart w:id="132" w:name="_Toc207288952"/>
      <w:r w:rsidRPr="00971907">
        <w:t>NORMAS DE INTERPRETACIÓN DE LOS TÉRMINOS DE REFERENCIA</w:t>
      </w:r>
      <w:bookmarkStart w:id="133" w:name="_Toc194673315"/>
      <w:bookmarkEnd w:id="128"/>
      <w:bookmarkEnd w:id="129"/>
      <w:bookmarkEnd w:id="130"/>
      <w:bookmarkEnd w:id="131"/>
      <w:bookmarkEnd w:id="132"/>
      <w:r w:rsidRPr="00971907">
        <w:t xml:space="preserve"> </w:t>
      </w:r>
      <w:bookmarkEnd w:id="133"/>
    </w:p>
    <w:p w14:paraId="66891600" w14:textId="77777777" w:rsidR="00C16F1C" w:rsidRDefault="0093725C" w:rsidP="00B65F4D">
      <w:pPr>
        <w:pStyle w:val="Prrafodelista"/>
        <w:numPr>
          <w:ilvl w:val="2"/>
          <w:numId w:val="38"/>
        </w:numPr>
        <w:ind w:left="709" w:hanging="709"/>
        <w:rPr>
          <w:rFonts w:ascii="Arial Narrow" w:hAnsi="Arial Narrow"/>
          <w:szCs w:val="22"/>
          <w:lang w:val="es-CO"/>
        </w:rPr>
      </w:pPr>
      <w:r w:rsidRPr="00D07698">
        <w:rPr>
          <w:rFonts w:ascii="Arial Narrow" w:hAnsi="Arial Narrow"/>
          <w:szCs w:val="22"/>
          <w:lang w:val="es-CO"/>
        </w:rPr>
        <w:t>Los T</w:t>
      </w:r>
      <w:r w:rsidRPr="00D07698">
        <w:rPr>
          <w:rFonts w:ascii="Arial Narrow" w:hAnsi="Arial Narrow" w:hint="eastAsia"/>
          <w:szCs w:val="22"/>
          <w:lang w:val="es-CO"/>
        </w:rPr>
        <w:t>é</w:t>
      </w:r>
      <w:r w:rsidRPr="00D07698">
        <w:rPr>
          <w:rFonts w:ascii="Arial Narrow" w:hAnsi="Arial Narrow"/>
          <w:szCs w:val="22"/>
          <w:lang w:val="es-CO"/>
        </w:rPr>
        <w:t>rminos de Referencia de la Convocatoria Abierta deben interpretarse como un todo y sus disposiciones no deben entenderse de manera separada de lo que indica su contexto general. Por lo tanto, se considera integrada la informaci</w:t>
      </w:r>
      <w:r w:rsidRPr="00D07698">
        <w:rPr>
          <w:rFonts w:ascii="Arial Narrow" w:hAnsi="Arial Narrow" w:hint="eastAsia"/>
          <w:szCs w:val="22"/>
          <w:lang w:val="es-CO"/>
        </w:rPr>
        <w:t>ó</w:t>
      </w:r>
      <w:r w:rsidRPr="00D07698">
        <w:rPr>
          <w:rFonts w:ascii="Arial Narrow" w:hAnsi="Arial Narrow"/>
          <w:szCs w:val="22"/>
          <w:lang w:val="es-CO"/>
        </w:rPr>
        <w:t>n incluida en los documentos del proceso que lo acompa</w:t>
      </w:r>
      <w:r w:rsidRPr="00D07698">
        <w:rPr>
          <w:rFonts w:ascii="Arial Narrow" w:hAnsi="Arial Narrow" w:hint="eastAsia"/>
          <w:szCs w:val="22"/>
          <w:lang w:val="es-CO"/>
        </w:rPr>
        <w:t>ñ</w:t>
      </w:r>
      <w:r w:rsidRPr="00D07698">
        <w:rPr>
          <w:rFonts w:ascii="Arial Narrow" w:hAnsi="Arial Narrow"/>
          <w:szCs w:val="22"/>
          <w:lang w:val="es-CO"/>
        </w:rPr>
        <w:t>an y las adendas que se expidan.</w:t>
      </w:r>
    </w:p>
    <w:p w14:paraId="7CEA6B5A" w14:textId="77777777" w:rsidR="00C16F1C" w:rsidRDefault="00C16F1C" w:rsidP="00971907">
      <w:pPr>
        <w:pStyle w:val="Prrafodelista"/>
        <w:ind w:left="709"/>
        <w:rPr>
          <w:rFonts w:ascii="Arial Narrow" w:hAnsi="Arial Narrow"/>
          <w:szCs w:val="22"/>
          <w:lang w:val="es-CO"/>
        </w:rPr>
      </w:pPr>
    </w:p>
    <w:p w14:paraId="6FBCC26F" w14:textId="77777777" w:rsidR="00C16F1C" w:rsidRPr="00C16F1C" w:rsidRDefault="0093725C" w:rsidP="00B65F4D">
      <w:pPr>
        <w:pStyle w:val="Prrafodelista"/>
        <w:numPr>
          <w:ilvl w:val="2"/>
          <w:numId w:val="38"/>
        </w:numPr>
        <w:ind w:left="709" w:hanging="709"/>
        <w:rPr>
          <w:rFonts w:ascii="Arial Narrow" w:hAnsi="Arial Narrow"/>
          <w:szCs w:val="22"/>
          <w:lang w:val="es-CO"/>
        </w:rPr>
      </w:pPr>
      <w:r w:rsidRPr="00C16F1C">
        <w:rPr>
          <w:rFonts w:ascii="Arial Narrow" w:hAnsi="Arial Narrow"/>
          <w:szCs w:val="22"/>
        </w:rPr>
        <w:t>Los T</w:t>
      </w:r>
      <w:r w:rsidRPr="00C16F1C">
        <w:rPr>
          <w:rFonts w:ascii="Arial Narrow" w:hAnsi="Arial Narrow" w:hint="eastAsia"/>
          <w:szCs w:val="22"/>
        </w:rPr>
        <w:t>é</w:t>
      </w:r>
      <w:r w:rsidRPr="00C16F1C">
        <w:rPr>
          <w:rFonts w:ascii="Arial Narrow" w:hAnsi="Arial Narrow"/>
          <w:szCs w:val="22"/>
        </w:rPr>
        <w:t xml:space="preserve">rminos de Referencia de la Convocatoria Abierta incluidos sus </w:t>
      </w:r>
      <w:r w:rsidR="006E5989" w:rsidRPr="00C16F1C">
        <w:rPr>
          <w:rFonts w:ascii="Arial Narrow" w:hAnsi="Arial Narrow"/>
          <w:szCs w:val="22"/>
        </w:rPr>
        <w:t xml:space="preserve">Anexos y </w:t>
      </w:r>
      <w:r w:rsidR="003C6626" w:rsidRPr="00C16F1C">
        <w:rPr>
          <w:rFonts w:ascii="Arial Narrow" w:hAnsi="Arial Narrow"/>
          <w:szCs w:val="22"/>
        </w:rPr>
        <w:t>Formato</w:t>
      </w:r>
      <w:r w:rsidRPr="00C16F1C">
        <w:rPr>
          <w:rFonts w:ascii="Arial Narrow" w:hAnsi="Arial Narrow"/>
          <w:szCs w:val="22"/>
        </w:rPr>
        <w:t>s y las modificaciones a trav</w:t>
      </w:r>
      <w:r w:rsidRPr="00C16F1C">
        <w:rPr>
          <w:rFonts w:ascii="Arial Narrow" w:hAnsi="Arial Narrow" w:hint="eastAsia"/>
          <w:szCs w:val="22"/>
        </w:rPr>
        <w:t>é</w:t>
      </w:r>
      <w:r w:rsidRPr="00C16F1C">
        <w:rPr>
          <w:rFonts w:ascii="Arial Narrow" w:hAnsi="Arial Narrow"/>
          <w:szCs w:val="22"/>
        </w:rPr>
        <w:t>s de Adenda, que durante el proceso de selecci</w:t>
      </w:r>
      <w:r w:rsidRPr="00C16F1C">
        <w:rPr>
          <w:rFonts w:ascii="Arial Narrow" w:hAnsi="Arial Narrow" w:hint="eastAsia"/>
          <w:szCs w:val="22"/>
        </w:rPr>
        <w:t>ó</w:t>
      </w:r>
      <w:r w:rsidRPr="00C16F1C">
        <w:rPr>
          <w:rFonts w:ascii="Arial Narrow" w:hAnsi="Arial Narrow"/>
          <w:szCs w:val="22"/>
        </w:rPr>
        <w:t xml:space="preserve">n emita la </w:t>
      </w:r>
      <w:r w:rsidR="0013188F" w:rsidRPr="00C16F1C">
        <w:rPr>
          <w:rFonts w:ascii="Arial Narrow" w:hAnsi="Arial Narrow"/>
          <w:szCs w:val="22"/>
        </w:rPr>
        <w:t>UGPAA</w:t>
      </w:r>
      <w:r w:rsidRPr="00C16F1C">
        <w:rPr>
          <w:rFonts w:ascii="Arial Narrow" w:hAnsi="Arial Narrow"/>
          <w:szCs w:val="22"/>
        </w:rPr>
        <w:t>, constituyen la regulaci</w:t>
      </w:r>
      <w:r w:rsidRPr="00C16F1C">
        <w:rPr>
          <w:rFonts w:ascii="Arial Narrow" w:hAnsi="Arial Narrow" w:hint="eastAsia"/>
          <w:szCs w:val="22"/>
        </w:rPr>
        <w:t>ó</w:t>
      </w:r>
      <w:r w:rsidRPr="00C16F1C">
        <w:rPr>
          <w:rFonts w:ascii="Arial Narrow" w:hAnsi="Arial Narrow"/>
          <w:szCs w:val="22"/>
        </w:rPr>
        <w:t xml:space="preserve">n </w:t>
      </w:r>
      <w:r w:rsidRPr="00C16F1C">
        <w:rPr>
          <w:rFonts w:ascii="Arial Narrow" w:hAnsi="Arial Narrow" w:hint="eastAsia"/>
          <w:szCs w:val="22"/>
        </w:rPr>
        <w:t>í</w:t>
      </w:r>
      <w:r w:rsidRPr="00C16F1C">
        <w:rPr>
          <w:rFonts w:ascii="Arial Narrow" w:hAnsi="Arial Narrow"/>
          <w:szCs w:val="22"/>
        </w:rPr>
        <w:t>ntegra y aut</w:t>
      </w:r>
      <w:r w:rsidRPr="00C16F1C">
        <w:rPr>
          <w:rFonts w:ascii="Arial Narrow" w:hAnsi="Arial Narrow" w:hint="eastAsia"/>
          <w:szCs w:val="22"/>
        </w:rPr>
        <w:t>ó</w:t>
      </w:r>
      <w:r w:rsidRPr="00C16F1C">
        <w:rPr>
          <w:rFonts w:ascii="Arial Narrow" w:hAnsi="Arial Narrow"/>
          <w:szCs w:val="22"/>
        </w:rPr>
        <w:t>noma de la Convocatoria Abierta, sin que ning</w:t>
      </w:r>
      <w:r w:rsidRPr="00C16F1C">
        <w:rPr>
          <w:rFonts w:ascii="Arial Narrow" w:hAnsi="Arial Narrow" w:hint="eastAsia"/>
          <w:szCs w:val="22"/>
        </w:rPr>
        <w:t>ú</w:t>
      </w:r>
      <w:r w:rsidRPr="00C16F1C">
        <w:rPr>
          <w:rFonts w:ascii="Arial Narrow" w:hAnsi="Arial Narrow"/>
          <w:szCs w:val="22"/>
        </w:rPr>
        <w:t>n otro documento, respuesta, comunicaci</w:t>
      </w:r>
      <w:r w:rsidRPr="00C16F1C">
        <w:rPr>
          <w:rFonts w:ascii="Arial Narrow" w:hAnsi="Arial Narrow" w:hint="eastAsia"/>
          <w:szCs w:val="22"/>
        </w:rPr>
        <w:t>ó</w:t>
      </w:r>
      <w:r w:rsidRPr="00C16F1C">
        <w:rPr>
          <w:rFonts w:ascii="Arial Narrow" w:hAnsi="Arial Narrow"/>
          <w:szCs w:val="22"/>
        </w:rPr>
        <w:t>n, antecedente o borrador, sirva de fuente de regulaci</w:t>
      </w:r>
      <w:r w:rsidRPr="00C16F1C">
        <w:rPr>
          <w:rFonts w:ascii="Arial Narrow" w:hAnsi="Arial Narrow" w:hint="eastAsia"/>
          <w:szCs w:val="22"/>
        </w:rPr>
        <w:t>ó</w:t>
      </w:r>
      <w:r w:rsidRPr="00C16F1C">
        <w:rPr>
          <w:rFonts w:ascii="Arial Narrow" w:hAnsi="Arial Narrow"/>
          <w:szCs w:val="22"/>
        </w:rPr>
        <w:t>n del proceso de selecci</w:t>
      </w:r>
      <w:r w:rsidRPr="00C16F1C">
        <w:rPr>
          <w:rFonts w:ascii="Arial Narrow" w:hAnsi="Arial Narrow" w:hint="eastAsia"/>
          <w:szCs w:val="22"/>
        </w:rPr>
        <w:t>ó</w:t>
      </w:r>
      <w:r w:rsidRPr="00C16F1C">
        <w:rPr>
          <w:rFonts w:ascii="Arial Narrow" w:hAnsi="Arial Narrow"/>
          <w:szCs w:val="22"/>
        </w:rPr>
        <w:t>n.</w:t>
      </w:r>
    </w:p>
    <w:p w14:paraId="377C1D20" w14:textId="77777777" w:rsidR="00C16F1C" w:rsidRPr="00C16F1C" w:rsidRDefault="00C16F1C" w:rsidP="00971907">
      <w:pPr>
        <w:pStyle w:val="Prrafodelista"/>
        <w:rPr>
          <w:rFonts w:ascii="Arial Narrow" w:hAnsi="Arial Narrow"/>
          <w:szCs w:val="22"/>
        </w:rPr>
      </w:pPr>
    </w:p>
    <w:p w14:paraId="3ABC1926" w14:textId="03C9CCA7" w:rsidR="0093725C" w:rsidRPr="00C16F1C" w:rsidRDefault="0093725C" w:rsidP="00B65F4D">
      <w:pPr>
        <w:pStyle w:val="Prrafodelista"/>
        <w:numPr>
          <w:ilvl w:val="2"/>
          <w:numId w:val="38"/>
        </w:numPr>
        <w:ind w:left="709" w:hanging="709"/>
        <w:rPr>
          <w:rFonts w:ascii="Arial Narrow" w:hAnsi="Arial Narrow"/>
          <w:szCs w:val="22"/>
          <w:lang w:val="es-CO"/>
        </w:rPr>
      </w:pPr>
      <w:r w:rsidRPr="00C16F1C">
        <w:rPr>
          <w:rFonts w:ascii="Arial Narrow" w:hAnsi="Arial Narrow"/>
          <w:szCs w:val="22"/>
        </w:rPr>
        <w:t>Adem</w:t>
      </w:r>
      <w:r w:rsidRPr="00C16F1C">
        <w:rPr>
          <w:rFonts w:ascii="Arial Narrow" w:hAnsi="Arial Narrow" w:hint="eastAsia"/>
          <w:szCs w:val="22"/>
        </w:rPr>
        <w:t>á</w:t>
      </w:r>
      <w:r w:rsidRPr="00C16F1C">
        <w:rPr>
          <w:rFonts w:ascii="Arial Narrow" w:hAnsi="Arial Narrow"/>
          <w:szCs w:val="22"/>
        </w:rPr>
        <w:t>s, se seguir</w:t>
      </w:r>
      <w:r w:rsidRPr="00C16F1C">
        <w:rPr>
          <w:rFonts w:ascii="Arial Narrow" w:hAnsi="Arial Narrow" w:hint="eastAsia"/>
          <w:szCs w:val="22"/>
        </w:rPr>
        <w:t>á</w:t>
      </w:r>
      <w:r w:rsidRPr="00C16F1C">
        <w:rPr>
          <w:rFonts w:ascii="Arial Narrow" w:hAnsi="Arial Narrow"/>
          <w:szCs w:val="22"/>
        </w:rPr>
        <w:t>n los siguientes criterios para la interpretaci</w:t>
      </w:r>
      <w:r w:rsidRPr="00C16F1C">
        <w:rPr>
          <w:rFonts w:ascii="Arial Narrow" w:hAnsi="Arial Narrow" w:hint="eastAsia"/>
          <w:szCs w:val="22"/>
        </w:rPr>
        <w:t>ó</w:t>
      </w:r>
      <w:r w:rsidRPr="00C16F1C">
        <w:rPr>
          <w:rFonts w:ascii="Arial Narrow" w:hAnsi="Arial Narrow"/>
          <w:szCs w:val="22"/>
        </w:rPr>
        <w:t>n y entendimiento de los T</w:t>
      </w:r>
      <w:r w:rsidRPr="00C16F1C">
        <w:rPr>
          <w:rFonts w:ascii="Arial Narrow" w:hAnsi="Arial Narrow" w:hint="eastAsia"/>
          <w:szCs w:val="22"/>
        </w:rPr>
        <w:t>é</w:t>
      </w:r>
      <w:r w:rsidRPr="00C16F1C">
        <w:rPr>
          <w:rFonts w:ascii="Arial Narrow" w:hAnsi="Arial Narrow"/>
          <w:szCs w:val="22"/>
        </w:rPr>
        <w:t>rminos de Referencia de la Convocatoria Abierta:</w:t>
      </w:r>
    </w:p>
    <w:p w14:paraId="78E01758" w14:textId="77777777" w:rsidR="005D6FF7" w:rsidRPr="00D07698" w:rsidRDefault="005D6FF7" w:rsidP="0093725C">
      <w:pPr>
        <w:rPr>
          <w:rFonts w:ascii="Arial Narrow" w:hAnsi="Arial Narrow"/>
          <w:sz w:val="22"/>
          <w:szCs w:val="22"/>
        </w:rPr>
      </w:pPr>
    </w:p>
    <w:p w14:paraId="3F8B1303" w14:textId="77777777" w:rsidR="00C16F1C" w:rsidRDefault="0093725C" w:rsidP="00B65F4D">
      <w:pPr>
        <w:pStyle w:val="Prrafodelista"/>
        <w:numPr>
          <w:ilvl w:val="3"/>
          <w:numId w:val="38"/>
        </w:numPr>
        <w:ind w:left="1560" w:hanging="851"/>
        <w:rPr>
          <w:rFonts w:ascii="Arial Narrow" w:hAnsi="Arial Narrow"/>
          <w:szCs w:val="22"/>
          <w:lang w:val="es-CO"/>
        </w:rPr>
      </w:pPr>
      <w:r w:rsidRPr="00D07698">
        <w:rPr>
          <w:rFonts w:ascii="Arial Narrow" w:hAnsi="Arial Narrow"/>
          <w:szCs w:val="22"/>
          <w:lang w:val="es-CO"/>
        </w:rPr>
        <w:t>El orden de los numerales, cap</w:t>
      </w:r>
      <w:r w:rsidRPr="00D07698">
        <w:rPr>
          <w:rFonts w:ascii="Arial Narrow" w:hAnsi="Arial Narrow" w:hint="eastAsia"/>
          <w:szCs w:val="22"/>
          <w:lang w:val="es-CO"/>
        </w:rPr>
        <w:t>í</w:t>
      </w:r>
      <w:r w:rsidRPr="00D07698">
        <w:rPr>
          <w:rFonts w:ascii="Arial Narrow" w:hAnsi="Arial Narrow"/>
          <w:szCs w:val="22"/>
          <w:lang w:val="es-CO"/>
        </w:rPr>
        <w:t>tulos y cl</w:t>
      </w:r>
      <w:r w:rsidRPr="00D07698">
        <w:rPr>
          <w:rFonts w:ascii="Arial Narrow" w:hAnsi="Arial Narrow" w:hint="eastAsia"/>
          <w:szCs w:val="22"/>
          <w:lang w:val="es-CO"/>
        </w:rPr>
        <w:t>á</w:t>
      </w:r>
      <w:r w:rsidRPr="00D07698">
        <w:rPr>
          <w:rFonts w:ascii="Arial Narrow" w:hAnsi="Arial Narrow"/>
          <w:szCs w:val="22"/>
          <w:lang w:val="es-CO"/>
        </w:rPr>
        <w:t>usulas de los T</w:t>
      </w:r>
      <w:r w:rsidRPr="00D07698">
        <w:rPr>
          <w:rFonts w:ascii="Arial Narrow" w:hAnsi="Arial Narrow" w:hint="eastAsia"/>
          <w:szCs w:val="22"/>
          <w:lang w:val="es-CO"/>
        </w:rPr>
        <w:t>é</w:t>
      </w:r>
      <w:r w:rsidRPr="00D07698">
        <w:rPr>
          <w:rFonts w:ascii="Arial Narrow" w:hAnsi="Arial Narrow"/>
          <w:szCs w:val="22"/>
          <w:lang w:val="es-CO"/>
        </w:rPr>
        <w:t>rminos de Referencia de la Convocatoria Abierta no deben interpretarse como un grado de prelaci</w:t>
      </w:r>
      <w:r w:rsidRPr="00D07698">
        <w:rPr>
          <w:rFonts w:ascii="Arial Narrow" w:hAnsi="Arial Narrow" w:hint="eastAsia"/>
          <w:szCs w:val="22"/>
          <w:lang w:val="es-CO"/>
        </w:rPr>
        <w:t>ó</w:t>
      </w:r>
      <w:r w:rsidRPr="00D07698">
        <w:rPr>
          <w:rFonts w:ascii="Arial Narrow" w:hAnsi="Arial Narrow"/>
          <w:szCs w:val="22"/>
          <w:lang w:val="es-CO"/>
        </w:rPr>
        <w:t>n entre los mismos.</w:t>
      </w:r>
    </w:p>
    <w:p w14:paraId="278B975E" w14:textId="77777777" w:rsidR="00C16F1C" w:rsidRDefault="00C16F1C" w:rsidP="00C16F1C">
      <w:pPr>
        <w:pStyle w:val="Prrafodelista"/>
        <w:ind w:left="1560"/>
        <w:rPr>
          <w:rFonts w:ascii="Arial Narrow" w:hAnsi="Arial Narrow"/>
          <w:szCs w:val="22"/>
          <w:lang w:val="es-CO"/>
        </w:rPr>
      </w:pPr>
    </w:p>
    <w:p w14:paraId="22C11511" w14:textId="77777777" w:rsidR="00C16F1C" w:rsidRPr="00C16F1C" w:rsidRDefault="0093725C" w:rsidP="00B65F4D">
      <w:pPr>
        <w:pStyle w:val="Prrafodelista"/>
        <w:numPr>
          <w:ilvl w:val="3"/>
          <w:numId w:val="38"/>
        </w:numPr>
        <w:ind w:left="1560" w:hanging="851"/>
        <w:rPr>
          <w:rFonts w:ascii="Arial Narrow" w:hAnsi="Arial Narrow"/>
          <w:szCs w:val="22"/>
          <w:lang w:val="es-CO"/>
        </w:rPr>
      </w:pPr>
      <w:r w:rsidRPr="00C16F1C">
        <w:rPr>
          <w:rFonts w:ascii="Arial Narrow" w:hAnsi="Arial Narrow"/>
        </w:rPr>
        <w:t>Los t</w:t>
      </w:r>
      <w:r w:rsidRPr="00C16F1C">
        <w:rPr>
          <w:rFonts w:ascii="Arial Narrow" w:hAnsi="Arial Narrow" w:hint="eastAsia"/>
        </w:rPr>
        <w:t>í</w:t>
      </w:r>
      <w:r w:rsidRPr="00C16F1C">
        <w:rPr>
          <w:rFonts w:ascii="Arial Narrow" w:hAnsi="Arial Narrow"/>
        </w:rPr>
        <w:t>tulos de los numerales y cap</w:t>
      </w:r>
      <w:r w:rsidRPr="00C16F1C">
        <w:rPr>
          <w:rFonts w:ascii="Arial Narrow" w:hAnsi="Arial Narrow" w:hint="eastAsia"/>
        </w:rPr>
        <w:t>í</w:t>
      </w:r>
      <w:r w:rsidRPr="00C16F1C">
        <w:rPr>
          <w:rFonts w:ascii="Arial Narrow" w:hAnsi="Arial Narrow"/>
        </w:rPr>
        <w:t>tulos utilizados en estos T</w:t>
      </w:r>
      <w:r w:rsidRPr="00C16F1C">
        <w:rPr>
          <w:rFonts w:ascii="Arial Narrow" w:hAnsi="Arial Narrow" w:hint="eastAsia"/>
        </w:rPr>
        <w:t>é</w:t>
      </w:r>
      <w:r w:rsidRPr="00C16F1C">
        <w:rPr>
          <w:rFonts w:ascii="Arial Narrow" w:hAnsi="Arial Narrow"/>
        </w:rPr>
        <w:t xml:space="preserve">rminos </w:t>
      </w:r>
      <w:r w:rsidR="735B111F" w:rsidRPr="00C16F1C">
        <w:rPr>
          <w:rFonts w:ascii="Arial Narrow" w:hAnsi="Arial Narrow"/>
        </w:rPr>
        <w:t>de</w:t>
      </w:r>
      <w:r w:rsidRPr="00C16F1C">
        <w:rPr>
          <w:rFonts w:ascii="Arial Narrow" w:hAnsi="Arial Narrow"/>
        </w:rPr>
        <w:t xml:space="preserve"> </w:t>
      </w:r>
      <w:r w:rsidR="735B111F" w:rsidRPr="00C16F1C">
        <w:rPr>
          <w:rFonts w:ascii="Arial Narrow" w:hAnsi="Arial Narrow"/>
        </w:rPr>
        <w:t>Referencia</w:t>
      </w:r>
      <w:r w:rsidRPr="00C16F1C">
        <w:rPr>
          <w:rFonts w:ascii="Arial Narrow" w:hAnsi="Arial Narrow"/>
        </w:rPr>
        <w:t xml:space="preserve"> solo sirven como referencia y no afectan la interpretaci</w:t>
      </w:r>
      <w:r w:rsidRPr="00C16F1C">
        <w:rPr>
          <w:rFonts w:ascii="Arial Narrow" w:hAnsi="Arial Narrow" w:hint="eastAsia"/>
        </w:rPr>
        <w:t>ó</w:t>
      </w:r>
      <w:r w:rsidRPr="00C16F1C">
        <w:rPr>
          <w:rFonts w:ascii="Arial Narrow" w:hAnsi="Arial Narrow"/>
        </w:rPr>
        <w:t>n de su contenido.</w:t>
      </w:r>
    </w:p>
    <w:p w14:paraId="6451EF30" w14:textId="77777777" w:rsidR="00C16F1C" w:rsidRPr="00C16F1C" w:rsidRDefault="00C16F1C" w:rsidP="00C16F1C">
      <w:pPr>
        <w:pStyle w:val="Prrafodelista"/>
        <w:rPr>
          <w:rFonts w:ascii="Arial Narrow" w:hAnsi="Arial Narrow"/>
          <w:szCs w:val="22"/>
        </w:rPr>
      </w:pPr>
    </w:p>
    <w:p w14:paraId="357F61B7" w14:textId="77777777" w:rsidR="00C16F1C" w:rsidRPr="00C16F1C" w:rsidRDefault="0093725C" w:rsidP="00B65F4D">
      <w:pPr>
        <w:pStyle w:val="Prrafodelista"/>
        <w:numPr>
          <w:ilvl w:val="3"/>
          <w:numId w:val="38"/>
        </w:numPr>
        <w:ind w:left="1560" w:hanging="851"/>
        <w:rPr>
          <w:rFonts w:ascii="Arial Narrow" w:hAnsi="Arial Narrow"/>
          <w:szCs w:val="22"/>
          <w:lang w:val="es-CO"/>
        </w:rPr>
      </w:pPr>
      <w:r w:rsidRPr="00C16F1C">
        <w:rPr>
          <w:rFonts w:ascii="Arial Narrow" w:hAnsi="Arial Narrow"/>
          <w:szCs w:val="22"/>
        </w:rPr>
        <w:t>Las palabras en singular se entender</w:t>
      </w:r>
      <w:r w:rsidRPr="00C16F1C">
        <w:rPr>
          <w:rFonts w:ascii="Arial Narrow" w:hAnsi="Arial Narrow" w:hint="eastAsia"/>
          <w:szCs w:val="22"/>
        </w:rPr>
        <w:t>á</w:t>
      </w:r>
      <w:r w:rsidRPr="00C16F1C">
        <w:rPr>
          <w:rFonts w:ascii="Arial Narrow" w:hAnsi="Arial Narrow"/>
          <w:szCs w:val="22"/>
        </w:rPr>
        <w:t>n tambi</w:t>
      </w:r>
      <w:r w:rsidRPr="00C16F1C">
        <w:rPr>
          <w:rFonts w:ascii="Arial Narrow" w:hAnsi="Arial Narrow" w:hint="eastAsia"/>
          <w:szCs w:val="22"/>
        </w:rPr>
        <w:t>é</w:t>
      </w:r>
      <w:r w:rsidRPr="00C16F1C">
        <w:rPr>
          <w:rFonts w:ascii="Arial Narrow" w:hAnsi="Arial Narrow"/>
          <w:szCs w:val="22"/>
        </w:rPr>
        <w:t>n en plural y viceversa, cuando lo exija el contexto; y las palabras en g</w:t>
      </w:r>
      <w:r w:rsidRPr="00C16F1C">
        <w:rPr>
          <w:rFonts w:ascii="Arial Narrow" w:hAnsi="Arial Narrow" w:hint="eastAsia"/>
          <w:szCs w:val="22"/>
        </w:rPr>
        <w:t>é</w:t>
      </w:r>
      <w:r w:rsidRPr="00C16F1C">
        <w:rPr>
          <w:rFonts w:ascii="Arial Narrow" w:hAnsi="Arial Narrow"/>
          <w:szCs w:val="22"/>
        </w:rPr>
        <w:t>nero femenino, se entender</w:t>
      </w:r>
      <w:r w:rsidRPr="00C16F1C">
        <w:rPr>
          <w:rFonts w:ascii="Arial Narrow" w:hAnsi="Arial Narrow" w:hint="eastAsia"/>
          <w:szCs w:val="22"/>
        </w:rPr>
        <w:t>á</w:t>
      </w:r>
      <w:r w:rsidRPr="00C16F1C">
        <w:rPr>
          <w:rFonts w:ascii="Arial Narrow" w:hAnsi="Arial Narrow"/>
          <w:szCs w:val="22"/>
        </w:rPr>
        <w:t>n en g</w:t>
      </w:r>
      <w:r w:rsidRPr="00C16F1C">
        <w:rPr>
          <w:rFonts w:ascii="Arial Narrow" w:hAnsi="Arial Narrow" w:hint="eastAsia"/>
          <w:szCs w:val="22"/>
        </w:rPr>
        <w:t>é</w:t>
      </w:r>
      <w:r w:rsidRPr="00C16F1C">
        <w:rPr>
          <w:rFonts w:ascii="Arial Narrow" w:hAnsi="Arial Narrow"/>
          <w:szCs w:val="22"/>
        </w:rPr>
        <w:t>nero masculino y viceversa, cuando el contexto lo requiera.</w:t>
      </w:r>
    </w:p>
    <w:p w14:paraId="72D469B1" w14:textId="77777777" w:rsidR="00C16F1C" w:rsidRPr="00C16F1C" w:rsidRDefault="00C16F1C" w:rsidP="00C16F1C">
      <w:pPr>
        <w:pStyle w:val="Prrafodelista"/>
        <w:rPr>
          <w:rFonts w:ascii="Arial Narrow" w:hAnsi="Arial Narrow"/>
          <w:szCs w:val="22"/>
        </w:rPr>
      </w:pPr>
    </w:p>
    <w:p w14:paraId="74432739" w14:textId="77777777" w:rsidR="00C16F1C" w:rsidRPr="00C16F1C" w:rsidRDefault="0093725C" w:rsidP="00B65F4D">
      <w:pPr>
        <w:pStyle w:val="Prrafodelista"/>
        <w:numPr>
          <w:ilvl w:val="3"/>
          <w:numId w:val="38"/>
        </w:numPr>
        <w:ind w:left="1560" w:hanging="851"/>
        <w:rPr>
          <w:rFonts w:ascii="Arial Narrow" w:hAnsi="Arial Narrow"/>
          <w:szCs w:val="22"/>
          <w:lang w:val="es-CO"/>
        </w:rPr>
      </w:pPr>
      <w:r w:rsidRPr="00C16F1C">
        <w:rPr>
          <w:rFonts w:ascii="Arial Narrow" w:hAnsi="Arial Narrow"/>
          <w:szCs w:val="22"/>
        </w:rPr>
        <w:t>Los plazos en d</w:t>
      </w:r>
      <w:r w:rsidRPr="00C16F1C">
        <w:rPr>
          <w:rFonts w:ascii="Arial Narrow" w:hAnsi="Arial Narrow" w:hint="eastAsia"/>
          <w:szCs w:val="22"/>
        </w:rPr>
        <w:t>í</w:t>
      </w:r>
      <w:r w:rsidRPr="00C16F1C">
        <w:rPr>
          <w:rFonts w:ascii="Arial Narrow" w:hAnsi="Arial Narrow"/>
          <w:szCs w:val="22"/>
        </w:rPr>
        <w:t>as establecidos en los T</w:t>
      </w:r>
      <w:r w:rsidRPr="00C16F1C">
        <w:rPr>
          <w:rFonts w:ascii="Arial Narrow" w:hAnsi="Arial Narrow" w:hint="eastAsia"/>
          <w:szCs w:val="22"/>
        </w:rPr>
        <w:t>é</w:t>
      </w:r>
      <w:r w:rsidRPr="00C16F1C">
        <w:rPr>
          <w:rFonts w:ascii="Arial Narrow" w:hAnsi="Arial Narrow"/>
          <w:szCs w:val="22"/>
        </w:rPr>
        <w:t>rminos de Referencia de la Convocatoria Abierta se entienden como h</w:t>
      </w:r>
      <w:r w:rsidRPr="00C16F1C">
        <w:rPr>
          <w:rFonts w:ascii="Arial Narrow" w:hAnsi="Arial Narrow" w:hint="eastAsia"/>
          <w:szCs w:val="22"/>
        </w:rPr>
        <w:t>á</w:t>
      </w:r>
      <w:r w:rsidRPr="00C16F1C">
        <w:rPr>
          <w:rFonts w:ascii="Arial Narrow" w:hAnsi="Arial Narrow"/>
          <w:szCs w:val="22"/>
        </w:rPr>
        <w:t>biles, salvo que de manera expresa la ley o la entidad indique que se trata de calendario o de meses. Cuando el vencimiento de un plazo corresponda a un d</w:t>
      </w:r>
      <w:r w:rsidRPr="00C16F1C">
        <w:rPr>
          <w:rFonts w:ascii="Arial Narrow" w:hAnsi="Arial Narrow" w:hint="eastAsia"/>
          <w:szCs w:val="22"/>
        </w:rPr>
        <w:t>í</w:t>
      </w:r>
      <w:r w:rsidRPr="00C16F1C">
        <w:rPr>
          <w:rFonts w:ascii="Arial Narrow" w:hAnsi="Arial Narrow"/>
          <w:szCs w:val="22"/>
        </w:rPr>
        <w:t>a no h</w:t>
      </w:r>
      <w:r w:rsidRPr="00C16F1C">
        <w:rPr>
          <w:rFonts w:ascii="Arial Narrow" w:hAnsi="Arial Narrow" w:hint="eastAsia"/>
          <w:szCs w:val="22"/>
        </w:rPr>
        <w:t>á</w:t>
      </w:r>
      <w:r w:rsidRPr="00C16F1C">
        <w:rPr>
          <w:rFonts w:ascii="Arial Narrow" w:hAnsi="Arial Narrow"/>
          <w:szCs w:val="22"/>
        </w:rPr>
        <w:t>bil o no laboral para la entidad este se trasladar</w:t>
      </w:r>
      <w:r w:rsidRPr="00C16F1C">
        <w:rPr>
          <w:rFonts w:ascii="Arial Narrow" w:hAnsi="Arial Narrow" w:hint="eastAsia"/>
          <w:szCs w:val="22"/>
        </w:rPr>
        <w:t>á</w:t>
      </w:r>
      <w:r w:rsidRPr="00C16F1C">
        <w:rPr>
          <w:rFonts w:ascii="Arial Narrow" w:hAnsi="Arial Narrow"/>
          <w:szCs w:val="22"/>
        </w:rPr>
        <w:t xml:space="preserve"> al d</w:t>
      </w:r>
      <w:r w:rsidRPr="00C16F1C">
        <w:rPr>
          <w:rFonts w:ascii="Arial Narrow" w:hAnsi="Arial Narrow" w:hint="eastAsia"/>
          <w:szCs w:val="22"/>
        </w:rPr>
        <w:t>í</w:t>
      </w:r>
      <w:r w:rsidRPr="00C16F1C">
        <w:rPr>
          <w:rFonts w:ascii="Arial Narrow" w:hAnsi="Arial Narrow"/>
          <w:szCs w:val="22"/>
        </w:rPr>
        <w:t>a h</w:t>
      </w:r>
      <w:r w:rsidRPr="00C16F1C">
        <w:rPr>
          <w:rFonts w:ascii="Arial Narrow" w:hAnsi="Arial Narrow" w:hint="eastAsia"/>
          <w:szCs w:val="22"/>
        </w:rPr>
        <w:t>á</w:t>
      </w:r>
      <w:r w:rsidRPr="00C16F1C">
        <w:rPr>
          <w:rFonts w:ascii="Arial Narrow" w:hAnsi="Arial Narrow"/>
          <w:szCs w:val="22"/>
        </w:rPr>
        <w:t xml:space="preserve">bil siguiente. </w:t>
      </w:r>
    </w:p>
    <w:p w14:paraId="4F44B47C" w14:textId="77777777" w:rsidR="00C16F1C" w:rsidRPr="00C16F1C" w:rsidRDefault="00C16F1C" w:rsidP="00C16F1C">
      <w:pPr>
        <w:pStyle w:val="Prrafodelista"/>
        <w:rPr>
          <w:rFonts w:ascii="Arial Narrow" w:hAnsi="Arial Narrow"/>
          <w:szCs w:val="22"/>
        </w:rPr>
      </w:pPr>
    </w:p>
    <w:p w14:paraId="62CCDC34" w14:textId="77777777" w:rsidR="00C16F1C" w:rsidRPr="00C16F1C" w:rsidRDefault="0093725C" w:rsidP="00B65F4D">
      <w:pPr>
        <w:pStyle w:val="Prrafodelista"/>
        <w:numPr>
          <w:ilvl w:val="3"/>
          <w:numId w:val="38"/>
        </w:numPr>
        <w:ind w:left="1560" w:hanging="851"/>
        <w:rPr>
          <w:rFonts w:ascii="Arial Narrow" w:hAnsi="Arial Narrow"/>
          <w:szCs w:val="22"/>
          <w:lang w:val="es-CO"/>
        </w:rPr>
      </w:pPr>
      <w:r w:rsidRPr="00C16F1C">
        <w:rPr>
          <w:rFonts w:ascii="Arial Narrow" w:hAnsi="Arial Narrow"/>
          <w:szCs w:val="22"/>
        </w:rPr>
        <w:t>Las palabras definidas en los T</w:t>
      </w:r>
      <w:r w:rsidRPr="00C16F1C">
        <w:rPr>
          <w:rFonts w:ascii="Arial Narrow" w:hAnsi="Arial Narrow" w:hint="eastAsia"/>
          <w:szCs w:val="22"/>
        </w:rPr>
        <w:t>é</w:t>
      </w:r>
      <w:r w:rsidRPr="00C16F1C">
        <w:rPr>
          <w:rFonts w:ascii="Arial Narrow" w:hAnsi="Arial Narrow"/>
          <w:szCs w:val="22"/>
        </w:rPr>
        <w:t>rminos de Referencia de la Convocatoria Abierta deben entenderse en dicho sentido.</w:t>
      </w:r>
    </w:p>
    <w:p w14:paraId="6828B285" w14:textId="77777777" w:rsidR="00C16F1C" w:rsidRPr="00C16F1C" w:rsidRDefault="00C16F1C" w:rsidP="00C16F1C">
      <w:pPr>
        <w:pStyle w:val="Prrafodelista"/>
        <w:rPr>
          <w:rFonts w:ascii="Arial Narrow" w:hAnsi="Arial Narrow"/>
          <w:szCs w:val="22"/>
        </w:rPr>
      </w:pPr>
    </w:p>
    <w:p w14:paraId="44EB7C7E" w14:textId="77777777" w:rsidR="00C16F1C" w:rsidRPr="00C16F1C" w:rsidRDefault="0093725C" w:rsidP="00B65F4D">
      <w:pPr>
        <w:pStyle w:val="Prrafodelista"/>
        <w:numPr>
          <w:ilvl w:val="3"/>
          <w:numId w:val="38"/>
        </w:numPr>
        <w:ind w:left="1560" w:hanging="851"/>
        <w:rPr>
          <w:rFonts w:ascii="Arial Narrow" w:hAnsi="Arial Narrow"/>
          <w:szCs w:val="22"/>
          <w:lang w:val="es-CO"/>
        </w:rPr>
      </w:pPr>
      <w:r w:rsidRPr="00C16F1C">
        <w:rPr>
          <w:rFonts w:ascii="Arial Narrow" w:hAnsi="Arial Narrow"/>
          <w:szCs w:val="22"/>
        </w:rPr>
        <w:t>Los plazos previstos en Meses o A</w:t>
      </w:r>
      <w:r w:rsidRPr="00C16F1C">
        <w:rPr>
          <w:rFonts w:ascii="Arial Narrow" w:hAnsi="Arial Narrow" w:hint="eastAsia"/>
          <w:szCs w:val="22"/>
        </w:rPr>
        <w:t>ñ</w:t>
      </w:r>
      <w:r w:rsidRPr="00C16F1C">
        <w:rPr>
          <w:rFonts w:ascii="Arial Narrow" w:hAnsi="Arial Narrow"/>
          <w:szCs w:val="22"/>
        </w:rPr>
        <w:t>os ser</w:t>
      </w:r>
      <w:r w:rsidRPr="00C16F1C">
        <w:rPr>
          <w:rFonts w:ascii="Arial Narrow" w:hAnsi="Arial Narrow" w:hint="eastAsia"/>
          <w:szCs w:val="22"/>
        </w:rPr>
        <w:t>á</w:t>
      </w:r>
      <w:r w:rsidRPr="00C16F1C">
        <w:rPr>
          <w:rFonts w:ascii="Arial Narrow" w:hAnsi="Arial Narrow"/>
          <w:szCs w:val="22"/>
        </w:rPr>
        <w:t>n contados de conformidad con lo previsto en el art</w:t>
      </w:r>
      <w:r w:rsidRPr="00C16F1C">
        <w:rPr>
          <w:rFonts w:ascii="Arial Narrow" w:hAnsi="Arial Narrow" w:hint="eastAsia"/>
          <w:szCs w:val="22"/>
        </w:rPr>
        <w:t>í</w:t>
      </w:r>
      <w:r w:rsidRPr="00C16F1C">
        <w:rPr>
          <w:rFonts w:ascii="Arial Narrow" w:hAnsi="Arial Narrow"/>
          <w:szCs w:val="22"/>
        </w:rPr>
        <w:t>culo 67 del C</w:t>
      </w:r>
      <w:r w:rsidRPr="00C16F1C">
        <w:rPr>
          <w:rFonts w:ascii="Arial Narrow" w:hAnsi="Arial Narrow" w:hint="eastAsia"/>
          <w:szCs w:val="22"/>
        </w:rPr>
        <w:t>ó</w:t>
      </w:r>
      <w:r w:rsidRPr="00C16F1C">
        <w:rPr>
          <w:rFonts w:ascii="Arial Narrow" w:hAnsi="Arial Narrow"/>
          <w:szCs w:val="22"/>
        </w:rPr>
        <w:t xml:space="preserve">digo Civil. </w:t>
      </w:r>
    </w:p>
    <w:p w14:paraId="1913D148" w14:textId="77777777" w:rsidR="00C16F1C" w:rsidRPr="00C16F1C" w:rsidRDefault="00C16F1C" w:rsidP="00C16F1C">
      <w:pPr>
        <w:pStyle w:val="Prrafodelista"/>
        <w:rPr>
          <w:rFonts w:ascii="Arial Narrow" w:hAnsi="Arial Narrow"/>
          <w:szCs w:val="22"/>
        </w:rPr>
      </w:pPr>
    </w:p>
    <w:p w14:paraId="621F20FC" w14:textId="77777777" w:rsidR="00C16F1C" w:rsidRPr="00C16F1C" w:rsidRDefault="0093725C" w:rsidP="00B65F4D">
      <w:pPr>
        <w:pStyle w:val="Prrafodelista"/>
        <w:numPr>
          <w:ilvl w:val="3"/>
          <w:numId w:val="38"/>
        </w:numPr>
        <w:ind w:left="1560" w:hanging="851"/>
        <w:rPr>
          <w:rFonts w:ascii="Arial Narrow" w:hAnsi="Arial Narrow"/>
          <w:szCs w:val="22"/>
          <w:lang w:val="es-CO"/>
        </w:rPr>
      </w:pPr>
      <w:r w:rsidRPr="00C16F1C">
        <w:rPr>
          <w:rFonts w:ascii="Arial Narrow" w:hAnsi="Arial Narrow"/>
          <w:szCs w:val="22"/>
        </w:rPr>
        <w:t>Las referencias a normas jur</w:t>
      </w:r>
      <w:r w:rsidRPr="00C16F1C">
        <w:rPr>
          <w:rFonts w:ascii="Arial Narrow" w:hAnsi="Arial Narrow" w:hint="eastAsia"/>
          <w:szCs w:val="22"/>
        </w:rPr>
        <w:t>í</w:t>
      </w:r>
      <w:r w:rsidRPr="00C16F1C">
        <w:rPr>
          <w:rFonts w:ascii="Arial Narrow" w:hAnsi="Arial Narrow"/>
          <w:szCs w:val="22"/>
        </w:rPr>
        <w:t>dicas incluyen las disposiciones que las modifiquen, adicionen, sustituyan o complementen.</w:t>
      </w:r>
    </w:p>
    <w:p w14:paraId="5F4156B6" w14:textId="77777777" w:rsidR="00C16F1C" w:rsidRPr="00C16F1C" w:rsidRDefault="00C16F1C" w:rsidP="00C16F1C">
      <w:pPr>
        <w:pStyle w:val="Prrafodelista"/>
        <w:rPr>
          <w:rFonts w:ascii="Arial Narrow" w:hAnsi="Arial Narrow"/>
          <w:szCs w:val="22"/>
        </w:rPr>
      </w:pPr>
    </w:p>
    <w:p w14:paraId="034FE0DE" w14:textId="77777777" w:rsidR="00C16F1C" w:rsidRPr="00C16F1C" w:rsidRDefault="0093725C" w:rsidP="00B65F4D">
      <w:pPr>
        <w:pStyle w:val="Prrafodelista"/>
        <w:numPr>
          <w:ilvl w:val="3"/>
          <w:numId w:val="38"/>
        </w:numPr>
        <w:ind w:left="1560" w:hanging="851"/>
        <w:rPr>
          <w:rFonts w:ascii="Arial Narrow" w:hAnsi="Arial Narrow"/>
          <w:szCs w:val="22"/>
          <w:lang w:val="es-CO"/>
        </w:rPr>
      </w:pPr>
      <w:r w:rsidRPr="00C16F1C">
        <w:rPr>
          <w:rFonts w:ascii="Arial Narrow" w:hAnsi="Arial Narrow"/>
          <w:szCs w:val="22"/>
        </w:rPr>
        <w:t>Este documento se interpretar</w:t>
      </w:r>
      <w:r w:rsidRPr="00C16F1C">
        <w:rPr>
          <w:rFonts w:ascii="Arial Narrow" w:hAnsi="Arial Narrow" w:hint="eastAsia"/>
          <w:szCs w:val="22"/>
        </w:rPr>
        <w:t>á</w:t>
      </w:r>
      <w:r w:rsidRPr="00C16F1C">
        <w:rPr>
          <w:rFonts w:ascii="Arial Narrow" w:hAnsi="Arial Narrow"/>
          <w:szCs w:val="22"/>
        </w:rPr>
        <w:t>, adem</w:t>
      </w:r>
      <w:r w:rsidRPr="00C16F1C">
        <w:rPr>
          <w:rFonts w:ascii="Arial Narrow" w:hAnsi="Arial Narrow" w:hint="eastAsia"/>
          <w:szCs w:val="22"/>
        </w:rPr>
        <w:t>á</w:t>
      </w:r>
      <w:r w:rsidRPr="00C16F1C">
        <w:rPr>
          <w:rFonts w:ascii="Arial Narrow" w:hAnsi="Arial Narrow"/>
          <w:szCs w:val="22"/>
        </w:rPr>
        <w:t>s, en lo pertinente, de conformidad con las reglas del C</w:t>
      </w:r>
      <w:r w:rsidRPr="00C16F1C">
        <w:rPr>
          <w:rFonts w:ascii="Arial Narrow" w:hAnsi="Arial Narrow" w:hint="eastAsia"/>
          <w:szCs w:val="22"/>
        </w:rPr>
        <w:t>ó</w:t>
      </w:r>
      <w:r w:rsidRPr="00C16F1C">
        <w:rPr>
          <w:rFonts w:ascii="Arial Narrow" w:hAnsi="Arial Narrow"/>
          <w:szCs w:val="22"/>
        </w:rPr>
        <w:t>digo Civil definidas en los art</w:t>
      </w:r>
      <w:r w:rsidRPr="00C16F1C">
        <w:rPr>
          <w:rFonts w:ascii="Arial Narrow" w:hAnsi="Arial Narrow" w:hint="eastAsia"/>
          <w:szCs w:val="22"/>
        </w:rPr>
        <w:t>í</w:t>
      </w:r>
      <w:r w:rsidRPr="00C16F1C">
        <w:rPr>
          <w:rFonts w:ascii="Arial Narrow" w:hAnsi="Arial Narrow"/>
          <w:szCs w:val="22"/>
        </w:rPr>
        <w:t>culos 1618 a 1624.</w:t>
      </w:r>
    </w:p>
    <w:p w14:paraId="2A726277" w14:textId="77777777" w:rsidR="00C16F1C" w:rsidRPr="00C16F1C" w:rsidRDefault="00C16F1C" w:rsidP="00C16F1C">
      <w:pPr>
        <w:pStyle w:val="Prrafodelista"/>
        <w:rPr>
          <w:rFonts w:ascii="Arial Narrow" w:hAnsi="Arial Narrow"/>
          <w:szCs w:val="22"/>
        </w:rPr>
      </w:pPr>
    </w:p>
    <w:p w14:paraId="1045CAAF" w14:textId="54377011" w:rsidR="00C16F1C" w:rsidRPr="00C16F1C" w:rsidRDefault="0093725C" w:rsidP="00B65F4D">
      <w:pPr>
        <w:pStyle w:val="Prrafodelista"/>
        <w:numPr>
          <w:ilvl w:val="3"/>
          <w:numId w:val="38"/>
        </w:numPr>
        <w:ind w:left="1560" w:hanging="851"/>
        <w:rPr>
          <w:rFonts w:ascii="Arial Narrow" w:hAnsi="Arial Narrow"/>
          <w:szCs w:val="22"/>
          <w:lang w:val="es-CO"/>
        </w:rPr>
      </w:pPr>
      <w:r w:rsidRPr="00C16F1C">
        <w:rPr>
          <w:rFonts w:ascii="Arial Narrow" w:hAnsi="Arial Narrow"/>
          <w:szCs w:val="22"/>
        </w:rPr>
        <w:t>Para efectos de la presente Convocatoria Abierta las palabras escritas con primera letra en may</w:t>
      </w:r>
      <w:r w:rsidRPr="00C16F1C">
        <w:rPr>
          <w:rFonts w:ascii="Arial Narrow" w:hAnsi="Arial Narrow" w:hint="eastAsia"/>
          <w:szCs w:val="22"/>
        </w:rPr>
        <w:t>ú</w:t>
      </w:r>
      <w:r w:rsidRPr="00C16F1C">
        <w:rPr>
          <w:rFonts w:ascii="Arial Narrow" w:hAnsi="Arial Narrow"/>
          <w:szCs w:val="22"/>
        </w:rPr>
        <w:t>scula tendr</w:t>
      </w:r>
      <w:r w:rsidRPr="00C16F1C">
        <w:rPr>
          <w:rFonts w:ascii="Arial Narrow" w:hAnsi="Arial Narrow" w:hint="eastAsia"/>
          <w:szCs w:val="22"/>
        </w:rPr>
        <w:t>á</w:t>
      </w:r>
      <w:r w:rsidRPr="00C16F1C">
        <w:rPr>
          <w:rFonts w:ascii="Arial Narrow" w:hAnsi="Arial Narrow"/>
          <w:szCs w:val="22"/>
        </w:rPr>
        <w:t xml:space="preserve">n el significado que se les atribuye </w:t>
      </w:r>
      <w:r w:rsidRPr="00A41D54">
        <w:rPr>
          <w:rFonts w:ascii="Arial Narrow" w:hAnsi="Arial Narrow"/>
          <w:szCs w:val="22"/>
        </w:rPr>
        <w:t>e</w:t>
      </w:r>
      <w:r w:rsidR="00A41D54" w:rsidRPr="00A41D54">
        <w:rPr>
          <w:rFonts w:ascii="Arial Narrow" w:hAnsi="Arial Narrow"/>
          <w:szCs w:val="22"/>
        </w:rPr>
        <w:t xml:space="preserve">n el capítulo II </w:t>
      </w:r>
      <w:r w:rsidRPr="00A41D54">
        <w:rPr>
          <w:rFonts w:ascii="Arial Narrow" w:hAnsi="Arial Narrow"/>
          <w:szCs w:val="22"/>
        </w:rPr>
        <w:t>de estos T</w:t>
      </w:r>
      <w:r w:rsidRPr="00A41D54">
        <w:rPr>
          <w:rFonts w:ascii="Arial Narrow" w:hAnsi="Arial Narrow" w:hint="eastAsia"/>
          <w:szCs w:val="22"/>
        </w:rPr>
        <w:t>é</w:t>
      </w:r>
      <w:r w:rsidRPr="00A41D54">
        <w:rPr>
          <w:rFonts w:ascii="Arial Narrow" w:hAnsi="Arial Narrow"/>
          <w:szCs w:val="22"/>
        </w:rPr>
        <w:t>rminos de Referencia</w:t>
      </w:r>
      <w:r w:rsidRPr="00C16F1C">
        <w:rPr>
          <w:rFonts w:ascii="Arial Narrow" w:hAnsi="Arial Narrow"/>
          <w:szCs w:val="22"/>
        </w:rPr>
        <w:t>. Dichas palabras podr</w:t>
      </w:r>
      <w:r w:rsidRPr="00C16F1C">
        <w:rPr>
          <w:rFonts w:ascii="Arial Narrow" w:hAnsi="Arial Narrow" w:hint="eastAsia"/>
          <w:szCs w:val="22"/>
        </w:rPr>
        <w:t>á</w:t>
      </w:r>
      <w:r w:rsidRPr="00C16F1C">
        <w:rPr>
          <w:rFonts w:ascii="Arial Narrow" w:hAnsi="Arial Narrow"/>
          <w:szCs w:val="22"/>
        </w:rPr>
        <w:t>n usarse en singular o plural y en cualquier g</w:t>
      </w:r>
      <w:r w:rsidRPr="00C16F1C">
        <w:rPr>
          <w:rFonts w:ascii="Arial Narrow" w:hAnsi="Arial Narrow" w:hint="eastAsia"/>
          <w:szCs w:val="22"/>
        </w:rPr>
        <w:t>é</w:t>
      </w:r>
      <w:r w:rsidRPr="00C16F1C">
        <w:rPr>
          <w:rFonts w:ascii="Arial Narrow" w:hAnsi="Arial Narrow"/>
          <w:szCs w:val="22"/>
        </w:rPr>
        <w:t>nero, seg</w:t>
      </w:r>
      <w:r w:rsidRPr="00C16F1C">
        <w:rPr>
          <w:rFonts w:ascii="Arial Narrow" w:hAnsi="Arial Narrow" w:hint="eastAsia"/>
          <w:szCs w:val="22"/>
        </w:rPr>
        <w:t>ú</w:t>
      </w:r>
      <w:r w:rsidRPr="00C16F1C">
        <w:rPr>
          <w:rFonts w:ascii="Arial Narrow" w:hAnsi="Arial Narrow"/>
          <w:szCs w:val="22"/>
        </w:rPr>
        <w:t>n lo requiera el sentido de la frase de que se trate.</w:t>
      </w:r>
      <w:r w:rsidR="00E40EF8" w:rsidRPr="00C16F1C">
        <w:rPr>
          <w:rFonts w:ascii="Arial Narrow" w:hAnsi="Arial Narrow"/>
          <w:szCs w:val="22"/>
        </w:rPr>
        <w:t xml:space="preserve"> </w:t>
      </w:r>
    </w:p>
    <w:p w14:paraId="607D532B" w14:textId="77777777" w:rsidR="00C16F1C" w:rsidRPr="00C16F1C" w:rsidRDefault="00C16F1C" w:rsidP="00C16F1C">
      <w:pPr>
        <w:pStyle w:val="Prrafodelista"/>
        <w:rPr>
          <w:rFonts w:ascii="Arial Narrow" w:hAnsi="Arial Narrow"/>
          <w:szCs w:val="22"/>
        </w:rPr>
      </w:pPr>
    </w:p>
    <w:p w14:paraId="0178128C" w14:textId="77777777" w:rsidR="00C16F1C" w:rsidRPr="00C16F1C" w:rsidRDefault="0093725C" w:rsidP="00B65F4D">
      <w:pPr>
        <w:pStyle w:val="Prrafodelista"/>
        <w:numPr>
          <w:ilvl w:val="3"/>
          <w:numId w:val="38"/>
        </w:numPr>
        <w:ind w:left="1560" w:hanging="851"/>
        <w:rPr>
          <w:rFonts w:ascii="Arial Narrow" w:hAnsi="Arial Narrow"/>
          <w:szCs w:val="22"/>
          <w:lang w:val="es-CO"/>
        </w:rPr>
      </w:pPr>
      <w:r w:rsidRPr="00C16F1C">
        <w:rPr>
          <w:rFonts w:ascii="Arial Narrow" w:hAnsi="Arial Narrow"/>
          <w:szCs w:val="22"/>
        </w:rPr>
        <w:t>Las palabras se entender</w:t>
      </w:r>
      <w:r w:rsidRPr="00C16F1C">
        <w:rPr>
          <w:rFonts w:ascii="Arial Narrow" w:hAnsi="Arial Narrow" w:hint="eastAsia"/>
          <w:szCs w:val="22"/>
        </w:rPr>
        <w:t>á</w:t>
      </w:r>
      <w:r w:rsidRPr="00C16F1C">
        <w:rPr>
          <w:rFonts w:ascii="Arial Narrow" w:hAnsi="Arial Narrow"/>
          <w:szCs w:val="22"/>
        </w:rPr>
        <w:t>n en su sentido natural y obvio, seg</w:t>
      </w:r>
      <w:r w:rsidRPr="00C16F1C">
        <w:rPr>
          <w:rFonts w:ascii="Arial Narrow" w:hAnsi="Arial Narrow" w:hint="eastAsia"/>
          <w:szCs w:val="22"/>
        </w:rPr>
        <w:t>ú</w:t>
      </w:r>
      <w:r w:rsidRPr="00C16F1C">
        <w:rPr>
          <w:rFonts w:ascii="Arial Narrow" w:hAnsi="Arial Narrow"/>
          <w:szCs w:val="22"/>
        </w:rPr>
        <w:t>n el uso general de las mismas palabras, pero cuando el legislador las haya definido expresamente para ciertas materias, se les dar</w:t>
      </w:r>
      <w:r w:rsidRPr="00C16F1C">
        <w:rPr>
          <w:rFonts w:ascii="Arial Narrow" w:hAnsi="Arial Narrow" w:hint="eastAsia"/>
          <w:szCs w:val="22"/>
        </w:rPr>
        <w:t>á</w:t>
      </w:r>
      <w:r w:rsidRPr="00C16F1C">
        <w:rPr>
          <w:rFonts w:ascii="Arial Narrow" w:hAnsi="Arial Narrow"/>
          <w:szCs w:val="22"/>
        </w:rPr>
        <w:t xml:space="preserve"> a </w:t>
      </w:r>
      <w:r w:rsidRPr="00C16F1C">
        <w:rPr>
          <w:rFonts w:ascii="Arial Narrow" w:hAnsi="Arial Narrow" w:hint="eastAsia"/>
          <w:szCs w:val="22"/>
        </w:rPr>
        <w:t>é</w:t>
      </w:r>
      <w:r w:rsidRPr="00C16F1C">
        <w:rPr>
          <w:rFonts w:ascii="Arial Narrow" w:hAnsi="Arial Narrow"/>
          <w:szCs w:val="22"/>
        </w:rPr>
        <w:t>stas su significado legal.</w:t>
      </w:r>
    </w:p>
    <w:p w14:paraId="766C3EA0" w14:textId="77777777" w:rsidR="00C16F1C" w:rsidRPr="00C16F1C" w:rsidRDefault="00C16F1C" w:rsidP="00C16F1C">
      <w:pPr>
        <w:pStyle w:val="Prrafodelista"/>
        <w:rPr>
          <w:rFonts w:ascii="Arial Narrow" w:hAnsi="Arial Narrow"/>
          <w:szCs w:val="22"/>
        </w:rPr>
      </w:pPr>
    </w:p>
    <w:p w14:paraId="4D21053A" w14:textId="77777777" w:rsidR="00C16F1C" w:rsidRPr="00C16F1C" w:rsidRDefault="0093725C" w:rsidP="00B65F4D">
      <w:pPr>
        <w:pStyle w:val="Prrafodelista"/>
        <w:numPr>
          <w:ilvl w:val="3"/>
          <w:numId w:val="38"/>
        </w:numPr>
        <w:ind w:left="1560" w:hanging="851"/>
        <w:rPr>
          <w:rFonts w:ascii="Arial Narrow" w:hAnsi="Arial Narrow"/>
          <w:szCs w:val="22"/>
          <w:lang w:val="es-CO"/>
        </w:rPr>
      </w:pPr>
      <w:r w:rsidRPr="00C16F1C">
        <w:rPr>
          <w:rFonts w:ascii="Arial Narrow" w:hAnsi="Arial Narrow"/>
          <w:szCs w:val="22"/>
        </w:rPr>
        <w:t>Las palabras t</w:t>
      </w:r>
      <w:r w:rsidRPr="00C16F1C">
        <w:rPr>
          <w:rFonts w:ascii="Arial Narrow" w:hAnsi="Arial Narrow" w:hint="eastAsia"/>
          <w:szCs w:val="22"/>
        </w:rPr>
        <w:t>é</w:t>
      </w:r>
      <w:r w:rsidRPr="00C16F1C">
        <w:rPr>
          <w:rFonts w:ascii="Arial Narrow" w:hAnsi="Arial Narrow"/>
          <w:szCs w:val="22"/>
        </w:rPr>
        <w:t>cnicas de toda ciencia o arte se tomar</w:t>
      </w:r>
      <w:r w:rsidRPr="00C16F1C">
        <w:rPr>
          <w:rFonts w:ascii="Arial Narrow" w:hAnsi="Arial Narrow" w:hint="eastAsia"/>
          <w:szCs w:val="22"/>
        </w:rPr>
        <w:t>á</w:t>
      </w:r>
      <w:r w:rsidRPr="00C16F1C">
        <w:rPr>
          <w:rFonts w:ascii="Arial Narrow" w:hAnsi="Arial Narrow"/>
          <w:szCs w:val="22"/>
        </w:rPr>
        <w:t>n en el sentido en que regularmente se utilizan en la respectiva ciencia o arte, salvo que su uso sea claramente distinto o definido en regulaci</w:t>
      </w:r>
      <w:r w:rsidRPr="00C16F1C">
        <w:rPr>
          <w:rFonts w:ascii="Arial Narrow" w:hAnsi="Arial Narrow" w:hint="eastAsia"/>
          <w:szCs w:val="22"/>
        </w:rPr>
        <w:t>ó</w:t>
      </w:r>
      <w:r w:rsidRPr="00C16F1C">
        <w:rPr>
          <w:rFonts w:ascii="Arial Narrow" w:hAnsi="Arial Narrow"/>
          <w:szCs w:val="22"/>
        </w:rPr>
        <w:t>n espec</w:t>
      </w:r>
      <w:r w:rsidRPr="00C16F1C">
        <w:rPr>
          <w:rFonts w:ascii="Arial Narrow" w:hAnsi="Arial Narrow" w:hint="eastAsia"/>
          <w:szCs w:val="22"/>
        </w:rPr>
        <w:t>í</w:t>
      </w:r>
      <w:r w:rsidRPr="00C16F1C">
        <w:rPr>
          <w:rFonts w:ascii="Arial Narrow" w:hAnsi="Arial Narrow"/>
          <w:szCs w:val="22"/>
        </w:rPr>
        <w:t>fica.</w:t>
      </w:r>
    </w:p>
    <w:p w14:paraId="06D250D3" w14:textId="77777777" w:rsidR="00C16F1C" w:rsidRPr="00C16F1C" w:rsidRDefault="00C16F1C" w:rsidP="00C16F1C">
      <w:pPr>
        <w:pStyle w:val="Prrafodelista"/>
        <w:rPr>
          <w:rFonts w:ascii="Arial Narrow" w:hAnsi="Arial Narrow"/>
          <w:szCs w:val="22"/>
        </w:rPr>
      </w:pPr>
    </w:p>
    <w:p w14:paraId="5EC34BCA" w14:textId="77777777" w:rsidR="00C16F1C" w:rsidRPr="00C16F1C" w:rsidRDefault="0093725C" w:rsidP="00B65F4D">
      <w:pPr>
        <w:pStyle w:val="Prrafodelista"/>
        <w:numPr>
          <w:ilvl w:val="3"/>
          <w:numId w:val="38"/>
        </w:numPr>
        <w:ind w:left="1560" w:hanging="851"/>
        <w:rPr>
          <w:rFonts w:ascii="Arial Narrow" w:hAnsi="Arial Narrow"/>
          <w:szCs w:val="22"/>
          <w:lang w:val="es-CO"/>
        </w:rPr>
      </w:pPr>
      <w:r w:rsidRPr="00C16F1C">
        <w:rPr>
          <w:rFonts w:ascii="Arial Narrow" w:hAnsi="Arial Narrow"/>
          <w:szCs w:val="22"/>
        </w:rPr>
        <w:t>El uso de la conjunci</w:t>
      </w:r>
      <w:r w:rsidRPr="00C16F1C">
        <w:rPr>
          <w:rFonts w:ascii="Arial Narrow" w:hAnsi="Arial Narrow" w:hint="eastAsia"/>
          <w:szCs w:val="22"/>
        </w:rPr>
        <w:t>ó</w:t>
      </w:r>
      <w:r w:rsidRPr="00C16F1C">
        <w:rPr>
          <w:rFonts w:ascii="Arial Narrow" w:hAnsi="Arial Narrow"/>
          <w:szCs w:val="22"/>
        </w:rPr>
        <w:t xml:space="preserve">n </w:t>
      </w:r>
      <w:r w:rsidRPr="00C16F1C">
        <w:rPr>
          <w:rFonts w:ascii="Arial Narrow" w:hAnsi="Arial Narrow" w:hint="eastAsia"/>
          <w:szCs w:val="22"/>
        </w:rPr>
        <w:t>“</w:t>
      </w:r>
      <w:r w:rsidRPr="00C16F1C">
        <w:rPr>
          <w:rFonts w:ascii="Arial Narrow" w:hAnsi="Arial Narrow"/>
          <w:szCs w:val="22"/>
        </w:rPr>
        <w:t>y</w:t>
      </w:r>
      <w:r w:rsidRPr="00C16F1C">
        <w:rPr>
          <w:rFonts w:ascii="Arial Narrow" w:hAnsi="Arial Narrow" w:hint="eastAsia"/>
          <w:szCs w:val="22"/>
        </w:rPr>
        <w:t>”</w:t>
      </w:r>
      <w:r w:rsidRPr="00C16F1C">
        <w:rPr>
          <w:rFonts w:ascii="Arial Narrow" w:hAnsi="Arial Narrow"/>
          <w:szCs w:val="22"/>
        </w:rPr>
        <w:t xml:space="preserve"> en una enumeraci</w:t>
      </w:r>
      <w:r w:rsidRPr="00C16F1C">
        <w:rPr>
          <w:rFonts w:ascii="Arial Narrow" w:hAnsi="Arial Narrow" w:hint="eastAsia"/>
          <w:szCs w:val="22"/>
        </w:rPr>
        <w:t>ó</w:t>
      </w:r>
      <w:r w:rsidRPr="00C16F1C">
        <w:rPr>
          <w:rFonts w:ascii="Arial Narrow" w:hAnsi="Arial Narrow"/>
          <w:szCs w:val="22"/>
        </w:rPr>
        <w:t>n deber</w:t>
      </w:r>
      <w:r w:rsidRPr="00C16F1C">
        <w:rPr>
          <w:rFonts w:ascii="Arial Narrow" w:hAnsi="Arial Narrow" w:hint="eastAsia"/>
          <w:szCs w:val="22"/>
        </w:rPr>
        <w:t>á</w:t>
      </w:r>
      <w:r w:rsidRPr="00C16F1C">
        <w:rPr>
          <w:rFonts w:ascii="Arial Narrow" w:hAnsi="Arial Narrow"/>
          <w:szCs w:val="22"/>
        </w:rPr>
        <w:t xml:space="preserve"> entenderse que comprende a todos los elementos de dicha lista o enumeraci</w:t>
      </w:r>
      <w:r w:rsidRPr="00C16F1C">
        <w:rPr>
          <w:rFonts w:ascii="Arial Narrow" w:hAnsi="Arial Narrow" w:hint="eastAsia"/>
          <w:szCs w:val="22"/>
        </w:rPr>
        <w:t>ó</w:t>
      </w:r>
      <w:r w:rsidRPr="00C16F1C">
        <w:rPr>
          <w:rFonts w:ascii="Arial Narrow" w:hAnsi="Arial Narrow"/>
          <w:szCs w:val="22"/>
        </w:rPr>
        <w:t>n.</w:t>
      </w:r>
      <w:r w:rsidR="00CA7ED3" w:rsidRPr="00C16F1C">
        <w:rPr>
          <w:rFonts w:ascii="Arial Narrow" w:hAnsi="Arial Narrow"/>
          <w:szCs w:val="22"/>
        </w:rPr>
        <w:t xml:space="preserve"> </w:t>
      </w:r>
    </w:p>
    <w:p w14:paraId="053F760E" w14:textId="77777777" w:rsidR="00C16F1C" w:rsidRPr="00C16F1C" w:rsidRDefault="00C16F1C" w:rsidP="00C16F1C">
      <w:pPr>
        <w:pStyle w:val="Prrafodelista"/>
        <w:rPr>
          <w:rFonts w:ascii="Arial Narrow" w:hAnsi="Arial Narrow"/>
          <w:color w:val="000000"/>
          <w:szCs w:val="22"/>
        </w:rPr>
      </w:pPr>
    </w:p>
    <w:p w14:paraId="0AB5DB57" w14:textId="6481B32A" w:rsidR="006052CB" w:rsidRPr="00C16F1C" w:rsidRDefault="00A274F4" w:rsidP="00B65F4D">
      <w:pPr>
        <w:pStyle w:val="Prrafodelista"/>
        <w:numPr>
          <w:ilvl w:val="3"/>
          <w:numId w:val="38"/>
        </w:numPr>
        <w:ind w:left="1560" w:hanging="851"/>
        <w:rPr>
          <w:rFonts w:ascii="Arial Narrow" w:hAnsi="Arial Narrow"/>
          <w:szCs w:val="22"/>
          <w:lang w:val="es-CO"/>
        </w:rPr>
      </w:pPr>
      <w:r w:rsidRPr="00C16F1C">
        <w:rPr>
          <w:rFonts w:ascii="Arial Narrow" w:hAnsi="Arial Narrow"/>
          <w:color w:val="000000"/>
          <w:szCs w:val="22"/>
        </w:rPr>
        <w:t>En caso de discrepancia entre los presentes</w:t>
      </w:r>
      <w:r w:rsidRPr="00C16F1C">
        <w:rPr>
          <w:rStyle w:val="apple-converted-space"/>
          <w:rFonts w:ascii="Arial Narrow" w:hAnsi="Arial Narrow" w:hint="eastAsia"/>
          <w:color w:val="000000"/>
          <w:szCs w:val="22"/>
          <w:lang w:val="es-CO"/>
        </w:rPr>
        <w:t> </w:t>
      </w:r>
      <w:r w:rsidRPr="00C16F1C">
        <w:rPr>
          <w:rStyle w:val="Textoennegrita"/>
          <w:rFonts w:ascii="Arial Narrow" w:hAnsi="Arial Narrow"/>
          <w:b w:val="0"/>
          <w:bCs w:val="0"/>
          <w:color w:val="000000"/>
          <w:szCs w:val="22"/>
          <w:lang w:val="es-CO"/>
        </w:rPr>
        <w:t>T</w:t>
      </w:r>
      <w:r w:rsidRPr="00C16F1C">
        <w:rPr>
          <w:rStyle w:val="Textoennegrita"/>
          <w:rFonts w:ascii="Arial Narrow" w:hAnsi="Arial Narrow" w:hint="eastAsia"/>
          <w:b w:val="0"/>
          <w:bCs w:val="0"/>
          <w:color w:val="000000"/>
          <w:szCs w:val="22"/>
          <w:lang w:val="es-CO"/>
        </w:rPr>
        <w:t>é</w:t>
      </w:r>
      <w:r w:rsidRPr="00C16F1C">
        <w:rPr>
          <w:rStyle w:val="Textoennegrita"/>
          <w:rFonts w:ascii="Arial Narrow" w:hAnsi="Arial Narrow"/>
          <w:b w:val="0"/>
          <w:bCs w:val="0"/>
          <w:color w:val="000000"/>
          <w:szCs w:val="22"/>
          <w:lang w:val="es-CO"/>
        </w:rPr>
        <w:t>rminos de Referencia</w:t>
      </w:r>
      <w:r w:rsidRPr="00C16F1C">
        <w:rPr>
          <w:rStyle w:val="apple-converted-space"/>
          <w:rFonts w:ascii="Arial Narrow" w:hAnsi="Arial Narrow" w:hint="eastAsia"/>
          <w:color w:val="000000"/>
          <w:szCs w:val="22"/>
          <w:lang w:val="es-CO"/>
        </w:rPr>
        <w:t> </w:t>
      </w:r>
      <w:r w:rsidRPr="00C16F1C">
        <w:rPr>
          <w:rFonts w:ascii="Arial Narrow" w:hAnsi="Arial Narrow"/>
          <w:color w:val="000000"/>
          <w:szCs w:val="22"/>
        </w:rPr>
        <w:t>y las respuestas emitidas por la Unidad de Gesti</w:t>
      </w:r>
      <w:r w:rsidRPr="00C16F1C">
        <w:rPr>
          <w:rFonts w:ascii="Arial Narrow" w:hAnsi="Arial Narrow" w:hint="eastAsia"/>
          <w:color w:val="000000"/>
          <w:szCs w:val="22"/>
        </w:rPr>
        <w:t>ó</w:t>
      </w:r>
      <w:r w:rsidRPr="00C16F1C">
        <w:rPr>
          <w:rFonts w:ascii="Arial Narrow" w:hAnsi="Arial Narrow"/>
          <w:color w:val="000000"/>
          <w:szCs w:val="22"/>
        </w:rPr>
        <w:t>n del Patrimonio Aut</w:t>
      </w:r>
      <w:r w:rsidRPr="00C16F1C">
        <w:rPr>
          <w:rFonts w:ascii="Arial Narrow" w:hAnsi="Arial Narrow" w:hint="eastAsia"/>
          <w:color w:val="000000"/>
          <w:szCs w:val="22"/>
        </w:rPr>
        <w:t>ó</w:t>
      </w:r>
      <w:r w:rsidRPr="00C16F1C">
        <w:rPr>
          <w:rFonts w:ascii="Arial Narrow" w:hAnsi="Arial Narrow"/>
          <w:color w:val="000000"/>
          <w:szCs w:val="22"/>
        </w:rPr>
        <w:t>nomo Aerocaf</w:t>
      </w:r>
      <w:r w:rsidRPr="00C16F1C">
        <w:rPr>
          <w:rFonts w:ascii="Arial Narrow" w:hAnsi="Arial Narrow" w:hint="eastAsia"/>
          <w:color w:val="000000"/>
          <w:szCs w:val="22"/>
        </w:rPr>
        <w:t>é</w:t>
      </w:r>
      <w:r w:rsidRPr="00C16F1C">
        <w:rPr>
          <w:rFonts w:ascii="Arial Narrow" w:hAnsi="Arial Narrow"/>
          <w:color w:val="000000"/>
          <w:szCs w:val="22"/>
        </w:rPr>
        <w:t xml:space="preserve"> </w:t>
      </w:r>
      <w:r w:rsidRPr="00C16F1C">
        <w:rPr>
          <w:rFonts w:ascii="Arial Narrow" w:hAnsi="Arial Narrow" w:hint="eastAsia"/>
          <w:color w:val="000000"/>
          <w:szCs w:val="22"/>
        </w:rPr>
        <w:t>–</w:t>
      </w:r>
      <w:r w:rsidRPr="00C16F1C">
        <w:rPr>
          <w:rFonts w:ascii="Arial Narrow" w:hAnsi="Arial Narrow"/>
          <w:color w:val="000000"/>
          <w:szCs w:val="22"/>
        </w:rPr>
        <w:t xml:space="preserve"> UGPAA a trav</w:t>
      </w:r>
      <w:r w:rsidRPr="00C16F1C">
        <w:rPr>
          <w:rFonts w:ascii="Arial Narrow" w:hAnsi="Arial Narrow" w:hint="eastAsia"/>
          <w:color w:val="000000"/>
          <w:szCs w:val="22"/>
        </w:rPr>
        <w:t>é</w:t>
      </w:r>
      <w:r w:rsidRPr="00C16F1C">
        <w:rPr>
          <w:rFonts w:ascii="Arial Narrow" w:hAnsi="Arial Narrow"/>
          <w:color w:val="000000"/>
          <w:szCs w:val="22"/>
        </w:rPr>
        <w:t>s de</w:t>
      </w:r>
      <w:r w:rsidRPr="00C16F1C">
        <w:rPr>
          <w:rStyle w:val="apple-converted-space"/>
          <w:rFonts w:ascii="Arial Narrow" w:hAnsi="Arial Narrow" w:hint="eastAsia"/>
          <w:color w:val="000000"/>
          <w:szCs w:val="22"/>
          <w:lang w:val="es-CO"/>
        </w:rPr>
        <w:t> </w:t>
      </w:r>
      <w:r w:rsidRPr="00C16F1C">
        <w:rPr>
          <w:rStyle w:val="Textoennegrita"/>
          <w:rFonts w:ascii="Arial Narrow" w:hAnsi="Arial Narrow"/>
          <w:b w:val="0"/>
          <w:bCs w:val="0"/>
          <w:color w:val="000000"/>
          <w:szCs w:val="22"/>
          <w:lang w:val="es-CO"/>
        </w:rPr>
        <w:t>SECOP II</w:t>
      </w:r>
      <w:r w:rsidRPr="00C16F1C">
        <w:rPr>
          <w:rFonts w:ascii="Arial Narrow" w:hAnsi="Arial Narrow"/>
          <w:color w:val="000000"/>
          <w:szCs w:val="22"/>
        </w:rPr>
        <w:t>,</w:t>
      </w:r>
      <w:r w:rsidRPr="00C16F1C">
        <w:rPr>
          <w:rStyle w:val="apple-converted-space"/>
          <w:rFonts w:ascii="Arial Narrow" w:hAnsi="Arial Narrow" w:hint="eastAsia"/>
          <w:color w:val="000000"/>
          <w:szCs w:val="22"/>
          <w:lang w:val="es-CO"/>
        </w:rPr>
        <w:t> </w:t>
      </w:r>
      <w:r w:rsidRPr="00C16F1C">
        <w:rPr>
          <w:rStyle w:val="Textoennegrita"/>
          <w:rFonts w:ascii="Arial Narrow" w:hAnsi="Arial Narrow"/>
          <w:b w:val="0"/>
          <w:bCs w:val="0"/>
          <w:color w:val="000000"/>
          <w:szCs w:val="22"/>
          <w:lang w:val="es-CO"/>
        </w:rPr>
        <w:t>prevalecer</w:t>
      </w:r>
      <w:r w:rsidRPr="00C16F1C">
        <w:rPr>
          <w:rStyle w:val="Textoennegrita"/>
          <w:rFonts w:ascii="Arial Narrow" w:hAnsi="Arial Narrow" w:hint="eastAsia"/>
          <w:b w:val="0"/>
          <w:bCs w:val="0"/>
          <w:color w:val="000000"/>
          <w:szCs w:val="22"/>
          <w:lang w:val="es-CO"/>
        </w:rPr>
        <w:t>á</w:t>
      </w:r>
      <w:r w:rsidRPr="00C16F1C">
        <w:rPr>
          <w:rStyle w:val="Textoennegrita"/>
          <w:rFonts w:ascii="Arial Narrow" w:hAnsi="Arial Narrow"/>
          <w:b w:val="0"/>
          <w:bCs w:val="0"/>
          <w:color w:val="000000"/>
          <w:szCs w:val="22"/>
          <w:lang w:val="es-CO"/>
        </w:rPr>
        <w:t xml:space="preserve"> lo establecido en este documento</w:t>
      </w:r>
      <w:r w:rsidRPr="00C16F1C">
        <w:rPr>
          <w:rFonts w:ascii="Arial Narrow" w:hAnsi="Arial Narrow"/>
          <w:color w:val="000000"/>
          <w:szCs w:val="22"/>
        </w:rPr>
        <w:t>, incluyendo las</w:t>
      </w:r>
      <w:r w:rsidRPr="00C16F1C">
        <w:rPr>
          <w:rStyle w:val="apple-converted-space"/>
          <w:rFonts w:ascii="Arial Narrow" w:hAnsi="Arial Narrow" w:hint="eastAsia"/>
          <w:color w:val="000000"/>
          <w:szCs w:val="22"/>
          <w:lang w:val="es-CO"/>
        </w:rPr>
        <w:t> </w:t>
      </w:r>
      <w:r w:rsidRPr="00C16F1C">
        <w:rPr>
          <w:rStyle w:val="Textoennegrita"/>
          <w:rFonts w:ascii="Arial Narrow" w:hAnsi="Arial Narrow"/>
          <w:b w:val="0"/>
          <w:bCs w:val="0"/>
          <w:color w:val="000000"/>
          <w:szCs w:val="22"/>
          <w:lang w:val="es-CO"/>
        </w:rPr>
        <w:t>Adendas</w:t>
      </w:r>
      <w:r w:rsidRPr="00C16F1C">
        <w:rPr>
          <w:rStyle w:val="apple-converted-space"/>
          <w:rFonts w:ascii="Arial Narrow" w:hAnsi="Arial Narrow" w:hint="eastAsia"/>
          <w:color w:val="000000"/>
          <w:szCs w:val="22"/>
          <w:lang w:val="es-CO"/>
        </w:rPr>
        <w:t> </w:t>
      </w:r>
      <w:r w:rsidRPr="00C16F1C">
        <w:rPr>
          <w:rFonts w:ascii="Arial Narrow" w:hAnsi="Arial Narrow"/>
          <w:color w:val="000000"/>
          <w:szCs w:val="22"/>
        </w:rPr>
        <w:t>y sus respectivos</w:t>
      </w:r>
      <w:r w:rsidRPr="00C16F1C">
        <w:rPr>
          <w:rStyle w:val="apple-converted-space"/>
          <w:rFonts w:ascii="Arial Narrow" w:hAnsi="Arial Narrow" w:hint="eastAsia"/>
          <w:color w:val="000000"/>
          <w:szCs w:val="22"/>
          <w:lang w:val="es-CO"/>
        </w:rPr>
        <w:t> </w:t>
      </w:r>
      <w:r w:rsidRPr="00C16F1C">
        <w:rPr>
          <w:rStyle w:val="Textoennegrita"/>
          <w:rFonts w:ascii="Arial Narrow" w:hAnsi="Arial Narrow"/>
          <w:b w:val="0"/>
          <w:bCs w:val="0"/>
          <w:color w:val="000000"/>
          <w:szCs w:val="22"/>
          <w:lang w:val="es-CO"/>
        </w:rPr>
        <w:t>Anexos</w:t>
      </w:r>
      <w:r w:rsidRPr="00C16F1C">
        <w:rPr>
          <w:rFonts w:ascii="Arial Narrow" w:hAnsi="Arial Narrow"/>
          <w:color w:val="000000"/>
          <w:szCs w:val="22"/>
        </w:rPr>
        <w:t xml:space="preserve">, como </w:t>
      </w:r>
      <w:r w:rsidRPr="00C16F1C">
        <w:rPr>
          <w:rFonts w:ascii="Arial Narrow" w:hAnsi="Arial Narrow" w:hint="eastAsia"/>
          <w:color w:val="000000"/>
          <w:szCs w:val="22"/>
        </w:rPr>
        <w:t>ú</w:t>
      </w:r>
      <w:r w:rsidRPr="00C16F1C">
        <w:rPr>
          <w:rFonts w:ascii="Arial Narrow" w:hAnsi="Arial Narrow"/>
          <w:color w:val="000000"/>
          <w:szCs w:val="22"/>
        </w:rPr>
        <w:t>nica expresi</w:t>
      </w:r>
      <w:r w:rsidRPr="00C16F1C">
        <w:rPr>
          <w:rFonts w:ascii="Arial Narrow" w:hAnsi="Arial Narrow" w:hint="eastAsia"/>
          <w:color w:val="000000"/>
          <w:szCs w:val="22"/>
        </w:rPr>
        <w:t>ó</w:t>
      </w:r>
      <w:r w:rsidRPr="00C16F1C">
        <w:rPr>
          <w:rFonts w:ascii="Arial Narrow" w:hAnsi="Arial Narrow"/>
          <w:color w:val="000000"/>
          <w:szCs w:val="22"/>
        </w:rPr>
        <w:t>n oficial de las condiciones del proceso de selecci</w:t>
      </w:r>
      <w:r w:rsidRPr="00C16F1C">
        <w:rPr>
          <w:rFonts w:ascii="Arial Narrow" w:hAnsi="Arial Narrow" w:hint="eastAsia"/>
          <w:color w:val="000000"/>
          <w:szCs w:val="22"/>
        </w:rPr>
        <w:t>ó</w:t>
      </w:r>
      <w:r w:rsidRPr="00C16F1C">
        <w:rPr>
          <w:rFonts w:ascii="Arial Narrow" w:hAnsi="Arial Narrow"/>
          <w:color w:val="000000"/>
          <w:szCs w:val="22"/>
        </w:rPr>
        <w:t>n.</w:t>
      </w:r>
    </w:p>
    <w:p w14:paraId="0D016CCC" w14:textId="77777777" w:rsidR="00A274F4" w:rsidRPr="00DC280D" w:rsidRDefault="00A274F4" w:rsidP="00A274F4">
      <w:pPr>
        <w:rPr>
          <w:rFonts w:ascii="Arial Narrow" w:hAnsi="Arial Narrow"/>
          <w:sz w:val="22"/>
          <w:szCs w:val="22"/>
        </w:rPr>
      </w:pPr>
    </w:p>
    <w:p w14:paraId="586AF42B" w14:textId="6F681A2B" w:rsidR="0093725C" w:rsidRDefault="0093725C" w:rsidP="00B65F4D">
      <w:pPr>
        <w:pStyle w:val="Ttulo2"/>
        <w:numPr>
          <w:ilvl w:val="1"/>
          <w:numId w:val="38"/>
        </w:numPr>
        <w:ind w:hanging="720"/>
      </w:pPr>
      <w:bookmarkStart w:id="134" w:name="_Toc194673316"/>
      <w:bookmarkStart w:id="135" w:name="_Toc195173910"/>
      <w:bookmarkStart w:id="136" w:name="_Toc195174651"/>
      <w:bookmarkStart w:id="137" w:name="_Toc195281987"/>
      <w:bookmarkStart w:id="138" w:name="_Toc203598039"/>
      <w:bookmarkStart w:id="139" w:name="_Toc207288953"/>
      <w:r w:rsidRPr="00971907">
        <w:t>RETIRO DE LA PROPUESTA</w:t>
      </w:r>
      <w:bookmarkEnd w:id="134"/>
      <w:bookmarkEnd w:id="135"/>
      <w:bookmarkEnd w:id="136"/>
      <w:bookmarkEnd w:id="137"/>
      <w:bookmarkEnd w:id="138"/>
      <w:bookmarkEnd w:id="139"/>
    </w:p>
    <w:p w14:paraId="7229197A" w14:textId="77777777" w:rsidR="00240788" w:rsidRPr="00240788" w:rsidRDefault="00240788" w:rsidP="00240788"/>
    <w:p w14:paraId="6AFBD078" w14:textId="77777777" w:rsidR="00AC1A7E" w:rsidRPr="00AC1A7E" w:rsidRDefault="00AC1A7E" w:rsidP="00B65F4D">
      <w:pPr>
        <w:pStyle w:val="Prrafodelista"/>
        <w:numPr>
          <w:ilvl w:val="0"/>
          <w:numId w:val="39"/>
        </w:numPr>
        <w:spacing w:before="100" w:beforeAutospacing="1" w:after="100" w:afterAutospacing="1"/>
        <w:rPr>
          <w:rFonts w:ascii="Arial Narrow" w:hAnsi="Arial Narrow"/>
          <w:vanish/>
          <w:color w:val="000000" w:themeColor="text1"/>
        </w:rPr>
      </w:pPr>
    </w:p>
    <w:p w14:paraId="22CA72C3" w14:textId="77777777" w:rsidR="00AC1A7E" w:rsidRPr="00AC1A7E" w:rsidRDefault="00AC1A7E" w:rsidP="00B65F4D">
      <w:pPr>
        <w:pStyle w:val="Prrafodelista"/>
        <w:numPr>
          <w:ilvl w:val="0"/>
          <w:numId w:val="39"/>
        </w:numPr>
        <w:spacing w:before="100" w:beforeAutospacing="1" w:after="100" w:afterAutospacing="1"/>
        <w:rPr>
          <w:rFonts w:ascii="Arial Narrow" w:hAnsi="Arial Narrow"/>
          <w:vanish/>
          <w:color w:val="000000" w:themeColor="text1"/>
        </w:rPr>
      </w:pPr>
    </w:p>
    <w:p w14:paraId="0C501B5D" w14:textId="77777777" w:rsidR="00AC1A7E" w:rsidRPr="00AC1A7E" w:rsidRDefault="00AC1A7E" w:rsidP="00B65F4D">
      <w:pPr>
        <w:pStyle w:val="Prrafodelista"/>
        <w:numPr>
          <w:ilvl w:val="1"/>
          <w:numId w:val="39"/>
        </w:numPr>
        <w:spacing w:before="100" w:beforeAutospacing="1" w:after="100" w:afterAutospacing="1"/>
        <w:rPr>
          <w:rFonts w:ascii="Arial Narrow" w:hAnsi="Arial Narrow"/>
          <w:vanish/>
          <w:color w:val="000000" w:themeColor="text1"/>
        </w:rPr>
      </w:pPr>
    </w:p>
    <w:p w14:paraId="589F9FCA" w14:textId="77777777" w:rsidR="009E4CA5" w:rsidRPr="009E4CA5" w:rsidRDefault="00606C5A" w:rsidP="00B65F4D">
      <w:pPr>
        <w:pStyle w:val="Prrafodelista"/>
        <w:numPr>
          <w:ilvl w:val="2"/>
          <w:numId w:val="38"/>
        </w:numPr>
        <w:spacing w:before="100" w:beforeAutospacing="1" w:after="100" w:afterAutospacing="1"/>
        <w:ind w:left="709" w:hanging="709"/>
        <w:rPr>
          <w:rFonts w:ascii="Arial Narrow" w:hAnsi="Arial Narrow"/>
          <w:color w:val="000000"/>
        </w:rPr>
      </w:pPr>
      <w:r w:rsidRPr="00240788">
        <w:rPr>
          <w:rFonts w:ascii="Arial Narrow" w:hAnsi="Arial Narrow"/>
          <w:color w:val="000000" w:themeColor="text1"/>
        </w:rPr>
        <w:t xml:space="preserve">Los Proponentes podrán retirar su oferta en cualquier momento </w:t>
      </w:r>
      <w:r w:rsidR="7B12070F" w:rsidRPr="00240788">
        <w:rPr>
          <w:rFonts w:ascii="Arial Narrow" w:hAnsi="Arial Narrow"/>
          <w:color w:val="000000" w:themeColor="text1"/>
        </w:rPr>
        <w:t xml:space="preserve">hasta </w:t>
      </w:r>
      <w:r w:rsidRPr="00240788">
        <w:rPr>
          <w:rFonts w:ascii="Arial Narrow" w:hAnsi="Arial Narrow"/>
          <w:color w:val="000000" w:themeColor="text1"/>
        </w:rPr>
        <w:t>antes de la fecha y hora de cierre del proceso, a través de los mecanismos habilitados por la plataforma SECOP II, sin que ello implique penalización o consecuencia alguna.</w:t>
      </w:r>
    </w:p>
    <w:p w14:paraId="5C473AA9" w14:textId="77777777" w:rsidR="009E4CA5" w:rsidRPr="009E4CA5" w:rsidRDefault="009E4CA5" w:rsidP="009E4CA5">
      <w:pPr>
        <w:pStyle w:val="Prrafodelista"/>
        <w:spacing w:before="100" w:beforeAutospacing="1" w:after="100" w:afterAutospacing="1"/>
        <w:ind w:left="709"/>
        <w:rPr>
          <w:rFonts w:ascii="Arial Narrow" w:hAnsi="Arial Narrow"/>
          <w:color w:val="000000"/>
        </w:rPr>
      </w:pPr>
    </w:p>
    <w:p w14:paraId="4EAEAEBA" w14:textId="77777777" w:rsidR="009E4CA5" w:rsidRPr="009E4CA5" w:rsidRDefault="00606C5A" w:rsidP="00B65F4D">
      <w:pPr>
        <w:pStyle w:val="Prrafodelista"/>
        <w:numPr>
          <w:ilvl w:val="2"/>
          <w:numId w:val="38"/>
        </w:numPr>
        <w:spacing w:before="100" w:beforeAutospacing="1" w:after="100" w:afterAutospacing="1"/>
        <w:ind w:left="709" w:hanging="709"/>
        <w:rPr>
          <w:rFonts w:ascii="Arial Narrow" w:hAnsi="Arial Narrow"/>
          <w:color w:val="000000"/>
        </w:rPr>
      </w:pPr>
      <w:r w:rsidRPr="009E4CA5">
        <w:rPr>
          <w:rFonts w:ascii="Arial Narrow" w:hAnsi="Arial Narrow"/>
          <w:color w:val="000000" w:themeColor="text1"/>
        </w:rPr>
        <w:t>El retiro deberá realizarse directamente en SECOP II por el usuario autenticado que presentó la oferta, siguiendo el procedimiento establecido por la plataforma. Una vez retirado el documento en forma válida y antes del cierre, la oferta no será tenida en cuenta para la evaluación, y se entenderá como no presentada.</w:t>
      </w:r>
    </w:p>
    <w:p w14:paraId="1E71FB07" w14:textId="77777777" w:rsidR="009E4CA5" w:rsidRPr="009E4CA5" w:rsidRDefault="009E4CA5" w:rsidP="009E4CA5">
      <w:pPr>
        <w:pStyle w:val="Prrafodelista"/>
        <w:rPr>
          <w:rFonts w:ascii="Arial Narrow" w:hAnsi="Arial Narrow"/>
          <w:color w:val="000000"/>
          <w:szCs w:val="22"/>
        </w:rPr>
      </w:pPr>
    </w:p>
    <w:p w14:paraId="494A6B35" w14:textId="77777777" w:rsidR="009E4CA5" w:rsidRPr="009E4CA5" w:rsidRDefault="00606C5A" w:rsidP="00B65F4D">
      <w:pPr>
        <w:pStyle w:val="Prrafodelista"/>
        <w:numPr>
          <w:ilvl w:val="2"/>
          <w:numId w:val="38"/>
        </w:numPr>
        <w:spacing w:before="100" w:beforeAutospacing="1" w:after="100" w:afterAutospacing="1"/>
        <w:ind w:left="709" w:hanging="709"/>
        <w:rPr>
          <w:rFonts w:ascii="Arial Narrow" w:hAnsi="Arial Narrow"/>
          <w:color w:val="000000"/>
        </w:rPr>
      </w:pPr>
      <w:r w:rsidRPr="009E4CA5">
        <w:rPr>
          <w:rFonts w:ascii="Arial Narrow" w:hAnsi="Arial Narrow"/>
          <w:color w:val="000000"/>
          <w:szCs w:val="22"/>
        </w:rPr>
        <w:t>Una vez alcanzada la fecha y hora de cierre del proceso en SECOP II, el proponente no podr</w:t>
      </w:r>
      <w:r w:rsidRPr="009E4CA5">
        <w:rPr>
          <w:rFonts w:ascii="Arial Narrow" w:hAnsi="Arial Narrow" w:hint="eastAsia"/>
          <w:color w:val="000000"/>
          <w:szCs w:val="22"/>
        </w:rPr>
        <w:t>á</w:t>
      </w:r>
      <w:r w:rsidRPr="009E4CA5">
        <w:rPr>
          <w:rFonts w:ascii="Arial Narrow" w:hAnsi="Arial Narrow"/>
          <w:color w:val="000000"/>
          <w:szCs w:val="22"/>
        </w:rPr>
        <w:t xml:space="preserve"> retirar, modificar, complementar ni desistir de su oferta. </w:t>
      </w:r>
    </w:p>
    <w:p w14:paraId="46FFBC13" w14:textId="77777777" w:rsidR="009E4CA5" w:rsidRPr="009E4CA5" w:rsidRDefault="009E4CA5" w:rsidP="009E4CA5">
      <w:pPr>
        <w:pStyle w:val="Prrafodelista"/>
        <w:rPr>
          <w:rFonts w:ascii="Arial Narrow" w:hAnsi="Arial Narrow"/>
          <w:color w:val="000000" w:themeColor="text1"/>
        </w:rPr>
      </w:pPr>
    </w:p>
    <w:p w14:paraId="36DC9CE2" w14:textId="720BC9D2" w:rsidR="00606C5A" w:rsidRPr="009E4CA5" w:rsidRDefault="00606C5A" w:rsidP="00B65F4D">
      <w:pPr>
        <w:pStyle w:val="Prrafodelista"/>
        <w:numPr>
          <w:ilvl w:val="2"/>
          <w:numId w:val="38"/>
        </w:numPr>
        <w:spacing w:before="100" w:beforeAutospacing="1" w:after="100" w:afterAutospacing="1"/>
        <w:ind w:left="709" w:hanging="709"/>
        <w:rPr>
          <w:rFonts w:ascii="Arial Narrow" w:hAnsi="Arial Narrow"/>
          <w:color w:val="000000"/>
        </w:rPr>
      </w:pPr>
      <w:r w:rsidRPr="009E4CA5">
        <w:rPr>
          <w:rFonts w:ascii="Arial Narrow" w:hAnsi="Arial Narrow"/>
          <w:color w:val="000000" w:themeColor="text1"/>
        </w:rPr>
        <w:t>Cualquier manifestaci</w:t>
      </w:r>
      <w:r w:rsidRPr="009E4CA5">
        <w:rPr>
          <w:rFonts w:ascii="Arial Narrow" w:hAnsi="Arial Narrow" w:hint="eastAsia"/>
          <w:color w:val="000000" w:themeColor="text1"/>
        </w:rPr>
        <w:t>ó</w:t>
      </w:r>
      <w:r w:rsidRPr="009E4CA5">
        <w:rPr>
          <w:rFonts w:ascii="Arial Narrow" w:hAnsi="Arial Narrow"/>
          <w:color w:val="000000" w:themeColor="text1"/>
        </w:rPr>
        <w:t>n, conducta, actuaci</w:t>
      </w:r>
      <w:r w:rsidRPr="009E4CA5">
        <w:rPr>
          <w:rFonts w:ascii="Arial Narrow" w:hAnsi="Arial Narrow" w:hint="eastAsia"/>
          <w:color w:val="000000" w:themeColor="text1"/>
        </w:rPr>
        <w:t>ó</w:t>
      </w:r>
      <w:r w:rsidRPr="009E4CA5">
        <w:rPr>
          <w:rFonts w:ascii="Arial Narrow" w:hAnsi="Arial Narrow"/>
          <w:color w:val="000000" w:themeColor="text1"/>
        </w:rPr>
        <w:t>n o declaraci</w:t>
      </w:r>
      <w:r w:rsidRPr="009E4CA5">
        <w:rPr>
          <w:rFonts w:ascii="Arial Narrow" w:hAnsi="Arial Narrow" w:hint="eastAsia"/>
          <w:color w:val="000000" w:themeColor="text1"/>
        </w:rPr>
        <w:t>ó</w:t>
      </w:r>
      <w:r w:rsidRPr="009E4CA5">
        <w:rPr>
          <w:rFonts w:ascii="Arial Narrow" w:hAnsi="Arial Narrow"/>
          <w:color w:val="000000" w:themeColor="text1"/>
        </w:rPr>
        <w:t>n realizada por el proponente con el fin de retirar, anular, invalidar, abstenerse de sostener o desconocer su oferta, ser</w:t>
      </w:r>
      <w:r w:rsidRPr="009E4CA5">
        <w:rPr>
          <w:rFonts w:ascii="Arial Narrow" w:hAnsi="Arial Narrow" w:hint="eastAsia"/>
          <w:color w:val="000000" w:themeColor="text1"/>
        </w:rPr>
        <w:t>á</w:t>
      </w:r>
      <w:r w:rsidRPr="009E4CA5">
        <w:rPr>
          <w:rFonts w:ascii="Arial Narrow" w:hAnsi="Arial Narrow"/>
          <w:color w:val="000000" w:themeColor="text1"/>
        </w:rPr>
        <w:t xml:space="preserve"> considerada un incumplimiento de la obligaci</w:t>
      </w:r>
      <w:r w:rsidRPr="009E4CA5">
        <w:rPr>
          <w:rFonts w:ascii="Arial Narrow" w:hAnsi="Arial Narrow" w:hint="eastAsia"/>
          <w:color w:val="000000" w:themeColor="text1"/>
        </w:rPr>
        <w:t>ó</w:t>
      </w:r>
      <w:r w:rsidRPr="009E4CA5">
        <w:rPr>
          <w:rFonts w:ascii="Arial Narrow" w:hAnsi="Arial Narrow"/>
          <w:color w:val="000000" w:themeColor="text1"/>
        </w:rPr>
        <w:t>n de mantener la oferta en firme. En tal caso, la UGPAA quedar</w:t>
      </w:r>
      <w:r w:rsidRPr="009E4CA5">
        <w:rPr>
          <w:rFonts w:ascii="Arial Narrow" w:hAnsi="Arial Narrow" w:hint="eastAsia"/>
          <w:color w:val="000000" w:themeColor="text1"/>
        </w:rPr>
        <w:t>á</w:t>
      </w:r>
      <w:r w:rsidRPr="009E4CA5">
        <w:rPr>
          <w:rFonts w:ascii="Arial Narrow" w:hAnsi="Arial Narrow"/>
          <w:color w:val="000000" w:themeColor="text1"/>
        </w:rPr>
        <w:t xml:space="preserve"> facultada para hacer efectiva la garant</w:t>
      </w:r>
      <w:r w:rsidRPr="009E4CA5">
        <w:rPr>
          <w:rFonts w:ascii="Arial Narrow" w:hAnsi="Arial Narrow" w:hint="eastAsia"/>
          <w:color w:val="000000" w:themeColor="text1"/>
        </w:rPr>
        <w:t>í</w:t>
      </w:r>
      <w:r w:rsidRPr="009E4CA5">
        <w:rPr>
          <w:rFonts w:ascii="Arial Narrow" w:hAnsi="Arial Narrow"/>
          <w:color w:val="000000" w:themeColor="text1"/>
        </w:rPr>
        <w:t xml:space="preserve">a de seriedad </w:t>
      </w:r>
      <w:r w:rsidR="0FFDEBAB" w:rsidRPr="009E4CA5">
        <w:rPr>
          <w:rFonts w:ascii="Arial Narrow" w:hAnsi="Arial Narrow"/>
          <w:color w:val="000000" w:themeColor="text1"/>
        </w:rPr>
        <w:t>de la oferta</w:t>
      </w:r>
      <w:r w:rsidRPr="009E4CA5">
        <w:rPr>
          <w:rFonts w:ascii="Arial Narrow" w:hAnsi="Arial Narrow"/>
          <w:color w:val="000000" w:themeColor="text1"/>
        </w:rPr>
        <w:t xml:space="preserve"> presentada, sin perjuicio de las dem</w:t>
      </w:r>
      <w:r w:rsidRPr="009E4CA5">
        <w:rPr>
          <w:rFonts w:ascii="Arial Narrow" w:hAnsi="Arial Narrow" w:hint="eastAsia"/>
          <w:color w:val="000000" w:themeColor="text1"/>
        </w:rPr>
        <w:t>á</w:t>
      </w:r>
      <w:r w:rsidRPr="009E4CA5">
        <w:rPr>
          <w:rFonts w:ascii="Arial Narrow" w:hAnsi="Arial Narrow"/>
          <w:color w:val="000000" w:themeColor="text1"/>
        </w:rPr>
        <w:t>s acciones legales a que haya lugar.</w:t>
      </w:r>
    </w:p>
    <w:p w14:paraId="1C8BE136" w14:textId="77777777" w:rsidR="00606C5A" w:rsidRPr="00971907" w:rsidRDefault="00606C5A" w:rsidP="00173515">
      <w:pPr>
        <w:pStyle w:val="Prrafodelista"/>
        <w:ind w:left="709"/>
        <w:rPr>
          <w:rFonts w:ascii="Arial Narrow" w:hAnsi="Arial Narrow"/>
          <w:b/>
          <w:bCs/>
          <w:color w:val="000000"/>
          <w:szCs w:val="22"/>
          <w:u w:val="single"/>
          <w:lang w:val="es-CO" w:eastAsia="es-MX"/>
        </w:rPr>
      </w:pPr>
    </w:p>
    <w:p w14:paraId="0E8CD406" w14:textId="0237DC88" w:rsidR="0093725C" w:rsidRPr="00240788" w:rsidRDefault="0093725C" w:rsidP="00B65F4D">
      <w:pPr>
        <w:pStyle w:val="Ttulo2"/>
        <w:numPr>
          <w:ilvl w:val="1"/>
          <w:numId w:val="38"/>
        </w:numPr>
        <w:ind w:hanging="720"/>
      </w:pPr>
      <w:bookmarkStart w:id="140" w:name="_Toc194673317"/>
      <w:bookmarkStart w:id="141" w:name="_Toc195173911"/>
      <w:bookmarkStart w:id="142" w:name="_Toc195174652"/>
      <w:bookmarkStart w:id="143" w:name="_Toc195281988"/>
      <w:bookmarkStart w:id="144" w:name="_Toc203598040"/>
      <w:bookmarkStart w:id="145" w:name="_Toc207288954"/>
      <w:r w:rsidRPr="00240788">
        <w:t>VISITA AL SITIO DE LA OBRA</w:t>
      </w:r>
      <w:bookmarkEnd w:id="140"/>
      <w:bookmarkEnd w:id="141"/>
      <w:bookmarkEnd w:id="142"/>
      <w:bookmarkEnd w:id="143"/>
      <w:bookmarkEnd w:id="144"/>
      <w:bookmarkEnd w:id="145"/>
    </w:p>
    <w:p w14:paraId="73DD7270" w14:textId="77777777" w:rsidR="00173515" w:rsidRDefault="00173515" w:rsidP="00173515">
      <w:pPr>
        <w:rPr>
          <w:rFonts w:ascii="Arial Narrow" w:hAnsi="Arial Narrow"/>
          <w:color w:val="000000" w:themeColor="text1"/>
        </w:rPr>
      </w:pPr>
      <w:bookmarkStart w:id="146" w:name="_Toc194673318"/>
    </w:p>
    <w:p w14:paraId="2D095D21" w14:textId="61E4BD6E" w:rsidR="00B85A2A" w:rsidRPr="00B85A2A" w:rsidRDefault="00AD4B78" w:rsidP="00B65F4D">
      <w:pPr>
        <w:pStyle w:val="Prrafodelista"/>
        <w:numPr>
          <w:ilvl w:val="2"/>
          <w:numId w:val="38"/>
        </w:numPr>
        <w:ind w:left="709" w:hanging="709"/>
        <w:rPr>
          <w:rFonts w:ascii="Arial Narrow" w:hAnsi="Arial Narrow" w:cs="Arial"/>
        </w:rPr>
      </w:pPr>
      <w:r w:rsidRPr="00B85A2A">
        <w:rPr>
          <w:rFonts w:ascii="Arial Narrow" w:hAnsi="Arial Narrow"/>
          <w:color w:val="000000" w:themeColor="text1"/>
        </w:rPr>
        <w:t>Ser</w:t>
      </w:r>
      <w:r w:rsidRPr="00B85A2A">
        <w:rPr>
          <w:rFonts w:ascii="Arial Narrow" w:hAnsi="Arial Narrow" w:hint="eastAsia"/>
          <w:color w:val="000000" w:themeColor="text1"/>
        </w:rPr>
        <w:t>á</w:t>
      </w:r>
      <w:r w:rsidRPr="00B85A2A">
        <w:rPr>
          <w:rFonts w:ascii="Arial Narrow" w:hAnsi="Arial Narrow"/>
          <w:color w:val="000000" w:themeColor="text1"/>
        </w:rPr>
        <w:t xml:space="preserve"> responsabilidad exclusiva de </w:t>
      </w:r>
      <w:r w:rsidR="00AB609B" w:rsidRPr="00B85A2A">
        <w:rPr>
          <w:rFonts w:ascii="Arial Narrow" w:hAnsi="Arial Narrow"/>
          <w:color w:val="000000" w:themeColor="text1"/>
        </w:rPr>
        <w:t xml:space="preserve">los </w:t>
      </w:r>
      <w:r w:rsidR="00AB609B" w:rsidRPr="00B85A2A">
        <w:rPr>
          <w:rStyle w:val="apple-converted-space"/>
          <w:rFonts w:ascii="Arial Narrow" w:hAnsi="Arial Narrow"/>
          <w:color w:val="000000" w:themeColor="text1"/>
          <w:lang w:val="es-CO"/>
        </w:rPr>
        <w:t>Proponentes</w:t>
      </w:r>
      <w:r w:rsidRPr="00B85A2A">
        <w:rPr>
          <w:rStyle w:val="apple-converted-space"/>
          <w:rFonts w:ascii="Arial Narrow" w:hAnsi="Arial Narrow" w:hint="eastAsia"/>
          <w:color w:val="000000" w:themeColor="text1"/>
          <w:lang w:val="es-CO"/>
        </w:rPr>
        <w:t> </w:t>
      </w:r>
      <w:r w:rsidRPr="00B85A2A">
        <w:rPr>
          <w:rFonts w:ascii="Arial Narrow" w:hAnsi="Arial Narrow"/>
          <w:color w:val="000000" w:themeColor="text1"/>
        </w:rPr>
        <w:t>visitar e inspeccionar los sitios en los cuales se desarrollar</w:t>
      </w:r>
      <w:r w:rsidRPr="00B85A2A">
        <w:rPr>
          <w:rFonts w:ascii="Arial Narrow" w:hAnsi="Arial Narrow" w:hint="eastAsia"/>
          <w:color w:val="000000" w:themeColor="text1"/>
        </w:rPr>
        <w:t>á</w:t>
      </w:r>
      <w:r w:rsidRPr="00B85A2A">
        <w:rPr>
          <w:rFonts w:ascii="Arial Narrow" w:hAnsi="Arial Narrow"/>
          <w:color w:val="000000" w:themeColor="text1"/>
        </w:rPr>
        <w:t xml:space="preserve"> el Proyecto, as</w:t>
      </w:r>
      <w:r w:rsidRPr="00B85A2A">
        <w:rPr>
          <w:rFonts w:ascii="Arial Narrow" w:hAnsi="Arial Narrow" w:hint="eastAsia"/>
          <w:color w:val="000000" w:themeColor="text1"/>
        </w:rPr>
        <w:t>í</w:t>
      </w:r>
      <w:r w:rsidRPr="00B85A2A">
        <w:rPr>
          <w:rFonts w:ascii="Arial Narrow" w:hAnsi="Arial Narrow"/>
          <w:color w:val="000000" w:themeColor="text1"/>
        </w:rPr>
        <w:t xml:space="preserve"> como</w:t>
      </w:r>
      <w:r w:rsidRPr="00B85A2A">
        <w:rPr>
          <w:rStyle w:val="apple-converted-space"/>
          <w:rFonts w:ascii="Arial Narrow" w:hAnsi="Arial Narrow" w:hint="eastAsia"/>
          <w:color w:val="000000" w:themeColor="text1"/>
          <w:lang w:val="es-CO"/>
        </w:rPr>
        <w:t> </w:t>
      </w:r>
      <w:r w:rsidRPr="00B85A2A">
        <w:rPr>
          <w:rStyle w:val="Textoennegrita"/>
          <w:rFonts w:ascii="Arial Narrow" w:hAnsi="Arial Narrow"/>
          <w:b w:val="0"/>
          <w:color w:val="000000" w:themeColor="text1"/>
          <w:lang w:val="es-CO"/>
        </w:rPr>
        <w:t>obtener, por su cuenta y riesgo, toda la informaci</w:t>
      </w:r>
      <w:r w:rsidRPr="00B85A2A">
        <w:rPr>
          <w:rStyle w:val="Textoennegrita"/>
          <w:rFonts w:ascii="Arial Narrow" w:hAnsi="Arial Narrow" w:hint="eastAsia"/>
          <w:b w:val="0"/>
          <w:color w:val="000000" w:themeColor="text1"/>
          <w:lang w:val="es-CO"/>
        </w:rPr>
        <w:t>ó</w:t>
      </w:r>
      <w:r w:rsidRPr="00B85A2A">
        <w:rPr>
          <w:rStyle w:val="Textoennegrita"/>
          <w:rFonts w:ascii="Arial Narrow" w:hAnsi="Arial Narrow"/>
          <w:b w:val="0"/>
          <w:color w:val="000000" w:themeColor="text1"/>
          <w:lang w:val="es-CO"/>
        </w:rPr>
        <w:t>n t</w:t>
      </w:r>
      <w:r w:rsidRPr="00B85A2A">
        <w:rPr>
          <w:rStyle w:val="Textoennegrita"/>
          <w:rFonts w:ascii="Arial Narrow" w:hAnsi="Arial Narrow" w:hint="eastAsia"/>
          <w:b w:val="0"/>
          <w:color w:val="000000" w:themeColor="text1"/>
          <w:lang w:val="es-CO"/>
        </w:rPr>
        <w:t>é</w:t>
      </w:r>
      <w:r w:rsidRPr="00B85A2A">
        <w:rPr>
          <w:rStyle w:val="Textoennegrita"/>
          <w:rFonts w:ascii="Arial Narrow" w:hAnsi="Arial Narrow"/>
          <w:b w:val="0"/>
          <w:color w:val="000000" w:themeColor="text1"/>
          <w:lang w:val="es-CO"/>
        </w:rPr>
        <w:t>cnica, legal, geogr</w:t>
      </w:r>
      <w:r w:rsidRPr="00B85A2A">
        <w:rPr>
          <w:rStyle w:val="Textoennegrita"/>
          <w:rFonts w:ascii="Arial Narrow" w:hAnsi="Arial Narrow" w:hint="eastAsia"/>
          <w:b w:val="0"/>
          <w:color w:val="000000" w:themeColor="text1"/>
          <w:lang w:val="es-CO"/>
        </w:rPr>
        <w:t>á</w:t>
      </w:r>
      <w:r w:rsidRPr="00B85A2A">
        <w:rPr>
          <w:rStyle w:val="Textoennegrita"/>
          <w:rFonts w:ascii="Arial Narrow" w:hAnsi="Arial Narrow"/>
          <w:b w:val="0"/>
          <w:color w:val="000000" w:themeColor="text1"/>
          <w:lang w:val="es-CO"/>
        </w:rPr>
        <w:t>fica, ambiental, social, financiera o de cualquier otra naturaleza</w:t>
      </w:r>
      <w:r w:rsidRPr="00B85A2A">
        <w:rPr>
          <w:rStyle w:val="apple-converted-space"/>
          <w:rFonts w:ascii="Arial Narrow" w:hAnsi="Arial Narrow" w:hint="eastAsia"/>
          <w:color w:val="000000" w:themeColor="text1"/>
          <w:lang w:val="es-CO"/>
        </w:rPr>
        <w:t> </w:t>
      </w:r>
      <w:r w:rsidRPr="00B85A2A">
        <w:rPr>
          <w:rFonts w:ascii="Arial Narrow" w:hAnsi="Arial Narrow"/>
          <w:color w:val="000000" w:themeColor="text1"/>
        </w:rPr>
        <w:t>que consideren necesaria para preparar su Oferta de manera informada, completa y realista.</w:t>
      </w:r>
    </w:p>
    <w:p w14:paraId="399B0ACC" w14:textId="77777777" w:rsidR="00B85A2A" w:rsidRPr="00B85A2A" w:rsidRDefault="00B85A2A" w:rsidP="00B85A2A">
      <w:pPr>
        <w:pStyle w:val="Prrafodelista"/>
        <w:ind w:left="709"/>
        <w:rPr>
          <w:rFonts w:ascii="Arial Narrow" w:hAnsi="Arial Narrow" w:cs="Arial"/>
        </w:rPr>
      </w:pPr>
    </w:p>
    <w:p w14:paraId="50F521B4" w14:textId="77777777" w:rsidR="00B85A2A" w:rsidRPr="00B85A2A" w:rsidRDefault="00AD4B78" w:rsidP="00B65F4D">
      <w:pPr>
        <w:pStyle w:val="Prrafodelista"/>
        <w:numPr>
          <w:ilvl w:val="2"/>
          <w:numId w:val="38"/>
        </w:numPr>
        <w:ind w:left="709" w:hanging="709"/>
        <w:rPr>
          <w:rFonts w:ascii="Arial Narrow" w:hAnsi="Arial Narrow" w:cs="Arial"/>
        </w:rPr>
      </w:pPr>
      <w:r w:rsidRPr="00B85A2A">
        <w:rPr>
          <w:rFonts w:ascii="Arial Narrow" w:hAnsi="Arial Narrow"/>
          <w:color w:val="000000"/>
          <w:szCs w:val="22"/>
        </w:rPr>
        <w:t>La presentaci</w:t>
      </w:r>
      <w:r w:rsidRPr="00B85A2A">
        <w:rPr>
          <w:rFonts w:ascii="Arial Narrow" w:hAnsi="Arial Narrow" w:hint="eastAsia"/>
          <w:color w:val="000000"/>
          <w:szCs w:val="22"/>
        </w:rPr>
        <w:t>ó</w:t>
      </w:r>
      <w:r w:rsidRPr="00B85A2A">
        <w:rPr>
          <w:rFonts w:ascii="Arial Narrow" w:hAnsi="Arial Narrow"/>
          <w:color w:val="000000"/>
          <w:szCs w:val="22"/>
        </w:rPr>
        <w:t>n de la Oferta se entender</w:t>
      </w:r>
      <w:r w:rsidRPr="00B85A2A">
        <w:rPr>
          <w:rFonts w:ascii="Arial Narrow" w:hAnsi="Arial Narrow" w:hint="eastAsia"/>
          <w:color w:val="000000"/>
          <w:szCs w:val="22"/>
        </w:rPr>
        <w:t>á</w:t>
      </w:r>
      <w:r w:rsidRPr="00B85A2A">
        <w:rPr>
          <w:rFonts w:ascii="Arial Narrow" w:hAnsi="Arial Narrow"/>
          <w:color w:val="000000"/>
          <w:szCs w:val="22"/>
        </w:rPr>
        <w:t xml:space="preserve"> como manifestaci</w:t>
      </w:r>
      <w:r w:rsidRPr="00B85A2A">
        <w:rPr>
          <w:rFonts w:ascii="Arial Narrow" w:hAnsi="Arial Narrow" w:hint="eastAsia"/>
          <w:color w:val="000000"/>
          <w:szCs w:val="22"/>
        </w:rPr>
        <w:t>ó</w:t>
      </w:r>
      <w:r w:rsidRPr="00B85A2A">
        <w:rPr>
          <w:rFonts w:ascii="Arial Narrow" w:hAnsi="Arial Narrow"/>
          <w:color w:val="000000"/>
          <w:szCs w:val="22"/>
        </w:rPr>
        <w:t>n expresa del Proponente de que ha realizado todas las</w:t>
      </w:r>
      <w:r w:rsidRPr="00B85A2A">
        <w:rPr>
          <w:rStyle w:val="apple-converted-space"/>
          <w:rFonts w:ascii="Arial Narrow" w:hAnsi="Arial Narrow" w:hint="eastAsia"/>
          <w:color w:val="000000"/>
          <w:szCs w:val="22"/>
          <w:lang w:val="es-CO"/>
        </w:rPr>
        <w:t> </w:t>
      </w:r>
      <w:r w:rsidRPr="00B85A2A">
        <w:rPr>
          <w:rStyle w:val="Textoennegrita"/>
          <w:rFonts w:ascii="Arial Narrow" w:hAnsi="Arial Narrow"/>
          <w:b w:val="0"/>
          <w:bCs w:val="0"/>
          <w:color w:val="000000"/>
          <w:szCs w:val="22"/>
          <w:lang w:val="es-CO"/>
        </w:rPr>
        <w:t>verificaciones, estudios y an</w:t>
      </w:r>
      <w:r w:rsidRPr="00B85A2A">
        <w:rPr>
          <w:rStyle w:val="Textoennegrita"/>
          <w:rFonts w:ascii="Arial Narrow" w:hAnsi="Arial Narrow" w:hint="eastAsia"/>
          <w:b w:val="0"/>
          <w:bCs w:val="0"/>
          <w:color w:val="000000"/>
          <w:szCs w:val="22"/>
          <w:lang w:val="es-CO"/>
        </w:rPr>
        <w:t>á</w:t>
      </w:r>
      <w:r w:rsidRPr="00B85A2A">
        <w:rPr>
          <w:rStyle w:val="Textoennegrita"/>
          <w:rFonts w:ascii="Arial Narrow" w:hAnsi="Arial Narrow"/>
          <w:b w:val="0"/>
          <w:bCs w:val="0"/>
          <w:color w:val="000000"/>
          <w:szCs w:val="22"/>
          <w:lang w:val="es-CO"/>
        </w:rPr>
        <w:t>lisis razonables</w:t>
      </w:r>
      <w:r w:rsidRPr="00B85A2A">
        <w:rPr>
          <w:rStyle w:val="apple-converted-space"/>
          <w:rFonts w:ascii="Arial Narrow" w:hAnsi="Arial Narrow" w:hint="eastAsia"/>
          <w:color w:val="000000"/>
          <w:szCs w:val="22"/>
          <w:lang w:val="es-CO"/>
        </w:rPr>
        <w:t> </w:t>
      </w:r>
      <w:r w:rsidRPr="00B85A2A">
        <w:rPr>
          <w:rFonts w:ascii="Arial Narrow" w:hAnsi="Arial Narrow"/>
          <w:color w:val="000000"/>
          <w:szCs w:val="22"/>
        </w:rPr>
        <w:t>para sustentar sus precios, cronogramas y metodolog</w:t>
      </w:r>
      <w:r w:rsidRPr="00B85A2A">
        <w:rPr>
          <w:rFonts w:ascii="Arial Narrow" w:hAnsi="Arial Narrow" w:hint="eastAsia"/>
          <w:color w:val="000000"/>
          <w:szCs w:val="22"/>
        </w:rPr>
        <w:t>í</w:t>
      </w:r>
      <w:r w:rsidRPr="00B85A2A">
        <w:rPr>
          <w:rFonts w:ascii="Arial Narrow" w:hAnsi="Arial Narrow"/>
          <w:color w:val="000000"/>
          <w:szCs w:val="22"/>
        </w:rPr>
        <w:t>as de ejecuci</w:t>
      </w:r>
      <w:r w:rsidRPr="00B85A2A">
        <w:rPr>
          <w:rFonts w:ascii="Arial Narrow" w:hAnsi="Arial Narrow" w:hint="eastAsia"/>
          <w:color w:val="000000"/>
          <w:szCs w:val="22"/>
        </w:rPr>
        <w:t>ó</w:t>
      </w:r>
      <w:r w:rsidRPr="00B85A2A">
        <w:rPr>
          <w:rFonts w:ascii="Arial Narrow" w:hAnsi="Arial Narrow"/>
          <w:color w:val="000000"/>
          <w:szCs w:val="22"/>
        </w:rPr>
        <w:t>n.</w:t>
      </w:r>
    </w:p>
    <w:p w14:paraId="671AD9F8" w14:textId="77777777" w:rsidR="00B85A2A" w:rsidRPr="00B85A2A" w:rsidRDefault="00B85A2A" w:rsidP="00B85A2A">
      <w:pPr>
        <w:pStyle w:val="Prrafodelista"/>
        <w:rPr>
          <w:rFonts w:ascii="Arial Narrow" w:hAnsi="Arial Narrow"/>
          <w:color w:val="000000"/>
          <w:szCs w:val="22"/>
        </w:rPr>
      </w:pPr>
    </w:p>
    <w:p w14:paraId="18C59778" w14:textId="68FF00C8" w:rsidR="00B85A2A" w:rsidRPr="00B85A2A" w:rsidRDefault="00AD4B78" w:rsidP="00B65F4D">
      <w:pPr>
        <w:pStyle w:val="Prrafodelista"/>
        <w:numPr>
          <w:ilvl w:val="2"/>
          <w:numId w:val="38"/>
        </w:numPr>
        <w:ind w:left="709" w:hanging="709"/>
        <w:rPr>
          <w:rFonts w:ascii="Arial Narrow" w:hAnsi="Arial Narrow" w:cs="Arial"/>
        </w:rPr>
      </w:pPr>
      <w:r w:rsidRPr="00B85A2A">
        <w:rPr>
          <w:rFonts w:ascii="Arial Narrow" w:hAnsi="Arial Narrow"/>
          <w:color w:val="000000"/>
          <w:szCs w:val="22"/>
        </w:rPr>
        <w:t>Sin perjuicio de lo anterior, en el marco de la presente</w:t>
      </w:r>
      <w:r w:rsidRPr="00B85A2A">
        <w:rPr>
          <w:rStyle w:val="apple-converted-space"/>
          <w:rFonts w:ascii="Arial Narrow" w:hAnsi="Arial Narrow" w:hint="eastAsia"/>
          <w:color w:val="000000"/>
          <w:szCs w:val="22"/>
          <w:lang w:val="es-CO"/>
        </w:rPr>
        <w:t> </w:t>
      </w:r>
      <w:r w:rsidRPr="00B85A2A">
        <w:rPr>
          <w:rStyle w:val="Textoennegrita"/>
          <w:rFonts w:ascii="Arial Narrow" w:hAnsi="Arial Narrow"/>
          <w:b w:val="0"/>
          <w:bCs w:val="0"/>
          <w:color w:val="000000"/>
          <w:szCs w:val="22"/>
          <w:lang w:val="es-CO"/>
        </w:rPr>
        <w:t>Convocatoria Abierta</w:t>
      </w:r>
      <w:r w:rsidRPr="00B85A2A">
        <w:rPr>
          <w:rStyle w:val="apple-converted-space"/>
          <w:rFonts w:ascii="Arial Narrow" w:hAnsi="Arial Narrow" w:hint="eastAsia"/>
          <w:color w:val="000000"/>
          <w:szCs w:val="22"/>
          <w:lang w:val="es-CO"/>
        </w:rPr>
        <w:t> </w:t>
      </w:r>
      <w:r w:rsidRPr="00B85A2A">
        <w:rPr>
          <w:rFonts w:ascii="Arial Narrow" w:hAnsi="Arial Narrow"/>
          <w:color w:val="000000"/>
          <w:szCs w:val="22"/>
        </w:rPr>
        <w:t>se realizar</w:t>
      </w:r>
      <w:r w:rsidRPr="00B85A2A">
        <w:rPr>
          <w:rFonts w:ascii="Arial Narrow" w:hAnsi="Arial Narrow" w:hint="eastAsia"/>
          <w:color w:val="000000"/>
          <w:szCs w:val="22"/>
        </w:rPr>
        <w:t>á</w:t>
      </w:r>
      <w:r w:rsidRPr="00B85A2A">
        <w:rPr>
          <w:rFonts w:ascii="Arial Narrow" w:hAnsi="Arial Narrow"/>
          <w:color w:val="000000"/>
          <w:szCs w:val="22"/>
        </w:rPr>
        <w:t xml:space="preserve"> una</w:t>
      </w:r>
      <w:r w:rsidRPr="00B85A2A">
        <w:rPr>
          <w:rStyle w:val="apple-converted-space"/>
          <w:rFonts w:ascii="Arial Narrow" w:hAnsi="Arial Narrow" w:hint="eastAsia"/>
          <w:color w:val="000000"/>
          <w:szCs w:val="22"/>
          <w:lang w:val="es-CO"/>
        </w:rPr>
        <w:t> </w:t>
      </w:r>
      <w:r w:rsidRPr="00B85A2A">
        <w:rPr>
          <w:rStyle w:val="Textoennegrita"/>
          <w:rFonts w:ascii="Arial Narrow" w:hAnsi="Arial Narrow"/>
          <w:b w:val="0"/>
          <w:bCs w:val="0"/>
          <w:color w:val="000000"/>
          <w:szCs w:val="22"/>
          <w:lang w:val="es-CO"/>
        </w:rPr>
        <w:t>visita al sitio de la obra</w:t>
      </w:r>
      <w:r w:rsidR="00914122">
        <w:rPr>
          <w:rStyle w:val="Textoennegrita"/>
          <w:rFonts w:ascii="Arial Narrow" w:hAnsi="Arial Narrow"/>
          <w:b w:val="0"/>
          <w:bCs w:val="0"/>
          <w:color w:val="000000"/>
          <w:szCs w:val="22"/>
          <w:lang w:val="es-CO"/>
        </w:rPr>
        <w:t xml:space="preserve"> (no obligatoria)</w:t>
      </w:r>
      <w:r w:rsidRPr="00B85A2A">
        <w:rPr>
          <w:rFonts w:ascii="Arial Narrow" w:hAnsi="Arial Narrow"/>
          <w:color w:val="000000"/>
          <w:szCs w:val="22"/>
        </w:rPr>
        <w:t>, cuya fecha y hora ser</w:t>
      </w:r>
      <w:r w:rsidRPr="00B85A2A">
        <w:rPr>
          <w:rFonts w:ascii="Arial Narrow" w:hAnsi="Arial Narrow" w:hint="eastAsia"/>
          <w:color w:val="000000"/>
          <w:szCs w:val="22"/>
        </w:rPr>
        <w:t>á</w:t>
      </w:r>
      <w:r w:rsidRPr="00B85A2A">
        <w:rPr>
          <w:rFonts w:ascii="Arial Narrow" w:hAnsi="Arial Narrow"/>
          <w:color w:val="000000"/>
          <w:szCs w:val="22"/>
        </w:rPr>
        <w:t>n las se</w:t>
      </w:r>
      <w:r w:rsidRPr="00B85A2A">
        <w:rPr>
          <w:rFonts w:ascii="Arial Narrow" w:hAnsi="Arial Narrow" w:hint="eastAsia"/>
          <w:color w:val="000000"/>
          <w:szCs w:val="22"/>
        </w:rPr>
        <w:t>ñ</w:t>
      </w:r>
      <w:r w:rsidRPr="00B85A2A">
        <w:rPr>
          <w:rFonts w:ascii="Arial Narrow" w:hAnsi="Arial Narrow"/>
          <w:color w:val="000000"/>
          <w:szCs w:val="22"/>
        </w:rPr>
        <w:t>aladas en el</w:t>
      </w:r>
      <w:r w:rsidRPr="00B85A2A">
        <w:rPr>
          <w:rStyle w:val="apple-converted-space"/>
          <w:rFonts w:ascii="Arial Narrow" w:hAnsi="Arial Narrow" w:hint="eastAsia"/>
          <w:color w:val="000000"/>
          <w:szCs w:val="22"/>
          <w:lang w:val="es-CO"/>
        </w:rPr>
        <w:t> </w:t>
      </w:r>
      <w:r w:rsidRPr="00B85A2A">
        <w:rPr>
          <w:rStyle w:val="Textoennegrita"/>
          <w:rFonts w:ascii="Arial Narrow" w:hAnsi="Arial Narrow"/>
          <w:b w:val="0"/>
          <w:bCs w:val="0"/>
          <w:color w:val="000000"/>
          <w:szCs w:val="22"/>
          <w:lang w:val="es-CO"/>
        </w:rPr>
        <w:t>Cronograma</w:t>
      </w:r>
      <w:r w:rsidRPr="00B85A2A">
        <w:rPr>
          <w:rStyle w:val="apple-converted-space"/>
          <w:rFonts w:ascii="Arial Narrow" w:hAnsi="Arial Narrow" w:hint="eastAsia"/>
          <w:color w:val="000000"/>
          <w:szCs w:val="22"/>
          <w:lang w:val="es-CO"/>
        </w:rPr>
        <w:t> </w:t>
      </w:r>
      <w:r w:rsidRPr="00B85A2A">
        <w:rPr>
          <w:rFonts w:ascii="Arial Narrow" w:hAnsi="Arial Narrow"/>
          <w:color w:val="000000"/>
          <w:szCs w:val="22"/>
        </w:rPr>
        <w:t>del proceso.</w:t>
      </w:r>
    </w:p>
    <w:p w14:paraId="6F508CD7" w14:textId="77777777" w:rsidR="00B85A2A" w:rsidRPr="00B85A2A" w:rsidRDefault="00B85A2A" w:rsidP="00B85A2A">
      <w:pPr>
        <w:pStyle w:val="Prrafodelista"/>
        <w:rPr>
          <w:rFonts w:ascii="Arial Narrow" w:hAnsi="Arial Narrow"/>
          <w:color w:val="000000"/>
          <w:szCs w:val="22"/>
        </w:rPr>
      </w:pPr>
    </w:p>
    <w:p w14:paraId="64678FAD" w14:textId="77777777" w:rsidR="00B85A2A" w:rsidRPr="00B85A2A" w:rsidRDefault="00AD4B78" w:rsidP="00B65F4D">
      <w:pPr>
        <w:pStyle w:val="Prrafodelista"/>
        <w:numPr>
          <w:ilvl w:val="2"/>
          <w:numId w:val="38"/>
        </w:numPr>
        <w:ind w:left="709" w:hanging="709"/>
        <w:rPr>
          <w:rFonts w:ascii="Arial Narrow" w:hAnsi="Arial Narrow" w:cs="Arial"/>
        </w:rPr>
      </w:pPr>
      <w:r w:rsidRPr="00B85A2A">
        <w:rPr>
          <w:rFonts w:ascii="Arial Narrow" w:hAnsi="Arial Narrow"/>
          <w:color w:val="000000"/>
          <w:szCs w:val="22"/>
        </w:rPr>
        <w:t>La participaci</w:t>
      </w:r>
      <w:r w:rsidRPr="00B85A2A">
        <w:rPr>
          <w:rFonts w:ascii="Arial Narrow" w:hAnsi="Arial Narrow" w:hint="eastAsia"/>
          <w:color w:val="000000"/>
          <w:szCs w:val="22"/>
        </w:rPr>
        <w:t>ó</w:t>
      </w:r>
      <w:r w:rsidRPr="00B85A2A">
        <w:rPr>
          <w:rFonts w:ascii="Arial Narrow" w:hAnsi="Arial Narrow"/>
          <w:color w:val="000000"/>
          <w:szCs w:val="22"/>
        </w:rPr>
        <w:t>n en esta visita es</w:t>
      </w:r>
      <w:r w:rsidRPr="00B85A2A">
        <w:rPr>
          <w:rStyle w:val="apple-converted-space"/>
          <w:rFonts w:ascii="Arial Narrow" w:hAnsi="Arial Narrow" w:hint="eastAsia"/>
          <w:color w:val="000000"/>
          <w:szCs w:val="22"/>
          <w:lang w:val="es-CO"/>
        </w:rPr>
        <w:t> </w:t>
      </w:r>
      <w:r w:rsidRPr="00B85A2A">
        <w:rPr>
          <w:rStyle w:val="Textoennegrita"/>
          <w:rFonts w:ascii="Arial Narrow" w:hAnsi="Arial Narrow"/>
          <w:b w:val="0"/>
          <w:bCs w:val="0"/>
          <w:color w:val="000000"/>
          <w:szCs w:val="22"/>
          <w:lang w:val="es-CO"/>
        </w:rPr>
        <w:t>facultativa</w:t>
      </w:r>
      <w:r w:rsidRPr="00B85A2A">
        <w:rPr>
          <w:rStyle w:val="apple-converted-space"/>
          <w:rFonts w:ascii="Arial Narrow" w:hAnsi="Arial Narrow" w:hint="eastAsia"/>
          <w:color w:val="000000"/>
          <w:szCs w:val="22"/>
          <w:lang w:val="es-CO"/>
        </w:rPr>
        <w:t> </w:t>
      </w:r>
      <w:r w:rsidRPr="00B85A2A">
        <w:rPr>
          <w:rFonts w:ascii="Arial Narrow" w:hAnsi="Arial Narrow"/>
          <w:color w:val="000000"/>
          <w:szCs w:val="22"/>
        </w:rPr>
        <w:t>y no constituye un</w:t>
      </w:r>
      <w:r w:rsidRPr="00B85A2A">
        <w:rPr>
          <w:rStyle w:val="apple-converted-space"/>
          <w:rFonts w:ascii="Arial Narrow" w:hAnsi="Arial Narrow" w:hint="eastAsia"/>
          <w:color w:val="000000"/>
          <w:szCs w:val="22"/>
          <w:lang w:val="es-CO"/>
        </w:rPr>
        <w:t> </w:t>
      </w:r>
      <w:r w:rsidRPr="00B85A2A">
        <w:rPr>
          <w:rStyle w:val="Textoennegrita"/>
          <w:rFonts w:ascii="Arial Narrow" w:hAnsi="Arial Narrow"/>
          <w:b w:val="0"/>
          <w:bCs w:val="0"/>
          <w:color w:val="000000"/>
          <w:szCs w:val="22"/>
          <w:lang w:val="es-CO"/>
        </w:rPr>
        <w:t xml:space="preserve">requisito </w:t>
      </w:r>
      <w:r w:rsidR="00850842" w:rsidRPr="00B85A2A">
        <w:rPr>
          <w:rStyle w:val="Textoennegrita"/>
          <w:rFonts w:ascii="Arial Narrow" w:hAnsi="Arial Narrow"/>
          <w:b w:val="0"/>
          <w:bCs w:val="0"/>
          <w:color w:val="000000"/>
          <w:szCs w:val="22"/>
          <w:lang w:val="es-CO"/>
        </w:rPr>
        <w:t>habilitante</w:t>
      </w:r>
      <w:r w:rsidRPr="00B85A2A">
        <w:rPr>
          <w:rStyle w:val="Textoennegrita"/>
          <w:rFonts w:ascii="Arial Narrow" w:hAnsi="Arial Narrow"/>
          <w:b w:val="0"/>
          <w:bCs w:val="0"/>
          <w:color w:val="000000"/>
          <w:szCs w:val="22"/>
          <w:lang w:val="es-CO"/>
        </w:rPr>
        <w:t xml:space="preserve"> ni de evaluaci</w:t>
      </w:r>
      <w:r w:rsidRPr="00B85A2A">
        <w:rPr>
          <w:rStyle w:val="Textoennegrita"/>
          <w:rFonts w:ascii="Arial Narrow" w:hAnsi="Arial Narrow" w:hint="eastAsia"/>
          <w:b w:val="0"/>
          <w:bCs w:val="0"/>
          <w:color w:val="000000"/>
          <w:szCs w:val="22"/>
          <w:lang w:val="es-CO"/>
        </w:rPr>
        <w:t>ó</w:t>
      </w:r>
      <w:r w:rsidRPr="00B85A2A">
        <w:rPr>
          <w:rStyle w:val="Textoennegrita"/>
          <w:rFonts w:ascii="Arial Narrow" w:hAnsi="Arial Narrow"/>
          <w:b w:val="0"/>
          <w:bCs w:val="0"/>
          <w:color w:val="000000"/>
          <w:szCs w:val="22"/>
          <w:lang w:val="es-CO"/>
        </w:rPr>
        <w:t>n</w:t>
      </w:r>
      <w:r w:rsidRPr="00B85A2A">
        <w:rPr>
          <w:rStyle w:val="apple-converted-space"/>
          <w:rFonts w:ascii="Arial Narrow" w:hAnsi="Arial Narrow" w:hint="eastAsia"/>
          <w:color w:val="000000"/>
          <w:szCs w:val="22"/>
          <w:lang w:val="es-CO"/>
        </w:rPr>
        <w:t> </w:t>
      </w:r>
      <w:r w:rsidRPr="00B85A2A">
        <w:rPr>
          <w:rFonts w:ascii="Arial Narrow" w:hAnsi="Arial Narrow"/>
          <w:color w:val="000000"/>
          <w:szCs w:val="22"/>
        </w:rPr>
        <w:t>dentro del proceso de selecci</w:t>
      </w:r>
      <w:r w:rsidRPr="00B85A2A">
        <w:rPr>
          <w:rFonts w:ascii="Arial Narrow" w:hAnsi="Arial Narrow" w:hint="eastAsia"/>
          <w:color w:val="000000"/>
          <w:szCs w:val="22"/>
        </w:rPr>
        <w:t>ó</w:t>
      </w:r>
      <w:r w:rsidRPr="00B85A2A">
        <w:rPr>
          <w:rFonts w:ascii="Arial Narrow" w:hAnsi="Arial Narrow"/>
          <w:color w:val="000000"/>
          <w:szCs w:val="22"/>
        </w:rPr>
        <w:t>n.</w:t>
      </w:r>
    </w:p>
    <w:p w14:paraId="73FFC8F8" w14:textId="77777777" w:rsidR="00B85A2A" w:rsidRPr="00B85A2A" w:rsidRDefault="00B85A2A" w:rsidP="00B85A2A">
      <w:pPr>
        <w:pStyle w:val="Prrafodelista"/>
        <w:rPr>
          <w:rFonts w:ascii="Arial Narrow" w:hAnsi="Arial Narrow"/>
          <w:color w:val="000000"/>
          <w:szCs w:val="22"/>
        </w:rPr>
      </w:pPr>
    </w:p>
    <w:p w14:paraId="61672E5A" w14:textId="0021131A" w:rsidR="00B85A2A" w:rsidRPr="00B85A2A" w:rsidRDefault="00AD4B78" w:rsidP="00B65F4D">
      <w:pPr>
        <w:pStyle w:val="Prrafodelista"/>
        <w:numPr>
          <w:ilvl w:val="2"/>
          <w:numId w:val="38"/>
        </w:numPr>
        <w:ind w:left="709" w:hanging="709"/>
        <w:rPr>
          <w:rFonts w:ascii="Arial Narrow" w:hAnsi="Arial Narrow" w:cs="Arial"/>
        </w:rPr>
      </w:pPr>
      <w:r w:rsidRPr="00B85A2A">
        <w:rPr>
          <w:rFonts w:ascii="Arial Narrow" w:hAnsi="Arial Narrow"/>
          <w:color w:val="000000"/>
          <w:szCs w:val="22"/>
        </w:rPr>
        <w:t>Para asistir a la visita de obra, los interesados deber</w:t>
      </w:r>
      <w:r w:rsidRPr="00B85A2A">
        <w:rPr>
          <w:rFonts w:ascii="Arial Narrow" w:hAnsi="Arial Narrow" w:hint="eastAsia"/>
          <w:color w:val="000000"/>
          <w:szCs w:val="22"/>
        </w:rPr>
        <w:t>á</w:t>
      </w:r>
      <w:r w:rsidRPr="00B85A2A">
        <w:rPr>
          <w:rFonts w:ascii="Arial Narrow" w:hAnsi="Arial Narrow"/>
          <w:color w:val="000000"/>
          <w:szCs w:val="22"/>
        </w:rPr>
        <w:t>n enviar un</w:t>
      </w:r>
      <w:r w:rsidRPr="00B85A2A">
        <w:rPr>
          <w:rStyle w:val="apple-converted-space"/>
          <w:rFonts w:ascii="Arial Narrow" w:hAnsi="Arial Narrow" w:hint="eastAsia"/>
          <w:color w:val="000000"/>
          <w:szCs w:val="22"/>
          <w:lang w:val="es-CO"/>
        </w:rPr>
        <w:t> </w:t>
      </w:r>
      <w:r w:rsidRPr="00B85A2A">
        <w:rPr>
          <w:rStyle w:val="Textoennegrita"/>
          <w:rFonts w:ascii="Arial Narrow" w:hAnsi="Arial Narrow"/>
          <w:b w:val="0"/>
          <w:bCs w:val="0"/>
          <w:color w:val="000000"/>
          <w:szCs w:val="22"/>
          <w:lang w:val="es-CO"/>
        </w:rPr>
        <w:t>correo electr</w:t>
      </w:r>
      <w:r w:rsidRPr="00B85A2A">
        <w:rPr>
          <w:rStyle w:val="Textoennegrita"/>
          <w:rFonts w:ascii="Arial Narrow" w:hAnsi="Arial Narrow" w:hint="eastAsia"/>
          <w:b w:val="0"/>
          <w:bCs w:val="0"/>
          <w:color w:val="000000"/>
          <w:szCs w:val="22"/>
          <w:lang w:val="es-CO"/>
        </w:rPr>
        <w:t>ó</w:t>
      </w:r>
      <w:r w:rsidRPr="00B85A2A">
        <w:rPr>
          <w:rStyle w:val="Textoennegrita"/>
          <w:rFonts w:ascii="Arial Narrow" w:hAnsi="Arial Narrow"/>
          <w:b w:val="0"/>
          <w:bCs w:val="0"/>
          <w:color w:val="000000"/>
          <w:szCs w:val="22"/>
          <w:lang w:val="es-CO"/>
        </w:rPr>
        <w:t>nico</w:t>
      </w:r>
      <w:r w:rsidRPr="00B85A2A">
        <w:rPr>
          <w:rStyle w:val="apple-converted-space"/>
          <w:rFonts w:ascii="Arial Narrow" w:hAnsi="Arial Narrow" w:hint="eastAsia"/>
          <w:color w:val="000000"/>
          <w:szCs w:val="22"/>
          <w:lang w:val="es-CO"/>
        </w:rPr>
        <w:t> </w:t>
      </w:r>
      <w:r w:rsidRPr="00B85A2A">
        <w:rPr>
          <w:rFonts w:ascii="Arial Narrow" w:hAnsi="Arial Narrow"/>
          <w:color w:val="000000"/>
          <w:szCs w:val="22"/>
        </w:rPr>
        <w:t>a la direcci</w:t>
      </w:r>
      <w:r w:rsidRPr="00B85A2A">
        <w:rPr>
          <w:rFonts w:ascii="Arial Narrow" w:hAnsi="Arial Narrow" w:hint="eastAsia"/>
          <w:color w:val="000000"/>
          <w:szCs w:val="22"/>
        </w:rPr>
        <w:t>ó</w:t>
      </w:r>
      <w:r w:rsidRPr="00B85A2A">
        <w:rPr>
          <w:rFonts w:ascii="Arial Narrow" w:hAnsi="Arial Narrow"/>
          <w:color w:val="000000"/>
          <w:szCs w:val="22"/>
        </w:rPr>
        <w:t xml:space="preserve">n indicada </w:t>
      </w:r>
      <w:r w:rsidRPr="00A41D54">
        <w:rPr>
          <w:rFonts w:ascii="Arial Narrow" w:hAnsi="Arial Narrow"/>
          <w:color w:val="000000"/>
          <w:szCs w:val="22"/>
        </w:rPr>
        <w:t xml:space="preserve">en </w:t>
      </w:r>
      <w:r w:rsidR="00A41D54" w:rsidRPr="00A41D54">
        <w:rPr>
          <w:rFonts w:ascii="Arial Narrow" w:hAnsi="Arial Narrow"/>
          <w:color w:val="000000"/>
          <w:szCs w:val="22"/>
        </w:rPr>
        <w:t>el numeral 3.1.1.</w:t>
      </w:r>
      <w:r w:rsidRPr="00A41D54">
        <w:rPr>
          <w:rFonts w:ascii="Arial Narrow" w:hAnsi="Arial Narrow"/>
          <w:color w:val="000000"/>
          <w:szCs w:val="22"/>
        </w:rPr>
        <w:t xml:space="preserve"> de estos T</w:t>
      </w:r>
      <w:r w:rsidRPr="00A41D54">
        <w:rPr>
          <w:rFonts w:ascii="Arial Narrow" w:hAnsi="Arial Narrow" w:hint="eastAsia"/>
          <w:color w:val="000000"/>
          <w:szCs w:val="22"/>
        </w:rPr>
        <w:t>é</w:t>
      </w:r>
      <w:r w:rsidRPr="00A41D54">
        <w:rPr>
          <w:rFonts w:ascii="Arial Narrow" w:hAnsi="Arial Narrow"/>
          <w:color w:val="000000"/>
          <w:szCs w:val="22"/>
        </w:rPr>
        <w:t>rminos de Referencia</w:t>
      </w:r>
      <w:r w:rsidRPr="00B85A2A">
        <w:rPr>
          <w:rFonts w:ascii="Arial Narrow" w:hAnsi="Arial Narrow"/>
          <w:color w:val="000000"/>
          <w:szCs w:val="22"/>
        </w:rPr>
        <w:t>,</w:t>
      </w:r>
      <w:r w:rsidRPr="00B85A2A">
        <w:rPr>
          <w:rStyle w:val="apple-converted-space"/>
          <w:rFonts w:ascii="Arial Narrow" w:hAnsi="Arial Narrow" w:hint="eastAsia"/>
          <w:color w:val="000000"/>
          <w:szCs w:val="22"/>
          <w:lang w:val="es-CO"/>
        </w:rPr>
        <w:t> </w:t>
      </w:r>
      <w:r w:rsidRPr="00B85A2A">
        <w:rPr>
          <w:rStyle w:val="Textoennegrita"/>
          <w:rFonts w:ascii="Arial Narrow" w:hAnsi="Arial Narrow"/>
          <w:b w:val="0"/>
          <w:bCs w:val="0"/>
          <w:color w:val="000000"/>
          <w:szCs w:val="22"/>
          <w:lang w:val="es-CO"/>
        </w:rPr>
        <w:t>a m</w:t>
      </w:r>
      <w:r w:rsidRPr="00B85A2A">
        <w:rPr>
          <w:rStyle w:val="Textoennegrita"/>
          <w:rFonts w:ascii="Arial Narrow" w:hAnsi="Arial Narrow" w:hint="eastAsia"/>
          <w:b w:val="0"/>
          <w:bCs w:val="0"/>
          <w:color w:val="000000"/>
          <w:szCs w:val="22"/>
          <w:lang w:val="es-CO"/>
        </w:rPr>
        <w:t>á</w:t>
      </w:r>
      <w:r w:rsidRPr="00B85A2A">
        <w:rPr>
          <w:rStyle w:val="Textoennegrita"/>
          <w:rFonts w:ascii="Arial Narrow" w:hAnsi="Arial Narrow"/>
          <w:b w:val="0"/>
          <w:bCs w:val="0"/>
          <w:color w:val="000000"/>
          <w:szCs w:val="22"/>
          <w:lang w:val="es-CO"/>
        </w:rPr>
        <w:t>s tardar el d</w:t>
      </w:r>
      <w:r w:rsidRPr="00B85A2A">
        <w:rPr>
          <w:rStyle w:val="Textoennegrita"/>
          <w:rFonts w:ascii="Arial Narrow" w:hAnsi="Arial Narrow" w:hint="eastAsia"/>
          <w:b w:val="0"/>
          <w:bCs w:val="0"/>
          <w:color w:val="000000"/>
          <w:szCs w:val="22"/>
          <w:lang w:val="es-CO"/>
        </w:rPr>
        <w:t>í</w:t>
      </w:r>
      <w:r w:rsidRPr="00B85A2A">
        <w:rPr>
          <w:rStyle w:val="Textoennegrita"/>
          <w:rFonts w:ascii="Arial Narrow" w:hAnsi="Arial Narrow"/>
          <w:b w:val="0"/>
          <w:bCs w:val="0"/>
          <w:color w:val="000000"/>
          <w:szCs w:val="22"/>
          <w:lang w:val="es-CO"/>
        </w:rPr>
        <w:t>a anterior</w:t>
      </w:r>
      <w:r w:rsidRPr="00B85A2A">
        <w:rPr>
          <w:rStyle w:val="apple-converted-space"/>
          <w:rFonts w:ascii="Arial Narrow" w:hAnsi="Arial Narrow" w:hint="eastAsia"/>
          <w:color w:val="000000"/>
          <w:szCs w:val="22"/>
          <w:lang w:val="es-CO"/>
        </w:rPr>
        <w:t> </w:t>
      </w:r>
      <w:r w:rsidRPr="00B85A2A">
        <w:rPr>
          <w:rFonts w:ascii="Arial Narrow" w:hAnsi="Arial Narrow"/>
          <w:color w:val="000000"/>
          <w:szCs w:val="22"/>
        </w:rPr>
        <w:t>a la fecha programada, indicando: (i) nombre del interesado (persona jur</w:t>
      </w:r>
      <w:r w:rsidRPr="00B85A2A">
        <w:rPr>
          <w:rFonts w:ascii="Arial Narrow" w:hAnsi="Arial Narrow" w:hint="eastAsia"/>
          <w:color w:val="000000"/>
          <w:szCs w:val="22"/>
        </w:rPr>
        <w:t>í</w:t>
      </w:r>
      <w:r w:rsidRPr="00B85A2A">
        <w:rPr>
          <w:rFonts w:ascii="Arial Narrow" w:hAnsi="Arial Narrow"/>
          <w:color w:val="000000"/>
          <w:szCs w:val="22"/>
        </w:rPr>
        <w:t>dica o natural); (ii) nombre e identificaci</w:t>
      </w:r>
      <w:r w:rsidRPr="00B85A2A">
        <w:rPr>
          <w:rFonts w:ascii="Arial Narrow" w:hAnsi="Arial Narrow" w:hint="eastAsia"/>
          <w:color w:val="000000"/>
          <w:szCs w:val="22"/>
        </w:rPr>
        <w:t>ó</w:t>
      </w:r>
      <w:r w:rsidRPr="00B85A2A">
        <w:rPr>
          <w:rFonts w:ascii="Arial Narrow" w:hAnsi="Arial Narrow"/>
          <w:color w:val="000000"/>
          <w:szCs w:val="22"/>
        </w:rPr>
        <w:t>n del representante legal (si aplica); (iii) nombre completo, n</w:t>
      </w:r>
      <w:r w:rsidRPr="00B85A2A">
        <w:rPr>
          <w:rFonts w:ascii="Arial Narrow" w:hAnsi="Arial Narrow" w:hint="eastAsia"/>
          <w:color w:val="000000"/>
          <w:szCs w:val="22"/>
        </w:rPr>
        <w:t>ú</w:t>
      </w:r>
      <w:r w:rsidRPr="00B85A2A">
        <w:rPr>
          <w:rFonts w:ascii="Arial Narrow" w:hAnsi="Arial Narrow"/>
          <w:color w:val="000000"/>
          <w:szCs w:val="22"/>
        </w:rPr>
        <w:t>mero de identificaci</w:t>
      </w:r>
      <w:r w:rsidRPr="00B85A2A">
        <w:rPr>
          <w:rFonts w:ascii="Arial Narrow" w:hAnsi="Arial Narrow" w:hint="eastAsia"/>
          <w:color w:val="000000"/>
          <w:szCs w:val="22"/>
        </w:rPr>
        <w:t>ó</w:t>
      </w:r>
      <w:r w:rsidRPr="00B85A2A">
        <w:rPr>
          <w:rFonts w:ascii="Arial Narrow" w:hAnsi="Arial Narrow"/>
          <w:color w:val="000000"/>
          <w:szCs w:val="22"/>
        </w:rPr>
        <w:t>n y correo electr</w:t>
      </w:r>
      <w:r w:rsidRPr="00B85A2A">
        <w:rPr>
          <w:rFonts w:ascii="Arial Narrow" w:hAnsi="Arial Narrow" w:hint="eastAsia"/>
          <w:color w:val="000000"/>
          <w:szCs w:val="22"/>
        </w:rPr>
        <w:t>ó</w:t>
      </w:r>
      <w:r w:rsidRPr="00B85A2A">
        <w:rPr>
          <w:rFonts w:ascii="Arial Narrow" w:hAnsi="Arial Narrow"/>
          <w:color w:val="000000"/>
          <w:szCs w:val="22"/>
        </w:rPr>
        <w:t>nico de cada persona que asistir</w:t>
      </w:r>
      <w:r w:rsidRPr="00B85A2A">
        <w:rPr>
          <w:rFonts w:ascii="Arial Narrow" w:hAnsi="Arial Narrow" w:hint="eastAsia"/>
          <w:color w:val="000000"/>
          <w:szCs w:val="22"/>
        </w:rPr>
        <w:t>á</w:t>
      </w:r>
      <w:r w:rsidRPr="00B85A2A">
        <w:rPr>
          <w:rFonts w:ascii="Arial Narrow" w:hAnsi="Arial Narrow"/>
          <w:color w:val="000000"/>
          <w:szCs w:val="22"/>
        </w:rPr>
        <w:t xml:space="preserve"> a la visita.</w:t>
      </w:r>
    </w:p>
    <w:p w14:paraId="4E6A0CD5" w14:textId="77777777" w:rsidR="00B85A2A" w:rsidRPr="00B85A2A" w:rsidRDefault="00B85A2A" w:rsidP="00B85A2A">
      <w:pPr>
        <w:pStyle w:val="Prrafodelista"/>
        <w:rPr>
          <w:rFonts w:ascii="Arial Narrow" w:hAnsi="Arial Narrow"/>
          <w:color w:val="000000"/>
          <w:szCs w:val="22"/>
        </w:rPr>
      </w:pPr>
    </w:p>
    <w:p w14:paraId="0C5BDB1D" w14:textId="77777777" w:rsidR="00B85A2A" w:rsidRPr="00B85A2A" w:rsidRDefault="00AD4B78" w:rsidP="00B65F4D">
      <w:pPr>
        <w:pStyle w:val="Prrafodelista"/>
        <w:numPr>
          <w:ilvl w:val="2"/>
          <w:numId w:val="38"/>
        </w:numPr>
        <w:ind w:left="709" w:hanging="709"/>
        <w:rPr>
          <w:rFonts w:ascii="Arial Narrow" w:hAnsi="Arial Narrow" w:cs="Arial"/>
        </w:rPr>
      </w:pPr>
      <w:r w:rsidRPr="00B85A2A">
        <w:rPr>
          <w:rFonts w:ascii="Arial Narrow" w:hAnsi="Arial Narrow"/>
          <w:color w:val="000000"/>
          <w:szCs w:val="22"/>
        </w:rPr>
        <w:t>La</w:t>
      </w:r>
      <w:r w:rsidRPr="00B85A2A">
        <w:rPr>
          <w:rStyle w:val="apple-converted-space"/>
          <w:rFonts w:ascii="Arial Narrow" w:hAnsi="Arial Narrow" w:hint="eastAsia"/>
          <w:color w:val="000000"/>
          <w:szCs w:val="22"/>
          <w:lang w:val="es-CO"/>
        </w:rPr>
        <w:t> </w:t>
      </w:r>
      <w:r w:rsidRPr="00B85A2A">
        <w:rPr>
          <w:rStyle w:val="Textoennegrita"/>
          <w:rFonts w:ascii="Arial Narrow" w:hAnsi="Arial Narrow"/>
          <w:b w:val="0"/>
          <w:bCs w:val="0"/>
          <w:color w:val="000000"/>
          <w:szCs w:val="22"/>
          <w:lang w:val="es-CO"/>
        </w:rPr>
        <w:t>UGPAA se reserva el derecho de limitar el n</w:t>
      </w:r>
      <w:r w:rsidRPr="00B85A2A">
        <w:rPr>
          <w:rStyle w:val="Textoennegrita"/>
          <w:rFonts w:ascii="Arial Narrow" w:hAnsi="Arial Narrow" w:hint="eastAsia"/>
          <w:b w:val="0"/>
          <w:bCs w:val="0"/>
          <w:color w:val="000000"/>
          <w:szCs w:val="22"/>
          <w:lang w:val="es-CO"/>
        </w:rPr>
        <w:t>ú</w:t>
      </w:r>
      <w:r w:rsidRPr="00B85A2A">
        <w:rPr>
          <w:rStyle w:val="Textoennegrita"/>
          <w:rFonts w:ascii="Arial Narrow" w:hAnsi="Arial Narrow"/>
          <w:b w:val="0"/>
          <w:bCs w:val="0"/>
          <w:color w:val="000000"/>
          <w:szCs w:val="22"/>
          <w:lang w:val="es-CO"/>
        </w:rPr>
        <w:t>mero de asistentes por cada Proponente</w:t>
      </w:r>
      <w:r w:rsidRPr="00B85A2A">
        <w:rPr>
          <w:rFonts w:ascii="Arial Narrow" w:hAnsi="Arial Narrow"/>
          <w:color w:val="000000"/>
          <w:szCs w:val="22"/>
        </w:rPr>
        <w:t>, por razones de seguridad, log</w:t>
      </w:r>
      <w:r w:rsidRPr="00B85A2A">
        <w:rPr>
          <w:rFonts w:ascii="Arial Narrow" w:hAnsi="Arial Narrow" w:hint="eastAsia"/>
          <w:color w:val="000000"/>
          <w:szCs w:val="22"/>
        </w:rPr>
        <w:t>í</w:t>
      </w:r>
      <w:r w:rsidRPr="00B85A2A">
        <w:rPr>
          <w:rFonts w:ascii="Arial Narrow" w:hAnsi="Arial Narrow"/>
          <w:color w:val="000000"/>
          <w:szCs w:val="22"/>
        </w:rPr>
        <w:t>stica o capacidad operativa del lugar.</w:t>
      </w:r>
    </w:p>
    <w:p w14:paraId="3AF1AE7E" w14:textId="77777777" w:rsidR="00B85A2A" w:rsidRPr="00B85A2A" w:rsidRDefault="00B85A2A" w:rsidP="00B85A2A">
      <w:pPr>
        <w:pStyle w:val="Prrafodelista"/>
        <w:rPr>
          <w:rFonts w:ascii="Arial Narrow" w:hAnsi="Arial Narrow"/>
          <w:color w:val="000000" w:themeColor="text1"/>
        </w:rPr>
      </w:pPr>
    </w:p>
    <w:p w14:paraId="67570621" w14:textId="77777777" w:rsidR="00B85A2A" w:rsidRPr="00B85A2A" w:rsidRDefault="00AD4B78" w:rsidP="00B65F4D">
      <w:pPr>
        <w:pStyle w:val="Prrafodelista"/>
        <w:numPr>
          <w:ilvl w:val="2"/>
          <w:numId w:val="38"/>
        </w:numPr>
        <w:ind w:left="709" w:hanging="709"/>
        <w:rPr>
          <w:rFonts w:ascii="Arial Narrow" w:hAnsi="Arial Narrow" w:cs="Arial"/>
        </w:rPr>
      </w:pPr>
      <w:r w:rsidRPr="00B85A2A">
        <w:rPr>
          <w:rFonts w:ascii="Arial Narrow" w:hAnsi="Arial Narrow"/>
          <w:color w:val="000000" w:themeColor="text1"/>
        </w:rPr>
        <w:t>Los</w:t>
      </w:r>
      <w:r w:rsidRPr="00B85A2A">
        <w:rPr>
          <w:rStyle w:val="apple-converted-space"/>
          <w:rFonts w:ascii="Arial Narrow" w:hAnsi="Arial Narrow" w:hint="eastAsia"/>
          <w:color w:val="000000" w:themeColor="text1"/>
          <w:lang w:val="es-CO"/>
        </w:rPr>
        <w:t> </w:t>
      </w:r>
      <w:r w:rsidRPr="00B85A2A">
        <w:rPr>
          <w:rStyle w:val="Textoennegrita"/>
          <w:rFonts w:ascii="Arial Narrow" w:hAnsi="Arial Narrow"/>
          <w:b w:val="0"/>
          <w:color w:val="000000" w:themeColor="text1"/>
          <w:lang w:val="es-CO"/>
        </w:rPr>
        <w:t>Proponentes que asistan a la visita de obra lo har</w:t>
      </w:r>
      <w:r w:rsidRPr="00B85A2A">
        <w:rPr>
          <w:rStyle w:val="Textoennegrita"/>
          <w:rFonts w:ascii="Arial Narrow" w:hAnsi="Arial Narrow" w:hint="eastAsia"/>
          <w:b w:val="0"/>
          <w:color w:val="000000" w:themeColor="text1"/>
          <w:lang w:val="es-CO"/>
        </w:rPr>
        <w:t>á</w:t>
      </w:r>
      <w:r w:rsidRPr="00B85A2A">
        <w:rPr>
          <w:rStyle w:val="Textoennegrita"/>
          <w:rFonts w:ascii="Arial Narrow" w:hAnsi="Arial Narrow"/>
          <w:b w:val="0"/>
          <w:color w:val="000000" w:themeColor="text1"/>
          <w:lang w:val="es-CO"/>
        </w:rPr>
        <w:t>n bajo su exclusiva cuenta y riesgo</w:t>
      </w:r>
      <w:r w:rsidRPr="00B85A2A">
        <w:rPr>
          <w:rFonts w:ascii="Arial Narrow" w:hAnsi="Arial Narrow"/>
          <w:color w:val="000000" w:themeColor="text1"/>
        </w:rPr>
        <w:t>. La UGPAA</w:t>
      </w:r>
      <w:r w:rsidRPr="00B85A2A">
        <w:rPr>
          <w:rStyle w:val="apple-converted-space"/>
          <w:rFonts w:ascii="Arial Narrow" w:hAnsi="Arial Narrow" w:hint="eastAsia"/>
          <w:color w:val="000000" w:themeColor="text1"/>
          <w:lang w:val="es-CO"/>
        </w:rPr>
        <w:t> </w:t>
      </w:r>
      <w:r w:rsidRPr="00B85A2A">
        <w:rPr>
          <w:rStyle w:val="Textoennegrita"/>
          <w:rFonts w:ascii="Arial Narrow" w:hAnsi="Arial Narrow"/>
          <w:b w:val="0"/>
          <w:color w:val="000000" w:themeColor="text1"/>
          <w:lang w:val="es-CO"/>
        </w:rPr>
        <w:t>no asume responsabilidad alguna</w:t>
      </w:r>
      <w:r w:rsidRPr="00B85A2A">
        <w:rPr>
          <w:rStyle w:val="apple-converted-space"/>
          <w:rFonts w:ascii="Arial Narrow" w:hAnsi="Arial Narrow" w:hint="eastAsia"/>
          <w:color w:val="000000" w:themeColor="text1"/>
          <w:lang w:val="es-CO"/>
        </w:rPr>
        <w:t> </w:t>
      </w:r>
      <w:r w:rsidRPr="00B85A2A">
        <w:rPr>
          <w:rFonts w:ascii="Arial Narrow" w:hAnsi="Arial Narrow"/>
          <w:color w:val="000000" w:themeColor="text1"/>
        </w:rPr>
        <w:t>por la seguridad, integridad personal, transporte, costos, riesgos o cualquier otro aspecto log</w:t>
      </w:r>
      <w:r w:rsidRPr="00B85A2A">
        <w:rPr>
          <w:rFonts w:ascii="Arial Narrow" w:hAnsi="Arial Narrow" w:hint="eastAsia"/>
          <w:color w:val="000000" w:themeColor="text1"/>
        </w:rPr>
        <w:t>í</w:t>
      </w:r>
      <w:r w:rsidRPr="00B85A2A">
        <w:rPr>
          <w:rFonts w:ascii="Arial Narrow" w:hAnsi="Arial Narrow"/>
          <w:color w:val="000000" w:themeColor="text1"/>
        </w:rPr>
        <w:t>stico derivado de la participaci</w:t>
      </w:r>
      <w:r w:rsidRPr="00B85A2A">
        <w:rPr>
          <w:rFonts w:ascii="Arial Narrow" w:hAnsi="Arial Narrow" w:hint="eastAsia"/>
          <w:color w:val="000000" w:themeColor="text1"/>
        </w:rPr>
        <w:t>ó</w:t>
      </w:r>
      <w:r w:rsidRPr="00B85A2A">
        <w:rPr>
          <w:rFonts w:ascii="Arial Narrow" w:hAnsi="Arial Narrow"/>
          <w:color w:val="000000" w:themeColor="text1"/>
        </w:rPr>
        <w:t>n en dicha visita. La</w:t>
      </w:r>
      <w:r w:rsidRPr="00B85A2A">
        <w:rPr>
          <w:rStyle w:val="apple-converted-space"/>
          <w:rFonts w:ascii="Arial Narrow" w:hAnsi="Arial Narrow" w:hint="eastAsia"/>
          <w:color w:val="000000" w:themeColor="text1"/>
          <w:lang w:val="es-CO"/>
        </w:rPr>
        <w:t> </w:t>
      </w:r>
      <w:r w:rsidRPr="00B85A2A">
        <w:rPr>
          <w:rStyle w:val="Textoennegrita"/>
          <w:rFonts w:ascii="Arial Narrow" w:hAnsi="Arial Narrow"/>
          <w:b w:val="0"/>
          <w:color w:val="000000" w:themeColor="text1"/>
          <w:lang w:val="es-CO"/>
        </w:rPr>
        <w:t>gesti</w:t>
      </w:r>
      <w:r w:rsidRPr="00B85A2A">
        <w:rPr>
          <w:rStyle w:val="Textoennegrita"/>
          <w:rFonts w:ascii="Arial Narrow" w:hAnsi="Arial Narrow" w:hint="eastAsia"/>
          <w:b w:val="0"/>
          <w:color w:val="000000" w:themeColor="text1"/>
          <w:lang w:val="es-CO"/>
        </w:rPr>
        <w:t>ó</w:t>
      </w:r>
      <w:r w:rsidRPr="00B85A2A">
        <w:rPr>
          <w:rStyle w:val="Textoennegrita"/>
          <w:rFonts w:ascii="Arial Narrow" w:hAnsi="Arial Narrow"/>
          <w:b w:val="0"/>
          <w:color w:val="000000" w:themeColor="text1"/>
          <w:lang w:val="es-CO"/>
        </w:rPr>
        <w:t>n del transporte, acceso al sitio y cualquier gasto asociado</w:t>
      </w:r>
      <w:r w:rsidRPr="00B85A2A">
        <w:rPr>
          <w:rStyle w:val="apple-converted-space"/>
          <w:rFonts w:ascii="Arial Narrow" w:hAnsi="Arial Narrow" w:hint="eastAsia"/>
          <w:color w:val="000000" w:themeColor="text1"/>
          <w:lang w:val="es-CO"/>
        </w:rPr>
        <w:t> </w:t>
      </w:r>
      <w:r w:rsidRPr="00B85A2A">
        <w:rPr>
          <w:rFonts w:ascii="Arial Narrow" w:hAnsi="Arial Narrow"/>
          <w:color w:val="000000" w:themeColor="text1"/>
        </w:rPr>
        <w:t>ser</w:t>
      </w:r>
      <w:r w:rsidRPr="00B85A2A">
        <w:rPr>
          <w:rFonts w:ascii="Arial Narrow" w:hAnsi="Arial Narrow" w:hint="eastAsia"/>
          <w:color w:val="000000" w:themeColor="text1"/>
        </w:rPr>
        <w:t>á</w:t>
      </w:r>
      <w:r w:rsidRPr="00B85A2A">
        <w:rPr>
          <w:rFonts w:ascii="Arial Narrow" w:hAnsi="Arial Narrow"/>
          <w:color w:val="000000" w:themeColor="text1"/>
        </w:rPr>
        <w:t xml:space="preserve"> de exclusiva responsabilidad del Proponente.</w:t>
      </w:r>
    </w:p>
    <w:p w14:paraId="10931302" w14:textId="77777777" w:rsidR="00B85A2A" w:rsidRPr="00B85A2A" w:rsidRDefault="00B85A2A" w:rsidP="00B85A2A">
      <w:pPr>
        <w:pStyle w:val="Prrafodelista"/>
        <w:rPr>
          <w:rFonts w:ascii="Arial Narrow" w:hAnsi="Arial Narrow"/>
          <w:color w:val="000000"/>
          <w:szCs w:val="22"/>
        </w:rPr>
      </w:pPr>
    </w:p>
    <w:p w14:paraId="3F7594E0" w14:textId="77777777" w:rsidR="00B85A2A" w:rsidRPr="00B85A2A" w:rsidRDefault="00AD4B78" w:rsidP="00B65F4D">
      <w:pPr>
        <w:pStyle w:val="Prrafodelista"/>
        <w:numPr>
          <w:ilvl w:val="2"/>
          <w:numId w:val="38"/>
        </w:numPr>
        <w:ind w:left="709" w:hanging="709"/>
        <w:rPr>
          <w:rFonts w:ascii="Arial Narrow" w:hAnsi="Arial Narrow" w:cs="Arial"/>
        </w:rPr>
      </w:pPr>
      <w:r w:rsidRPr="00B85A2A">
        <w:rPr>
          <w:rFonts w:ascii="Arial Narrow" w:hAnsi="Arial Narrow"/>
          <w:color w:val="000000"/>
          <w:szCs w:val="22"/>
        </w:rPr>
        <w:t>Cualquier</w:t>
      </w:r>
      <w:r w:rsidRPr="00B85A2A">
        <w:rPr>
          <w:rStyle w:val="apple-converted-space"/>
          <w:rFonts w:ascii="Arial Narrow" w:hAnsi="Arial Narrow" w:hint="eastAsia"/>
          <w:color w:val="000000"/>
          <w:szCs w:val="22"/>
          <w:lang w:val="es-CO"/>
        </w:rPr>
        <w:t> </w:t>
      </w:r>
      <w:r w:rsidRPr="00B85A2A">
        <w:rPr>
          <w:rStyle w:val="Textoennegrita"/>
          <w:rFonts w:ascii="Arial Narrow" w:hAnsi="Arial Narrow"/>
          <w:b w:val="0"/>
          <w:bCs w:val="0"/>
          <w:color w:val="000000"/>
          <w:szCs w:val="22"/>
          <w:lang w:val="es-CO"/>
        </w:rPr>
        <w:t>afirmaci</w:t>
      </w:r>
      <w:r w:rsidRPr="00B85A2A">
        <w:rPr>
          <w:rStyle w:val="Textoennegrita"/>
          <w:rFonts w:ascii="Arial Narrow" w:hAnsi="Arial Narrow" w:hint="eastAsia"/>
          <w:b w:val="0"/>
          <w:bCs w:val="0"/>
          <w:color w:val="000000"/>
          <w:szCs w:val="22"/>
          <w:lang w:val="es-CO"/>
        </w:rPr>
        <w:t>ó</w:t>
      </w:r>
      <w:r w:rsidRPr="00B85A2A">
        <w:rPr>
          <w:rStyle w:val="Textoennegrita"/>
          <w:rFonts w:ascii="Arial Narrow" w:hAnsi="Arial Narrow"/>
          <w:b w:val="0"/>
          <w:bCs w:val="0"/>
          <w:color w:val="000000"/>
          <w:szCs w:val="22"/>
          <w:lang w:val="es-CO"/>
        </w:rPr>
        <w:t>n, comentario u observaci</w:t>
      </w:r>
      <w:r w:rsidRPr="00B85A2A">
        <w:rPr>
          <w:rStyle w:val="Textoennegrita"/>
          <w:rFonts w:ascii="Arial Narrow" w:hAnsi="Arial Narrow" w:hint="eastAsia"/>
          <w:b w:val="0"/>
          <w:bCs w:val="0"/>
          <w:color w:val="000000"/>
          <w:szCs w:val="22"/>
          <w:lang w:val="es-CO"/>
        </w:rPr>
        <w:t>ó</w:t>
      </w:r>
      <w:r w:rsidRPr="00B85A2A">
        <w:rPr>
          <w:rStyle w:val="Textoennegrita"/>
          <w:rFonts w:ascii="Arial Narrow" w:hAnsi="Arial Narrow"/>
          <w:b w:val="0"/>
          <w:bCs w:val="0"/>
          <w:color w:val="000000"/>
          <w:szCs w:val="22"/>
          <w:lang w:val="es-CO"/>
        </w:rPr>
        <w:t>n realizada por funcionarios de la UGPAA</w:t>
      </w:r>
      <w:r w:rsidRPr="00B85A2A">
        <w:rPr>
          <w:rStyle w:val="apple-converted-space"/>
          <w:rFonts w:ascii="Arial Narrow" w:hAnsi="Arial Narrow" w:hint="eastAsia"/>
          <w:color w:val="000000"/>
          <w:szCs w:val="22"/>
          <w:lang w:val="es-CO"/>
        </w:rPr>
        <w:t> </w:t>
      </w:r>
      <w:r w:rsidRPr="00B85A2A">
        <w:rPr>
          <w:rFonts w:ascii="Arial Narrow" w:hAnsi="Arial Narrow"/>
          <w:color w:val="000000"/>
          <w:szCs w:val="22"/>
        </w:rPr>
        <w:t>durante la visita</w:t>
      </w:r>
      <w:r w:rsidRPr="00B85A2A">
        <w:rPr>
          <w:rStyle w:val="apple-converted-space"/>
          <w:rFonts w:ascii="Arial Narrow" w:hAnsi="Arial Narrow" w:hint="eastAsia"/>
          <w:color w:val="000000"/>
          <w:szCs w:val="22"/>
          <w:lang w:val="es-CO"/>
        </w:rPr>
        <w:t> </w:t>
      </w:r>
      <w:r w:rsidRPr="00B85A2A">
        <w:rPr>
          <w:rStyle w:val="Textoennegrita"/>
          <w:rFonts w:ascii="Arial Narrow" w:hAnsi="Arial Narrow"/>
          <w:b w:val="0"/>
          <w:bCs w:val="0"/>
          <w:color w:val="000000"/>
          <w:szCs w:val="22"/>
          <w:lang w:val="es-CO"/>
        </w:rPr>
        <w:t>no podr</w:t>
      </w:r>
      <w:r w:rsidRPr="00B85A2A">
        <w:rPr>
          <w:rStyle w:val="Textoennegrita"/>
          <w:rFonts w:ascii="Arial Narrow" w:hAnsi="Arial Narrow" w:hint="eastAsia"/>
          <w:b w:val="0"/>
          <w:bCs w:val="0"/>
          <w:color w:val="000000"/>
          <w:szCs w:val="22"/>
          <w:lang w:val="es-CO"/>
        </w:rPr>
        <w:t>á</w:t>
      </w:r>
      <w:r w:rsidRPr="00B85A2A">
        <w:rPr>
          <w:rStyle w:val="Textoennegrita"/>
          <w:rFonts w:ascii="Arial Narrow" w:hAnsi="Arial Narrow"/>
          <w:b w:val="0"/>
          <w:bCs w:val="0"/>
          <w:color w:val="000000"/>
          <w:szCs w:val="22"/>
          <w:lang w:val="es-CO"/>
        </w:rPr>
        <w:t xml:space="preserve"> ser interpretada como aclaraci</w:t>
      </w:r>
      <w:r w:rsidRPr="00B85A2A">
        <w:rPr>
          <w:rStyle w:val="Textoennegrita"/>
          <w:rFonts w:ascii="Arial Narrow" w:hAnsi="Arial Narrow" w:hint="eastAsia"/>
          <w:b w:val="0"/>
          <w:bCs w:val="0"/>
          <w:color w:val="000000"/>
          <w:szCs w:val="22"/>
          <w:lang w:val="es-CO"/>
        </w:rPr>
        <w:t>ó</w:t>
      </w:r>
      <w:r w:rsidRPr="00B85A2A">
        <w:rPr>
          <w:rStyle w:val="Textoennegrita"/>
          <w:rFonts w:ascii="Arial Narrow" w:hAnsi="Arial Narrow"/>
          <w:b w:val="0"/>
          <w:bCs w:val="0"/>
          <w:color w:val="000000"/>
          <w:szCs w:val="22"/>
          <w:lang w:val="es-CO"/>
        </w:rPr>
        <w:t>n, interpretaci</w:t>
      </w:r>
      <w:r w:rsidRPr="00B85A2A">
        <w:rPr>
          <w:rStyle w:val="Textoennegrita"/>
          <w:rFonts w:ascii="Arial Narrow" w:hAnsi="Arial Narrow" w:hint="eastAsia"/>
          <w:b w:val="0"/>
          <w:bCs w:val="0"/>
          <w:color w:val="000000"/>
          <w:szCs w:val="22"/>
          <w:lang w:val="es-CO"/>
        </w:rPr>
        <w:t>ó</w:t>
      </w:r>
      <w:r w:rsidRPr="00B85A2A">
        <w:rPr>
          <w:rStyle w:val="Textoennegrita"/>
          <w:rFonts w:ascii="Arial Narrow" w:hAnsi="Arial Narrow"/>
          <w:b w:val="0"/>
          <w:bCs w:val="0"/>
          <w:color w:val="000000"/>
          <w:szCs w:val="22"/>
          <w:lang w:val="es-CO"/>
        </w:rPr>
        <w:t>n, adici</w:t>
      </w:r>
      <w:r w:rsidRPr="00B85A2A">
        <w:rPr>
          <w:rStyle w:val="Textoennegrita"/>
          <w:rFonts w:ascii="Arial Narrow" w:hAnsi="Arial Narrow" w:hint="eastAsia"/>
          <w:b w:val="0"/>
          <w:bCs w:val="0"/>
          <w:color w:val="000000"/>
          <w:szCs w:val="22"/>
          <w:lang w:val="es-CO"/>
        </w:rPr>
        <w:t>ó</w:t>
      </w:r>
      <w:r w:rsidRPr="00B85A2A">
        <w:rPr>
          <w:rStyle w:val="Textoennegrita"/>
          <w:rFonts w:ascii="Arial Narrow" w:hAnsi="Arial Narrow"/>
          <w:b w:val="0"/>
          <w:bCs w:val="0"/>
          <w:color w:val="000000"/>
          <w:szCs w:val="22"/>
          <w:lang w:val="es-CO"/>
        </w:rPr>
        <w:t>n o modificaci</w:t>
      </w:r>
      <w:r w:rsidRPr="00B85A2A">
        <w:rPr>
          <w:rStyle w:val="Textoennegrita"/>
          <w:rFonts w:ascii="Arial Narrow" w:hAnsi="Arial Narrow" w:hint="eastAsia"/>
          <w:b w:val="0"/>
          <w:bCs w:val="0"/>
          <w:color w:val="000000"/>
          <w:szCs w:val="22"/>
          <w:lang w:val="es-CO"/>
        </w:rPr>
        <w:t>ó</w:t>
      </w:r>
      <w:r w:rsidRPr="00B85A2A">
        <w:rPr>
          <w:rStyle w:val="Textoennegrita"/>
          <w:rFonts w:ascii="Arial Narrow" w:hAnsi="Arial Narrow"/>
          <w:b w:val="0"/>
          <w:bCs w:val="0"/>
          <w:color w:val="000000"/>
          <w:szCs w:val="22"/>
          <w:lang w:val="es-CO"/>
        </w:rPr>
        <w:t>n de los documentos del proceso de selecci</w:t>
      </w:r>
      <w:r w:rsidRPr="00B85A2A">
        <w:rPr>
          <w:rStyle w:val="Textoennegrita"/>
          <w:rFonts w:ascii="Arial Narrow" w:hAnsi="Arial Narrow" w:hint="eastAsia"/>
          <w:b w:val="0"/>
          <w:bCs w:val="0"/>
          <w:color w:val="000000"/>
          <w:szCs w:val="22"/>
          <w:lang w:val="es-CO"/>
        </w:rPr>
        <w:t>ó</w:t>
      </w:r>
      <w:r w:rsidRPr="00B85A2A">
        <w:rPr>
          <w:rStyle w:val="Textoennegrita"/>
          <w:rFonts w:ascii="Arial Narrow" w:hAnsi="Arial Narrow"/>
          <w:b w:val="0"/>
          <w:bCs w:val="0"/>
          <w:color w:val="000000"/>
          <w:szCs w:val="22"/>
          <w:lang w:val="es-CO"/>
        </w:rPr>
        <w:t>n</w:t>
      </w:r>
      <w:r w:rsidRPr="00B85A2A">
        <w:rPr>
          <w:rFonts w:ascii="Arial Narrow" w:hAnsi="Arial Narrow"/>
          <w:color w:val="000000"/>
          <w:szCs w:val="22"/>
        </w:rPr>
        <w:t>, ni como criterio t</w:t>
      </w:r>
      <w:r w:rsidRPr="00B85A2A">
        <w:rPr>
          <w:rFonts w:ascii="Arial Narrow" w:hAnsi="Arial Narrow" w:hint="eastAsia"/>
          <w:color w:val="000000"/>
          <w:szCs w:val="22"/>
        </w:rPr>
        <w:t>é</w:t>
      </w:r>
      <w:r w:rsidRPr="00B85A2A">
        <w:rPr>
          <w:rFonts w:ascii="Arial Narrow" w:hAnsi="Arial Narrow"/>
          <w:color w:val="000000"/>
          <w:szCs w:val="22"/>
        </w:rPr>
        <w:t>cnico, jur</w:t>
      </w:r>
      <w:r w:rsidRPr="00B85A2A">
        <w:rPr>
          <w:rFonts w:ascii="Arial Narrow" w:hAnsi="Arial Narrow" w:hint="eastAsia"/>
          <w:color w:val="000000"/>
          <w:szCs w:val="22"/>
        </w:rPr>
        <w:t>í</w:t>
      </w:r>
      <w:r w:rsidRPr="00B85A2A">
        <w:rPr>
          <w:rFonts w:ascii="Arial Narrow" w:hAnsi="Arial Narrow"/>
          <w:color w:val="000000"/>
          <w:szCs w:val="22"/>
        </w:rPr>
        <w:t>dico o financiero.</w:t>
      </w:r>
    </w:p>
    <w:p w14:paraId="1CDD1943" w14:textId="77777777" w:rsidR="00B85A2A" w:rsidRPr="00B85A2A" w:rsidRDefault="00B85A2A" w:rsidP="00B85A2A">
      <w:pPr>
        <w:pStyle w:val="Prrafodelista"/>
        <w:rPr>
          <w:rFonts w:ascii="Arial Narrow" w:hAnsi="Arial Narrow"/>
          <w:color w:val="000000"/>
          <w:szCs w:val="22"/>
        </w:rPr>
      </w:pPr>
    </w:p>
    <w:p w14:paraId="12E8E3C5" w14:textId="77777777" w:rsidR="00B85A2A" w:rsidRPr="00B85A2A" w:rsidRDefault="00AD4B78" w:rsidP="00B65F4D">
      <w:pPr>
        <w:pStyle w:val="Prrafodelista"/>
        <w:numPr>
          <w:ilvl w:val="2"/>
          <w:numId w:val="38"/>
        </w:numPr>
        <w:ind w:left="709" w:hanging="709"/>
        <w:rPr>
          <w:rFonts w:ascii="Arial Narrow" w:hAnsi="Arial Narrow" w:cs="Arial"/>
        </w:rPr>
      </w:pPr>
      <w:r w:rsidRPr="00B85A2A">
        <w:rPr>
          <w:rFonts w:ascii="Arial Narrow" w:hAnsi="Arial Narrow"/>
          <w:color w:val="000000"/>
          <w:szCs w:val="22"/>
        </w:rPr>
        <w:t>La participaci</w:t>
      </w:r>
      <w:r w:rsidRPr="00B85A2A">
        <w:rPr>
          <w:rFonts w:ascii="Arial Narrow" w:hAnsi="Arial Narrow" w:hint="eastAsia"/>
          <w:color w:val="000000"/>
          <w:szCs w:val="22"/>
        </w:rPr>
        <w:t>ó</w:t>
      </w:r>
      <w:r w:rsidRPr="00B85A2A">
        <w:rPr>
          <w:rFonts w:ascii="Arial Narrow" w:hAnsi="Arial Narrow"/>
          <w:color w:val="000000"/>
          <w:szCs w:val="22"/>
        </w:rPr>
        <w:t>n de los funcionarios se limitar</w:t>
      </w:r>
      <w:r w:rsidRPr="00B85A2A">
        <w:rPr>
          <w:rFonts w:ascii="Arial Narrow" w:hAnsi="Arial Narrow" w:hint="eastAsia"/>
          <w:color w:val="000000"/>
          <w:szCs w:val="22"/>
        </w:rPr>
        <w:t>á</w:t>
      </w:r>
      <w:r w:rsidRPr="00B85A2A">
        <w:rPr>
          <w:rFonts w:ascii="Arial Narrow" w:hAnsi="Arial Narrow"/>
          <w:color w:val="000000"/>
          <w:szCs w:val="22"/>
        </w:rPr>
        <w:t xml:space="preserve"> estrictamente a actividades de</w:t>
      </w:r>
      <w:r w:rsidRPr="00B85A2A">
        <w:rPr>
          <w:rStyle w:val="apple-converted-space"/>
          <w:rFonts w:ascii="Arial Narrow" w:hAnsi="Arial Narrow" w:hint="eastAsia"/>
          <w:color w:val="000000"/>
          <w:szCs w:val="22"/>
          <w:lang w:val="es-CO"/>
        </w:rPr>
        <w:t> </w:t>
      </w:r>
      <w:r w:rsidRPr="00B85A2A">
        <w:rPr>
          <w:rStyle w:val="Textoennegrita"/>
          <w:rFonts w:ascii="Arial Narrow" w:hAnsi="Arial Narrow"/>
          <w:b w:val="0"/>
          <w:bCs w:val="0"/>
          <w:color w:val="000000"/>
          <w:szCs w:val="22"/>
          <w:lang w:val="es-CO"/>
        </w:rPr>
        <w:t>orientaci</w:t>
      </w:r>
      <w:r w:rsidRPr="00B85A2A">
        <w:rPr>
          <w:rStyle w:val="Textoennegrita"/>
          <w:rFonts w:ascii="Arial Narrow" w:hAnsi="Arial Narrow" w:hint="eastAsia"/>
          <w:b w:val="0"/>
          <w:bCs w:val="0"/>
          <w:color w:val="000000"/>
          <w:szCs w:val="22"/>
          <w:lang w:val="es-CO"/>
        </w:rPr>
        <w:t>ó</w:t>
      </w:r>
      <w:r w:rsidRPr="00B85A2A">
        <w:rPr>
          <w:rStyle w:val="Textoennegrita"/>
          <w:rFonts w:ascii="Arial Narrow" w:hAnsi="Arial Narrow"/>
          <w:b w:val="0"/>
          <w:bCs w:val="0"/>
          <w:color w:val="000000"/>
          <w:szCs w:val="22"/>
          <w:lang w:val="es-CO"/>
        </w:rPr>
        <w:t>n log</w:t>
      </w:r>
      <w:r w:rsidRPr="00B85A2A">
        <w:rPr>
          <w:rStyle w:val="Textoennegrita"/>
          <w:rFonts w:ascii="Arial Narrow" w:hAnsi="Arial Narrow" w:hint="eastAsia"/>
          <w:b w:val="0"/>
          <w:bCs w:val="0"/>
          <w:color w:val="000000"/>
          <w:szCs w:val="22"/>
          <w:lang w:val="es-CO"/>
        </w:rPr>
        <w:t>í</w:t>
      </w:r>
      <w:r w:rsidRPr="00B85A2A">
        <w:rPr>
          <w:rStyle w:val="Textoennegrita"/>
          <w:rFonts w:ascii="Arial Narrow" w:hAnsi="Arial Narrow"/>
          <w:b w:val="0"/>
          <w:bCs w:val="0"/>
          <w:color w:val="000000"/>
          <w:szCs w:val="22"/>
          <w:lang w:val="es-CO"/>
        </w:rPr>
        <w:t>stica y acompa</w:t>
      </w:r>
      <w:r w:rsidRPr="00B85A2A">
        <w:rPr>
          <w:rStyle w:val="Textoennegrita"/>
          <w:rFonts w:ascii="Arial Narrow" w:hAnsi="Arial Narrow" w:hint="eastAsia"/>
          <w:b w:val="0"/>
          <w:bCs w:val="0"/>
          <w:color w:val="000000"/>
          <w:szCs w:val="22"/>
          <w:lang w:val="es-CO"/>
        </w:rPr>
        <w:t>ñ</w:t>
      </w:r>
      <w:r w:rsidRPr="00B85A2A">
        <w:rPr>
          <w:rStyle w:val="Textoennegrita"/>
          <w:rFonts w:ascii="Arial Narrow" w:hAnsi="Arial Narrow"/>
          <w:b w:val="0"/>
          <w:bCs w:val="0"/>
          <w:color w:val="000000"/>
          <w:szCs w:val="22"/>
          <w:lang w:val="es-CO"/>
        </w:rPr>
        <w:t>amiento general</w:t>
      </w:r>
      <w:r w:rsidRPr="00B85A2A">
        <w:rPr>
          <w:rFonts w:ascii="Arial Narrow" w:hAnsi="Arial Narrow"/>
          <w:color w:val="000000"/>
          <w:szCs w:val="22"/>
        </w:rPr>
        <w:t>.</w:t>
      </w:r>
    </w:p>
    <w:p w14:paraId="0B76AB53" w14:textId="77777777" w:rsidR="00B85A2A" w:rsidRPr="00B85A2A" w:rsidRDefault="00B85A2A" w:rsidP="00B85A2A">
      <w:pPr>
        <w:pStyle w:val="Prrafodelista"/>
        <w:rPr>
          <w:rFonts w:ascii="Arial Narrow" w:hAnsi="Arial Narrow"/>
          <w:color w:val="000000" w:themeColor="text1"/>
        </w:rPr>
      </w:pPr>
    </w:p>
    <w:p w14:paraId="104050B7" w14:textId="77777777" w:rsidR="00B85A2A" w:rsidRPr="00B85A2A" w:rsidRDefault="00850842" w:rsidP="00B65F4D">
      <w:pPr>
        <w:pStyle w:val="Prrafodelista"/>
        <w:numPr>
          <w:ilvl w:val="2"/>
          <w:numId w:val="38"/>
        </w:numPr>
        <w:ind w:left="709" w:hanging="709"/>
        <w:rPr>
          <w:rFonts w:ascii="Arial Narrow" w:hAnsi="Arial Narrow" w:cs="Arial"/>
        </w:rPr>
      </w:pPr>
      <w:r w:rsidRPr="00B85A2A">
        <w:rPr>
          <w:rFonts w:ascii="Arial Narrow" w:hAnsi="Arial Narrow"/>
          <w:color w:val="000000" w:themeColor="text1"/>
        </w:rPr>
        <w:t>Toda consulta formal relacionada con el presente proceso de selección deberá ser presentada</w:t>
      </w:r>
      <w:r w:rsidRPr="00B85A2A">
        <w:rPr>
          <w:rStyle w:val="apple-converted-space"/>
          <w:rFonts w:ascii="Arial Narrow" w:hAnsi="Arial Narrow"/>
          <w:color w:val="000000" w:themeColor="text1"/>
          <w:lang w:val="es-CO"/>
        </w:rPr>
        <w:t> </w:t>
      </w:r>
      <w:r w:rsidRPr="00B85A2A">
        <w:rPr>
          <w:rStyle w:val="Textoennegrita"/>
          <w:rFonts w:ascii="Arial Narrow" w:hAnsi="Arial Narrow"/>
          <w:b w:val="0"/>
          <w:bCs w:val="0"/>
          <w:color w:val="000000" w:themeColor="text1"/>
          <w:lang w:val="es-CO"/>
        </w:rPr>
        <w:t>exclusivamente a través de la plataforma SECOP II</w:t>
      </w:r>
      <w:r w:rsidRPr="00B85A2A">
        <w:rPr>
          <w:rFonts w:ascii="Arial Narrow" w:hAnsi="Arial Narrow"/>
          <w:color w:val="000000" w:themeColor="text1"/>
        </w:rPr>
        <w:t>, dentro de los plazos establecidos en el</w:t>
      </w:r>
      <w:r w:rsidRPr="00B85A2A">
        <w:rPr>
          <w:rStyle w:val="apple-converted-space"/>
          <w:rFonts w:ascii="Arial Narrow" w:hAnsi="Arial Narrow"/>
          <w:color w:val="000000" w:themeColor="text1"/>
          <w:lang w:val="es-CO"/>
        </w:rPr>
        <w:t> </w:t>
      </w:r>
      <w:r w:rsidRPr="00B85A2A">
        <w:rPr>
          <w:rStyle w:val="Textoennegrita"/>
          <w:rFonts w:ascii="Arial Narrow" w:hAnsi="Arial Narrow"/>
          <w:b w:val="0"/>
          <w:bCs w:val="0"/>
          <w:color w:val="000000" w:themeColor="text1"/>
          <w:lang w:val="es-CO"/>
        </w:rPr>
        <w:t>Cronograma</w:t>
      </w:r>
      <w:r w:rsidRPr="00B85A2A">
        <w:rPr>
          <w:rFonts w:ascii="Arial Narrow" w:hAnsi="Arial Narrow"/>
          <w:color w:val="000000" w:themeColor="text1"/>
        </w:rPr>
        <w:t>. Las respuestas oficiales serán publicadas únicamente por ese mismo medio, y constituirán las únicas comunicaciones válidas para efectos de interpretación, aclaración o complemento de los Términos de Referencia.</w:t>
      </w:r>
    </w:p>
    <w:p w14:paraId="0E6536C7" w14:textId="77777777" w:rsidR="00B85A2A" w:rsidRPr="00B85A2A" w:rsidRDefault="00B85A2A" w:rsidP="00B85A2A">
      <w:pPr>
        <w:pStyle w:val="Prrafodelista"/>
        <w:rPr>
          <w:rFonts w:ascii="Arial Narrow" w:hAnsi="Arial Narrow"/>
          <w:color w:val="000000" w:themeColor="text1"/>
        </w:rPr>
      </w:pPr>
    </w:p>
    <w:p w14:paraId="200743B2" w14:textId="7CF63D28" w:rsidR="00AD4B78" w:rsidRPr="00B85A2A" w:rsidRDefault="00AD4B78" w:rsidP="00B65F4D">
      <w:pPr>
        <w:pStyle w:val="Prrafodelista"/>
        <w:numPr>
          <w:ilvl w:val="2"/>
          <w:numId w:val="38"/>
        </w:numPr>
        <w:ind w:left="709" w:hanging="709"/>
        <w:rPr>
          <w:rFonts w:ascii="Arial Narrow" w:hAnsi="Arial Narrow" w:cs="Arial"/>
        </w:rPr>
      </w:pPr>
      <w:r w:rsidRPr="00B85A2A">
        <w:rPr>
          <w:rFonts w:ascii="Arial Narrow" w:hAnsi="Arial Narrow"/>
          <w:color w:val="000000" w:themeColor="text1"/>
        </w:rPr>
        <w:t>La presentación de la oferta se entenderá como manifestación expresa del Proponente de que ha considerado la</w:t>
      </w:r>
      <w:r w:rsidRPr="00B85A2A">
        <w:rPr>
          <w:rStyle w:val="apple-converted-space"/>
          <w:rFonts w:ascii="Arial Narrow" w:hAnsi="Arial Narrow"/>
          <w:color w:val="000000" w:themeColor="text1"/>
          <w:lang w:val="es-CO"/>
        </w:rPr>
        <w:t> </w:t>
      </w:r>
      <w:r w:rsidRPr="00B85A2A">
        <w:rPr>
          <w:rStyle w:val="Textoennegrita"/>
          <w:rFonts w:ascii="Arial Narrow" w:hAnsi="Arial Narrow"/>
          <w:b w:val="0"/>
          <w:bCs w:val="0"/>
          <w:color w:val="000000" w:themeColor="text1"/>
          <w:lang w:val="es-CO"/>
        </w:rPr>
        <w:t>viabilidad técnica,</w:t>
      </w:r>
      <w:r w:rsidR="00B85A2A" w:rsidRPr="00B85A2A">
        <w:rPr>
          <w:rStyle w:val="Textoennegrita"/>
          <w:rFonts w:ascii="Arial Narrow" w:hAnsi="Arial Narrow"/>
          <w:b w:val="0"/>
          <w:bCs w:val="0"/>
          <w:color w:val="000000" w:themeColor="text1"/>
          <w:lang w:val="es-CO"/>
        </w:rPr>
        <w:t xml:space="preserve"> ambiental,</w:t>
      </w:r>
      <w:r w:rsidRPr="00B85A2A">
        <w:rPr>
          <w:rStyle w:val="Textoennegrita"/>
          <w:rFonts w:ascii="Arial Narrow" w:hAnsi="Arial Narrow"/>
          <w:b w:val="0"/>
          <w:bCs w:val="0"/>
          <w:color w:val="000000" w:themeColor="text1"/>
          <w:lang w:val="es-CO"/>
        </w:rPr>
        <w:t xml:space="preserve"> operativa, jurídica y financiera</w:t>
      </w:r>
      <w:r w:rsidRPr="00B85A2A">
        <w:rPr>
          <w:rStyle w:val="apple-converted-space"/>
          <w:rFonts w:ascii="Arial Narrow" w:hAnsi="Arial Narrow"/>
          <w:color w:val="000000" w:themeColor="text1"/>
          <w:lang w:val="es-CO"/>
        </w:rPr>
        <w:t> </w:t>
      </w:r>
      <w:r w:rsidRPr="00B85A2A">
        <w:rPr>
          <w:rFonts w:ascii="Arial Narrow" w:hAnsi="Arial Narrow"/>
          <w:color w:val="000000" w:themeColor="text1"/>
        </w:rPr>
        <w:t>del Contrato, bajo las condiciones contenidas en su propia propuesta, y que ha realizado un</w:t>
      </w:r>
      <w:r w:rsidRPr="00B85A2A">
        <w:rPr>
          <w:rStyle w:val="apple-converted-space"/>
          <w:rFonts w:ascii="Arial Narrow" w:hAnsi="Arial Narrow"/>
          <w:color w:val="000000" w:themeColor="text1"/>
          <w:lang w:val="es-CO"/>
        </w:rPr>
        <w:t> </w:t>
      </w:r>
      <w:r w:rsidRPr="00B85A2A">
        <w:rPr>
          <w:rStyle w:val="Textoennegrita"/>
          <w:rFonts w:ascii="Arial Narrow" w:hAnsi="Arial Narrow"/>
          <w:b w:val="0"/>
          <w:bCs w:val="0"/>
          <w:color w:val="000000" w:themeColor="text1"/>
          <w:lang w:val="es-CO"/>
        </w:rPr>
        <w:t>examen diligente de los sitios de la obra</w:t>
      </w:r>
      <w:r w:rsidRPr="00B85A2A">
        <w:rPr>
          <w:rFonts w:ascii="Arial Narrow" w:hAnsi="Arial Narrow"/>
          <w:color w:val="000000" w:themeColor="text1"/>
        </w:rPr>
        <w:t>, así como de los factores que inciden en los</w:t>
      </w:r>
      <w:r w:rsidRPr="00B85A2A">
        <w:rPr>
          <w:rStyle w:val="apple-converted-space"/>
          <w:rFonts w:ascii="Arial Narrow" w:hAnsi="Arial Narrow"/>
          <w:color w:val="000000" w:themeColor="text1"/>
          <w:lang w:val="es-CO"/>
        </w:rPr>
        <w:t> </w:t>
      </w:r>
      <w:r w:rsidRPr="00B85A2A">
        <w:rPr>
          <w:rStyle w:val="Textoennegrita"/>
          <w:rFonts w:ascii="Arial Narrow" w:hAnsi="Arial Narrow"/>
          <w:b w:val="0"/>
          <w:bCs w:val="0"/>
          <w:color w:val="000000" w:themeColor="text1"/>
          <w:lang w:val="es-CO"/>
        </w:rPr>
        <w:t>riesgos y costos de ejecución</w:t>
      </w:r>
      <w:r w:rsidRPr="00B85A2A">
        <w:rPr>
          <w:rFonts w:ascii="Arial Narrow" w:hAnsi="Arial Narrow"/>
          <w:color w:val="000000" w:themeColor="text1"/>
        </w:rPr>
        <w:t>, los cuales se reflejan de manera íntegra en su Oferta.</w:t>
      </w:r>
    </w:p>
    <w:p w14:paraId="1BFA3778" w14:textId="77777777" w:rsidR="0093725C" w:rsidRPr="00D07698" w:rsidRDefault="0093725C" w:rsidP="0093725C">
      <w:pPr>
        <w:rPr>
          <w:rFonts w:ascii="Arial Narrow" w:hAnsi="Arial Narrow"/>
          <w:sz w:val="22"/>
          <w:szCs w:val="22"/>
        </w:rPr>
      </w:pPr>
    </w:p>
    <w:p w14:paraId="692EBB3A" w14:textId="791E0684" w:rsidR="0093725C" w:rsidRPr="00971907" w:rsidRDefault="0093725C" w:rsidP="00B65F4D">
      <w:pPr>
        <w:pStyle w:val="Ttulo2"/>
        <w:numPr>
          <w:ilvl w:val="1"/>
          <w:numId w:val="38"/>
        </w:numPr>
        <w:ind w:hanging="720"/>
        <w:jc w:val="both"/>
      </w:pPr>
      <w:bookmarkStart w:id="147" w:name="_Ref195172742"/>
      <w:bookmarkStart w:id="148" w:name="_Toc195173912"/>
      <w:bookmarkStart w:id="149" w:name="_Toc195174653"/>
      <w:bookmarkStart w:id="150" w:name="_Toc195281989"/>
      <w:bookmarkStart w:id="151" w:name="_Toc203598041"/>
      <w:bookmarkStart w:id="152" w:name="_Toc207288955"/>
      <w:r w:rsidRPr="00971907">
        <w:t>CONFIDENCIALIDAD DE LA INFORMACIÓN RELACIONADA CON DATOS SENSIBLES</w:t>
      </w:r>
      <w:bookmarkEnd w:id="146"/>
      <w:bookmarkEnd w:id="147"/>
      <w:bookmarkEnd w:id="148"/>
      <w:bookmarkEnd w:id="149"/>
      <w:bookmarkEnd w:id="150"/>
      <w:bookmarkEnd w:id="151"/>
      <w:bookmarkEnd w:id="152"/>
    </w:p>
    <w:p w14:paraId="6AE4F3E6" w14:textId="0F2FC197" w:rsidR="00B054B4" w:rsidRPr="00B85A2A" w:rsidRDefault="00B054B4" w:rsidP="00B65F4D">
      <w:pPr>
        <w:pStyle w:val="Prrafodelista"/>
        <w:numPr>
          <w:ilvl w:val="2"/>
          <w:numId w:val="38"/>
        </w:numPr>
        <w:spacing w:before="100" w:beforeAutospacing="1" w:after="100" w:afterAutospacing="1"/>
        <w:ind w:left="709" w:hanging="709"/>
        <w:rPr>
          <w:rFonts w:ascii="Arial Narrow" w:hAnsi="Arial Narrow" w:cs="Arial"/>
          <w:color w:val="000000"/>
          <w:szCs w:val="22"/>
        </w:rPr>
      </w:pPr>
      <w:r w:rsidRPr="00B85A2A">
        <w:rPr>
          <w:rFonts w:ascii="Arial Narrow" w:hAnsi="Arial Narrow" w:cs="Arial"/>
          <w:color w:val="000000"/>
          <w:szCs w:val="22"/>
        </w:rPr>
        <w:t>De conformidad con lo dispuesto en los artículos 15, 20 y 74 de la Constitución Política, en los artículos 5, 6 y 15 de la Ley 1581 de 2012, y en los artículos 18 y 19 de la Ley 1712 de 2014, la UGPAA garantizará la protección de los datos personales sensibles suministrados por los Proponentes, así como el derecho a la intimidad, dignidad, salud, seguridad, reserva de secretos comerciales, industriales o profesionales, en relación con la información entregada en el marco de este proceso de selección.</w:t>
      </w:r>
    </w:p>
    <w:p w14:paraId="441A4540" w14:textId="77777777" w:rsidR="00B054B4" w:rsidRPr="00B85A2A" w:rsidRDefault="00B054B4" w:rsidP="00B054B4">
      <w:pPr>
        <w:pStyle w:val="Prrafodelista"/>
        <w:spacing w:before="100" w:beforeAutospacing="1" w:after="100" w:afterAutospacing="1"/>
        <w:ind w:left="709"/>
        <w:rPr>
          <w:rFonts w:ascii="Arial Narrow" w:hAnsi="Arial Narrow" w:cs="Arial"/>
          <w:color w:val="000000"/>
          <w:szCs w:val="22"/>
          <w:lang w:val="es-CO" w:eastAsia="es-MX"/>
        </w:rPr>
      </w:pPr>
    </w:p>
    <w:p w14:paraId="01CA8F94" w14:textId="77777777" w:rsidR="00B054B4" w:rsidRPr="00B85A2A" w:rsidRDefault="00B054B4" w:rsidP="00B65F4D">
      <w:pPr>
        <w:pStyle w:val="Prrafodelista"/>
        <w:numPr>
          <w:ilvl w:val="2"/>
          <w:numId w:val="38"/>
        </w:numPr>
        <w:spacing w:before="100" w:beforeAutospacing="1" w:after="100" w:afterAutospacing="1"/>
        <w:ind w:left="709" w:hanging="709"/>
        <w:rPr>
          <w:rFonts w:ascii="Arial Narrow" w:hAnsi="Arial Narrow" w:cs="Arial"/>
          <w:color w:val="000000"/>
          <w:szCs w:val="22"/>
          <w:lang w:val="es-CO" w:eastAsia="es-MX"/>
        </w:rPr>
      </w:pPr>
      <w:r w:rsidRPr="00B85A2A">
        <w:rPr>
          <w:rFonts w:ascii="Arial Narrow" w:hAnsi="Arial Narrow" w:cs="Arial"/>
          <w:color w:val="000000"/>
          <w:szCs w:val="22"/>
          <w:lang w:val="es-CO" w:eastAsia="es-MX"/>
        </w:rPr>
        <w:t>Esta garantía se aplicará especialmente sobre la información aportada para acreditar los factores de desempate relacionados con: (i) mujeres víctimas de violencia intrafamiliar; (ii) personas en proceso de reincorporación y/o reintegración; (iii) población indígena, negra, afrocolombiana, raizal, palenquera, Rrom o gitana, o cualquier otro dato personal sensible conforme al artículo 5 de la Ley 1581 de 2012.</w:t>
      </w:r>
    </w:p>
    <w:p w14:paraId="52F2CF5F" w14:textId="77777777" w:rsidR="00B054B4" w:rsidRPr="00B85A2A" w:rsidRDefault="00B054B4" w:rsidP="00B054B4">
      <w:pPr>
        <w:pStyle w:val="Prrafodelista"/>
        <w:rPr>
          <w:rFonts w:ascii="Arial Narrow" w:hAnsi="Arial Narrow" w:cs="Arial"/>
          <w:color w:val="000000"/>
          <w:szCs w:val="22"/>
          <w:lang w:val="es-CO" w:eastAsia="es-MX"/>
        </w:rPr>
      </w:pPr>
    </w:p>
    <w:p w14:paraId="415D837B" w14:textId="77777777" w:rsidR="00B054B4" w:rsidRPr="00B85A2A" w:rsidRDefault="00B054B4" w:rsidP="00B65F4D">
      <w:pPr>
        <w:pStyle w:val="Prrafodelista"/>
        <w:numPr>
          <w:ilvl w:val="2"/>
          <w:numId w:val="38"/>
        </w:numPr>
        <w:spacing w:before="100" w:beforeAutospacing="1" w:after="100" w:afterAutospacing="1"/>
        <w:ind w:left="709" w:hanging="709"/>
        <w:rPr>
          <w:rFonts w:ascii="Arial Narrow" w:hAnsi="Arial Narrow" w:cs="Arial"/>
          <w:color w:val="000000"/>
          <w:szCs w:val="22"/>
          <w:lang w:val="es-CO" w:eastAsia="es-MX"/>
        </w:rPr>
      </w:pPr>
      <w:r w:rsidRPr="00B85A2A">
        <w:rPr>
          <w:rFonts w:ascii="Arial Narrow" w:hAnsi="Arial Narrow" w:cs="Arial"/>
          <w:color w:val="000000"/>
          <w:szCs w:val="22"/>
          <w:lang w:val="es-CO" w:eastAsia="es-MX"/>
        </w:rPr>
        <w:t>Toda información clasificada como dato personal sensible será tratada con carácter confidencial, y únicamente será utilizada por la UGPAA para efectos de evaluación de los factores de desempate, conforme a los principios de finalidad, legalidad y proporcionalidad establecidos en la Ley 1581 de 2012. En ningún caso será divulgada, publicada o compartida con terceros sin autorización previa del titular.</w:t>
      </w:r>
    </w:p>
    <w:p w14:paraId="3B89D855" w14:textId="77777777" w:rsidR="00B054B4" w:rsidRPr="00B85A2A" w:rsidRDefault="00B054B4" w:rsidP="00B054B4">
      <w:pPr>
        <w:pStyle w:val="Prrafodelista"/>
        <w:rPr>
          <w:rFonts w:ascii="Arial Narrow" w:hAnsi="Arial Narrow" w:cs="Arial"/>
          <w:color w:val="000000"/>
          <w:szCs w:val="22"/>
          <w:lang w:val="es-CO" w:eastAsia="es-MX"/>
        </w:rPr>
      </w:pPr>
    </w:p>
    <w:p w14:paraId="41C5599A" w14:textId="77777777" w:rsidR="00B81526" w:rsidRPr="00B85A2A" w:rsidRDefault="00B054B4" w:rsidP="00B65F4D">
      <w:pPr>
        <w:pStyle w:val="Prrafodelista"/>
        <w:numPr>
          <w:ilvl w:val="2"/>
          <w:numId w:val="38"/>
        </w:numPr>
        <w:spacing w:before="100" w:beforeAutospacing="1" w:after="100" w:afterAutospacing="1"/>
        <w:ind w:left="709" w:hanging="709"/>
        <w:rPr>
          <w:rFonts w:ascii="Arial Narrow" w:hAnsi="Arial Narrow" w:cs="Arial"/>
          <w:color w:val="000000" w:themeColor="text1"/>
          <w:lang w:val="es-CO" w:eastAsia="es-MX"/>
        </w:rPr>
      </w:pPr>
      <w:r w:rsidRPr="00B85A2A">
        <w:rPr>
          <w:rFonts w:ascii="Arial Narrow" w:hAnsi="Arial Narrow" w:cs="Arial"/>
          <w:color w:val="000000" w:themeColor="text1"/>
          <w:lang w:val="es-CO" w:eastAsia="es-MX"/>
        </w:rPr>
        <w:t>Para efectos de garantizar la protección de esta información en el entorno digital, la UGPAA deberá verificar, antes de cargar en SECOP II cualquier documento relacionado con factores de desempate, que dicho documento no contenga información sensible identificable o reveladora, o que, en su defecto, cuente con la autorización previa, expresa e informada del titular para su tratamiento y publicación.</w:t>
      </w:r>
    </w:p>
    <w:p w14:paraId="4B0B3ED0" w14:textId="77777777" w:rsidR="00B81526" w:rsidRPr="00B85A2A" w:rsidRDefault="00B81526" w:rsidP="00B81526">
      <w:pPr>
        <w:pStyle w:val="Prrafodelista"/>
        <w:rPr>
          <w:rFonts w:ascii="Arial Narrow" w:hAnsi="Arial Narrow"/>
          <w:color w:val="000000"/>
          <w:lang w:val="es-CO"/>
        </w:rPr>
      </w:pPr>
    </w:p>
    <w:p w14:paraId="6B7AD128" w14:textId="1D1D8996" w:rsidR="00B81526" w:rsidRPr="00B85A2A" w:rsidRDefault="00B81526" w:rsidP="00B65F4D">
      <w:pPr>
        <w:pStyle w:val="Prrafodelista"/>
        <w:numPr>
          <w:ilvl w:val="2"/>
          <w:numId w:val="38"/>
        </w:numPr>
        <w:spacing w:before="100" w:beforeAutospacing="1" w:after="100" w:afterAutospacing="1"/>
        <w:ind w:left="709" w:hanging="709"/>
        <w:rPr>
          <w:rFonts w:ascii="Arial Narrow" w:hAnsi="Arial Narrow" w:cs="Arial"/>
          <w:color w:val="000000"/>
          <w:szCs w:val="22"/>
          <w:lang w:val="es-CO" w:eastAsia="es-MX"/>
        </w:rPr>
      </w:pPr>
      <w:r w:rsidRPr="00B85A2A">
        <w:rPr>
          <w:rFonts w:ascii="Arial Narrow" w:hAnsi="Arial Narrow"/>
          <w:color w:val="000000"/>
          <w:lang w:val="es-CO"/>
        </w:rPr>
        <w:t xml:space="preserve">De conformidad con lo previsto en el literal a) del artículo 6° de la Ley 1581 de 2012, cuando la asignación de puntaje por aplicación de un factor de desempate implique el tratamiento de datos personales sensibles, </w:t>
      </w:r>
      <w:r w:rsidRPr="00017105">
        <w:rPr>
          <w:rFonts w:ascii="Arial Narrow" w:hAnsi="Arial Narrow"/>
          <w:color w:val="000000"/>
          <w:lang w:val="es-CO"/>
        </w:rPr>
        <w:t>el Proponente deberá anexar,  el Formato 1</w:t>
      </w:r>
      <w:r w:rsidR="00017105" w:rsidRPr="00017105">
        <w:rPr>
          <w:rFonts w:ascii="Arial Narrow" w:hAnsi="Arial Narrow"/>
          <w:color w:val="000000"/>
          <w:lang w:val="es-CO"/>
        </w:rPr>
        <w:t>1</w:t>
      </w:r>
      <w:r w:rsidRPr="00017105">
        <w:rPr>
          <w:rFonts w:ascii="Arial Narrow" w:hAnsi="Arial Narrow"/>
          <w:color w:val="000000"/>
          <w:lang w:val="es-CO"/>
        </w:rPr>
        <w:t xml:space="preserve"> – Autorización para el tratamiento de datos personales, diligenciado y firmado por el titular de los datos.</w:t>
      </w:r>
      <w:r w:rsidRPr="00B85A2A">
        <w:rPr>
          <w:rFonts w:ascii="Arial Narrow" w:hAnsi="Arial Narrow"/>
          <w:color w:val="000000"/>
          <w:lang w:val="es-CO"/>
        </w:rPr>
        <w:t xml:space="preserve"> La falta de esta autorización debidamente diligenciada será causal para que el respectivo factor de desempate no sea tenido en cuenta durante la evaluación de la Oferta.</w:t>
      </w:r>
    </w:p>
    <w:p w14:paraId="30FA0E98" w14:textId="77777777" w:rsidR="00B054B4" w:rsidRPr="00B85A2A" w:rsidRDefault="00B054B4" w:rsidP="00B054B4">
      <w:pPr>
        <w:pStyle w:val="Prrafodelista"/>
        <w:rPr>
          <w:rFonts w:ascii="Arial Narrow" w:hAnsi="Arial Narrow" w:cs="Arial"/>
          <w:color w:val="000000"/>
          <w:szCs w:val="22"/>
          <w:lang w:val="es-CO" w:eastAsia="es-MX"/>
        </w:rPr>
      </w:pPr>
    </w:p>
    <w:p w14:paraId="403772A8" w14:textId="26EDAB9D" w:rsidR="64778285" w:rsidRPr="00971907" w:rsidRDefault="00B054B4" w:rsidP="00B65F4D">
      <w:pPr>
        <w:pStyle w:val="Prrafodelista"/>
        <w:numPr>
          <w:ilvl w:val="2"/>
          <w:numId w:val="38"/>
        </w:numPr>
        <w:ind w:left="709" w:hanging="709"/>
        <w:rPr>
          <w:rFonts w:ascii="Arial Narrow" w:hAnsi="Arial Narrow" w:cs="Arial"/>
          <w:color w:val="000000"/>
          <w:lang w:val="es-CO" w:eastAsia="es-MX"/>
        </w:rPr>
      </w:pPr>
      <w:r w:rsidRPr="00B85A2A">
        <w:rPr>
          <w:rFonts w:ascii="Arial Narrow" w:hAnsi="Arial Narrow" w:cs="Arial"/>
          <w:color w:val="000000" w:themeColor="text1"/>
          <w:lang w:val="es-CO" w:eastAsia="es-MX"/>
        </w:rPr>
        <w:t>La UGPAA será responsable de velar por el cumplimiento integral del régimen general de protección de datos personales, debiendo implementar las medidas administrativas, técnicas y jurídicas necesarias para evitar el acceso, uso o divulgación no autorizada de dicha información. Asimismo, deberá conservar los documentos soporte de las autorizaciones recibidas y mantener control sobre su uso conforme a lo previsto en la normatividad vigente.</w:t>
      </w:r>
    </w:p>
    <w:p w14:paraId="797FB18E" w14:textId="77777777" w:rsidR="00971907" w:rsidRPr="00971907" w:rsidRDefault="00971907" w:rsidP="00971907">
      <w:pPr>
        <w:rPr>
          <w:rFonts w:ascii="Arial Narrow" w:hAnsi="Arial Narrow" w:cs="Arial"/>
          <w:color w:val="000000"/>
        </w:rPr>
      </w:pPr>
    </w:p>
    <w:p w14:paraId="71159096" w14:textId="7468563F" w:rsidR="00AD3814" w:rsidRPr="00971907" w:rsidRDefault="00AD3814" w:rsidP="00B65F4D">
      <w:pPr>
        <w:pStyle w:val="Ttulo2"/>
        <w:numPr>
          <w:ilvl w:val="1"/>
          <w:numId w:val="38"/>
        </w:numPr>
        <w:ind w:hanging="720"/>
      </w:pPr>
      <w:bookmarkStart w:id="153" w:name="_Toc195173913"/>
      <w:bookmarkStart w:id="154" w:name="_Toc195174654"/>
      <w:bookmarkStart w:id="155" w:name="_Toc195281990"/>
      <w:bookmarkStart w:id="156" w:name="_Toc203598042"/>
      <w:bookmarkStart w:id="157" w:name="_Toc207288956"/>
      <w:r w:rsidRPr="00971907">
        <w:t>OBLIGACIONES DE</w:t>
      </w:r>
      <w:r w:rsidR="004A5C90" w:rsidRPr="00971907">
        <w:t xml:space="preserve"> LOS </w:t>
      </w:r>
      <w:r w:rsidRPr="00971907">
        <w:t>PROPONENTES</w:t>
      </w:r>
      <w:bookmarkEnd w:id="153"/>
      <w:bookmarkEnd w:id="154"/>
      <w:bookmarkEnd w:id="155"/>
      <w:bookmarkEnd w:id="156"/>
      <w:bookmarkEnd w:id="157"/>
    </w:p>
    <w:p w14:paraId="5802A45F" w14:textId="77777777" w:rsidR="00971907" w:rsidRPr="00971907" w:rsidRDefault="00971907" w:rsidP="00971907">
      <w:pPr>
        <w:rPr>
          <w:lang w:val="es-MX" w:eastAsia="en-US"/>
        </w:rPr>
      </w:pPr>
    </w:p>
    <w:p w14:paraId="08A39702" w14:textId="4A8E6965" w:rsidR="004A5C90" w:rsidRPr="00DD008D" w:rsidRDefault="004A5C90" w:rsidP="00B65F4D">
      <w:pPr>
        <w:pStyle w:val="Prrafodelista"/>
        <w:numPr>
          <w:ilvl w:val="2"/>
          <w:numId w:val="38"/>
        </w:numPr>
        <w:ind w:left="709" w:hanging="709"/>
        <w:rPr>
          <w:rFonts w:ascii="Arial Narrow" w:eastAsia="Arial Narrow" w:hAnsi="Arial Narrow" w:cs="Arial Narrow"/>
          <w:color w:val="000000" w:themeColor="text1"/>
          <w:lang w:val="es-CO"/>
        </w:rPr>
      </w:pPr>
      <w:r w:rsidRPr="00DD008D">
        <w:rPr>
          <w:rFonts w:ascii="Arial Narrow" w:eastAsia="Arial Narrow" w:hAnsi="Arial Narrow" w:cs="Arial Narrow"/>
          <w:color w:val="000000" w:themeColor="text1"/>
        </w:rPr>
        <w:t>Durante el desarrollo de las audiencias previstas en el Cronograma del proceso de selección, los Proponentes, sus representantes, apoderados, asesores o cualquier persona que actúe en su nombre, deberán limitar sus intervenciones a asuntos estrictamente relacionados con la Convocatoria Abierta y las Ofertas presentadas.</w:t>
      </w:r>
    </w:p>
    <w:p w14:paraId="70678FD6" w14:textId="77777777" w:rsidR="004A5C90" w:rsidRPr="00D07698" w:rsidRDefault="004A5C90" w:rsidP="004A5C90">
      <w:pPr>
        <w:pStyle w:val="Prrafodelista"/>
        <w:ind w:left="709"/>
        <w:rPr>
          <w:rFonts w:ascii="Arial Narrow" w:hAnsi="Arial Narrow" w:cs="Arial"/>
          <w:color w:val="000000" w:themeColor="text1"/>
          <w:lang w:val="es-CO" w:eastAsia="es-MX"/>
        </w:rPr>
      </w:pPr>
    </w:p>
    <w:p w14:paraId="5A985550" w14:textId="77777777" w:rsidR="004A5C90" w:rsidRPr="00D07698" w:rsidRDefault="004A5C90" w:rsidP="00B65F4D">
      <w:pPr>
        <w:pStyle w:val="Prrafodelista"/>
        <w:numPr>
          <w:ilvl w:val="2"/>
          <w:numId w:val="38"/>
        </w:numPr>
        <w:ind w:left="709" w:hanging="709"/>
        <w:rPr>
          <w:rFonts w:ascii="Arial Narrow" w:hAnsi="Arial Narrow"/>
          <w:color w:val="000000"/>
          <w:szCs w:val="22"/>
          <w:lang w:val="es-CO"/>
        </w:rPr>
      </w:pPr>
      <w:r w:rsidRPr="00D07698">
        <w:rPr>
          <w:rFonts w:ascii="Arial Narrow" w:hAnsi="Arial Narrow"/>
          <w:color w:val="000000"/>
          <w:szCs w:val="22"/>
          <w:lang w:val="es-CO"/>
        </w:rPr>
        <w:t>Se encuentra expresamente prohibido emitir juicios de valor, afirmaciones infundadas o comentarios de car</w:t>
      </w:r>
      <w:r w:rsidRPr="00D07698">
        <w:rPr>
          <w:rFonts w:ascii="Arial Narrow" w:hAnsi="Arial Narrow" w:hint="eastAsia"/>
          <w:color w:val="000000"/>
          <w:szCs w:val="22"/>
          <w:lang w:val="es-CO"/>
        </w:rPr>
        <w:t>á</w:t>
      </w:r>
      <w:r w:rsidRPr="00D07698">
        <w:rPr>
          <w:rFonts w:ascii="Arial Narrow" w:hAnsi="Arial Narrow"/>
          <w:color w:val="000000"/>
          <w:szCs w:val="22"/>
          <w:lang w:val="es-CO"/>
        </w:rPr>
        <w:t>cter personal respecto de otros Proponentes, sus representantes, empleados, asesores o apoderados.</w:t>
      </w:r>
    </w:p>
    <w:p w14:paraId="210DB3C8" w14:textId="77777777" w:rsidR="004A5C90" w:rsidRPr="00D07698" w:rsidRDefault="004A5C90" w:rsidP="004A5C90">
      <w:pPr>
        <w:pStyle w:val="Prrafodelista"/>
        <w:rPr>
          <w:rFonts w:ascii="Arial Narrow" w:hAnsi="Arial Narrow"/>
          <w:color w:val="000000"/>
          <w:szCs w:val="22"/>
          <w:lang w:val="es-CO"/>
        </w:rPr>
      </w:pPr>
    </w:p>
    <w:p w14:paraId="514F0AB1" w14:textId="77777777" w:rsidR="00C369DA" w:rsidRPr="00D07698" w:rsidRDefault="004A5C90" w:rsidP="00B65F4D">
      <w:pPr>
        <w:pStyle w:val="Prrafodelista"/>
        <w:numPr>
          <w:ilvl w:val="2"/>
          <w:numId w:val="38"/>
        </w:numPr>
        <w:ind w:left="709" w:hanging="709"/>
        <w:rPr>
          <w:rFonts w:ascii="Arial Narrow" w:hAnsi="Arial Narrow"/>
          <w:color w:val="000000"/>
          <w:szCs w:val="22"/>
          <w:lang w:val="es-CO"/>
        </w:rPr>
      </w:pPr>
      <w:r w:rsidRPr="00D07698">
        <w:rPr>
          <w:rFonts w:ascii="Arial Narrow" w:hAnsi="Arial Narrow"/>
          <w:color w:val="000000"/>
          <w:szCs w:val="22"/>
          <w:lang w:val="es-CO"/>
        </w:rPr>
        <w:t>Los Proponentes y quienes act</w:t>
      </w:r>
      <w:r w:rsidRPr="00D07698">
        <w:rPr>
          <w:rFonts w:ascii="Arial Narrow" w:hAnsi="Arial Narrow" w:hint="eastAsia"/>
          <w:color w:val="000000"/>
          <w:szCs w:val="22"/>
          <w:lang w:val="es-CO"/>
        </w:rPr>
        <w:t>ú</w:t>
      </w:r>
      <w:r w:rsidRPr="00D07698">
        <w:rPr>
          <w:rFonts w:ascii="Arial Narrow" w:hAnsi="Arial Narrow"/>
          <w:color w:val="000000"/>
          <w:szCs w:val="22"/>
          <w:lang w:val="es-CO"/>
        </w:rPr>
        <w:t>en en su nombre deber</w:t>
      </w:r>
      <w:r w:rsidRPr="00D07698">
        <w:rPr>
          <w:rFonts w:ascii="Arial Narrow" w:hAnsi="Arial Narrow" w:hint="eastAsia"/>
          <w:color w:val="000000"/>
          <w:szCs w:val="22"/>
          <w:lang w:val="es-CO"/>
        </w:rPr>
        <w:t>á</w:t>
      </w:r>
      <w:r w:rsidRPr="00D07698">
        <w:rPr>
          <w:rFonts w:ascii="Arial Narrow" w:hAnsi="Arial Narrow"/>
          <w:color w:val="000000"/>
          <w:szCs w:val="22"/>
          <w:lang w:val="es-CO"/>
        </w:rPr>
        <w:t>n guardar en todo momento un comportamiento respetuoso y ordenado durante las audiencias, absteni</w:t>
      </w:r>
      <w:r w:rsidRPr="00D07698">
        <w:rPr>
          <w:rFonts w:ascii="Arial Narrow" w:hAnsi="Arial Narrow" w:hint="eastAsia"/>
          <w:color w:val="000000"/>
          <w:szCs w:val="22"/>
          <w:lang w:val="es-CO"/>
        </w:rPr>
        <w:t>é</w:t>
      </w:r>
      <w:r w:rsidRPr="00D07698">
        <w:rPr>
          <w:rFonts w:ascii="Arial Narrow" w:hAnsi="Arial Narrow"/>
          <w:color w:val="000000"/>
          <w:szCs w:val="22"/>
          <w:lang w:val="es-CO"/>
        </w:rPr>
        <w:t>ndose de interrumpir o alterar su normal desarrollo. Solo podr</w:t>
      </w:r>
      <w:r w:rsidRPr="00D07698">
        <w:rPr>
          <w:rFonts w:ascii="Arial Narrow" w:hAnsi="Arial Narrow" w:hint="eastAsia"/>
          <w:color w:val="000000"/>
          <w:szCs w:val="22"/>
          <w:lang w:val="es-CO"/>
        </w:rPr>
        <w:t>á</w:t>
      </w:r>
      <w:r w:rsidRPr="00D07698">
        <w:rPr>
          <w:rFonts w:ascii="Arial Narrow" w:hAnsi="Arial Narrow"/>
          <w:color w:val="000000"/>
          <w:szCs w:val="22"/>
          <w:lang w:val="es-CO"/>
        </w:rPr>
        <w:t>n intervenir cuando expresamente les sea concedido el uso de la palabra por parte del moderador o la UGPAA, y por el tiempo que para tal efecto se les haya asignado.</w:t>
      </w:r>
    </w:p>
    <w:p w14:paraId="605A1698" w14:textId="77777777" w:rsidR="00C369DA" w:rsidRPr="00D07698" w:rsidRDefault="00C369DA" w:rsidP="00C369DA">
      <w:pPr>
        <w:pStyle w:val="Prrafodelista"/>
        <w:rPr>
          <w:rFonts w:ascii="Arial Narrow" w:hAnsi="Arial Narrow"/>
          <w:color w:val="000000"/>
          <w:szCs w:val="22"/>
          <w:lang w:val="es-CO"/>
        </w:rPr>
      </w:pPr>
    </w:p>
    <w:p w14:paraId="1AB3EEB5" w14:textId="77777777" w:rsidR="00C369DA" w:rsidRPr="00D07698" w:rsidRDefault="004A5C90" w:rsidP="00B65F4D">
      <w:pPr>
        <w:pStyle w:val="Prrafodelista"/>
        <w:numPr>
          <w:ilvl w:val="2"/>
          <w:numId w:val="38"/>
        </w:numPr>
        <w:ind w:left="709" w:hanging="709"/>
        <w:rPr>
          <w:rFonts w:ascii="Arial Narrow" w:hAnsi="Arial Narrow"/>
          <w:color w:val="000000"/>
          <w:szCs w:val="22"/>
          <w:lang w:val="es-CO"/>
        </w:rPr>
      </w:pPr>
      <w:r w:rsidRPr="00D07698">
        <w:rPr>
          <w:rFonts w:ascii="Arial Narrow" w:hAnsi="Arial Narrow"/>
          <w:color w:val="000000"/>
          <w:szCs w:val="22"/>
          <w:lang w:val="es-CO"/>
        </w:rPr>
        <w:t>Cualquier inconformidad frente a decisiones adoptadas en el marco del proceso deber</w:t>
      </w:r>
      <w:r w:rsidRPr="00D07698">
        <w:rPr>
          <w:rFonts w:ascii="Arial Narrow" w:hAnsi="Arial Narrow" w:hint="eastAsia"/>
          <w:color w:val="000000"/>
          <w:szCs w:val="22"/>
          <w:lang w:val="es-CO"/>
        </w:rPr>
        <w:t>á</w:t>
      </w:r>
      <w:r w:rsidRPr="00D07698">
        <w:rPr>
          <w:rFonts w:ascii="Arial Narrow" w:hAnsi="Arial Narrow"/>
          <w:color w:val="000000"/>
          <w:szCs w:val="22"/>
          <w:lang w:val="es-CO"/>
        </w:rPr>
        <w:t xml:space="preserve"> tramitarse mediante los mecanismos de observaci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aclaraci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o acci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legal correspondientes.</w:t>
      </w:r>
    </w:p>
    <w:p w14:paraId="03D95D8A" w14:textId="77777777" w:rsidR="00C369DA" w:rsidRPr="00D07698" w:rsidRDefault="00C369DA" w:rsidP="00C369DA">
      <w:pPr>
        <w:pStyle w:val="Prrafodelista"/>
        <w:rPr>
          <w:rFonts w:ascii="Arial Narrow" w:hAnsi="Arial Narrow"/>
          <w:color w:val="000000"/>
          <w:szCs w:val="22"/>
          <w:lang w:val="es-CO"/>
        </w:rPr>
      </w:pPr>
    </w:p>
    <w:p w14:paraId="7DD37E3B" w14:textId="77777777" w:rsidR="00C369DA" w:rsidRPr="00D07698" w:rsidRDefault="004A5C90" w:rsidP="00B65F4D">
      <w:pPr>
        <w:pStyle w:val="Prrafodelista"/>
        <w:numPr>
          <w:ilvl w:val="2"/>
          <w:numId w:val="38"/>
        </w:numPr>
        <w:ind w:left="709" w:hanging="709"/>
        <w:rPr>
          <w:rFonts w:ascii="Arial Narrow" w:hAnsi="Arial Narrow"/>
          <w:color w:val="000000"/>
          <w:szCs w:val="22"/>
          <w:lang w:val="es-CO"/>
        </w:rPr>
      </w:pPr>
      <w:r w:rsidRPr="00D07698">
        <w:rPr>
          <w:rFonts w:ascii="Arial Narrow" w:hAnsi="Arial Narrow"/>
          <w:color w:val="000000"/>
          <w:szCs w:val="22"/>
          <w:lang w:val="es-CO"/>
        </w:rPr>
        <w:t>Los Proponentes, sus representantes, asesores o apoderados deber</w:t>
      </w:r>
      <w:r w:rsidRPr="00D07698">
        <w:rPr>
          <w:rFonts w:ascii="Arial Narrow" w:hAnsi="Arial Narrow" w:hint="eastAsia"/>
          <w:color w:val="000000"/>
          <w:szCs w:val="22"/>
          <w:lang w:val="es-CO"/>
        </w:rPr>
        <w:t>á</w:t>
      </w:r>
      <w:r w:rsidRPr="00D07698">
        <w:rPr>
          <w:rFonts w:ascii="Arial Narrow" w:hAnsi="Arial Narrow"/>
          <w:color w:val="000000"/>
          <w:szCs w:val="22"/>
          <w:lang w:val="es-CO"/>
        </w:rPr>
        <w:t>n actuar con transparencia y lealtad frente a la UGPAA y frente a los dem</w:t>
      </w:r>
      <w:r w:rsidRPr="00D07698">
        <w:rPr>
          <w:rFonts w:ascii="Arial Narrow" w:hAnsi="Arial Narrow" w:hint="eastAsia"/>
          <w:color w:val="000000"/>
          <w:szCs w:val="22"/>
          <w:lang w:val="es-CO"/>
        </w:rPr>
        <w:t>á</w:t>
      </w:r>
      <w:r w:rsidRPr="00D07698">
        <w:rPr>
          <w:rFonts w:ascii="Arial Narrow" w:hAnsi="Arial Narrow"/>
          <w:color w:val="000000"/>
          <w:szCs w:val="22"/>
          <w:lang w:val="es-CO"/>
        </w:rPr>
        <w:t>s participantes del proceso. En consecuencia, deber</w:t>
      </w:r>
      <w:r w:rsidRPr="00D07698">
        <w:rPr>
          <w:rFonts w:ascii="Arial Narrow" w:hAnsi="Arial Narrow" w:hint="eastAsia"/>
          <w:color w:val="000000"/>
          <w:szCs w:val="22"/>
          <w:lang w:val="es-CO"/>
        </w:rPr>
        <w:t>á</w:t>
      </w:r>
      <w:r w:rsidRPr="00D07698">
        <w:rPr>
          <w:rFonts w:ascii="Arial Narrow" w:hAnsi="Arial Narrow"/>
          <w:color w:val="000000"/>
          <w:szCs w:val="22"/>
          <w:lang w:val="es-CO"/>
        </w:rPr>
        <w:t>n abstenerse de adoptar conductas que persigan retrasar, entorpecer o interferir en la evaluaci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de las ofertas, en la toma de decisiones o en la etapa de adjudicaci</w:t>
      </w:r>
      <w:r w:rsidRPr="00D07698">
        <w:rPr>
          <w:rFonts w:ascii="Arial Narrow" w:hAnsi="Arial Narrow" w:hint="eastAsia"/>
          <w:color w:val="000000"/>
          <w:szCs w:val="22"/>
          <w:lang w:val="es-CO"/>
        </w:rPr>
        <w:t>ó</w:t>
      </w:r>
      <w:r w:rsidRPr="00D07698">
        <w:rPr>
          <w:rFonts w:ascii="Arial Narrow" w:hAnsi="Arial Narrow"/>
          <w:color w:val="000000"/>
          <w:szCs w:val="22"/>
          <w:lang w:val="es-CO"/>
        </w:rPr>
        <w:t>n.</w:t>
      </w:r>
    </w:p>
    <w:p w14:paraId="359E8B48" w14:textId="77777777" w:rsidR="00C369DA" w:rsidRPr="00D07698" w:rsidRDefault="00C369DA" w:rsidP="00C369DA">
      <w:pPr>
        <w:pStyle w:val="Prrafodelista"/>
        <w:rPr>
          <w:rFonts w:ascii="Arial Narrow" w:hAnsi="Arial Narrow"/>
          <w:color w:val="000000"/>
          <w:szCs w:val="22"/>
          <w:lang w:val="es-CO"/>
        </w:rPr>
      </w:pPr>
    </w:p>
    <w:p w14:paraId="09343AFE" w14:textId="5B8FA804" w:rsidR="00C369DA" w:rsidRPr="00DC280D" w:rsidRDefault="004A5C90" w:rsidP="00B65F4D">
      <w:pPr>
        <w:pStyle w:val="Prrafodelista"/>
        <w:numPr>
          <w:ilvl w:val="2"/>
          <w:numId w:val="38"/>
        </w:numPr>
        <w:ind w:left="709" w:hanging="709"/>
        <w:rPr>
          <w:rFonts w:ascii="Arial Narrow" w:hAnsi="Arial Narrow"/>
          <w:color w:val="000000"/>
          <w:lang w:val="es-CO"/>
        </w:rPr>
      </w:pPr>
      <w:r w:rsidRPr="00D07698">
        <w:rPr>
          <w:rFonts w:ascii="Arial Narrow" w:hAnsi="Arial Narrow"/>
          <w:color w:val="000000" w:themeColor="text1"/>
          <w:lang w:val="es-CO"/>
        </w:rPr>
        <w:t>Ning</w:t>
      </w:r>
      <w:r w:rsidRPr="00D07698">
        <w:rPr>
          <w:rFonts w:ascii="Arial Narrow" w:hAnsi="Arial Narrow" w:hint="eastAsia"/>
          <w:color w:val="000000" w:themeColor="text1"/>
          <w:lang w:val="es-CO"/>
        </w:rPr>
        <w:t>ú</w:t>
      </w:r>
      <w:r w:rsidRPr="00D07698">
        <w:rPr>
          <w:rFonts w:ascii="Arial Narrow" w:hAnsi="Arial Narrow"/>
          <w:color w:val="000000" w:themeColor="text1"/>
          <w:lang w:val="es-CO"/>
        </w:rPr>
        <w:t>n Proponente ni quien act</w:t>
      </w:r>
      <w:r w:rsidRPr="00D07698">
        <w:rPr>
          <w:rFonts w:ascii="Arial Narrow" w:hAnsi="Arial Narrow" w:hint="eastAsia"/>
          <w:color w:val="000000" w:themeColor="text1"/>
          <w:lang w:val="es-CO"/>
        </w:rPr>
        <w:t>ú</w:t>
      </w:r>
      <w:r w:rsidRPr="00D07698">
        <w:rPr>
          <w:rFonts w:ascii="Arial Narrow" w:hAnsi="Arial Narrow"/>
          <w:color w:val="000000" w:themeColor="text1"/>
          <w:lang w:val="es-CO"/>
        </w:rPr>
        <w:t>e en su representaci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 podr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 xml:space="preserve"> realizar manifestaciones orales o escritas en contra de otros Proponentes, sus representantes o sus Ofertas, sin contar con soportes verificables. Toda afirmaci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 que comprometa la integridad, experiencia o legalidad de otro Proponente deber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 xml:space="preserve"> estar sustentada en pruebas documentales que deber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n ser entregadas de forma inmediata a la UGPAA.</w:t>
      </w:r>
    </w:p>
    <w:p w14:paraId="33C7C93D" w14:textId="77777777" w:rsidR="00C369DA" w:rsidRPr="00D07698" w:rsidRDefault="00C369DA" w:rsidP="00C369DA">
      <w:pPr>
        <w:pStyle w:val="Prrafodelista"/>
        <w:rPr>
          <w:rFonts w:ascii="Arial Narrow" w:hAnsi="Arial Narrow"/>
          <w:color w:val="000000"/>
          <w:szCs w:val="22"/>
          <w:lang w:val="es-CO"/>
        </w:rPr>
      </w:pPr>
    </w:p>
    <w:p w14:paraId="6833F163" w14:textId="77777777" w:rsidR="00942835" w:rsidRPr="00942835" w:rsidRDefault="004A5C90" w:rsidP="00B65F4D">
      <w:pPr>
        <w:pStyle w:val="Prrafodelista"/>
        <w:numPr>
          <w:ilvl w:val="2"/>
          <w:numId w:val="38"/>
        </w:numPr>
        <w:ind w:left="709" w:hanging="709"/>
        <w:rPr>
          <w:rFonts w:ascii="Arial Narrow" w:hAnsi="Arial Narrow"/>
          <w:color w:val="000000"/>
          <w:lang w:val="es-CO"/>
        </w:rPr>
      </w:pPr>
      <w:r w:rsidRPr="00D07698">
        <w:rPr>
          <w:rFonts w:ascii="Arial Narrow" w:hAnsi="Arial Narrow"/>
          <w:color w:val="000000" w:themeColor="text1"/>
          <w:lang w:val="es-CO"/>
        </w:rPr>
        <w:t>Si un Proponente conoce hechos que puedan constituir pr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cticas de corrupci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 o conductas irregulares relacionadas con el presente proceso, deber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 xml:space="preserve"> reportarlos ante la Fiscal</w:t>
      </w:r>
      <w:r w:rsidRPr="00D07698">
        <w:rPr>
          <w:rFonts w:ascii="Arial Narrow" w:hAnsi="Arial Narrow" w:hint="eastAsia"/>
          <w:color w:val="000000" w:themeColor="text1"/>
          <w:lang w:val="es-CO"/>
        </w:rPr>
        <w:t>í</w:t>
      </w:r>
      <w:r w:rsidRPr="00D07698">
        <w:rPr>
          <w:rFonts w:ascii="Arial Narrow" w:hAnsi="Arial Narrow"/>
          <w:color w:val="000000" w:themeColor="text1"/>
          <w:lang w:val="es-CO"/>
        </w:rPr>
        <w:t>a General de la Naci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 o ante la autoridad competente. La omisi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 de este deber podr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 xml:space="preserve"> ser considerada como una conducta contraria a los principios de integridad y buena fe en la contrataci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w:t>
      </w:r>
    </w:p>
    <w:p w14:paraId="2BC04C9E" w14:textId="77777777" w:rsidR="00942835" w:rsidRPr="00942835" w:rsidRDefault="00942835" w:rsidP="00942835">
      <w:pPr>
        <w:pStyle w:val="Prrafodelista"/>
        <w:rPr>
          <w:rFonts w:ascii="-webkit-standard" w:hAnsi="-webkit-standard"/>
          <w:color w:val="000000"/>
          <w:sz w:val="27"/>
          <w:szCs w:val="27"/>
        </w:rPr>
      </w:pPr>
    </w:p>
    <w:p w14:paraId="2AC171F9" w14:textId="20368FB6" w:rsidR="00942835" w:rsidRPr="00942835" w:rsidRDefault="00942835" w:rsidP="00B65F4D">
      <w:pPr>
        <w:pStyle w:val="Prrafodelista"/>
        <w:numPr>
          <w:ilvl w:val="2"/>
          <w:numId w:val="38"/>
        </w:numPr>
        <w:ind w:left="709" w:hanging="709"/>
        <w:rPr>
          <w:rFonts w:ascii="Arial Narrow" w:hAnsi="Arial Narrow"/>
          <w:color w:val="000000"/>
          <w:szCs w:val="22"/>
          <w:lang w:val="es-CO"/>
        </w:rPr>
      </w:pPr>
      <w:r w:rsidRPr="00942835">
        <w:rPr>
          <w:rFonts w:ascii="Arial Narrow" w:hAnsi="Arial Narrow"/>
          <w:color w:val="000000"/>
          <w:szCs w:val="22"/>
        </w:rPr>
        <w:t>La participación en el presente proceso de selección por parte del eventual contratista o proveedor implica la</w:t>
      </w:r>
      <w:r w:rsidRPr="00942835">
        <w:rPr>
          <w:rStyle w:val="apple-converted-space"/>
          <w:rFonts w:ascii="Arial Narrow" w:hAnsi="Arial Narrow"/>
          <w:color w:val="000000"/>
          <w:szCs w:val="22"/>
        </w:rPr>
        <w:t> </w:t>
      </w:r>
      <w:r w:rsidRPr="00942835">
        <w:rPr>
          <w:rStyle w:val="Textoennegrita"/>
          <w:rFonts w:ascii="Arial Narrow" w:hAnsi="Arial Narrow"/>
          <w:b w:val="0"/>
          <w:bCs w:val="0"/>
          <w:color w:val="000000"/>
          <w:szCs w:val="22"/>
        </w:rPr>
        <w:t>aceptación expresa, plena y sin reservas</w:t>
      </w:r>
      <w:r w:rsidRPr="00942835">
        <w:rPr>
          <w:rStyle w:val="apple-converted-space"/>
          <w:rFonts w:ascii="Arial Narrow" w:hAnsi="Arial Narrow"/>
          <w:color w:val="000000"/>
          <w:szCs w:val="22"/>
        </w:rPr>
        <w:t> </w:t>
      </w:r>
      <w:r w:rsidRPr="00942835">
        <w:rPr>
          <w:rFonts w:ascii="Arial Narrow" w:hAnsi="Arial Narrow"/>
          <w:color w:val="000000"/>
          <w:szCs w:val="22"/>
        </w:rPr>
        <w:t>de la totalidad de las reglas contenidas en el presente Manual de Contratación, así como el</w:t>
      </w:r>
      <w:r w:rsidRPr="00942835">
        <w:rPr>
          <w:rStyle w:val="apple-converted-space"/>
          <w:rFonts w:ascii="Arial Narrow" w:hAnsi="Arial Narrow"/>
          <w:color w:val="000000"/>
          <w:szCs w:val="22"/>
        </w:rPr>
        <w:t> </w:t>
      </w:r>
      <w:r w:rsidRPr="00942835">
        <w:rPr>
          <w:rStyle w:val="Textoennegrita"/>
          <w:rFonts w:ascii="Arial Narrow" w:hAnsi="Arial Narrow"/>
          <w:b w:val="0"/>
          <w:bCs w:val="0"/>
          <w:color w:val="000000"/>
          <w:szCs w:val="22"/>
        </w:rPr>
        <w:t>sometimiento a los plazos, procedimientos y etapas</w:t>
      </w:r>
      <w:r w:rsidRPr="00942835">
        <w:rPr>
          <w:rStyle w:val="apple-converted-space"/>
          <w:rFonts w:ascii="Arial Narrow" w:hAnsi="Arial Narrow"/>
          <w:color w:val="000000"/>
          <w:szCs w:val="22"/>
        </w:rPr>
        <w:t> </w:t>
      </w:r>
      <w:r w:rsidRPr="00942835">
        <w:rPr>
          <w:rFonts w:ascii="Arial Narrow" w:hAnsi="Arial Narrow"/>
          <w:color w:val="000000"/>
          <w:szCs w:val="22"/>
        </w:rPr>
        <w:t>establecidos para la selección contractual. Igualmente, conlleva el</w:t>
      </w:r>
      <w:r w:rsidRPr="00942835">
        <w:rPr>
          <w:rStyle w:val="apple-converted-space"/>
          <w:rFonts w:ascii="Arial Narrow" w:hAnsi="Arial Narrow"/>
          <w:color w:val="000000"/>
          <w:szCs w:val="22"/>
        </w:rPr>
        <w:t> </w:t>
      </w:r>
      <w:r w:rsidRPr="00942835">
        <w:rPr>
          <w:rStyle w:val="Textoennegrita"/>
          <w:rFonts w:ascii="Arial Narrow" w:hAnsi="Arial Narrow"/>
          <w:b w:val="0"/>
          <w:bCs w:val="0"/>
          <w:color w:val="000000"/>
          <w:szCs w:val="22"/>
        </w:rPr>
        <w:t>acatamiento de las disposiciones legales y reglamentarias</w:t>
      </w:r>
      <w:r w:rsidRPr="00942835">
        <w:rPr>
          <w:rStyle w:val="apple-converted-space"/>
          <w:rFonts w:ascii="Arial Narrow" w:hAnsi="Arial Narrow"/>
          <w:color w:val="000000"/>
          <w:szCs w:val="22"/>
        </w:rPr>
        <w:t> </w:t>
      </w:r>
      <w:r w:rsidRPr="00942835">
        <w:rPr>
          <w:rFonts w:ascii="Arial Narrow" w:hAnsi="Arial Narrow"/>
          <w:color w:val="000000"/>
          <w:szCs w:val="22"/>
        </w:rPr>
        <w:t>que resulten aplicables por remisión expresa del Manual, en la forma y oportunidad allí previstas.</w:t>
      </w:r>
    </w:p>
    <w:p w14:paraId="0D52CC45" w14:textId="77777777" w:rsidR="0093725C" w:rsidRPr="00D07698" w:rsidRDefault="0093725C" w:rsidP="0093725C">
      <w:pPr>
        <w:rPr>
          <w:rFonts w:ascii="Arial Narrow" w:hAnsi="Arial Narrow"/>
          <w:sz w:val="22"/>
          <w:szCs w:val="22"/>
          <w:highlight w:val="cyan"/>
        </w:rPr>
      </w:pPr>
    </w:p>
    <w:p w14:paraId="6DEECD0E" w14:textId="77777777" w:rsidR="004A5C90" w:rsidRPr="00D07698" w:rsidRDefault="004A5C90" w:rsidP="0093725C">
      <w:pPr>
        <w:rPr>
          <w:rFonts w:ascii="Arial Narrow" w:hAnsi="Arial Narrow"/>
          <w:sz w:val="22"/>
          <w:szCs w:val="22"/>
        </w:rPr>
      </w:pPr>
    </w:p>
    <w:p w14:paraId="3EC5CB2F" w14:textId="77777777" w:rsidR="004A5C90" w:rsidRPr="00D07698" w:rsidRDefault="004A5C90" w:rsidP="0093725C">
      <w:pPr>
        <w:rPr>
          <w:rFonts w:ascii="Arial Narrow" w:hAnsi="Arial Narrow"/>
          <w:sz w:val="22"/>
          <w:szCs w:val="22"/>
        </w:rPr>
      </w:pPr>
    </w:p>
    <w:p w14:paraId="36A7A899" w14:textId="77777777" w:rsidR="004A5C90" w:rsidRPr="00D07698" w:rsidRDefault="004A5C90" w:rsidP="0093725C">
      <w:pPr>
        <w:rPr>
          <w:rFonts w:ascii="Arial Narrow" w:hAnsi="Arial Narrow"/>
          <w:sz w:val="22"/>
          <w:szCs w:val="22"/>
        </w:rPr>
      </w:pPr>
    </w:p>
    <w:p w14:paraId="5BD6E35C" w14:textId="77777777" w:rsidR="004A5C90" w:rsidRPr="00D07698" w:rsidRDefault="004A5C90" w:rsidP="0093725C">
      <w:pPr>
        <w:rPr>
          <w:rFonts w:ascii="Arial Narrow" w:hAnsi="Arial Narrow"/>
          <w:sz w:val="22"/>
          <w:szCs w:val="22"/>
        </w:rPr>
      </w:pPr>
    </w:p>
    <w:p w14:paraId="543C476C" w14:textId="77777777" w:rsidR="004A5C90" w:rsidRDefault="004A5C90" w:rsidP="0093725C">
      <w:pPr>
        <w:rPr>
          <w:rFonts w:ascii="Arial Narrow" w:hAnsi="Arial Narrow"/>
          <w:sz w:val="22"/>
          <w:szCs w:val="22"/>
        </w:rPr>
      </w:pPr>
    </w:p>
    <w:p w14:paraId="1E05AF30" w14:textId="77777777" w:rsidR="00FA5EBA" w:rsidRDefault="00FA5EBA" w:rsidP="0093725C">
      <w:pPr>
        <w:rPr>
          <w:rFonts w:ascii="Arial Narrow" w:hAnsi="Arial Narrow"/>
          <w:sz w:val="22"/>
          <w:szCs w:val="22"/>
        </w:rPr>
      </w:pPr>
    </w:p>
    <w:p w14:paraId="71EF6AD7" w14:textId="77777777" w:rsidR="00FA5EBA" w:rsidRDefault="00FA5EBA" w:rsidP="0093725C">
      <w:pPr>
        <w:rPr>
          <w:rFonts w:ascii="Arial Narrow" w:hAnsi="Arial Narrow"/>
          <w:sz w:val="22"/>
          <w:szCs w:val="22"/>
        </w:rPr>
      </w:pPr>
    </w:p>
    <w:p w14:paraId="7B2F502B" w14:textId="77777777" w:rsidR="00FA5EBA" w:rsidRDefault="00FA5EBA" w:rsidP="0093725C">
      <w:pPr>
        <w:rPr>
          <w:rFonts w:ascii="Arial Narrow" w:hAnsi="Arial Narrow"/>
          <w:sz w:val="22"/>
          <w:szCs w:val="22"/>
        </w:rPr>
      </w:pPr>
    </w:p>
    <w:p w14:paraId="2B775F1F" w14:textId="77777777" w:rsidR="00FA5EBA" w:rsidRDefault="00FA5EBA" w:rsidP="0093725C">
      <w:pPr>
        <w:rPr>
          <w:rFonts w:ascii="Arial Narrow" w:hAnsi="Arial Narrow"/>
          <w:sz w:val="22"/>
          <w:szCs w:val="22"/>
        </w:rPr>
      </w:pPr>
    </w:p>
    <w:p w14:paraId="28D83703" w14:textId="77777777" w:rsidR="00FA5EBA" w:rsidRDefault="00FA5EBA" w:rsidP="0093725C">
      <w:pPr>
        <w:rPr>
          <w:rFonts w:ascii="Arial Narrow" w:hAnsi="Arial Narrow"/>
          <w:sz w:val="22"/>
          <w:szCs w:val="22"/>
        </w:rPr>
      </w:pPr>
    </w:p>
    <w:p w14:paraId="2094CAB3" w14:textId="77777777" w:rsidR="00FA5EBA" w:rsidRDefault="00FA5EBA" w:rsidP="0093725C">
      <w:pPr>
        <w:rPr>
          <w:rFonts w:ascii="Arial Narrow" w:hAnsi="Arial Narrow"/>
          <w:sz w:val="22"/>
          <w:szCs w:val="22"/>
        </w:rPr>
      </w:pPr>
    </w:p>
    <w:p w14:paraId="7D5F6B7C" w14:textId="77777777" w:rsidR="00FA5EBA" w:rsidRDefault="00FA5EBA" w:rsidP="0093725C">
      <w:pPr>
        <w:rPr>
          <w:rFonts w:ascii="Arial Narrow" w:hAnsi="Arial Narrow"/>
          <w:sz w:val="22"/>
          <w:szCs w:val="22"/>
        </w:rPr>
      </w:pPr>
    </w:p>
    <w:p w14:paraId="5BE27511" w14:textId="77777777" w:rsidR="00FA5EBA" w:rsidRDefault="00FA5EBA" w:rsidP="0093725C">
      <w:pPr>
        <w:rPr>
          <w:rFonts w:ascii="Arial Narrow" w:hAnsi="Arial Narrow"/>
          <w:sz w:val="22"/>
          <w:szCs w:val="22"/>
        </w:rPr>
      </w:pPr>
    </w:p>
    <w:p w14:paraId="5D50C413" w14:textId="77777777" w:rsidR="00FA5EBA" w:rsidRDefault="00FA5EBA" w:rsidP="0093725C">
      <w:pPr>
        <w:rPr>
          <w:rFonts w:ascii="Arial Narrow" w:hAnsi="Arial Narrow"/>
          <w:sz w:val="22"/>
          <w:szCs w:val="22"/>
        </w:rPr>
      </w:pPr>
    </w:p>
    <w:p w14:paraId="67CB1D26" w14:textId="77777777" w:rsidR="00FA5EBA" w:rsidRDefault="00FA5EBA" w:rsidP="0093725C">
      <w:pPr>
        <w:rPr>
          <w:rFonts w:ascii="Arial Narrow" w:hAnsi="Arial Narrow"/>
          <w:sz w:val="22"/>
          <w:szCs w:val="22"/>
        </w:rPr>
      </w:pPr>
    </w:p>
    <w:p w14:paraId="4807C85F" w14:textId="77777777" w:rsidR="00FA5EBA" w:rsidRDefault="00FA5EBA" w:rsidP="0093725C">
      <w:pPr>
        <w:rPr>
          <w:rFonts w:ascii="Arial Narrow" w:hAnsi="Arial Narrow"/>
          <w:sz w:val="22"/>
          <w:szCs w:val="22"/>
        </w:rPr>
      </w:pPr>
    </w:p>
    <w:p w14:paraId="7DD6D5EA" w14:textId="77777777" w:rsidR="00FA5EBA" w:rsidRDefault="00FA5EBA" w:rsidP="0093725C">
      <w:pPr>
        <w:rPr>
          <w:rFonts w:ascii="Arial Narrow" w:hAnsi="Arial Narrow"/>
          <w:sz w:val="22"/>
          <w:szCs w:val="22"/>
        </w:rPr>
      </w:pPr>
    </w:p>
    <w:p w14:paraId="739D40BD" w14:textId="77777777" w:rsidR="00FA5EBA" w:rsidRDefault="00FA5EBA" w:rsidP="0093725C">
      <w:pPr>
        <w:rPr>
          <w:rFonts w:ascii="Arial Narrow" w:hAnsi="Arial Narrow"/>
          <w:sz w:val="22"/>
          <w:szCs w:val="22"/>
        </w:rPr>
      </w:pPr>
    </w:p>
    <w:p w14:paraId="385C2DE5" w14:textId="77777777" w:rsidR="00FA5EBA" w:rsidRDefault="00FA5EBA" w:rsidP="0093725C">
      <w:pPr>
        <w:rPr>
          <w:rFonts w:ascii="Arial Narrow" w:hAnsi="Arial Narrow"/>
          <w:sz w:val="22"/>
          <w:szCs w:val="22"/>
        </w:rPr>
      </w:pPr>
    </w:p>
    <w:p w14:paraId="5AF4868B" w14:textId="77777777" w:rsidR="00FA5EBA" w:rsidRDefault="00FA5EBA" w:rsidP="0093725C">
      <w:pPr>
        <w:rPr>
          <w:rFonts w:ascii="Arial Narrow" w:hAnsi="Arial Narrow"/>
          <w:sz w:val="22"/>
          <w:szCs w:val="22"/>
        </w:rPr>
      </w:pPr>
    </w:p>
    <w:p w14:paraId="647939DB" w14:textId="77777777" w:rsidR="00FA5EBA" w:rsidRDefault="00FA5EBA" w:rsidP="0093725C">
      <w:pPr>
        <w:rPr>
          <w:rFonts w:ascii="Arial Narrow" w:hAnsi="Arial Narrow"/>
          <w:sz w:val="22"/>
          <w:szCs w:val="22"/>
        </w:rPr>
      </w:pPr>
    </w:p>
    <w:p w14:paraId="7068ADC1" w14:textId="77777777" w:rsidR="006C3D36" w:rsidRDefault="006C3D36" w:rsidP="00942835">
      <w:pPr>
        <w:pStyle w:val="Ttulo"/>
        <w:rPr>
          <w:rFonts w:ascii="Arial Narrow" w:hAnsi="Arial Narrow"/>
          <w:b/>
          <w:bCs/>
          <w:sz w:val="22"/>
          <w:szCs w:val="22"/>
        </w:rPr>
      </w:pPr>
    </w:p>
    <w:p w14:paraId="3C7320C6" w14:textId="3DCD7F88" w:rsidR="0093725C" w:rsidRPr="00613EE0" w:rsidRDefault="00DD008D" w:rsidP="00613EE0">
      <w:pPr>
        <w:pStyle w:val="Ttulo1"/>
        <w:spacing w:after="0" w:line="240" w:lineRule="auto"/>
        <w:ind w:left="0"/>
        <w:rPr>
          <w:rFonts w:ascii="Arial Narrow" w:hAnsi="Arial Narrow"/>
          <w:szCs w:val="22"/>
        </w:rPr>
      </w:pPr>
      <w:bookmarkStart w:id="158" w:name="_Toc207288957"/>
      <w:r w:rsidRPr="00613EE0">
        <w:rPr>
          <w:rFonts w:ascii="Arial Narrow" w:hAnsi="Arial Narrow"/>
          <w:szCs w:val="22"/>
        </w:rPr>
        <w:t xml:space="preserve">– </w:t>
      </w:r>
      <w:bookmarkStart w:id="159" w:name="_Toc194673319"/>
      <w:bookmarkStart w:id="160" w:name="_Toc195173914"/>
      <w:bookmarkStart w:id="161" w:name="_Toc195174400"/>
      <w:bookmarkStart w:id="162" w:name="_Toc195174655"/>
      <w:bookmarkStart w:id="163" w:name="_Toc195281991"/>
      <w:bookmarkStart w:id="164" w:name="_Toc203598043"/>
      <w:r w:rsidR="0093725C" w:rsidRPr="00613EE0">
        <w:rPr>
          <w:rFonts w:ascii="Arial Narrow" w:hAnsi="Arial Narrow"/>
          <w:szCs w:val="22"/>
        </w:rPr>
        <w:t>ELABORACIÓN Y PRESENTACIÓN DE LA OFERTA</w:t>
      </w:r>
      <w:bookmarkEnd w:id="158"/>
      <w:bookmarkEnd w:id="159"/>
      <w:bookmarkEnd w:id="160"/>
      <w:bookmarkEnd w:id="161"/>
      <w:bookmarkEnd w:id="162"/>
      <w:bookmarkEnd w:id="163"/>
      <w:bookmarkEnd w:id="164"/>
    </w:p>
    <w:p w14:paraId="27BD1E21" w14:textId="77777777" w:rsidR="0093725C" w:rsidRPr="00D07698" w:rsidRDefault="0093725C" w:rsidP="00613EE0">
      <w:pPr>
        <w:pStyle w:val="Ttulo2"/>
        <w:numPr>
          <w:ilvl w:val="0"/>
          <w:numId w:val="0"/>
        </w:numPr>
        <w:ind w:left="709"/>
      </w:pPr>
    </w:p>
    <w:p w14:paraId="1D39956F" w14:textId="12D6BC11" w:rsidR="0093725C" w:rsidRPr="00971907" w:rsidRDefault="0093725C" w:rsidP="00613EE0">
      <w:pPr>
        <w:pStyle w:val="Ttulo2"/>
      </w:pPr>
      <w:bookmarkStart w:id="165" w:name="_Toc194673320"/>
      <w:bookmarkStart w:id="166" w:name="_Toc195173915"/>
      <w:bookmarkStart w:id="167" w:name="_Toc195174656"/>
      <w:bookmarkStart w:id="168" w:name="_Toc195281992"/>
      <w:bookmarkStart w:id="169" w:name="_Toc203598044"/>
      <w:bookmarkStart w:id="170" w:name="_Toc207288958"/>
      <w:r w:rsidRPr="00971907">
        <w:t>CARTA DE PRESENTACIÓN DE LA OFERTA</w:t>
      </w:r>
      <w:bookmarkEnd w:id="165"/>
      <w:bookmarkEnd w:id="166"/>
      <w:bookmarkEnd w:id="167"/>
      <w:bookmarkEnd w:id="168"/>
      <w:bookmarkEnd w:id="169"/>
      <w:bookmarkEnd w:id="170"/>
    </w:p>
    <w:p w14:paraId="06AF0179" w14:textId="77777777" w:rsidR="00DD008D" w:rsidRDefault="00B81526" w:rsidP="00B65F4D">
      <w:pPr>
        <w:pStyle w:val="Prrafodelista"/>
        <w:numPr>
          <w:ilvl w:val="2"/>
          <w:numId w:val="40"/>
        </w:numPr>
        <w:spacing w:before="100" w:beforeAutospacing="1" w:after="100" w:afterAutospacing="1"/>
        <w:rPr>
          <w:rFonts w:ascii="Arial Narrow" w:hAnsi="Arial Narrow"/>
          <w:color w:val="000000"/>
        </w:rPr>
      </w:pPr>
      <w:r w:rsidRPr="00DD008D">
        <w:rPr>
          <w:rFonts w:ascii="Arial Narrow" w:hAnsi="Arial Narrow"/>
          <w:color w:val="000000"/>
        </w:rPr>
        <w:t>El Proponente deber</w:t>
      </w:r>
      <w:r w:rsidRPr="00DD008D">
        <w:rPr>
          <w:rFonts w:ascii="Arial Narrow" w:hAnsi="Arial Narrow" w:hint="eastAsia"/>
          <w:color w:val="000000"/>
        </w:rPr>
        <w:t>á</w:t>
      </w:r>
      <w:r w:rsidRPr="00DD008D">
        <w:rPr>
          <w:rFonts w:ascii="Arial Narrow" w:hAnsi="Arial Narrow"/>
          <w:color w:val="000000"/>
        </w:rPr>
        <w:t xml:space="preserve"> presentar debidamente diligenciado el</w:t>
      </w:r>
      <w:r w:rsidRPr="00DD008D">
        <w:rPr>
          <w:rFonts w:ascii="Arial Narrow" w:hAnsi="Arial Narrow" w:hint="eastAsia"/>
          <w:color w:val="000000"/>
        </w:rPr>
        <w:t> </w:t>
      </w:r>
      <w:r w:rsidRPr="00017105">
        <w:rPr>
          <w:rFonts w:ascii="Arial Narrow" w:hAnsi="Arial Narrow"/>
          <w:color w:val="000000"/>
        </w:rPr>
        <w:t xml:space="preserve">Formato 1 </w:t>
      </w:r>
      <w:r w:rsidRPr="00017105">
        <w:rPr>
          <w:rFonts w:ascii="Arial Narrow" w:hAnsi="Arial Narrow" w:hint="eastAsia"/>
          <w:color w:val="000000"/>
        </w:rPr>
        <w:t>–</w:t>
      </w:r>
      <w:r w:rsidRPr="00017105">
        <w:rPr>
          <w:rFonts w:ascii="Arial Narrow" w:hAnsi="Arial Narrow"/>
          <w:color w:val="000000"/>
        </w:rPr>
        <w:t xml:space="preserve"> Carta de Presentaci</w:t>
      </w:r>
      <w:r w:rsidRPr="00017105">
        <w:rPr>
          <w:rFonts w:ascii="Arial Narrow" w:hAnsi="Arial Narrow" w:hint="eastAsia"/>
          <w:color w:val="000000"/>
        </w:rPr>
        <w:t>ó</w:t>
      </w:r>
      <w:r w:rsidRPr="00017105">
        <w:rPr>
          <w:rFonts w:ascii="Arial Narrow" w:hAnsi="Arial Narrow"/>
          <w:color w:val="000000"/>
        </w:rPr>
        <w:t>n de la Oferta,</w:t>
      </w:r>
      <w:r w:rsidRPr="00DD008D">
        <w:rPr>
          <w:rFonts w:ascii="Arial Narrow" w:hAnsi="Arial Narrow"/>
          <w:color w:val="000000"/>
        </w:rPr>
        <w:t xml:space="preserve"> el cual deber</w:t>
      </w:r>
      <w:r w:rsidRPr="00DD008D">
        <w:rPr>
          <w:rFonts w:ascii="Arial Narrow" w:hAnsi="Arial Narrow" w:hint="eastAsia"/>
          <w:color w:val="000000"/>
        </w:rPr>
        <w:t>á</w:t>
      </w:r>
      <w:r w:rsidRPr="00DD008D">
        <w:rPr>
          <w:rFonts w:ascii="Arial Narrow" w:hAnsi="Arial Narrow"/>
          <w:color w:val="000000"/>
        </w:rPr>
        <w:t xml:space="preserve"> estar firmado por la persona natural proponente, por el representante legal del proponente (individual o plural), o por el apoderado legalmente facultado, conforme a los casos que se indican a continuaci</w:t>
      </w:r>
      <w:r w:rsidRPr="00DD008D">
        <w:rPr>
          <w:rFonts w:ascii="Arial Narrow" w:hAnsi="Arial Narrow" w:hint="eastAsia"/>
          <w:color w:val="000000"/>
        </w:rPr>
        <w:t>ó</w:t>
      </w:r>
      <w:r w:rsidRPr="00DD008D">
        <w:rPr>
          <w:rFonts w:ascii="Arial Narrow" w:hAnsi="Arial Narrow"/>
          <w:color w:val="000000"/>
        </w:rPr>
        <w:t>n.</w:t>
      </w:r>
    </w:p>
    <w:p w14:paraId="38B53047" w14:textId="77777777" w:rsidR="00DD008D" w:rsidRDefault="00DD008D" w:rsidP="00DD008D">
      <w:pPr>
        <w:pStyle w:val="Prrafodelista"/>
        <w:spacing w:before="100" w:beforeAutospacing="1" w:after="100" w:afterAutospacing="1"/>
        <w:rPr>
          <w:rFonts w:ascii="Arial Narrow" w:hAnsi="Arial Narrow"/>
          <w:color w:val="000000"/>
        </w:rPr>
      </w:pPr>
    </w:p>
    <w:p w14:paraId="1D2AEC94" w14:textId="0330EADE" w:rsidR="00B81526" w:rsidRPr="00DD008D" w:rsidRDefault="00B81526" w:rsidP="00B65F4D">
      <w:pPr>
        <w:pStyle w:val="Prrafodelista"/>
        <w:numPr>
          <w:ilvl w:val="2"/>
          <w:numId w:val="40"/>
        </w:numPr>
        <w:spacing w:before="100" w:beforeAutospacing="1" w:after="100" w:afterAutospacing="1"/>
        <w:rPr>
          <w:rFonts w:ascii="Arial Narrow" w:hAnsi="Arial Narrow"/>
          <w:color w:val="000000"/>
        </w:rPr>
      </w:pPr>
      <w:r w:rsidRPr="00DD008D">
        <w:rPr>
          <w:rFonts w:ascii="Arial Narrow" w:hAnsi="Arial Narrow"/>
          <w:color w:val="000000"/>
          <w:szCs w:val="22"/>
        </w:rPr>
        <w:t>La Carta de Presentaci</w:t>
      </w:r>
      <w:r w:rsidRPr="00DD008D">
        <w:rPr>
          <w:rFonts w:ascii="Arial Narrow" w:hAnsi="Arial Narrow" w:hint="eastAsia"/>
          <w:color w:val="000000"/>
          <w:szCs w:val="22"/>
        </w:rPr>
        <w:t>ó</w:t>
      </w:r>
      <w:r w:rsidRPr="00DD008D">
        <w:rPr>
          <w:rFonts w:ascii="Arial Narrow" w:hAnsi="Arial Narrow"/>
          <w:color w:val="000000"/>
          <w:szCs w:val="22"/>
        </w:rPr>
        <w:t>n de la Oferta deber</w:t>
      </w:r>
      <w:r w:rsidRPr="00DD008D">
        <w:rPr>
          <w:rFonts w:ascii="Arial Narrow" w:hAnsi="Arial Narrow" w:hint="eastAsia"/>
          <w:color w:val="000000"/>
          <w:szCs w:val="22"/>
        </w:rPr>
        <w:t>á</w:t>
      </w:r>
      <w:r w:rsidRPr="00DD008D">
        <w:rPr>
          <w:rFonts w:ascii="Arial Narrow" w:hAnsi="Arial Narrow"/>
          <w:color w:val="000000"/>
          <w:szCs w:val="22"/>
        </w:rPr>
        <w:t xml:space="preserve"> ajustarse en todos sus t</w:t>
      </w:r>
      <w:r w:rsidRPr="00DD008D">
        <w:rPr>
          <w:rFonts w:ascii="Arial Narrow" w:hAnsi="Arial Narrow" w:hint="eastAsia"/>
          <w:color w:val="000000"/>
          <w:szCs w:val="22"/>
        </w:rPr>
        <w:t>é</w:t>
      </w:r>
      <w:r w:rsidRPr="00DD008D">
        <w:rPr>
          <w:rFonts w:ascii="Arial Narrow" w:hAnsi="Arial Narrow"/>
          <w:color w:val="000000"/>
          <w:szCs w:val="22"/>
        </w:rPr>
        <w:t xml:space="preserve">rminos al </w:t>
      </w:r>
      <w:r w:rsidRPr="00017105">
        <w:rPr>
          <w:rFonts w:ascii="Arial Narrow" w:hAnsi="Arial Narrow"/>
          <w:color w:val="000000"/>
          <w:szCs w:val="22"/>
        </w:rPr>
        <w:t>contenido del</w:t>
      </w:r>
      <w:r w:rsidRPr="00017105">
        <w:rPr>
          <w:rFonts w:ascii="Arial Narrow" w:hAnsi="Arial Narrow" w:hint="eastAsia"/>
          <w:color w:val="000000"/>
          <w:szCs w:val="22"/>
        </w:rPr>
        <w:t> </w:t>
      </w:r>
      <w:r w:rsidRPr="00017105">
        <w:rPr>
          <w:rFonts w:ascii="Arial Narrow" w:hAnsi="Arial Narrow"/>
          <w:color w:val="000000"/>
          <w:szCs w:val="22"/>
        </w:rPr>
        <w:t>Formato 1</w:t>
      </w:r>
      <w:r w:rsidRPr="00DD008D">
        <w:rPr>
          <w:rFonts w:ascii="Arial Narrow" w:hAnsi="Arial Narrow" w:hint="eastAsia"/>
          <w:color w:val="000000"/>
          <w:szCs w:val="22"/>
        </w:rPr>
        <w:t> </w:t>
      </w:r>
      <w:r w:rsidRPr="00DD008D">
        <w:rPr>
          <w:rFonts w:ascii="Arial Narrow" w:hAnsi="Arial Narrow"/>
          <w:color w:val="000000"/>
          <w:szCs w:val="22"/>
        </w:rPr>
        <w:t>de estos T</w:t>
      </w:r>
      <w:r w:rsidRPr="00DD008D">
        <w:rPr>
          <w:rFonts w:ascii="Arial Narrow" w:hAnsi="Arial Narrow" w:hint="eastAsia"/>
          <w:color w:val="000000"/>
          <w:szCs w:val="22"/>
        </w:rPr>
        <w:t>é</w:t>
      </w:r>
      <w:r w:rsidRPr="00DD008D">
        <w:rPr>
          <w:rFonts w:ascii="Arial Narrow" w:hAnsi="Arial Narrow"/>
          <w:color w:val="000000"/>
          <w:szCs w:val="22"/>
        </w:rPr>
        <w:t>rminos de Referencia, y deber</w:t>
      </w:r>
      <w:r w:rsidRPr="00DD008D">
        <w:rPr>
          <w:rFonts w:ascii="Arial Narrow" w:hAnsi="Arial Narrow" w:hint="eastAsia"/>
          <w:color w:val="000000"/>
          <w:szCs w:val="22"/>
        </w:rPr>
        <w:t>á</w:t>
      </w:r>
      <w:r w:rsidRPr="00DD008D">
        <w:rPr>
          <w:rFonts w:ascii="Arial Narrow" w:hAnsi="Arial Narrow"/>
          <w:color w:val="000000"/>
          <w:szCs w:val="22"/>
        </w:rPr>
        <w:t xml:space="preserve"> estar suscrita por:</w:t>
      </w:r>
    </w:p>
    <w:p w14:paraId="12C2AA82" w14:textId="77777777" w:rsidR="00B81526" w:rsidRPr="00D07698" w:rsidRDefault="00B81526" w:rsidP="00B81526">
      <w:pPr>
        <w:pStyle w:val="Prrafodelista"/>
        <w:rPr>
          <w:rFonts w:ascii="Arial Narrow" w:hAnsi="Arial Narrow"/>
          <w:color w:val="000000"/>
          <w:szCs w:val="22"/>
          <w:lang w:val="es-CO"/>
        </w:rPr>
      </w:pPr>
    </w:p>
    <w:p w14:paraId="13FE5679" w14:textId="77777777" w:rsidR="00B81526" w:rsidRPr="00D07698" w:rsidRDefault="00B81526" w:rsidP="00B65F4D">
      <w:pPr>
        <w:pStyle w:val="Prrafodelista"/>
        <w:numPr>
          <w:ilvl w:val="0"/>
          <w:numId w:val="30"/>
        </w:numPr>
        <w:spacing w:before="100" w:beforeAutospacing="1" w:after="100" w:afterAutospacing="1"/>
        <w:rPr>
          <w:rFonts w:ascii="Arial Narrow" w:hAnsi="Arial Narrow"/>
          <w:color w:val="000000"/>
          <w:szCs w:val="22"/>
          <w:lang w:val="es-CO"/>
        </w:rPr>
      </w:pPr>
      <w:r w:rsidRPr="00D07698">
        <w:rPr>
          <w:rFonts w:ascii="Arial Narrow" w:hAnsi="Arial Narrow"/>
          <w:color w:val="000000"/>
          <w:szCs w:val="22"/>
          <w:lang w:val="es-CO"/>
        </w:rPr>
        <w:t>El Proponente, cuando se trate de una persona natural;</w:t>
      </w:r>
    </w:p>
    <w:p w14:paraId="61D1CC74" w14:textId="77777777" w:rsidR="00B81526" w:rsidRPr="00D07698" w:rsidRDefault="00B81526" w:rsidP="00B65F4D">
      <w:pPr>
        <w:pStyle w:val="Prrafodelista"/>
        <w:numPr>
          <w:ilvl w:val="0"/>
          <w:numId w:val="30"/>
        </w:numPr>
        <w:spacing w:before="100" w:beforeAutospacing="1" w:after="100" w:afterAutospacing="1"/>
        <w:rPr>
          <w:rFonts w:ascii="Arial Narrow" w:hAnsi="Arial Narrow"/>
          <w:color w:val="000000"/>
          <w:szCs w:val="22"/>
          <w:lang w:val="es-CO"/>
        </w:rPr>
      </w:pPr>
      <w:r w:rsidRPr="00D07698">
        <w:rPr>
          <w:rFonts w:ascii="Arial Narrow" w:hAnsi="Arial Narrow"/>
          <w:color w:val="000000"/>
          <w:szCs w:val="22"/>
          <w:lang w:val="es-CO"/>
        </w:rPr>
        <w:t>El representante legal, cuando el Proponente sea una persona jur</w:t>
      </w:r>
      <w:r w:rsidRPr="00D07698">
        <w:rPr>
          <w:rFonts w:ascii="Arial Narrow" w:hAnsi="Arial Narrow" w:hint="eastAsia"/>
          <w:color w:val="000000"/>
          <w:szCs w:val="22"/>
          <w:lang w:val="es-CO"/>
        </w:rPr>
        <w:t>í</w:t>
      </w:r>
      <w:r w:rsidRPr="00D07698">
        <w:rPr>
          <w:rFonts w:ascii="Arial Narrow" w:hAnsi="Arial Narrow"/>
          <w:color w:val="000000"/>
          <w:szCs w:val="22"/>
          <w:lang w:val="es-CO"/>
        </w:rPr>
        <w:t>dica nacional o una sucursal de persona jur</w:t>
      </w:r>
      <w:r w:rsidRPr="00D07698">
        <w:rPr>
          <w:rFonts w:ascii="Arial Narrow" w:hAnsi="Arial Narrow" w:hint="eastAsia"/>
          <w:color w:val="000000"/>
          <w:szCs w:val="22"/>
          <w:lang w:val="es-CO"/>
        </w:rPr>
        <w:t>í</w:t>
      </w:r>
      <w:r w:rsidRPr="00D07698">
        <w:rPr>
          <w:rFonts w:ascii="Arial Narrow" w:hAnsi="Arial Narrow"/>
          <w:color w:val="000000"/>
          <w:szCs w:val="22"/>
          <w:lang w:val="es-CO"/>
        </w:rPr>
        <w:t>dica extranjera con domicilio en Colombia;</w:t>
      </w:r>
    </w:p>
    <w:p w14:paraId="454E3F05" w14:textId="77777777" w:rsidR="00B81526" w:rsidRPr="00D07698" w:rsidRDefault="00B81526" w:rsidP="00B65F4D">
      <w:pPr>
        <w:pStyle w:val="Prrafodelista"/>
        <w:numPr>
          <w:ilvl w:val="0"/>
          <w:numId w:val="30"/>
        </w:numPr>
        <w:spacing w:before="100" w:beforeAutospacing="1" w:after="100" w:afterAutospacing="1"/>
        <w:rPr>
          <w:rFonts w:ascii="Arial Narrow" w:hAnsi="Arial Narrow"/>
          <w:color w:val="000000"/>
          <w:szCs w:val="22"/>
          <w:lang w:val="es-CO"/>
        </w:rPr>
      </w:pPr>
      <w:r w:rsidRPr="00D07698">
        <w:rPr>
          <w:rFonts w:ascii="Arial Narrow" w:hAnsi="Arial Narrow"/>
          <w:color w:val="000000"/>
          <w:szCs w:val="22"/>
          <w:lang w:val="es-CO"/>
        </w:rPr>
        <w:t>El mandatario, cuando el Proponente sea una persona natural o jur</w:t>
      </w:r>
      <w:r w:rsidRPr="00D07698">
        <w:rPr>
          <w:rFonts w:ascii="Arial Narrow" w:hAnsi="Arial Narrow" w:hint="eastAsia"/>
          <w:color w:val="000000"/>
          <w:szCs w:val="22"/>
          <w:lang w:val="es-CO"/>
        </w:rPr>
        <w:t>í</w:t>
      </w:r>
      <w:r w:rsidRPr="00D07698">
        <w:rPr>
          <w:rFonts w:ascii="Arial Narrow" w:hAnsi="Arial Narrow"/>
          <w:color w:val="000000"/>
          <w:szCs w:val="22"/>
          <w:lang w:val="es-CO"/>
        </w:rPr>
        <w:t>dica extranjera sin sucursal en Colombia;</w:t>
      </w:r>
    </w:p>
    <w:p w14:paraId="55A8E0F6" w14:textId="59D46C5E" w:rsidR="00B81526" w:rsidRPr="00DD008D" w:rsidRDefault="00B81526" w:rsidP="00B65F4D">
      <w:pPr>
        <w:pStyle w:val="Prrafodelista"/>
        <w:numPr>
          <w:ilvl w:val="0"/>
          <w:numId w:val="30"/>
        </w:numPr>
        <w:spacing w:before="100" w:beforeAutospacing="1" w:after="100" w:afterAutospacing="1"/>
        <w:rPr>
          <w:rFonts w:ascii="Arial Narrow" w:hAnsi="Arial Narrow"/>
          <w:color w:val="000000"/>
          <w:lang w:val="es-CO"/>
        </w:rPr>
      </w:pPr>
      <w:r w:rsidRPr="00D07698">
        <w:rPr>
          <w:rFonts w:ascii="Arial Narrow" w:hAnsi="Arial Narrow"/>
          <w:color w:val="000000" w:themeColor="text1"/>
          <w:lang w:val="es-CO"/>
        </w:rPr>
        <w:t>El apoderado com</w:t>
      </w:r>
      <w:r w:rsidRPr="00D07698">
        <w:rPr>
          <w:rFonts w:ascii="Arial Narrow" w:hAnsi="Arial Narrow" w:hint="eastAsia"/>
          <w:color w:val="000000" w:themeColor="text1"/>
          <w:lang w:val="es-CO"/>
        </w:rPr>
        <w:t>ú</w:t>
      </w:r>
      <w:r w:rsidRPr="00D07698">
        <w:rPr>
          <w:rFonts w:ascii="Arial Narrow" w:hAnsi="Arial Narrow"/>
          <w:color w:val="000000" w:themeColor="text1"/>
          <w:lang w:val="es-CO"/>
        </w:rPr>
        <w:t>n, cuando el Proponente sea una Estructura Plural.</w:t>
      </w:r>
    </w:p>
    <w:p w14:paraId="48FC968B" w14:textId="77777777" w:rsidR="00DD008D" w:rsidRPr="00DC280D" w:rsidRDefault="00DD008D" w:rsidP="00DD008D">
      <w:pPr>
        <w:pStyle w:val="Prrafodelista"/>
        <w:spacing w:before="100" w:beforeAutospacing="1" w:after="100" w:afterAutospacing="1"/>
        <w:ind w:left="1287"/>
        <w:rPr>
          <w:rFonts w:ascii="Arial Narrow" w:hAnsi="Arial Narrow"/>
          <w:color w:val="000000"/>
          <w:lang w:val="es-CO"/>
        </w:rPr>
      </w:pPr>
    </w:p>
    <w:p w14:paraId="38CAB702" w14:textId="77777777" w:rsidR="00DD008D" w:rsidRPr="00DD008D" w:rsidRDefault="00B81526" w:rsidP="00B65F4D">
      <w:pPr>
        <w:pStyle w:val="Prrafodelista"/>
        <w:numPr>
          <w:ilvl w:val="2"/>
          <w:numId w:val="40"/>
        </w:numPr>
        <w:spacing w:beforeAutospacing="1" w:afterAutospacing="1"/>
        <w:rPr>
          <w:rFonts w:ascii="Arial Narrow" w:hAnsi="Arial Narrow"/>
          <w:color w:val="000000" w:themeColor="text1"/>
          <w:lang w:val="es-CO"/>
        </w:rPr>
      </w:pPr>
      <w:r w:rsidRPr="00DD008D">
        <w:rPr>
          <w:rFonts w:ascii="Arial Narrow" w:hAnsi="Arial Narrow"/>
          <w:color w:val="000000" w:themeColor="text1"/>
        </w:rPr>
        <w:t>En virtud de lo establecido en la Ley 842 de 2003, y con el fin de prevenir el ejercicio ilegal de la ingeniería, toda persona natural proponente, o integrante de una estructura plural que actúe como persona natural, deberá acreditar que posee título profesional en ingeniería. Para tal efecto, deberá adjuntar a la Oferta el certificado de vigencia de matrícula profesional expedido por el COPNIA o por el Consejo Profesional, en la respectiva rama de la ingeniería, vigente a la Fecha de Cierre del proceso de selección.</w:t>
      </w:r>
    </w:p>
    <w:p w14:paraId="2A9017D5" w14:textId="77777777" w:rsidR="00DD008D" w:rsidRPr="00DD008D" w:rsidRDefault="00DD008D" w:rsidP="00DD008D">
      <w:pPr>
        <w:pStyle w:val="Prrafodelista"/>
        <w:spacing w:beforeAutospacing="1" w:afterAutospacing="1"/>
        <w:rPr>
          <w:rFonts w:ascii="Arial Narrow" w:hAnsi="Arial Narrow"/>
          <w:color w:val="000000" w:themeColor="text1"/>
          <w:lang w:val="es-CO"/>
        </w:rPr>
      </w:pPr>
    </w:p>
    <w:p w14:paraId="3E6F457F" w14:textId="77777777" w:rsidR="00DD008D" w:rsidRPr="00DD008D" w:rsidRDefault="00B81526" w:rsidP="00B65F4D">
      <w:pPr>
        <w:pStyle w:val="Prrafodelista"/>
        <w:numPr>
          <w:ilvl w:val="2"/>
          <w:numId w:val="40"/>
        </w:numPr>
        <w:spacing w:beforeAutospacing="1" w:afterAutospacing="1"/>
        <w:rPr>
          <w:rFonts w:ascii="Arial Narrow" w:hAnsi="Arial Narrow"/>
          <w:color w:val="000000" w:themeColor="text1"/>
          <w:lang w:val="es-CO"/>
        </w:rPr>
      </w:pPr>
      <w:r w:rsidRPr="00DD008D">
        <w:rPr>
          <w:rFonts w:ascii="Arial Narrow" w:hAnsi="Arial Narrow"/>
          <w:color w:val="000000" w:themeColor="text1"/>
        </w:rPr>
        <w:t xml:space="preserve">De conformidad con el artículo 20 de la Ley 842 de 2003, si el representante legal o apoderado del Proponente persona jurídica, o el apoderado común de una estructura plural, no posee título en alguna de las profesiones reguladas como ejercicio de la ingeniería, la Oferta deberá estar avalada expresamente por un ingeniero, quien suscribirá la Carta de Presentación de la Oferta </w:t>
      </w:r>
      <w:r w:rsidRPr="00017105">
        <w:rPr>
          <w:rFonts w:ascii="Arial Narrow" w:hAnsi="Arial Narrow"/>
          <w:color w:val="000000" w:themeColor="text1"/>
        </w:rPr>
        <w:t>como parte integral del Formato 1</w:t>
      </w:r>
      <w:r w:rsidRPr="00DD008D">
        <w:rPr>
          <w:rFonts w:ascii="Arial Narrow" w:hAnsi="Arial Narrow"/>
          <w:color w:val="000000" w:themeColor="text1"/>
        </w:rPr>
        <w:t>. Este ingeniero deberá acreditar su matrícula profesional vigente, expedida por la autoridad competente, a la Fecha de Cierre del proceso.</w:t>
      </w:r>
    </w:p>
    <w:p w14:paraId="4DC9E2F1" w14:textId="77777777" w:rsidR="00DD008D" w:rsidRPr="00DD008D" w:rsidRDefault="00DD008D" w:rsidP="00DD008D">
      <w:pPr>
        <w:pStyle w:val="Prrafodelista"/>
        <w:rPr>
          <w:rFonts w:ascii="Arial Narrow" w:hAnsi="Arial Narrow"/>
          <w:color w:val="000000" w:themeColor="text1"/>
        </w:rPr>
      </w:pPr>
    </w:p>
    <w:p w14:paraId="7F98E1BE" w14:textId="77777777" w:rsidR="00DD008D" w:rsidRPr="00DD008D" w:rsidRDefault="00B81526" w:rsidP="00B65F4D">
      <w:pPr>
        <w:pStyle w:val="Prrafodelista"/>
        <w:numPr>
          <w:ilvl w:val="2"/>
          <w:numId w:val="40"/>
        </w:numPr>
        <w:spacing w:beforeAutospacing="1" w:afterAutospacing="1"/>
        <w:rPr>
          <w:rFonts w:ascii="Arial Narrow" w:hAnsi="Arial Narrow"/>
          <w:color w:val="000000" w:themeColor="text1"/>
          <w:lang w:val="es-CO"/>
        </w:rPr>
      </w:pPr>
      <w:r w:rsidRPr="00DD008D">
        <w:rPr>
          <w:rFonts w:ascii="Arial Narrow" w:hAnsi="Arial Narrow"/>
          <w:color w:val="000000" w:themeColor="text1"/>
        </w:rPr>
        <w:t>El aval del ingeniero al que se refiere el numeral anterior deber</w:t>
      </w:r>
      <w:r w:rsidRPr="00DD008D">
        <w:rPr>
          <w:rFonts w:ascii="Arial Narrow" w:hAnsi="Arial Narrow" w:hint="eastAsia"/>
          <w:color w:val="000000" w:themeColor="text1"/>
        </w:rPr>
        <w:t>á</w:t>
      </w:r>
      <w:r w:rsidRPr="00DD008D">
        <w:rPr>
          <w:rFonts w:ascii="Arial Narrow" w:hAnsi="Arial Narrow"/>
          <w:color w:val="000000" w:themeColor="text1"/>
        </w:rPr>
        <w:t xml:space="preserve"> estar incorporado dentro del</w:t>
      </w:r>
      <w:r w:rsidRPr="00DD008D">
        <w:rPr>
          <w:rFonts w:ascii="Arial Narrow" w:hAnsi="Arial Narrow" w:hint="eastAsia"/>
          <w:color w:val="000000" w:themeColor="text1"/>
        </w:rPr>
        <w:t> </w:t>
      </w:r>
      <w:r w:rsidRPr="00DD008D">
        <w:rPr>
          <w:rFonts w:ascii="Arial Narrow" w:hAnsi="Arial Narrow"/>
          <w:color w:val="000000" w:themeColor="text1"/>
        </w:rPr>
        <w:t xml:space="preserve">Formato 1 </w:t>
      </w:r>
      <w:r w:rsidRPr="00DD008D">
        <w:rPr>
          <w:rFonts w:ascii="Arial Narrow" w:hAnsi="Arial Narrow" w:hint="eastAsia"/>
          <w:color w:val="000000" w:themeColor="text1"/>
        </w:rPr>
        <w:t>–</w:t>
      </w:r>
      <w:r w:rsidRPr="00DD008D">
        <w:rPr>
          <w:rFonts w:ascii="Arial Narrow" w:hAnsi="Arial Narrow"/>
          <w:color w:val="000000" w:themeColor="text1"/>
        </w:rPr>
        <w:t xml:space="preserve"> Carta de Presentaci</w:t>
      </w:r>
      <w:r w:rsidRPr="00DD008D">
        <w:rPr>
          <w:rFonts w:ascii="Arial Narrow" w:hAnsi="Arial Narrow" w:hint="eastAsia"/>
          <w:color w:val="000000" w:themeColor="text1"/>
        </w:rPr>
        <w:t>ó</w:t>
      </w:r>
      <w:r w:rsidRPr="00DD008D">
        <w:rPr>
          <w:rFonts w:ascii="Arial Narrow" w:hAnsi="Arial Narrow"/>
          <w:color w:val="000000" w:themeColor="text1"/>
        </w:rPr>
        <w:t>n de la Oferta, y tendr</w:t>
      </w:r>
      <w:r w:rsidRPr="00DD008D">
        <w:rPr>
          <w:rFonts w:ascii="Arial Narrow" w:hAnsi="Arial Narrow" w:hint="eastAsia"/>
          <w:color w:val="000000" w:themeColor="text1"/>
        </w:rPr>
        <w:t>á</w:t>
      </w:r>
      <w:r w:rsidRPr="00DD008D">
        <w:rPr>
          <w:rFonts w:ascii="Arial Narrow" w:hAnsi="Arial Narrow"/>
          <w:color w:val="000000" w:themeColor="text1"/>
        </w:rPr>
        <w:t xml:space="preserve"> pleno efecto legal para todos los fines del proceso de selecci</w:t>
      </w:r>
      <w:r w:rsidRPr="00DD008D">
        <w:rPr>
          <w:rFonts w:ascii="Arial Narrow" w:hAnsi="Arial Narrow" w:hint="eastAsia"/>
          <w:color w:val="000000" w:themeColor="text1"/>
        </w:rPr>
        <w:t>ó</w:t>
      </w:r>
      <w:r w:rsidRPr="00DD008D">
        <w:rPr>
          <w:rFonts w:ascii="Arial Narrow" w:hAnsi="Arial Narrow"/>
          <w:color w:val="000000" w:themeColor="text1"/>
        </w:rPr>
        <w:t>n.</w:t>
      </w:r>
    </w:p>
    <w:p w14:paraId="271931BC" w14:textId="77777777" w:rsidR="00DD008D" w:rsidRPr="00DD008D" w:rsidRDefault="00DD008D" w:rsidP="00DD008D">
      <w:pPr>
        <w:pStyle w:val="Prrafodelista"/>
        <w:rPr>
          <w:rFonts w:ascii="Arial Narrow" w:hAnsi="Arial Narrow"/>
          <w:color w:val="000000" w:themeColor="text1"/>
        </w:rPr>
      </w:pPr>
    </w:p>
    <w:p w14:paraId="7D70F4FF" w14:textId="77777777" w:rsidR="00DD008D" w:rsidRPr="00DD008D" w:rsidRDefault="00B81526" w:rsidP="00B65F4D">
      <w:pPr>
        <w:pStyle w:val="Prrafodelista"/>
        <w:numPr>
          <w:ilvl w:val="2"/>
          <w:numId w:val="40"/>
        </w:numPr>
        <w:spacing w:beforeAutospacing="1" w:afterAutospacing="1"/>
        <w:rPr>
          <w:rFonts w:ascii="Arial Narrow" w:hAnsi="Arial Narrow"/>
          <w:color w:val="000000" w:themeColor="text1"/>
          <w:lang w:val="es-CO"/>
        </w:rPr>
      </w:pPr>
      <w:r w:rsidRPr="00DD008D">
        <w:rPr>
          <w:rFonts w:ascii="Arial Narrow" w:hAnsi="Arial Narrow"/>
          <w:color w:val="000000" w:themeColor="text1"/>
        </w:rPr>
        <w:t>La Carta de Presentaci</w:t>
      </w:r>
      <w:r w:rsidRPr="00DD008D">
        <w:rPr>
          <w:rFonts w:ascii="Arial Narrow" w:hAnsi="Arial Narrow" w:hint="eastAsia"/>
          <w:color w:val="000000" w:themeColor="text1"/>
        </w:rPr>
        <w:t>ó</w:t>
      </w:r>
      <w:r w:rsidRPr="00DD008D">
        <w:rPr>
          <w:rFonts w:ascii="Arial Narrow" w:hAnsi="Arial Narrow"/>
          <w:color w:val="000000" w:themeColor="text1"/>
        </w:rPr>
        <w:t>n de la Oferta deber</w:t>
      </w:r>
      <w:r w:rsidRPr="00DD008D">
        <w:rPr>
          <w:rFonts w:ascii="Arial Narrow" w:hAnsi="Arial Narrow" w:hint="eastAsia"/>
          <w:color w:val="000000" w:themeColor="text1"/>
        </w:rPr>
        <w:t>á</w:t>
      </w:r>
      <w:r w:rsidRPr="00DD008D">
        <w:rPr>
          <w:rFonts w:ascii="Arial Narrow" w:hAnsi="Arial Narrow"/>
          <w:color w:val="000000" w:themeColor="text1"/>
        </w:rPr>
        <w:t xml:space="preserve"> incluir expresamente una direcci</w:t>
      </w:r>
      <w:r w:rsidRPr="00DD008D">
        <w:rPr>
          <w:rFonts w:ascii="Arial Narrow" w:hAnsi="Arial Narrow" w:hint="eastAsia"/>
          <w:color w:val="000000" w:themeColor="text1"/>
        </w:rPr>
        <w:t>ó</w:t>
      </w:r>
      <w:r w:rsidRPr="00DD008D">
        <w:rPr>
          <w:rFonts w:ascii="Arial Narrow" w:hAnsi="Arial Narrow"/>
          <w:color w:val="000000" w:themeColor="text1"/>
        </w:rPr>
        <w:t>n de</w:t>
      </w:r>
      <w:r w:rsidRPr="00DD008D">
        <w:rPr>
          <w:rFonts w:ascii="Arial Narrow" w:hAnsi="Arial Narrow" w:hint="eastAsia"/>
          <w:color w:val="000000" w:themeColor="text1"/>
        </w:rPr>
        <w:t> </w:t>
      </w:r>
      <w:r w:rsidRPr="00DD008D">
        <w:rPr>
          <w:rFonts w:ascii="Arial Narrow" w:hAnsi="Arial Narrow"/>
          <w:color w:val="000000" w:themeColor="text1"/>
        </w:rPr>
        <w:t>correo electr</w:t>
      </w:r>
      <w:r w:rsidRPr="00DD008D">
        <w:rPr>
          <w:rFonts w:ascii="Arial Narrow" w:hAnsi="Arial Narrow" w:hint="eastAsia"/>
          <w:color w:val="000000" w:themeColor="text1"/>
        </w:rPr>
        <w:t>ó</w:t>
      </w:r>
      <w:r w:rsidRPr="00DD008D">
        <w:rPr>
          <w:rFonts w:ascii="Arial Narrow" w:hAnsi="Arial Narrow"/>
          <w:color w:val="000000" w:themeColor="text1"/>
        </w:rPr>
        <w:t>nico</w:t>
      </w:r>
      <w:r w:rsidRPr="00DD008D">
        <w:rPr>
          <w:rFonts w:ascii="Arial Narrow" w:hAnsi="Arial Narrow" w:hint="eastAsia"/>
          <w:color w:val="000000" w:themeColor="text1"/>
        </w:rPr>
        <w:t> </w:t>
      </w:r>
      <w:r w:rsidRPr="00DD008D">
        <w:rPr>
          <w:rFonts w:ascii="Arial Narrow" w:hAnsi="Arial Narrow"/>
          <w:color w:val="000000" w:themeColor="text1"/>
        </w:rPr>
        <w:t>para recibir notificaciones oficiales por parte de la UGPAA, sin perjuicio del deber del Proponente de consultar regularmente los documentos y publicaciones efectuadas en</w:t>
      </w:r>
      <w:r w:rsidRPr="00DD008D">
        <w:rPr>
          <w:rFonts w:ascii="Arial Narrow" w:hAnsi="Arial Narrow" w:hint="eastAsia"/>
          <w:color w:val="000000" w:themeColor="text1"/>
        </w:rPr>
        <w:t> </w:t>
      </w:r>
      <w:r w:rsidRPr="00DD008D">
        <w:rPr>
          <w:rFonts w:ascii="Arial Narrow" w:hAnsi="Arial Narrow"/>
          <w:color w:val="000000" w:themeColor="text1"/>
        </w:rPr>
        <w:t>SECOP II.</w:t>
      </w:r>
    </w:p>
    <w:p w14:paraId="7173E10E" w14:textId="77777777" w:rsidR="00DD008D" w:rsidRPr="00DD008D" w:rsidRDefault="00DD008D" w:rsidP="00DD008D">
      <w:pPr>
        <w:pStyle w:val="Prrafodelista"/>
        <w:rPr>
          <w:rFonts w:ascii="Arial Narrow" w:hAnsi="Arial Narrow"/>
          <w:color w:val="000000"/>
          <w:szCs w:val="22"/>
        </w:rPr>
      </w:pPr>
    </w:p>
    <w:p w14:paraId="4E7C1FE0" w14:textId="77777777" w:rsidR="00DD008D" w:rsidRPr="00DD008D" w:rsidRDefault="00B81526" w:rsidP="00B65F4D">
      <w:pPr>
        <w:pStyle w:val="Prrafodelista"/>
        <w:numPr>
          <w:ilvl w:val="2"/>
          <w:numId w:val="40"/>
        </w:numPr>
        <w:spacing w:beforeAutospacing="1" w:afterAutospacing="1"/>
        <w:rPr>
          <w:rFonts w:ascii="Arial Narrow" w:hAnsi="Arial Narrow"/>
          <w:color w:val="000000" w:themeColor="text1"/>
          <w:lang w:val="es-CO"/>
        </w:rPr>
      </w:pPr>
      <w:r w:rsidRPr="00DD008D">
        <w:rPr>
          <w:rFonts w:ascii="Arial Narrow" w:hAnsi="Arial Narrow"/>
          <w:color w:val="000000"/>
          <w:szCs w:val="22"/>
        </w:rPr>
        <w:t>El Proponente deber</w:t>
      </w:r>
      <w:r w:rsidRPr="00DD008D">
        <w:rPr>
          <w:rFonts w:ascii="Arial Narrow" w:hAnsi="Arial Narrow" w:hint="eastAsia"/>
          <w:color w:val="000000"/>
          <w:szCs w:val="22"/>
        </w:rPr>
        <w:t>á</w:t>
      </w:r>
      <w:r w:rsidRPr="00DD008D">
        <w:rPr>
          <w:rFonts w:ascii="Arial Narrow" w:hAnsi="Arial Narrow"/>
          <w:color w:val="000000"/>
          <w:szCs w:val="22"/>
        </w:rPr>
        <w:t xml:space="preserve"> diligenciar de manera completa todos los</w:t>
      </w:r>
      <w:r w:rsidRPr="00DD008D">
        <w:rPr>
          <w:rFonts w:ascii="Arial Narrow" w:hAnsi="Arial Narrow" w:hint="eastAsia"/>
          <w:color w:val="000000"/>
          <w:szCs w:val="22"/>
        </w:rPr>
        <w:t> </w:t>
      </w:r>
      <w:r w:rsidRPr="00DD008D">
        <w:rPr>
          <w:rFonts w:ascii="Arial Narrow" w:hAnsi="Arial Narrow"/>
          <w:color w:val="000000"/>
          <w:szCs w:val="22"/>
        </w:rPr>
        <w:t>Formatos</w:t>
      </w:r>
      <w:r w:rsidRPr="00DD008D">
        <w:rPr>
          <w:rFonts w:ascii="Arial Narrow" w:hAnsi="Arial Narrow" w:hint="eastAsia"/>
          <w:color w:val="000000"/>
          <w:szCs w:val="22"/>
        </w:rPr>
        <w:t> </w:t>
      </w:r>
      <w:r w:rsidRPr="00DD008D">
        <w:rPr>
          <w:rFonts w:ascii="Arial Narrow" w:hAnsi="Arial Narrow"/>
          <w:color w:val="000000"/>
          <w:szCs w:val="22"/>
        </w:rPr>
        <w:t>exigidos en estos T</w:t>
      </w:r>
      <w:r w:rsidRPr="00DD008D">
        <w:rPr>
          <w:rFonts w:ascii="Arial Narrow" w:hAnsi="Arial Narrow" w:hint="eastAsia"/>
          <w:color w:val="000000"/>
          <w:szCs w:val="22"/>
        </w:rPr>
        <w:t>é</w:t>
      </w:r>
      <w:r w:rsidRPr="00DD008D">
        <w:rPr>
          <w:rFonts w:ascii="Arial Narrow" w:hAnsi="Arial Narrow"/>
          <w:color w:val="000000"/>
          <w:szCs w:val="22"/>
        </w:rPr>
        <w:t>rminos de Referencia. Ning</w:t>
      </w:r>
      <w:r w:rsidRPr="00DD008D">
        <w:rPr>
          <w:rFonts w:ascii="Arial Narrow" w:hAnsi="Arial Narrow" w:hint="eastAsia"/>
          <w:color w:val="000000"/>
          <w:szCs w:val="22"/>
        </w:rPr>
        <w:t>ú</w:t>
      </w:r>
      <w:r w:rsidRPr="00DD008D">
        <w:rPr>
          <w:rFonts w:ascii="Arial Narrow" w:hAnsi="Arial Narrow"/>
          <w:color w:val="000000"/>
          <w:szCs w:val="22"/>
        </w:rPr>
        <w:t>n espacio en blanco podr</w:t>
      </w:r>
      <w:r w:rsidRPr="00DD008D">
        <w:rPr>
          <w:rFonts w:ascii="Arial Narrow" w:hAnsi="Arial Narrow" w:hint="eastAsia"/>
          <w:color w:val="000000"/>
          <w:szCs w:val="22"/>
        </w:rPr>
        <w:t>á</w:t>
      </w:r>
      <w:r w:rsidRPr="00DD008D">
        <w:rPr>
          <w:rFonts w:ascii="Arial Narrow" w:hAnsi="Arial Narrow"/>
          <w:color w:val="000000"/>
          <w:szCs w:val="22"/>
        </w:rPr>
        <w:t xml:space="preserve"> ser omitido. La ausencia o falta de diligenciamiento de cualquiera de los campos obligatorios podr</w:t>
      </w:r>
      <w:r w:rsidRPr="00DD008D">
        <w:rPr>
          <w:rFonts w:ascii="Arial Narrow" w:hAnsi="Arial Narrow" w:hint="eastAsia"/>
          <w:color w:val="000000"/>
          <w:szCs w:val="22"/>
        </w:rPr>
        <w:t>á</w:t>
      </w:r>
      <w:r w:rsidRPr="00DD008D">
        <w:rPr>
          <w:rFonts w:ascii="Arial Narrow" w:hAnsi="Arial Narrow"/>
          <w:color w:val="000000"/>
          <w:szCs w:val="22"/>
        </w:rPr>
        <w:t xml:space="preserve"> dar lugar al rechazo de la Oferta.</w:t>
      </w:r>
    </w:p>
    <w:p w14:paraId="0ADFAF57" w14:textId="77777777" w:rsidR="00DD008D" w:rsidRPr="00DD008D" w:rsidRDefault="00DD008D" w:rsidP="00DD008D">
      <w:pPr>
        <w:pStyle w:val="Prrafodelista"/>
        <w:rPr>
          <w:rFonts w:ascii="Arial Narrow" w:hAnsi="Arial Narrow"/>
          <w:color w:val="000000" w:themeColor="text1"/>
        </w:rPr>
      </w:pPr>
    </w:p>
    <w:p w14:paraId="499C3D1C" w14:textId="77777777" w:rsidR="00DD008D" w:rsidRPr="00DD008D" w:rsidRDefault="00B81526" w:rsidP="00B65F4D">
      <w:pPr>
        <w:pStyle w:val="Prrafodelista"/>
        <w:numPr>
          <w:ilvl w:val="2"/>
          <w:numId w:val="40"/>
        </w:numPr>
        <w:spacing w:beforeAutospacing="1" w:afterAutospacing="1"/>
        <w:rPr>
          <w:rFonts w:ascii="Arial Narrow" w:hAnsi="Arial Narrow"/>
          <w:color w:val="000000" w:themeColor="text1"/>
          <w:lang w:val="es-CO"/>
        </w:rPr>
      </w:pPr>
      <w:r w:rsidRPr="00DD008D">
        <w:rPr>
          <w:rFonts w:ascii="Arial Narrow" w:hAnsi="Arial Narrow"/>
          <w:color w:val="000000" w:themeColor="text1"/>
        </w:rPr>
        <w:t>La presentaci</w:t>
      </w:r>
      <w:r w:rsidRPr="00DD008D">
        <w:rPr>
          <w:rFonts w:ascii="Arial Narrow" w:hAnsi="Arial Narrow" w:hint="eastAsia"/>
          <w:color w:val="000000" w:themeColor="text1"/>
        </w:rPr>
        <w:t>ó</w:t>
      </w:r>
      <w:r w:rsidRPr="00DD008D">
        <w:rPr>
          <w:rFonts w:ascii="Arial Narrow" w:hAnsi="Arial Narrow"/>
          <w:color w:val="000000" w:themeColor="text1"/>
        </w:rPr>
        <w:t>n de la Oferta deber</w:t>
      </w:r>
      <w:r w:rsidRPr="00DD008D">
        <w:rPr>
          <w:rFonts w:ascii="Arial Narrow" w:hAnsi="Arial Narrow" w:hint="eastAsia"/>
          <w:color w:val="000000" w:themeColor="text1"/>
        </w:rPr>
        <w:t>á</w:t>
      </w:r>
      <w:r w:rsidRPr="00DD008D">
        <w:rPr>
          <w:rFonts w:ascii="Arial Narrow" w:hAnsi="Arial Narrow"/>
          <w:color w:val="000000" w:themeColor="text1"/>
        </w:rPr>
        <w:t xml:space="preserve"> realizarse</w:t>
      </w:r>
      <w:r w:rsidRPr="00DD008D">
        <w:rPr>
          <w:rFonts w:ascii="Arial Narrow" w:hAnsi="Arial Narrow" w:hint="eastAsia"/>
          <w:color w:val="000000" w:themeColor="text1"/>
        </w:rPr>
        <w:t> ú</w:t>
      </w:r>
      <w:r w:rsidRPr="00DD008D">
        <w:rPr>
          <w:rFonts w:ascii="Arial Narrow" w:hAnsi="Arial Narrow"/>
          <w:color w:val="000000" w:themeColor="text1"/>
        </w:rPr>
        <w:t>nica y exclusivamente a trav</w:t>
      </w:r>
      <w:r w:rsidRPr="00DD008D">
        <w:rPr>
          <w:rFonts w:ascii="Arial Narrow" w:hAnsi="Arial Narrow" w:hint="eastAsia"/>
          <w:color w:val="000000" w:themeColor="text1"/>
        </w:rPr>
        <w:t>é</w:t>
      </w:r>
      <w:r w:rsidRPr="00DD008D">
        <w:rPr>
          <w:rFonts w:ascii="Arial Narrow" w:hAnsi="Arial Narrow"/>
          <w:color w:val="000000" w:themeColor="text1"/>
        </w:rPr>
        <w:t>s de la plataforma SECOP II, dentro del plazo se</w:t>
      </w:r>
      <w:r w:rsidRPr="00DD008D">
        <w:rPr>
          <w:rFonts w:ascii="Arial Narrow" w:hAnsi="Arial Narrow" w:hint="eastAsia"/>
          <w:color w:val="000000" w:themeColor="text1"/>
        </w:rPr>
        <w:t>ñ</w:t>
      </w:r>
      <w:r w:rsidRPr="00DD008D">
        <w:rPr>
          <w:rFonts w:ascii="Arial Narrow" w:hAnsi="Arial Narrow"/>
          <w:color w:val="000000" w:themeColor="text1"/>
        </w:rPr>
        <w:t>alado en el Cronograma del proceso. No se aceptar</w:t>
      </w:r>
      <w:r w:rsidRPr="00DD008D">
        <w:rPr>
          <w:rFonts w:ascii="Arial Narrow" w:hAnsi="Arial Narrow" w:hint="eastAsia"/>
          <w:color w:val="000000" w:themeColor="text1"/>
        </w:rPr>
        <w:t>á</w:t>
      </w:r>
      <w:r w:rsidRPr="00DD008D">
        <w:rPr>
          <w:rFonts w:ascii="Arial Narrow" w:hAnsi="Arial Narrow"/>
          <w:color w:val="000000" w:themeColor="text1"/>
        </w:rPr>
        <w:t>n ofertas presentadas por medios f</w:t>
      </w:r>
      <w:r w:rsidRPr="00DD008D">
        <w:rPr>
          <w:rFonts w:ascii="Arial Narrow" w:hAnsi="Arial Narrow" w:hint="eastAsia"/>
          <w:color w:val="000000" w:themeColor="text1"/>
        </w:rPr>
        <w:t>í</w:t>
      </w:r>
      <w:r w:rsidRPr="00DD008D">
        <w:rPr>
          <w:rFonts w:ascii="Arial Narrow" w:hAnsi="Arial Narrow"/>
          <w:color w:val="000000" w:themeColor="text1"/>
        </w:rPr>
        <w:t>sicos ni por canales electr</w:t>
      </w:r>
      <w:r w:rsidRPr="00DD008D">
        <w:rPr>
          <w:rFonts w:ascii="Arial Narrow" w:hAnsi="Arial Narrow" w:hint="eastAsia"/>
          <w:color w:val="000000" w:themeColor="text1"/>
        </w:rPr>
        <w:t>ó</w:t>
      </w:r>
      <w:r w:rsidRPr="00DD008D">
        <w:rPr>
          <w:rFonts w:ascii="Arial Narrow" w:hAnsi="Arial Narrow"/>
          <w:color w:val="000000" w:themeColor="text1"/>
        </w:rPr>
        <w:t>nicos distintos a SECOP II.</w:t>
      </w:r>
    </w:p>
    <w:p w14:paraId="09E14473" w14:textId="77777777" w:rsidR="00DD008D" w:rsidRPr="00DD008D" w:rsidRDefault="00DD008D" w:rsidP="00DD008D">
      <w:pPr>
        <w:pStyle w:val="Prrafodelista"/>
        <w:rPr>
          <w:rFonts w:ascii="Arial Narrow" w:hAnsi="Arial Narrow"/>
          <w:color w:val="000000" w:themeColor="text1"/>
        </w:rPr>
      </w:pPr>
    </w:p>
    <w:p w14:paraId="3D360D9C" w14:textId="3A6AF0D5" w:rsidR="7BFE7BC6" w:rsidRPr="00DD008D" w:rsidRDefault="000347BF" w:rsidP="00B65F4D">
      <w:pPr>
        <w:pStyle w:val="Prrafodelista"/>
        <w:numPr>
          <w:ilvl w:val="2"/>
          <w:numId w:val="40"/>
        </w:numPr>
        <w:rPr>
          <w:rFonts w:ascii="Arial Narrow" w:hAnsi="Arial Narrow"/>
          <w:color w:val="000000" w:themeColor="text1"/>
          <w:lang w:val="es-CO"/>
        </w:rPr>
      </w:pPr>
      <w:r w:rsidRPr="00DD008D">
        <w:rPr>
          <w:rFonts w:ascii="Arial Narrow" w:hAnsi="Arial Narrow"/>
          <w:color w:val="000000" w:themeColor="text1"/>
        </w:rPr>
        <w:t>En el caso de</w:t>
      </w:r>
      <w:r w:rsidRPr="00DD008D">
        <w:rPr>
          <w:rFonts w:ascii="Arial Narrow" w:hAnsi="Arial Narrow" w:hint="eastAsia"/>
          <w:color w:val="000000" w:themeColor="text1"/>
        </w:rPr>
        <w:t> </w:t>
      </w:r>
      <w:r w:rsidRPr="00DD008D">
        <w:rPr>
          <w:rFonts w:ascii="Arial Narrow" w:hAnsi="Arial Narrow"/>
          <w:color w:val="000000" w:themeColor="text1"/>
        </w:rPr>
        <w:t>Estructuras Plurales, la oferta deber</w:t>
      </w:r>
      <w:r w:rsidRPr="00DD008D">
        <w:rPr>
          <w:rFonts w:ascii="Arial Narrow" w:hAnsi="Arial Narrow" w:hint="eastAsia"/>
          <w:color w:val="000000" w:themeColor="text1"/>
        </w:rPr>
        <w:t>á</w:t>
      </w:r>
      <w:r w:rsidRPr="00DD008D">
        <w:rPr>
          <w:rFonts w:ascii="Arial Narrow" w:hAnsi="Arial Narrow"/>
          <w:color w:val="000000" w:themeColor="text1"/>
        </w:rPr>
        <w:t xml:space="preserve"> ser presentada exclusivamente a trav</w:t>
      </w:r>
      <w:r w:rsidRPr="00DD008D">
        <w:rPr>
          <w:rFonts w:ascii="Arial Narrow" w:hAnsi="Arial Narrow" w:hint="eastAsia"/>
          <w:color w:val="000000" w:themeColor="text1"/>
        </w:rPr>
        <w:t>é</w:t>
      </w:r>
      <w:r w:rsidRPr="00DD008D">
        <w:rPr>
          <w:rFonts w:ascii="Arial Narrow" w:hAnsi="Arial Narrow"/>
          <w:color w:val="000000" w:themeColor="text1"/>
        </w:rPr>
        <w:t>s del</w:t>
      </w:r>
      <w:r w:rsidRPr="00DD008D">
        <w:rPr>
          <w:rFonts w:ascii="Arial Narrow" w:hAnsi="Arial Narrow" w:hint="eastAsia"/>
          <w:color w:val="000000" w:themeColor="text1"/>
        </w:rPr>
        <w:t> </w:t>
      </w:r>
      <w:r w:rsidRPr="00DD008D">
        <w:rPr>
          <w:rFonts w:ascii="Arial Narrow" w:hAnsi="Arial Narrow"/>
          <w:color w:val="000000" w:themeColor="text1"/>
        </w:rPr>
        <w:t>usuario registrado como Proponente Plural en SECOP II, habilitado para tales fines. La utilizaci</w:t>
      </w:r>
      <w:r w:rsidRPr="00DD008D">
        <w:rPr>
          <w:rFonts w:ascii="Arial Narrow" w:hAnsi="Arial Narrow" w:hint="eastAsia"/>
          <w:color w:val="000000" w:themeColor="text1"/>
        </w:rPr>
        <w:t>ó</w:t>
      </w:r>
      <w:r w:rsidRPr="00DD008D">
        <w:rPr>
          <w:rFonts w:ascii="Arial Narrow" w:hAnsi="Arial Narrow"/>
          <w:color w:val="000000" w:themeColor="text1"/>
        </w:rPr>
        <w:t>n del perfil individual de alguno de los integrantes no ser</w:t>
      </w:r>
      <w:r w:rsidRPr="00DD008D">
        <w:rPr>
          <w:rFonts w:ascii="Arial Narrow" w:hAnsi="Arial Narrow" w:hint="eastAsia"/>
          <w:color w:val="000000" w:themeColor="text1"/>
        </w:rPr>
        <w:t>á</w:t>
      </w:r>
      <w:r w:rsidRPr="00DD008D">
        <w:rPr>
          <w:rFonts w:ascii="Arial Narrow" w:hAnsi="Arial Narrow"/>
          <w:color w:val="000000" w:themeColor="text1"/>
        </w:rPr>
        <w:t xml:space="preserve"> v</w:t>
      </w:r>
      <w:r w:rsidRPr="00DD008D">
        <w:rPr>
          <w:rFonts w:ascii="Arial Narrow" w:hAnsi="Arial Narrow" w:hint="eastAsia"/>
          <w:color w:val="000000" w:themeColor="text1"/>
        </w:rPr>
        <w:t>á</w:t>
      </w:r>
      <w:r w:rsidRPr="00DD008D">
        <w:rPr>
          <w:rFonts w:ascii="Arial Narrow" w:hAnsi="Arial Narrow"/>
          <w:color w:val="000000" w:themeColor="text1"/>
        </w:rPr>
        <w:t>lida y conllevar</w:t>
      </w:r>
      <w:r w:rsidRPr="00DD008D">
        <w:rPr>
          <w:rFonts w:ascii="Arial Narrow" w:hAnsi="Arial Narrow" w:hint="eastAsia"/>
          <w:color w:val="000000" w:themeColor="text1"/>
        </w:rPr>
        <w:t>á</w:t>
      </w:r>
      <w:r w:rsidRPr="00DD008D">
        <w:rPr>
          <w:rFonts w:ascii="Arial Narrow" w:hAnsi="Arial Narrow"/>
          <w:color w:val="000000" w:themeColor="text1"/>
        </w:rPr>
        <w:t xml:space="preserve"> el</w:t>
      </w:r>
      <w:r w:rsidRPr="00DD008D">
        <w:rPr>
          <w:rFonts w:ascii="Arial Narrow" w:hAnsi="Arial Narrow" w:hint="eastAsia"/>
          <w:color w:val="000000" w:themeColor="text1"/>
        </w:rPr>
        <w:t> </w:t>
      </w:r>
      <w:r w:rsidRPr="00DD008D">
        <w:rPr>
          <w:rFonts w:ascii="Arial Narrow" w:hAnsi="Arial Narrow"/>
          <w:color w:val="000000" w:themeColor="text1"/>
        </w:rPr>
        <w:t>rechazo de la oferta</w:t>
      </w:r>
      <w:r w:rsidRPr="00DD008D">
        <w:rPr>
          <w:rFonts w:ascii="Arial Narrow" w:hAnsi="Arial Narrow" w:hint="eastAsia"/>
          <w:color w:val="000000" w:themeColor="text1"/>
        </w:rPr>
        <w:t> </w:t>
      </w:r>
      <w:r w:rsidRPr="00DD008D">
        <w:rPr>
          <w:rFonts w:ascii="Arial Narrow" w:hAnsi="Arial Narrow"/>
          <w:color w:val="000000" w:themeColor="text1"/>
        </w:rPr>
        <w:t>por incumplimiento del procedimiento de presentaci</w:t>
      </w:r>
      <w:r w:rsidRPr="00DD008D">
        <w:rPr>
          <w:rFonts w:ascii="Arial Narrow" w:hAnsi="Arial Narrow" w:hint="eastAsia"/>
          <w:color w:val="000000" w:themeColor="text1"/>
        </w:rPr>
        <w:t>ó</w:t>
      </w:r>
      <w:r w:rsidRPr="00DD008D">
        <w:rPr>
          <w:rFonts w:ascii="Arial Narrow" w:hAnsi="Arial Narrow"/>
          <w:color w:val="000000" w:themeColor="text1"/>
        </w:rPr>
        <w:t>n establecido.</w:t>
      </w:r>
    </w:p>
    <w:p w14:paraId="00167E85" w14:textId="77777777" w:rsidR="00DD008D" w:rsidRPr="00DD008D" w:rsidRDefault="00DD008D" w:rsidP="00DD008D">
      <w:pPr>
        <w:rPr>
          <w:rFonts w:ascii="Arial Narrow" w:hAnsi="Arial Narrow"/>
          <w:color w:val="000000" w:themeColor="text1"/>
        </w:rPr>
      </w:pPr>
    </w:p>
    <w:p w14:paraId="27DF57B0" w14:textId="3E120411" w:rsidR="00DD008D" w:rsidRPr="00613EE0" w:rsidRDefault="0093725C" w:rsidP="00613EE0">
      <w:pPr>
        <w:pStyle w:val="Ttulo2"/>
      </w:pPr>
      <w:bookmarkStart w:id="171" w:name="_Toc194673321"/>
      <w:bookmarkStart w:id="172" w:name="_Toc195173916"/>
      <w:bookmarkStart w:id="173" w:name="_Toc195174657"/>
      <w:bookmarkStart w:id="174" w:name="_Toc195281993"/>
      <w:bookmarkStart w:id="175" w:name="_Toc203598045"/>
      <w:bookmarkStart w:id="176" w:name="_Toc207288959"/>
      <w:r w:rsidRPr="00613EE0">
        <w:t>APODERADO</w:t>
      </w:r>
      <w:bookmarkEnd w:id="171"/>
      <w:bookmarkEnd w:id="172"/>
      <w:bookmarkEnd w:id="173"/>
      <w:bookmarkEnd w:id="174"/>
      <w:bookmarkEnd w:id="175"/>
      <w:r w:rsidR="00DD008D" w:rsidRPr="00613EE0">
        <w:t>S</w:t>
      </w:r>
      <w:bookmarkEnd w:id="176"/>
    </w:p>
    <w:p w14:paraId="79E7BD19" w14:textId="77777777" w:rsidR="00613EE0" w:rsidRDefault="00613EE0" w:rsidP="00613EE0">
      <w:pPr>
        <w:rPr>
          <w:rFonts w:ascii="Arial Narrow" w:hAnsi="Arial Narrow"/>
        </w:rPr>
      </w:pPr>
    </w:p>
    <w:p w14:paraId="5A90E42C" w14:textId="77777777" w:rsidR="00613EE0" w:rsidRDefault="0093725C" w:rsidP="00B65F4D">
      <w:pPr>
        <w:pStyle w:val="Prrafodelista"/>
        <w:numPr>
          <w:ilvl w:val="2"/>
          <w:numId w:val="114"/>
        </w:numPr>
        <w:rPr>
          <w:rFonts w:ascii="Arial Narrow" w:hAnsi="Arial Narrow"/>
        </w:rPr>
      </w:pPr>
      <w:r w:rsidRPr="00613EE0">
        <w:rPr>
          <w:rFonts w:ascii="Arial Narrow" w:hAnsi="Arial Narrow"/>
        </w:rPr>
        <w:t xml:space="preserve">Los </w:t>
      </w:r>
      <w:r w:rsidR="004B1EBF" w:rsidRPr="00613EE0">
        <w:rPr>
          <w:rFonts w:ascii="Arial Narrow" w:hAnsi="Arial Narrow"/>
        </w:rPr>
        <w:t>Proponente</w:t>
      </w:r>
      <w:r w:rsidRPr="00613EE0">
        <w:rPr>
          <w:rFonts w:ascii="Arial Narrow" w:hAnsi="Arial Narrow"/>
        </w:rPr>
        <w:t>s podr</w:t>
      </w:r>
      <w:r w:rsidRPr="00613EE0">
        <w:rPr>
          <w:rFonts w:ascii="Arial Narrow" w:hAnsi="Arial Narrow" w:hint="eastAsia"/>
        </w:rPr>
        <w:t>á</w:t>
      </w:r>
      <w:r w:rsidRPr="00613EE0">
        <w:rPr>
          <w:rFonts w:ascii="Arial Narrow" w:hAnsi="Arial Narrow"/>
        </w:rPr>
        <w:t xml:space="preserve">n presentar </w:t>
      </w:r>
      <w:r w:rsidR="004B1EBF" w:rsidRPr="00613EE0">
        <w:rPr>
          <w:rFonts w:ascii="Arial Narrow" w:hAnsi="Arial Narrow"/>
        </w:rPr>
        <w:t>Oferta</w:t>
      </w:r>
      <w:r w:rsidRPr="00613EE0">
        <w:rPr>
          <w:rFonts w:ascii="Arial Narrow" w:hAnsi="Arial Narrow"/>
        </w:rPr>
        <w:t>s directamente o suscritas por intermedio de apoderado, evento en el cual deben anexar el poder, otorgado en legal forma (art</w:t>
      </w:r>
      <w:r w:rsidRPr="00613EE0">
        <w:rPr>
          <w:rFonts w:ascii="Arial Narrow" w:hAnsi="Arial Narrow" w:hint="eastAsia"/>
        </w:rPr>
        <w:t>í</w:t>
      </w:r>
      <w:r w:rsidRPr="00613EE0">
        <w:rPr>
          <w:rFonts w:ascii="Arial Narrow" w:hAnsi="Arial Narrow"/>
        </w:rPr>
        <w:t xml:space="preserve">culo 5 del Decreto </w:t>
      </w:r>
      <w:r w:rsidRPr="00613EE0">
        <w:rPr>
          <w:rFonts w:ascii="Arial Narrow" w:hAnsi="Arial Narrow" w:hint="eastAsia"/>
        </w:rPr>
        <w:t>–</w:t>
      </w:r>
      <w:r w:rsidRPr="00613EE0">
        <w:rPr>
          <w:rFonts w:ascii="Arial Narrow" w:hAnsi="Arial Narrow"/>
        </w:rPr>
        <w:t xml:space="preserve"> Ley 019 de 2012), en el que se confiera al apoderado de manera clara y expresa facultades amplias y suficientes para actuar, obligar y responsabilizar a </w:t>
      </w:r>
      <w:r w:rsidRPr="00613EE0">
        <w:rPr>
          <w:rFonts w:ascii="Arial Narrow" w:eastAsia="Arial" w:hAnsi="Arial Narrow" w:cs="Arial"/>
        </w:rPr>
        <w:t>quien</w:t>
      </w:r>
      <w:r w:rsidRPr="00613EE0">
        <w:rPr>
          <w:rFonts w:ascii="Arial Narrow" w:hAnsi="Arial Narrow"/>
        </w:rPr>
        <w:t>(es) representa en el tr</w:t>
      </w:r>
      <w:r w:rsidRPr="00613EE0">
        <w:rPr>
          <w:rFonts w:ascii="Arial Narrow" w:hAnsi="Arial Narrow" w:hint="eastAsia"/>
        </w:rPr>
        <w:t>á</w:t>
      </w:r>
      <w:r w:rsidRPr="00613EE0">
        <w:rPr>
          <w:rFonts w:ascii="Arial Narrow" w:hAnsi="Arial Narrow"/>
        </w:rPr>
        <w:t>mite del presente proceso y en la suscripci</w:t>
      </w:r>
      <w:r w:rsidRPr="00613EE0">
        <w:rPr>
          <w:rFonts w:ascii="Arial Narrow" w:hAnsi="Arial Narrow" w:hint="eastAsia"/>
        </w:rPr>
        <w:t>ó</w:t>
      </w:r>
      <w:r w:rsidRPr="00613EE0">
        <w:rPr>
          <w:rFonts w:ascii="Arial Narrow" w:hAnsi="Arial Narrow"/>
        </w:rPr>
        <w:t>n del contrato</w:t>
      </w:r>
      <w:r w:rsidR="005216CC" w:rsidRPr="00613EE0">
        <w:rPr>
          <w:rFonts w:ascii="Arial Narrow" w:hAnsi="Arial Narrow"/>
        </w:rPr>
        <w:t>.</w:t>
      </w:r>
      <w:r w:rsidRPr="00613EE0">
        <w:rPr>
          <w:rFonts w:ascii="Arial Narrow" w:hAnsi="Arial Narrow"/>
        </w:rPr>
        <w:t xml:space="preserve"> </w:t>
      </w:r>
      <w:r w:rsidR="00C3418C" w:rsidRPr="00613EE0">
        <w:rPr>
          <w:rFonts w:ascii="Arial Narrow" w:hAnsi="Arial Narrow"/>
        </w:rPr>
        <w:t>Todos los documentos de la oferta se podr</w:t>
      </w:r>
      <w:r w:rsidR="00C3418C" w:rsidRPr="00613EE0">
        <w:rPr>
          <w:rFonts w:ascii="Arial Narrow" w:hAnsi="Arial Narrow" w:hint="eastAsia"/>
        </w:rPr>
        <w:t>á</w:t>
      </w:r>
      <w:r w:rsidR="00C3418C" w:rsidRPr="00613EE0">
        <w:rPr>
          <w:rFonts w:ascii="Arial Narrow" w:hAnsi="Arial Narrow"/>
        </w:rPr>
        <w:t>n suscribir mediante firma electr</w:t>
      </w:r>
      <w:r w:rsidR="00C3418C" w:rsidRPr="00613EE0">
        <w:rPr>
          <w:rFonts w:ascii="Arial Narrow" w:hAnsi="Arial Narrow" w:hint="eastAsia"/>
        </w:rPr>
        <w:t>ó</w:t>
      </w:r>
      <w:r w:rsidR="00C3418C" w:rsidRPr="00613EE0">
        <w:rPr>
          <w:rFonts w:ascii="Arial Narrow" w:hAnsi="Arial Narrow"/>
        </w:rPr>
        <w:t>nica, digitalizada o escaneada.</w:t>
      </w:r>
    </w:p>
    <w:p w14:paraId="055E52B7" w14:textId="77777777" w:rsidR="00613EE0" w:rsidRDefault="00613EE0" w:rsidP="00613EE0">
      <w:pPr>
        <w:pStyle w:val="Prrafodelista"/>
        <w:rPr>
          <w:rFonts w:ascii="Arial Narrow" w:hAnsi="Arial Narrow"/>
        </w:rPr>
      </w:pPr>
    </w:p>
    <w:p w14:paraId="11EDD0FF" w14:textId="77777777" w:rsidR="00613EE0" w:rsidRPr="00613EE0" w:rsidRDefault="0093725C" w:rsidP="00B65F4D">
      <w:pPr>
        <w:pStyle w:val="Prrafodelista"/>
        <w:numPr>
          <w:ilvl w:val="2"/>
          <w:numId w:val="114"/>
        </w:numPr>
        <w:rPr>
          <w:rFonts w:ascii="Arial Narrow" w:hAnsi="Arial Narrow"/>
        </w:rPr>
      </w:pPr>
      <w:r w:rsidRPr="00613EE0">
        <w:rPr>
          <w:rFonts w:ascii="Arial Narrow" w:hAnsi="Arial Narrow"/>
          <w:szCs w:val="22"/>
        </w:rPr>
        <w:t xml:space="preserve">El apoderado que firma la </w:t>
      </w:r>
      <w:r w:rsidR="004B1EBF" w:rsidRPr="00613EE0">
        <w:rPr>
          <w:rFonts w:ascii="Arial Narrow" w:hAnsi="Arial Narrow"/>
          <w:szCs w:val="22"/>
        </w:rPr>
        <w:t>Oferta</w:t>
      </w:r>
      <w:r w:rsidRPr="00613EE0">
        <w:rPr>
          <w:rFonts w:ascii="Arial Narrow" w:hAnsi="Arial Narrow"/>
          <w:szCs w:val="22"/>
        </w:rPr>
        <w:t xml:space="preserve"> podr</w:t>
      </w:r>
      <w:r w:rsidRPr="00613EE0">
        <w:rPr>
          <w:rFonts w:ascii="Arial Narrow" w:hAnsi="Arial Narrow" w:hint="eastAsia"/>
          <w:szCs w:val="22"/>
        </w:rPr>
        <w:t>á</w:t>
      </w:r>
      <w:r w:rsidRPr="00613EE0">
        <w:rPr>
          <w:rFonts w:ascii="Arial Narrow" w:hAnsi="Arial Narrow"/>
          <w:szCs w:val="22"/>
        </w:rPr>
        <w:t xml:space="preserve"> ser una persona natural o jur</w:t>
      </w:r>
      <w:r w:rsidRPr="00613EE0">
        <w:rPr>
          <w:rFonts w:ascii="Arial Narrow" w:hAnsi="Arial Narrow" w:hint="eastAsia"/>
          <w:szCs w:val="22"/>
        </w:rPr>
        <w:t>í</w:t>
      </w:r>
      <w:r w:rsidRPr="00613EE0">
        <w:rPr>
          <w:rFonts w:ascii="Arial Narrow" w:hAnsi="Arial Narrow"/>
          <w:szCs w:val="22"/>
        </w:rPr>
        <w:t>dica, que en todo caso debe tener domicilio permanente, para efectos de este proceso, en la Rep</w:t>
      </w:r>
      <w:r w:rsidRPr="00613EE0">
        <w:rPr>
          <w:rFonts w:ascii="Arial Narrow" w:hAnsi="Arial Narrow" w:hint="eastAsia"/>
          <w:szCs w:val="22"/>
        </w:rPr>
        <w:t>ú</w:t>
      </w:r>
      <w:r w:rsidRPr="00613EE0">
        <w:rPr>
          <w:rFonts w:ascii="Arial Narrow" w:hAnsi="Arial Narrow"/>
          <w:szCs w:val="22"/>
        </w:rPr>
        <w:t xml:space="preserve">blica de Colombia, y debe estar facultado para representar al </w:t>
      </w:r>
      <w:r w:rsidR="004B1EBF" w:rsidRPr="00613EE0">
        <w:rPr>
          <w:rFonts w:ascii="Arial Narrow" w:hAnsi="Arial Narrow"/>
          <w:szCs w:val="22"/>
        </w:rPr>
        <w:t>Proponente</w:t>
      </w:r>
      <w:r w:rsidRPr="00613EE0">
        <w:rPr>
          <w:rFonts w:ascii="Arial Narrow" w:hAnsi="Arial Narrow"/>
          <w:szCs w:val="22"/>
        </w:rPr>
        <w:t xml:space="preserve"> y/o a todos los integrantes </w:t>
      </w:r>
      <w:r w:rsidR="00757B76" w:rsidRPr="00613EE0">
        <w:rPr>
          <w:rFonts w:ascii="Arial Narrow" w:hAnsi="Arial Narrow"/>
          <w:szCs w:val="22"/>
        </w:rPr>
        <w:t>de la</w:t>
      </w:r>
      <w:r w:rsidR="00BA7E37" w:rsidRPr="00613EE0">
        <w:rPr>
          <w:rFonts w:ascii="Arial Narrow" w:hAnsi="Arial Narrow"/>
          <w:szCs w:val="22"/>
        </w:rPr>
        <w:t xml:space="preserve"> Estructura Plural</w:t>
      </w:r>
      <w:r w:rsidRPr="00613EE0">
        <w:rPr>
          <w:rFonts w:ascii="Arial Narrow" w:hAnsi="Arial Narrow"/>
          <w:szCs w:val="22"/>
        </w:rPr>
        <w:t>, a efectos de adelantar en su nombre de manera espec</w:t>
      </w:r>
      <w:r w:rsidRPr="00613EE0">
        <w:rPr>
          <w:rFonts w:ascii="Arial Narrow" w:hAnsi="Arial Narrow" w:hint="eastAsia"/>
          <w:szCs w:val="22"/>
        </w:rPr>
        <w:t>í</w:t>
      </w:r>
      <w:r w:rsidRPr="00613EE0">
        <w:rPr>
          <w:rFonts w:ascii="Arial Narrow" w:hAnsi="Arial Narrow"/>
          <w:szCs w:val="22"/>
        </w:rPr>
        <w:t xml:space="preserve">fica las siguientes actividades: (i) presentar </w:t>
      </w:r>
      <w:r w:rsidR="004B1EBF" w:rsidRPr="00613EE0">
        <w:rPr>
          <w:rFonts w:ascii="Arial Narrow" w:hAnsi="Arial Narrow"/>
          <w:szCs w:val="22"/>
        </w:rPr>
        <w:t>Oferta</w:t>
      </w:r>
      <w:r w:rsidRPr="00613EE0">
        <w:rPr>
          <w:rFonts w:ascii="Arial Narrow" w:hAnsi="Arial Narrow"/>
          <w:szCs w:val="22"/>
        </w:rPr>
        <w:t xml:space="preserve"> para el </w:t>
      </w:r>
      <w:r w:rsidR="00F067EE" w:rsidRPr="00613EE0">
        <w:rPr>
          <w:rFonts w:ascii="Arial Narrow" w:hAnsi="Arial Narrow"/>
          <w:szCs w:val="22"/>
        </w:rPr>
        <w:t>proceso de selecci</w:t>
      </w:r>
      <w:r w:rsidR="00F067EE" w:rsidRPr="00613EE0">
        <w:rPr>
          <w:rFonts w:ascii="Arial Narrow" w:hAnsi="Arial Narrow" w:hint="eastAsia"/>
          <w:szCs w:val="22"/>
        </w:rPr>
        <w:t>ó</w:t>
      </w:r>
      <w:r w:rsidR="00F067EE" w:rsidRPr="00613EE0">
        <w:rPr>
          <w:rFonts w:ascii="Arial Narrow" w:hAnsi="Arial Narrow"/>
          <w:szCs w:val="22"/>
        </w:rPr>
        <w:t>n</w:t>
      </w:r>
      <w:r w:rsidRPr="00613EE0">
        <w:rPr>
          <w:rFonts w:ascii="Arial Narrow" w:hAnsi="Arial Narrow"/>
          <w:szCs w:val="22"/>
        </w:rPr>
        <w:t xml:space="preserve">; (ii) responder a los requerimientos y aclaraciones solicitados por la </w:t>
      </w:r>
      <w:r w:rsidR="0013188F" w:rsidRPr="00613EE0">
        <w:rPr>
          <w:rFonts w:ascii="Arial Narrow" w:hAnsi="Arial Narrow"/>
          <w:szCs w:val="22"/>
        </w:rPr>
        <w:t>UGPAA</w:t>
      </w:r>
      <w:r w:rsidRPr="00613EE0">
        <w:rPr>
          <w:rFonts w:ascii="Arial Narrow" w:hAnsi="Arial Narrow"/>
          <w:szCs w:val="22"/>
        </w:rPr>
        <w:t xml:space="preserve"> en el curso del presente proceso; (iii) recibir las notificaciones a que haya lugar dentro del proceso (iv) suscribir el contrato en nombre y representaci</w:t>
      </w:r>
      <w:r w:rsidRPr="00613EE0">
        <w:rPr>
          <w:rFonts w:ascii="Arial Narrow" w:hAnsi="Arial Narrow" w:hint="eastAsia"/>
          <w:szCs w:val="22"/>
        </w:rPr>
        <w:t>ó</w:t>
      </w:r>
      <w:r w:rsidRPr="00613EE0">
        <w:rPr>
          <w:rFonts w:ascii="Arial Narrow" w:hAnsi="Arial Narrow"/>
          <w:szCs w:val="22"/>
        </w:rPr>
        <w:t>n del adjudicatario as</w:t>
      </w:r>
      <w:r w:rsidRPr="00613EE0">
        <w:rPr>
          <w:rFonts w:ascii="Arial Narrow" w:hAnsi="Arial Narrow" w:hint="eastAsia"/>
          <w:szCs w:val="22"/>
        </w:rPr>
        <w:t>í</w:t>
      </w:r>
      <w:r w:rsidRPr="00613EE0">
        <w:rPr>
          <w:rFonts w:ascii="Arial Narrow" w:hAnsi="Arial Narrow"/>
          <w:szCs w:val="22"/>
        </w:rPr>
        <w:t xml:space="preserve"> como el acta de terminaci</w:t>
      </w:r>
      <w:r w:rsidRPr="00613EE0">
        <w:rPr>
          <w:rFonts w:ascii="Arial Narrow" w:hAnsi="Arial Narrow" w:hint="eastAsia"/>
          <w:szCs w:val="22"/>
        </w:rPr>
        <w:t>ó</w:t>
      </w:r>
      <w:r w:rsidRPr="00613EE0">
        <w:rPr>
          <w:rFonts w:ascii="Arial Narrow" w:hAnsi="Arial Narrow"/>
          <w:szCs w:val="22"/>
        </w:rPr>
        <w:t>n y liquidaci</w:t>
      </w:r>
      <w:r w:rsidRPr="00613EE0">
        <w:rPr>
          <w:rFonts w:ascii="Arial Narrow" w:hAnsi="Arial Narrow" w:hint="eastAsia"/>
          <w:szCs w:val="22"/>
        </w:rPr>
        <w:t>ó</w:t>
      </w:r>
      <w:r w:rsidRPr="00613EE0">
        <w:rPr>
          <w:rFonts w:ascii="Arial Narrow" w:hAnsi="Arial Narrow"/>
          <w:szCs w:val="22"/>
        </w:rPr>
        <w:t>n, si a ello hubiere lugar.</w:t>
      </w:r>
    </w:p>
    <w:p w14:paraId="6B779130" w14:textId="77777777" w:rsidR="00613EE0" w:rsidRPr="00613EE0" w:rsidRDefault="00613EE0" w:rsidP="00613EE0">
      <w:pPr>
        <w:pStyle w:val="Prrafodelista"/>
        <w:rPr>
          <w:rFonts w:ascii="Arial Narrow" w:hAnsi="Arial Narrow"/>
          <w:szCs w:val="22"/>
        </w:rPr>
      </w:pPr>
    </w:p>
    <w:p w14:paraId="13E7E96B" w14:textId="7D17B7A9" w:rsidR="0093725C" w:rsidRPr="00613EE0" w:rsidRDefault="0093725C" w:rsidP="00B65F4D">
      <w:pPr>
        <w:pStyle w:val="Prrafodelista"/>
        <w:numPr>
          <w:ilvl w:val="2"/>
          <w:numId w:val="114"/>
        </w:numPr>
        <w:rPr>
          <w:rFonts w:ascii="Arial Narrow" w:hAnsi="Arial Narrow"/>
        </w:rPr>
      </w:pPr>
      <w:r w:rsidRPr="00613EE0">
        <w:rPr>
          <w:rFonts w:ascii="Arial Narrow" w:hAnsi="Arial Narrow"/>
          <w:szCs w:val="22"/>
        </w:rPr>
        <w:t xml:space="preserve">Las personas extranjeras que participen mediante un </w:t>
      </w:r>
      <w:r w:rsidR="004B1EBF" w:rsidRPr="00613EE0">
        <w:rPr>
          <w:rFonts w:ascii="Arial Narrow" w:hAnsi="Arial Narrow"/>
          <w:szCs w:val="22"/>
        </w:rPr>
        <w:t>Proponente</w:t>
      </w:r>
      <w:r w:rsidRPr="00613EE0">
        <w:rPr>
          <w:rFonts w:ascii="Arial Narrow" w:hAnsi="Arial Narrow"/>
          <w:szCs w:val="22"/>
        </w:rPr>
        <w:t xml:space="preserve"> plural podr</w:t>
      </w:r>
      <w:r w:rsidRPr="00613EE0">
        <w:rPr>
          <w:rFonts w:ascii="Arial Narrow" w:hAnsi="Arial Narrow" w:hint="eastAsia"/>
          <w:szCs w:val="22"/>
        </w:rPr>
        <w:t>á</w:t>
      </w:r>
      <w:r w:rsidRPr="00613EE0">
        <w:rPr>
          <w:rFonts w:ascii="Arial Narrow" w:hAnsi="Arial Narrow"/>
          <w:szCs w:val="22"/>
        </w:rPr>
        <w:t>n constituir un solo apoderado com</w:t>
      </w:r>
      <w:r w:rsidRPr="00613EE0">
        <w:rPr>
          <w:rFonts w:ascii="Arial Narrow" w:hAnsi="Arial Narrow" w:hint="eastAsia"/>
          <w:szCs w:val="22"/>
        </w:rPr>
        <w:t>ú</w:t>
      </w:r>
      <w:r w:rsidRPr="00613EE0">
        <w:rPr>
          <w:rFonts w:ascii="Arial Narrow" w:hAnsi="Arial Narrow"/>
          <w:szCs w:val="22"/>
        </w:rPr>
        <w:t>n y, en tal caso, bastar</w:t>
      </w:r>
      <w:r w:rsidRPr="00613EE0">
        <w:rPr>
          <w:rFonts w:ascii="Arial Narrow" w:hAnsi="Arial Narrow" w:hint="eastAsia"/>
          <w:szCs w:val="22"/>
        </w:rPr>
        <w:t>á</w:t>
      </w:r>
      <w:r w:rsidRPr="00613EE0">
        <w:rPr>
          <w:rFonts w:ascii="Arial Narrow" w:hAnsi="Arial Narrow"/>
          <w:szCs w:val="22"/>
        </w:rPr>
        <w:t xml:space="preserve"> para todos los efectos la presentaci</w:t>
      </w:r>
      <w:r w:rsidRPr="00613EE0">
        <w:rPr>
          <w:rFonts w:ascii="Arial Narrow" w:hAnsi="Arial Narrow" w:hint="eastAsia"/>
          <w:szCs w:val="22"/>
        </w:rPr>
        <w:t>ó</w:t>
      </w:r>
      <w:r w:rsidRPr="00613EE0">
        <w:rPr>
          <w:rFonts w:ascii="Arial Narrow" w:hAnsi="Arial Narrow"/>
          <w:szCs w:val="22"/>
        </w:rPr>
        <w:t>n del poder com</w:t>
      </w:r>
      <w:r w:rsidRPr="00613EE0">
        <w:rPr>
          <w:rFonts w:ascii="Arial Narrow" w:hAnsi="Arial Narrow" w:hint="eastAsia"/>
          <w:szCs w:val="22"/>
        </w:rPr>
        <w:t>ú</w:t>
      </w:r>
      <w:r w:rsidRPr="00613EE0">
        <w:rPr>
          <w:rFonts w:ascii="Arial Narrow" w:hAnsi="Arial Narrow"/>
          <w:szCs w:val="22"/>
        </w:rPr>
        <w:t>n otorgado por todos los integrantes con los requisitos de autenticaci</w:t>
      </w:r>
      <w:r w:rsidRPr="00613EE0">
        <w:rPr>
          <w:rFonts w:ascii="Arial Narrow" w:hAnsi="Arial Narrow" w:hint="eastAsia"/>
          <w:szCs w:val="22"/>
        </w:rPr>
        <w:t>ó</w:t>
      </w:r>
      <w:r w:rsidRPr="00613EE0">
        <w:rPr>
          <w:rFonts w:ascii="Arial Narrow" w:hAnsi="Arial Narrow"/>
          <w:szCs w:val="22"/>
        </w:rPr>
        <w:t>n, legalizaci</w:t>
      </w:r>
      <w:r w:rsidRPr="00613EE0">
        <w:rPr>
          <w:rFonts w:ascii="Arial Narrow" w:hAnsi="Arial Narrow" w:hint="eastAsia"/>
          <w:szCs w:val="22"/>
        </w:rPr>
        <w:t>ó</w:t>
      </w:r>
      <w:r w:rsidRPr="00613EE0">
        <w:rPr>
          <w:rFonts w:ascii="Arial Narrow" w:hAnsi="Arial Narrow"/>
          <w:szCs w:val="22"/>
        </w:rPr>
        <w:t>n o apostilla y traducci</w:t>
      </w:r>
      <w:r w:rsidRPr="00613EE0">
        <w:rPr>
          <w:rFonts w:ascii="Arial Narrow" w:hAnsi="Arial Narrow" w:hint="eastAsia"/>
          <w:szCs w:val="22"/>
        </w:rPr>
        <w:t>ó</w:t>
      </w:r>
      <w:r w:rsidRPr="00613EE0">
        <w:rPr>
          <w:rFonts w:ascii="Arial Narrow" w:hAnsi="Arial Narrow"/>
          <w:szCs w:val="22"/>
        </w:rPr>
        <w:t>n exigidos en el C</w:t>
      </w:r>
      <w:r w:rsidRPr="00613EE0">
        <w:rPr>
          <w:rFonts w:ascii="Arial Narrow" w:hAnsi="Arial Narrow" w:hint="eastAsia"/>
          <w:szCs w:val="22"/>
        </w:rPr>
        <w:t>ó</w:t>
      </w:r>
      <w:r w:rsidRPr="00613EE0">
        <w:rPr>
          <w:rFonts w:ascii="Arial Narrow" w:hAnsi="Arial Narrow"/>
          <w:szCs w:val="22"/>
        </w:rPr>
        <w:t>digo de Comercio, incluyendo los se</w:t>
      </w:r>
      <w:r w:rsidRPr="00613EE0">
        <w:rPr>
          <w:rFonts w:ascii="Arial Narrow" w:hAnsi="Arial Narrow" w:hint="eastAsia"/>
          <w:szCs w:val="22"/>
        </w:rPr>
        <w:t>ñ</w:t>
      </w:r>
      <w:r w:rsidRPr="00613EE0">
        <w:rPr>
          <w:rFonts w:ascii="Arial Narrow" w:hAnsi="Arial Narrow"/>
          <w:szCs w:val="22"/>
        </w:rPr>
        <w:t>alados en los T</w:t>
      </w:r>
      <w:r w:rsidRPr="00613EE0">
        <w:rPr>
          <w:rFonts w:ascii="Arial Narrow" w:hAnsi="Arial Narrow" w:hint="eastAsia"/>
          <w:szCs w:val="22"/>
        </w:rPr>
        <w:t>é</w:t>
      </w:r>
      <w:r w:rsidRPr="00613EE0">
        <w:rPr>
          <w:rFonts w:ascii="Arial Narrow" w:hAnsi="Arial Narrow"/>
          <w:szCs w:val="22"/>
        </w:rPr>
        <w:t>rminos de Referencia de la Convocatoria Abierta. El poder a que se refiere este p</w:t>
      </w:r>
      <w:r w:rsidRPr="00613EE0">
        <w:rPr>
          <w:rFonts w:ascii="Arial Narrow" w:hAnsi="Arial Narrow" w:hint="eastAsia"/>
          <w:szCs w:val="22"/>
        </w:rPr>
        <w:t>á</w:t>
      </w:r>
      <w:r w:rsidRPr="00613EE0">
        <w:rPr>
          <w:rFonts w:ascii="Arial Narrow" w:hAnsi="Arial Narrow"/>
          <w:szCs w:val="22"/>
        </w:rPr>
        <w:t>rrafo podr</w:t>
      </w:r>
      <w:r w:rsidRPr="00613EE0">
        <w:rPr>
          <w:rFonts w:ascii="Arial Narrow" w:hAnsi="Arial Narrow" w:hint="eastAsia"/>
          <w:szCs w:val="22"/>
        </w:rPr>
        <w:t>á</w:t>
      </w:r>
      <w:r w:rsidRPr="00613EE0">
        <w:rPr>
          <w:rFonts w:ascii="Arial Narrow" w:hAnsi="Arial Narrow"/>
          <w:szCs w:val="22"/>
        </w:rPr>
        <w:t xml:space="preserve"> otorgarse en el mismo acto de constituci</w:t>
      </w:r>
      <w:r w:rsidRPr="00613EE0">
        <w:rPr>
          <w:rFonts w:ascii="Arial Narrow" w:hAnsi="Arial Narrow" w:hint="eastAsia"/>
          <w:szCs w:val="22"/>
        </w:rPr>
        <w:t>ó</w:t>
      </w:r>
      <w:r w:rsidRPr="00613EE0">
        <w:rPr>
          <w:rFonts w:ascii="Arial Narrow" w:hAnsi="Arial Narrow"/>
          <w:szCs w:val="22"/>
        </w:rPr>
        <w:t xml:space="preserve">n </w:t>
      </w:r>
      <w:r w:rsidR="00757B76" w:rsidRPr="00613EE0">
        <w:rPr>
          <w:rFonts w:ascii="Arial Narrow" w:hAnsi="Arial Narrow"/>
          <w:szCs w:val="22"/>
        </w:rPr>
        <w:t>de la</w:t>
      </w:r>
      <w:r w:rsidR="00BA7E37" w:rsidRPr="00613EE0">
        <w:rPr>
          <w:rFonts w:ascii="Arial Narrow" w:hAnsi="Arial Narrow"/>
          <w:szCs w:val="22"/>
        </w:rPr>
        <w:t xml:space="preserve"> Estructura Plural</w:t>
      </w:r>
      <w:r w:rsidRPr="00613EE0">
        <w:rPr>
          <w:rFonts w:ascii="Arial Narrow" w:hAnsi="Arial Narrow"/>
          <w:szCs w:val="22"/>
        </w:rPr>
        <w:t>.</w:t>
      </w:r>
    </w:p>
    <w:p w14:paraId="1116376B" w14:textId="77777777" w:rsidR="00523E60" w:rsidRPr="00D07698" w:rsidRDefault="00523E60" w:rsidP="00523E60">
      <w:pPr>
        <w:pStyle w:val="Prrafodelista"/>
        <w:ind w:left="709"/>
        <w:rPr>
          <w:rFonts w:ascii="Arial Narrow" w:hAnsi="Arial Narrow"/>
          <w:szCs w:val="22"/>
          <w:lang w:val="es-CO"/>
        </w:rPr>
      </w:pPr>
    </w:p>
    <w:p w14:paraId="0077567F" w14:textId="3A010C8C" w:rsidR="00DF5A20" w:rsidRPr="00A41D54" w:rsidRDefault="00DF5A20" w:rsidP="00B65F4D">
      <w:pPr>
        <w:pStyle w:val="Ttulo2"/>
        <w:numPr>
          <w:ilvl w:val="1"/>
          <w:numId w:val="114"/>
        </w:numPr>
      </w:pPr>
      <w:bookmarkStart w:id="177" w:name="_Toc195173917"/>
      <w:bookmarkStart w:id="178" w:name="_Toc195174658"/>
      <w:bookmarkStart w:id="179" w:name="_Toc195281994"/>
      <w:bookmarkStart w:id="180" w:name="_Toc203598046"/>
      <w:bookmarkStart w:id="181" w:name="_Toc207288960"/>
      <w:bookmarkStart w:id="182" w:name="_Toc194673322"/>
      <w:r w:rsidRPr="00A41D54">
        <w:t>VIGENCIA DE LAS OFERTAS</w:t>
      </w:r>
      <w:bookmarkEnd w:id="177"/>
      <w:bookmarkEnd w:id="178"/>
      <w:bookmarkEnd w:id="179"/>
      <w:bookmarkEnd w:id="180"/>
      <w:bookmarkEnd w:id="181"/>
      <w:r w:rsidRPr="00A41D54">
        <w:t xml:space="preserve"> </w:t>
      </w:r>
    </w:p>
    <w:p w14:paraId="746A26BE" w14:textId="77777777" w:rsidR="00971907" w:rsidRPr="00971907" w:rsidRDefault="00971907" w:rsidP="00971907"/>
    <w:p w14:paraId="1C1906F9" w14:textId="00980865" w:rsidR="001246D8" w:rsidRPr="001B717E" w:rsidRDefault="001246D8" w:rsidP="00B65F4D">
      <w:pPr>
        <w:pStyle w:val="Prrafodelista"/>
        <w:numPr>
          <w:ilvl w:val="2"/>
          <w:numId w:val="114"/>
        </w:numPr>
        <w:ind w:left="709" w:hanging="709"/>
        <w:rPr>
          <w:rFonts w:ascii="Arial Narrow" w:hAnsi="Arial Narrow" w:cs="Arial"/>
          <w:szCs w:val="22"/>
          <w:lang w:eastAsia="es-ES"/>
        </w:rPr>
      </w:pPr>
      <w:r w:rsidRPr="001B717E">
        <w:rPr>
          <w:rFonts w:ascii="Arial Narrow" w:hAnsi="Arial Narrow" w:cs="Arial"/>
          <w:szCs w:val="22"/>
          <w:lang w:eastAsia="es-ES"/>
        </w:rPr>
        <w:t>Las Ofertas presentadas deber</w:t>
      </w:r>
      <w:r w:rsidRPr="001B717E">
        <w:rPr>
          <w:rFonts w:ascii="Arial Narrow" w:hAnsi="Arial Narrow" w:cs="Arial" w:hint="eastAsia"/>
          <w:szCs w:val="22"/>
          <w:lang w:eastAsia="es-ES"/>
        </w:rPr>
        <w:t>á</w:t>
      </w:r>
      <w:r w:rsidRPr="001B717E">
        <w:rPr>
          <w:rFonts w:ascii="Arial Narrow" w:hAnsi="Arial Narrow" w:cs="Arial"/>
          <w:szCs w:val="22"/>
          <w:lang w:eastAsia="es-ES"/>
        </w:rPr>
        <w:t>n tener una validez de seis (6) meses contados a partir de la Fecha de Cierre, pero en todo caso se entender</w:t>
      </w:r>
      <w:r w:rsidRPr="001B717E">
        <w:rPr>
          <w:rFonts w:ascii="Arial Narrow" w:hAnsi="Arial Narrow" w:cs="Arial" w:hint="eastAsia"/>
          <w:szCs w:val="22"/>
          <w:lang w:eastAsia="es-ES"/>
        </w:rPr>
        <w:t>á</w:t>
      </w:r>
      <w:r w:rsidRPr="001B717E">
        <w:rPr>
          <w:rFonts w:ascii="Arial Narrow" w:hAnsi="Arial Narrow" w:cs="Arial"/>
          <w:szCs w:val="22"/>
          <w:lang w:eastAsia="es-ES"/>
        </w:rPr>
        <w:t xml:space="preserve"> autom</w:t>
      </w:r>
      <w:r w:rsidRPr="001B717E">
        <w:rPr>
          <w:rFonts w:ascii="Arial Narrow" w:hAnsi="Arial Narrow" w:cs="Arial" w:hint="eastAsia"/>
          <w:szCs w:val="22"/>
          <w:lang w:eastAsia="es-ES"/>
        </w:rPr>
        <w:t>á</w:t>
      </w:r>
      <w:r w:rsidRPr="001B717E">
        <w:rPr>
          <w:rFonts w:ascii="Arial Narrow" w:hAnsi="Arial Narrow" w:cs="Arial"/>
          <w:szCs w:val="22"/>
          <w:lang w:eastAsia="es-ES"/>
        </w:rPr>
        <w:t>ticamente prorrogada su vigencia cuando la UGPAA resuelva ampliar los plazos previstos para la evaluaci</w:t>
      </w:r>
      <w:r w:rsidRPr="001B717E">
        <w:rPr>
          <w:rFonts w:ascii="Arial Narrow" w:hAnsi="Arial Narrow" w:cs="Arial" w:hint="eastAsia"/>
          <w:szCs w:val="22"/>
          <w:lang w:eastAsia="es-ES"/>
        </w:rPr>
        <w:t>ó</w:t>
      </w:r>
      <w:r w:rsidRPr="001B717E">
        <w:rPr>
          <w:rFonts w:ascii="Arial Narrow" w:hAnsi="Arial Narrow" w:cs="Arial"/>
          <w:szCs w:val="22"/>
          <w:lang w:eastAsia="es-ES"/>
        </w:rPr>
        <w:t xml:space="preserve">n y </w:t>
      </w:r>
      <w:r w:rsidR="00110FED" w:rsidRPr="001B717E">
        <w:rPr>
          <w:rFonts w:ascii="Arial Narrow" w:hAnsi="Arial Narrow" w:cs="Arial"/>
          <w:szCs w:val="22"/>
          <w:lang w:eastAsia="es-ES"/>
        </w:rPr>
        <w:t>A</w:t>
      </w:r>
      <w:r w:rsidRPr="001B717E">
        <w:rPr>
          <w:rFonts w:ascii="Arial Narrow" w:hAnsi="Arial Narrow" w:cs="Arial"/>
          <w:szCs w:val="22"/>
          <w:lang w:eastAsia="es-ES"/>
        </w:rPr>
        <w:t>djudicaci</w:t>
      </w:r>
      <w:r w:rsidRPr="001B717E">
        <w:rPr>
          <w:rFonts w:ascii="Arial Narrow" w:hAnsi="Arial Narrow" w:cs="Arial" w:hint="eastAsia"/>
          <w:szCs w:val="22"/>
          <w:lang w:eastAsia="es-ES"/>
        </w:rPr>
        <w:t>ó</w:t>
      </w:r>
      <w:r w:rsidRPr="001B717E">
        <w:rPr>
          <w:rFonts w:ascii="Arial Narrow" w:hAnsi="Arial Narrow" w:cs="Arial"/>
          <w:szCs w:val="22"/>
          <w:lang w:eastAsia="es-ES"/>
        </w:rPr>
        <w:t>n del Contrato y/o para la suscripci</w:t>
      </w:r>
      <w:r w:rsidRPr="001B717E">
        <w:rPr>
          <w:rFonts w:ascii="Arial Narrow" w:hAnsi="Arial Narrow" w:cs="Arial" w:hint="eastAsia"/>
          <w:szCs w:val="22"/>
          <w:lang w:eastAsia="es-ES"/>
        </w:rPr>
        <w:t>ó</w:t>
      </w:r>
      <w:r w:rsidRPr="001B717E">
        <w:rPr>
          <w:rFonts w:ascii="Arial Narrow" w:hAnsi="Arial Narrow" w:cs="Arial"/>
          <w:szCs w:val="22"/>
          <w:lang w:eastAsia="es-ES"/>
        </w:rPr>
        <w:t>n del Contrato. La pr</w:t>
      </w:r>
      <w:r w:rsidRPr="001B717E">
        <w:rPr>
          <w:rFonts w:ascii="Arial Narrow" w:hAnsi="Arial Narrow" w:cs="Arial" w:hint="eastAsia"/>
          <w:szCs w:val="22"/>
          <w:lang w:eastAsia="es-ES"/>
        </w:rPr>
        <w:t>ó</w:t>
      </w:r>
      <w:r w:rsidRPr="001B717E">
        <w:rPr>
          <w:rFonts w:ascii="Arial Narrow" w:hAnsi="Arial Narrow" w:cs="Arial"/>
          <w:szCs w:val="22"/>
          <w:lang w:eastAsia="es-ES"/>
        </w:rPr>
        <w:t>rroga deber</w:t>
      </w:r>
      <w:r w:rsidRPr="001B717E">
        <w:rPr>
          <w:rFonts w:ascii="Arial Narrow" w:hAnsi="Arial Narrow" w:cs="Arial" w:hint="eastAsia"/>
          <w:szCs w:val="22"/>
          <w:lang w:eastAsia="es-ES"/>
        </w:rPr>
        <w:t>á</w:t>
      </w:r>
      <w:r w:rsidRPr="001B717E">
        <w:rPr>
          <w:rFonts w:ascii="Arial Narrow" w:hAnsi="Arial Narrow" w:cs="Arial"/>
          <w:szCs w:val="22"/>
          <w:lang w:eastAsia="es-ES"/>
        </w:rPr>
        <w:t xml:space="preserve"> ser por un plazo igual al de la ampliaci</w:t>
      </w:r>
      <w:r w:rsidRPr="001B717E">
        <w:rPr>
          <w:rFonts w:ascii="Arial Narrow" w:hAnsi="Arial Narrow" w:cs="Arial" w:hint="eastAsia"/>
          <w:szCs w:val="22"/>
          <w:lang w:eastAsia="es-ES"/>
        </w:rPr>
        <w:t>ó</w:t>
      </w:r>
      <w:r w:rsidRPr="001B717E">
        <w:rPr>
          <w:rFonts w:ascii="Arial Narrow" w:hAnsi="Arial Narrow" w:cs="Arial"/>
          <w:szCs w:val="22"/>
          <w:lang w:eastAsia="es-ES"/>
        </w:rPr>
        <w:t xml:space="preserve">n o ampliaciones determinadas por la </w:t>
      </w:r>
      <w:r w:rsidR="00B64366" w:rsidRPr="001B717E">
        <w:rPr>
          <w:rFonts w:ascii="Arial Narrow" w:hAnsi="Arial Narrow" w:cs="Arial"/>
          <w:szCs w:val="22"/>
          <w:lang w:eastAsia="es-ES"/>
        </w:rPr>
        <w:t>UGPAA</w:t>
      </w:r>
      <w:r w:rsidRPr="001B717E">
        <w:rPr>
          <w:rFonts w:ascii="Arial Narrow" w:hAnsi="Arial Narrow" w:cs="Arial"/>
          <w:szCs w:val="22"/>
          <w:lang w:eastAsia="es-ES"/>
        </w:rPr>
        <w:t>, siempre que la pr</w:t>
      </w:r>
      <w:r w:rsidRPr="001B717E">
        <w:rPr>
          <w:rFonts w:ascii="Arial Narrow" w:hAnsi="Arial Narrow" w:cs="Arial" w:hint="eastAsia"/>
          <w:szCs w:val="22"/>
          <w:lang w:eastAsia="es-ES"/>
        </w:rPr>
        <w:t>ó</w:t>
      </w:r>
      <w:r w:rsidRPr="001B717E">
        <w:rPr>
          <w:rFonts w:ascii="Arial Narrow" w:hAnsi="Arial Narrow" w:cs="Arial"/>
          <w:szCs w:val="22"/>
          <w:lang w:eastAsia="es-ES"/>
        </w:rPr>
        <w:t xml:space="preserve">rroga no exceda de tres (3) meses. </w:t>
      </w:r>
    </w:p>
    <w:p w14:paraId="4BC662EB" w14:textId="77777777" w:rsidR="00DF5A20" w:rsidRPr="00A41D54" w:rsidRDefault="00DF5A20" w:rsidP="001246D8">
      <w:pPr>
        <w:pStyle w:val="Prrafodelista"/>
        <w:ind w:left="709"/>
        <w:rPr>
          <w:rFonts w:ascii="Arial Narrow" w:hAnsi="Arial Narrow"/>
          <w:b/>
          <w:bCs/>
          <w:color w:val="000000" w:themeColor="text1"/>
          <w:szCs w:val="22"/>
          <w:u w:val="single"/>
          <w:lang w:val="es-CO"/>
        </w:rPr>
      </w:pPr>
    </w:p>
    <w:p w14:paraId="42F25908" w14:textId="425014F7" w:rsidR="0093725C" w:rsidRPr="00A41D54" w:rsidRDefault="0093725C" w:rsidP="00B65F4D">
      <w:pPr>
        <w:pStyle w:val="Ttulo2"/>
        <w:numPr>
          <w:ilvl w:val="1"/>
          <w:numId w:val="114"/>
        </w:numPr>
        <w:ind w:left="709" w:hanging="709"/>
      </w:pPr>
      <w:bookmarkStart w:id="183" w:name="_Toc195173918"/>
      <w:bookmarkStart w:id="184" w:name="_Toc195174659"/>
      <w:bookmarkStart w:id="185" w:name="_Toc195281995"/>
      <w:bookmarkStart w:id="186" w:name="_Toc203598047"/>
      <w:bookmarkStart w:id="187" w:name="_Toc207288961"/>
      <w:r w:rsidRPr="00A41D54">
        <w:t>ELABORACIÓN Y PRESENTACIÓN DE LA OFERTA</w:t>
      </w:r>
      <w:bookmarkEnd w:id="182"/>
      <w:bookmarkEnd w:id="183"/>
      <w:bookmarkEnd w:id="184"/>
      <w:bookmarkEnd w:id="185"/>
      <w:bookmarkEnd w:id="186"/>
      <w:bookmarkEnd w:id="187"/>
    </w:p>
    <w:p w14:paraId="6FE595EE" w14:textId="1A993B47" w:rsidR="00DB7486" w:rsidRPr="00DC280D" w:rsidRDefault="00DC1294" w:rsidP="00B65F4D">
      <w:pPr>
        <w:pStyle w:val="NormalWeb"/>
        <w:numPr>
          <w:ilvl w:val="2"/>
          <w:numId w:val="114"/>
        </w:numPr>
        <w:ind w:left="709" w:hanging="709"/>
        <w:rPr>
          <w:rFonts w:ascii="Arial Narrow" w:hAnsi="Arial Narrow"/>
          <w:color w:val="000000"/>
          <w:szCs w:val="22"/>
          <w:lang w:val="es-CO" w:eastAsia="es-MX"/>
        </w:rPr>
      </w:pPr>
      <w:r w:rsidRPr="00D07698">
        <w:rPr>
          <w:rFonts w:ascii="Arial Narrow" w:hAnsi="Arial Narrow"/>
          <w:color w:val="000000"/>
          <w:szCs w:val="22"/>
          <w:lang w:val="es-CO"/>
        </w:rPr>
        <w:t>La presentaci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de la oferta deber</w:t>
      </w:r>
      <w:r w:rsidRPr="00D07698">
        <w:rPr>
          <w:rFonts w:ascii="Arial Narrow" w:hAnsi="Arial Narrow" w:hint="eastAsia"/>
          <w:color w:val="000000"/>
          <w:szCs w:val="22"/>
          <w:lang w:val="es-CO"/>
        </w:rPr>
        <w:t>á</w:t>
      </w:r>
      <w:r w:rsidRPr="00D07698">
        <w:rPr>
          <w:rFonts w:ascii="Arial Narrow" w:hAnsi="Arial Narrow"/>
          <w:color w:val="000000"/>
          <w:szCs w:val="22"/>
          <w:lang w:val="es-CO"/>
        </w:rPr>
        <w:t xml:space="preserve"> realizarse</w:t>
      </w:r>
      <w:r w:rsidRPr="00D07698">
        <w:rPr>
          <w:rStyle w:val="apple-converted-space"/>
          <w:rFonts w:ascii="Arial Narrow" w:hAnsi="Arial Narrow" w:hint="eastAsia"/>
          <w:color w:val="000000"/>
          <w:szCs w:val="22"/>
          <w:lang w:val="es-CO"/>
        </w:rPr>
        <w:t> </w:t>
      </w:r>
      <w:r w:rsidRPr="00D07698">
        <w:rPr>
          <w:rStyle w:val="Textoennegrita"/>
          <w:rFonts w:ascii="Arial Narrow" w:hAnsi="Arial Narrow" w:hint="eastAsia"/>
          <w:b w:val="0"/>
          <w:bCs w:val="0"/>
          <w:color w:val="000000"/>
          <w:szCs w:val="22"/>
          <w:lang w:val="es-CO"/>
        </w:rPr>
        <w:t>ú</w:t>
      </w:r>
      <w:r w:rsidRPr="00D07698">
        <w:rPr>
          <w:rStyle w:val="Textoennegrita"/>
          <w:rFonts w:ascii="Arial Narrow" w:hAnsi="Arial Narrow"/>
          <w:b w:val="0"/>
          <w:bCs w:val="0"/>
          <w:color w:val="000000"/>
          <w:szCs w:val="22"/>
          <w:lang w:val="es-CO"/>
        </w:rPr>
        <w:t>nica y exclusivamente a trav</w:t>
      </w:r>
      <w:r w:rsidRPr="00D07698">
        <w:rPr>
          <w:rStyle w:val="Textoennegrita"/>
          <w:rFonts w:ascii="Arial Narrow" w:hAnsi="Arial Narrow" w:hint="eastAsia"/>
          <w:b w:val="0"/>
          <w:bCs w:val="0"/>
          <w:color w:val="000000"/>
          <w:szCs w:val="22"/>
          <w:lang w:val="es-CO"/>
        </w:rPr>
        <w:t>é</w:t>
      </w:r>
      <w:r w:rsidRPr="00D07698">
        <w:rPr>
          <w:rStyle w:val="Textoennegrita"/>
          <w:rFonts w:ascii="Arial Narrow" w:hAnsi="Arial Narrow"/>
          <w:b w:val="0"/>
          <w:bCs w:val="0"/>
          <w:color w:val="000000"/>
          <w:szCs w:val="22"/>
          <w:lang w:val="es-CO"/>
        </w:rPr>
        <w:t>s de la plataforma SECOP II</w:t>
      </w:r>
      <w:r w:rsidRPr="00D07698">
        <w:rPr>
          <w:rFonts w:ascii="Arial Narrow" w:hAnsi="Arial Narrow"/>
          <w:color w:val="000000"/>
          <w:szCs w:val="22"/>
          <w:lang w:val="es-CO"/>
        </w:rPr>
        <w:t>, dentro del plazo previsto en el Cronograma del proceso. No se aceptar</w:t>
      </w:r>
      <w:r w:rsidRPr="00D07698">
        <w:rPr>
          <w:rFonts w:ascii="Arial Narrow" w:hAnsi="Arial Narrow" w:hint="eastAsia"/>
          <w:color w:val="000000"/>
          <w:szCs w:val="22"/>
          <w:lang w:val="es-CO"/>
        </w:rPr>
        <w:t>á</w:t>
      </w:r>
      <w:r w:rsidRPr="00D07698">
        <w:rPr>
          <w:rFonts w:ascii="Arial Narrow" w:hAnsi="Arial Narrow"/>
          <w:color w:val="000000"/>
          <w:szCs w:val="22"/>
          <w:lang w:val="es-CO"/>
        </w:rPr>
        <w:t>n ofertas presentadas por medios f</w:t>
      </w:r>
      <w:r w:rsidRPr="00D07698">
        <w:rPr>
          <w:rFonts w:ascii="Arial Narrow" w:hAnsi="Arial Narrow" w:hint="eastAsia"/>
          <w:color w:val="000000"/>
          <w:szCs w:val="22"/>
          <w:lang w:val="es-CO"/>
        </w:rPr>
        <w:t>í</w:t>
      </w:r>
      <w:r w:rsidRPr="00D07698">
        <w:rPr>
          <w:rFonts w:ascii="Arial Narrow" w:hAnsi="Arial Narrow"/>
          <w:color w:val="000000"/>
          <w:szCs w:val="22"/>
          <w:lang w:val="es-CO"/>
        </w:rPr>
        <w:t>sicos, correo electr</w:t>
      </w:r>
      <w:r w:rsidRPr="00D07698">
        <w:rPr>
          <w:rFonts w:ascii="Arial Narrow" w:hAnsi="Arial Narrow" w:hint="eastAsia"/>
          <w:color w:val="000000"/>
          <w:szCs w:val="22"/>
          <w:lang w:val="es-CO"/>
        </w:rPr>
        <w:t>ó</w:t>
      </w:r>
      <w:r w:rsidRPr="00D07698">
        <w:rPr>
          <w:rFonts w:ascii="Arial Narrow" w:hAnsi="Arial Narrow"/>
          <w:color w:val="000000"/>
          <w:szCs w:val="22"/>
          <w:lang w:val="es-CO"/>
        </w:rPr>
        <w:t>nico u otro canal diferente.</w:t>
      </w:r>
    </w:p>
    <w:p w14:paraId="370BB045" w14:textId="77777777" w:rsidR="00DB7486" w:rsidRPr="00DC280D" w:rsidRDefault="00DB7486" w:rsidP="00DB7486">
      <w:pPr>
        <w:pStyle w:val="NormalWeb"/>
        <w:ind w:left="709"/>
        <w:rPr>
          <w:rFonts w:ascii="Arial Narrow" w:hAnsi="Arial Narrow"/>
          <w:color w:val="000000"/>
          <w:szCs w:val="22"/>
          <w:lang w:val="es-CO" w:eastAsia="es-MX"/>
        </w:rPr>
      </w:pPr>
    </w:p>
    <w:p w14:paraId="0C51CC6C" w14:textId="77777777" w:rsidR="00DC408E" w:rsidRDefault="00DB7486" w:rsidP="00B65F4D">
      <w:pPr>
        <w:pStyle w:val="NormalWeb"/>
        <w:numPr>
          <w:ilvl w:val="2"/>
          <w:numId w:val="114"/>
        </w:numPr>
        <w:ind w:left="709" w:hanging="709"/>
        <w:rPr>
          <w:rFonts w:ascii="Arial Narrow" w:hAnsi="Arial Narrow"/>
          <w:color w:val="000000"/>
          <w:szCs w:val="22"/>
          <w:lang w:val="es-CO" w:eastAsia="es-MX"/>
        </w:rPr>
      </w:pPr>
      <w:r w:rsidRPr="00DC280D">
        <w:rPr>
          <w:rFonts w:ascii="Arial Narrow" w:hAnsi="Arial Narrow"/>
          <w:color w:val="000000"/>
          <w:szCs w:val="22"/>
          <w:lang w:val="es-CO" w:eastAsia="es-MX"/>
        </w:rPr>
        <w:t>Todos los documentos que conforman la oferta deberán ser cargados a través de SECOP II, en los campos habilitados para tal fin, en su versión final, completa, legible y suscrita por quien corresponda, conforme a lo exigido en estos Términos de Referencia. La oferta presentada a través de SECOP II se entenderá como definitiva, y no podrá ser modificada, retirada o sustituida después del cierre del proceso.</w:t>
      </w:r>
    </w:p>
    <w:p w14:paraId="391BF472" w14:textId="77777777" w:rsidR="00DC408E" w:rsidRDefault="00DC408E" w:rsidP="00DC408E">
      <w:pPr>
        <w:pStyle w:val="Prrafodelista"/>
        <w:rPr>
          <w:rFonts w:ascii="Arial Narrow" w:hAnsi="Arial Narrow"/>
          <w:color w:val="000000" w:themeColor="text1"/>
          <w:lang w:val="es-CO"/>
        </w:rPr>
      </w:pPr>
    </w:p>
    <w:p w14:paraId="315E8E0B" w14:textId="77777777" w:rsidR="00DC408E" w:rsidRDefault="00DC1294" w:rsidP="00B65F4D">
      <w:pPr>
        <w:pStyle w:val="NormalWeb"/>
        <w:numPr>
          <w:ilvl w:val="2"/>
          <w:numId w:val="114"/>
        </w:numPr>
        <w:ind w:left="709" w:hanging="709"/>
        <w:rPr>
          <w:rFonts w:ascii="Arial Narrow" w:hAnsi="Arial Narrow"/>
          <w:color w:val="000000"/>
          <w:szCs w:val="22"/>
          <w:lang w:val="es-CO" w:eastAsia="es-MX"/>
        </w:rPr>
      </w:pPr>
      <w:r w:rsidRPr="00DC408E">
        <w:rPr>
          <w:rFonts w:ascii="Arial Narrow" w:hAnsi="Arial Narrow"/>
          <w:color w:val="000000" w:themeColor="text1"/>
          <w:lang w:val="es-CO"/>
        </w:rPr>
        <w:t>La</w:t>
      </w:r>
      <w:r w:rsidRPr="00DC408E">
        <w:rPr>
          <w:rStyle w:val="apple-converted-space"/>
          <w:rFonts w:ascii="Arial Narrow" w:hAnsi="Arial Narrow" w:hint="eastAsia"/>
          <w:color w:val="000000" w:themeColor="text1"/>
          <w:lang w:val="es-CO"/>
        </w:rPr>
        <w:t> </w:t>
      </w:r>
      <w:r w:rsidRPr="00DC408E">
        <w:rPr>
          <w:rStyle w:val="Textoennegrita"/>
          <w:rFonts w:ascii="Arial Narrow" w:hAnsi="Arial Narrow"/>
          <w:b w:val="0"/>
          <w:color w:val="000000" w:themeColor="text1"/>
          <w:lang w:val="es-CO"/>
        </w:rPr>
        <w:t>Oferta Econ</w:t>
      </w:r>
      <w:r w:rsidRPr="00DC408E">
        <w:rPr>
          <w:rStyle w:val="Textoennegrita"/>
          <w:rFonts w:ascii="Arial Narrow" w:hAnsi="Arial Narrow" w:hint="eastAsia"/>
          <w:b w:val="0"/>
          <w:color w:val="000000" w:themeColor="text1"/>
          <w:lang w:val="es-CO"/>
        </w:rPr>
        <w:t>ó</w:t>
      </w:r>
      <w:r w:rsidRPr="00DC408E">
        <w:rPr>
          <w:rStyle w:val="Textoennegrita"/>
          <w:rFonts w:ascii="Arial Narrow" w:hAnsi="Arial Narrow"/>
          <w:b w:val="0"/>
          <w:color w:val="000000" w:themeColor="text1"/>
          <w:lang w:val="es-CO"/>
        </w:rPr>
        <w:t>mica</w:t>
      </w:r>
      <w:r w:rsidRPr="00DC408E">
        <w:rPr>
          <w:rStyle w:val="apple-converted-space"/>
          <w:rFonts w:ascii="Arial Narrow" w:hAnsi="Arial Narrow" w:hint="eastAsia"/>
          <w:color w:val="000000" w:themeColor="text1"/>
          <w:lang w:val="es-CO"/>
        </w:rPr>
        <w:t> </w:t>
      </w:r>
      <w:r w:rsidRPr="00DC408E">
        <w:rPr>
          <w:rFonts w:ascii="Arial Narrow" w:hAnsi="Arial Narrow"/>
          <w:color w:val="000000" w:themeColor="text1"/>
          <w:lang w:val="es-CO"/>
        </w:rPr>
        <w:t>deber</w:t>
      </w:r>
      <w:r w:rsidRPr="00DC408E">
        <w:rPr>
          <w:rFonts w:ascii="Arial Narrow" w:hAnsi="Arial Narrow" w:hint="eastAsia"/>
          <w:color w:val="000000" w:themeColor="text1"/>
          <w:lang w:val="es-CO"/>
        </w:rPr>
        <w:t>á</w:t>
      </w:r>
      <w:r w:rsidRPr="00DC408E">
        <w:rPr>
          <w:rFonts w:ascii="Arial Narrow" w:hAnsi="Arial Narrow"/>
          <w:color w:val="000000" w:themeColor="text1"/>
          <w:lang w:val="es-CO"/>
        </w:rPr>
        <w:t xml:space="preserve"> cargarse exclusivamente en el campo habilitado para tal fin en SECOP II, mediante el</w:t>
      </w:r>
      <w:r w:rsidRPr="00DC408E">
        <w:rPr>
          <w:rStyle w:val="apple-converted-space"/>
          <w:rFonts w:ascii="Arial Narrow" w:hAnsi="Arial Narrow" w:hint="eastAsia"/>
          <w:color w:val="000000" w:themeColor="text1"/>
          <w:lang w:val="es-CO"/>
        </w:rPr>
        <w:t> </w:t>
      </w:r>
      <w:r w:rsidRPr="00DC408E">
        <w:rPr>
          <w:rStyle w:val="Textoennegrita"/>
          <w:rFonts w:ascii="Arial Narrow" w:hAnsi="Arial Narrow"/>
          <w:b w:val="0"/>
          <w:color w:val="000000" w:themeColor="text1"/>
          <w:lang w:val="es-CO"/>
        </w:rPr>
        <w:t xml:space="preserve">Formato </w:t>
      </w:r>
      <w:r w:rsidR="00017105" w:rsidRPr="00DC408E">
        <w:rPr>
          <w:rStyle w:val="Textoennegrita"/>
          <w:rFonts w:ascii="Arial Narrow" w:hAnsi="Arial Narrow"/>
          <w:b w:val="0"/>
          <w:color w:val="000000" w:themeColor="text1"/>
          <w:lang w:val="es-CO"/>
        </w:rPr>
        <w:t>6</w:t>
      </w:r>
      <w:r w:rsidRPr="00DC408E">
        <w:rPr>
          <w:rFonts w:ascii="Arial Narrow" w:hAnsi="Arial Narrow"/>
          <w:color w:val="000000" w:themeColor="text1"/>
          <w:lang w:val="es-CO"/>
        </w:rPr>
        <w:t>, firmado por el representante legal, el proponente persona natural o el representante com</w:t>
      </w:r>
      <w:r w:rsidRPr="00DC408E">
        <w:rPr>
          <w:rFonts w:ascii="Arial Narrow" w:hAnsi="Arial Narrow" w:hint="eastAsia"/>
          <w:color w:val="000000" w:themeColor="text1"/>
          <w:lang w:val="es-CO"/>
        </w:rPr>
        <w:t>ú</w:t>
      </w:r>
      <w:r w:rsidRPr="00DC408E">
        <w:rPr>
          <w:rFonts w:ascii="Arial Narrow" w:hAnsi="Arial Narrow"/>
          <w:color w:val="000000" w:themeColor="text1"/>
          <w:lang w:val="es-CO"/>
        </w:rPr>
        <w:t>n en caso de Estructuras Plurales.</w:t>
      </w:r>
    </w:p>
    <w:p w14:paraId="137C1636" w14:textId="77777777" w:rsidR="00DC408E" w:rsidRDefault="00DC408E" w:rsidP="00DC408E">
      <w:pPr>
        <w:pStyle w:val="Prrafodelista"/>
        <w:rPr>
          <w:rFonts w:ascii="Arial Narrow" w:hAnsi="Arial Narrow"/>
          <w:color w:val="000000"/>
          <w:szCs w:val="22"/>
          <w:lang w:val="es-CO"/>
        </w:rPr>
      </w:pPr>
    </w:p>
    <w:p w14:paraId="1E5D40C5" w14:textId="77777777" w:rsidR="00DC408E" w:rsidRDefault="00DC1294" w:rsidP="00B65F4D">
      <w:pPr>
        <w:pStyle w:val="NormalWeb"/>
        <w:numPr>
          <w:ilvl w:val="2"/>
          <w:numId w:val="114"/>
        </w:numPr>
        <w:ind w:left="709" w:hanging="709"/>
        <w:rPr>
          <w:rFonts w:ascii="Arial Narrow" w:hAnsi="Arial Narrow"/>
          <w:color w:val="000000"/>
          <w:szCs w:val="22"/>
          <w:lang w:val="es-CO" w:eastAsia="es-MX"/>
        </w:rPr>
      </w:pPr>
      <w:r w:rsidRPr="00DC408E">
        <w:rPr>
          <w:rFonts w:ascii="Arial Narrow" w:hAnsi="Arial Narrow"/>
          <w:color w:val="000000"/>
          <w:szCs w:val="22"/>
          <w:lang w:val="es-CO"/>
        </w:rPr>
        <w:t>Cuando la oferta sea presentada por una</w:t>
      </w:r>
      <w:r w:rsidRPr="00DC408E">
        <w:rPr>
          <w:rStyle w:val="apple-converted-space"/>
          <w:rFonts w:ascii="Arial Narrow" w:hAnsi="Arial Narrow" w:hint="eastAsia"/>
          <w:color w:val="000000"/>
          <w:szCs w:val="22"/>
          <w:lang w:val="es-CO"/>
        </w:rPr>
        <w:t> </w:t>
      </w:r>
      <w:r w:rsidRPr="00DC408E">
        <w:rPr>
          <w:rStyle w:val="Textoennegrita"/>
          <w:rFonts w:ascii="Arial Narrow" w:hAnsi="Arial Narrow"/>
          <w:b w:val="0"/>
          <w:bCs w:val="0"/>
          <w:color w:val="000000"/>
          <w:szCs w:val="22"/>
          <w:lang w:val="es-CO"/>
        </w:rPr>
        <w:t>Estructura Plural</w:t>
      </w:r>
      <w:r w:rsidRPr="00DC408E">
        <w:rPr>
          <w:rFonts w:ascii="Arial Narrow" w:hAnsi="Arial Narrow"/>
          <w:color w:val="000000"/>
          <w:szCs w:val="22"/>
          <w:lang w:val="es-CO"/>
        </w:rPr>
        <w:t>, esta deber</w:t>
      </w:r>
      <w:r w:rsidRPr="00DC408E">
        <w:rPr>
          <w:rFonts w:ascii="Arial Narrow" w:hAnsi="Arial Narrow" w:hint="eastAsia"/>
          <w:color w:val="000000"/>
          <w:szCs w:val="22"/>
          <w:lang w:val="es-CO"/>
        </w:rPr>
        <w:t>á</w:t>
      </w:r>
      <w:r w:rsidRPr="00DC408E">
        <w:rPr>
          <w:rFonts w:ascii="Arial Narrow" w:hAnsi="Arial Narrow"/>
          <w:color w:val="000000"/>
          <w:szCs w:val="22"/>
          <w:lang w:val="es-CO"/>
        </w:rPr>
        <w:t xml:space="preserve"> realizarse exclusivamente a trav</w:t>
      </w:r>
      <w:r w:rsidRPr="00DC408E">
        <w:rPr>
          <w:rFonts w:ascii="Arial Narrow" w:hAnsi="Arial Narrow" w:hint="eastAsia"/>
          <w:color w:val="000000"/>
          <w:szCs w:val="22"/>
          <w:lang w:val="es-CO"/>
        </w:rPr>
        <w:t>é</w:t>
      </w:r>
      <w:r w:rsidRPr="00DC408E">
        <w:rPr>
          <w:rFonts w:ascii="Arial Narrow" w:hAnsi="Arial Narrow"/>
          <w:color w:val="000000"/>
          <w:szCs w:val="22"/>
          <w:lang w:val="es-CO"/>
        </w:rPr>
        <w:t>s del</w:t>
      </w:r>
      <w:r w:rsidRPr="00DC408E">
        <w:rPr>
          <w:rStyle w:val="apple-converted-space"/>
          <w:rFonts w:ascii="Arial Narrow" w:hAnsi="Arial Narrow" w:hint="eastAsia"/>
          <w:color w:val="000000"/>
          <w:szCs w:val="22"/>
          <w:lang w:val="es-CO"/>
        </w:rPr>
        <w:t> </w:t>
      </w:r>
      <w:r w:rsidRPr="00DC408E">
        <w:rPr>
          <w:rStyle w:val="Textoennegrita"/>
          <w:rFonts w:ascii="Arial Narrow" w:hAnsi="Arial Narrow"/>
          <w:b w:val="0"/>
          <w:bCs w:val="0"/>
          <w:color w:val="000000"/>
          <w:szCs w:val="22"/>
          <w:lang w:val="es-CO"/>
        </w:rPr>
        <w:t>usuario de Proponente Plural</w:t>
      </w:r>
      <w:r w:rsidRPr="00DC408E">
        <w:rPr>
          <w:rStyle w:val="apple-converted-space"/>
          <w:rFonts w:ascii="Arial Narrow" w:hAnsi="Arial Narrow" w:hint="eastAsia"/>
          <w:color w:val="000000"/>
          <w:szCs w:val="22"/>
          <w:lang w:val="es-CO"/>
        </w:rPr>
        <w:t> </w:t>
      </w:r>
      <w:r w:rsidRPr="00DC408E">
        <w:rPr>
          <w:rFonts w:ascii="Arial Narrow" w:hAnsi="Arial Narrow"/>
          <w:color w:val="000000"/>
          <w:szCs w:val="22"/>
          <w:lang w:val="es-CO"/>
        </w:rPr>
        <w:t>habilitado en SECOP II. No se aceptar</w:t>
      </w:r>
      <w:r w:rsidRPr="00DC408E">
        <w:rPr>
          <w:rFonts w:ascii="Arial Narrow" w:hAnsi="Arial Narrow" w:hint="eastAsia"/>
          <w:color w:val="000000"/>
          <w:szCs w:val="22"/>
          <w:lang w:val="es-CO"/>
        </w:rPr>
        <w:t>á</w:t>
      </w:r>
      <w:r w:rsidRPr="00DC408E">
        <w:rPr>
          <w:rFonts w:ascii="Arial Narrow" w:hAnsi="Arial Narrow"/>
          <w:color w:val="000000"/>
          <w:szCs w:val="22"/>
          <w:lang w:val="es-CO"/>
        </w:rPr>
        <w:t xml:space="preserve"> que la oferta sea presentada desde el perfil individual de alguno de los integrantes.</w:t>
      </w:r>
    </w:p>
    <w:p w14:paraId="7A8A863A" w14:textId="77777777" w:rsidR="00DC408E" w:rsidRDefault="00DC408E" w:rsidP="00DC408E">
      <w:pPr>
        <w:pStyle w:val="Prrafodelista"/>
        <w:rPr>
          <w:rFonts w:ascii="Arial Narrow" w:hAnsi="Arial Narrow"/>
          <w:color w:val="000000"/>
          <w:szCs w:val="22"/>
          <w:lang w:val="es-CO"/>
        </w:rPr>
      </w:pPr>
    </w:p>
    <w:p w14:paraId="53A09B07" w14:textId="77777777" w:rsidR="00DC408E" w:rsidRDefault="00DC1294" w:rsidP="00B65F4D">
      <w:pPr>
        <w:pStyle w:val="NormalWeb"/>
        <w:numPr>
          <w:ilvl w:val="2"/>
          <w:numId w:val="114"/>
        </w:numPr>
        <w:ind w:left="709" w:hanging="709"/>
        <w:rPr>
          <w:rFonts w:ascii="Arial Narrow" w:hAnsi="Arial Narrow"/>
          <w:color w:val="000000"/>
          <w:szCs w:val="22"/>
          <w:lang w:val="es-CO" w:eastAsia="es-MX"/>
        </w:rPr>
      </w:pPr>
      <w:r w:rsidRPr="00DC408E">
        <w:rPr>
          <w:rFonts w:ascii="Arial Narrow" w:hAnsi="Arial Narrow"/>
          <w:color w:val="000000"/>
          <w:szCs w:val="22"/>
          <w:lang w:val="es-CO"/>
        </w:rPr>
        <w:t>La presentaci</w:t>
      </w:r>
      <w:r w:rsidRPr="00DC408E">
        <w:rPr>
          <w:rFonts w:ascii="Arial Narrow" w:hAnsi="Arial Narrow" w:hint="eastAsia"/>
          <w:color w:val="000000"/>
          <w:szCs w:val="22"/>
          <w:lang w:val="es-CO"/>
        </w:rPr>
        <w:t>ó</w:t>
      </w:r>
      <w:r w:rsidRPr="00DC408E">
        <w:rPr>
          <w:rFonts w:ascii="Arial Narrow" w:hAnsi="Arial Narrow"/>
          <w:color w:val="000000"/>
          <w:szCs w:val="22"/>
          <w:lang w:val="es-CO"/>
        </w:rPr>
        <w:t>n de la oferta por un canal distinto al usuario de Proponente Plural</w:t>
      </w:r>
      <w:r w:rsidRPr="00DC408E">
        <w:rPr>
          <w:rStyle w:val="apple-converted-space"/>
          <w:rFonts w:ascii="Arial Narrow" w:hAnsi="Arial Narrow" w:hint="eastAsia"/>
          <w:color w:val="000000"/>
          <w:szCs w:val="22"/>
          <w:lang w:val="es-CO"/>
        </w:rPr>
        <w:t> </w:t>
      </w:r>
      <w:r w:rsidRPr="00DC408E">
        <w:rPr>
          <w:rStyle w:val="Textoennegrita"/>
          <w:rFonts w:ascii="Arial Narrow" w:hAnsi="Arial Narrow"/>
          <w:b w:val="0"/>
          <w:bCs w:val="0"/>
          <w:color w:val="000000"/>
          <w:szCs w:val="22"/>
          <w:lang w:val="es-CO"/>
        </w:rPr>
        <w:t>constituye causal de rechazo</w:t>
      </w:r>
      <w:r w:rsidRPr="00DC408E">
        <w:rPr>
          <w:rFonts w:ascii="Arial Narrow" w:hAnsi="Arial Narrow"/>
          <w:color w:val="000000"/>
          <w:szCs w:val="22"/>
          <w:lang w:val="es-CO"/>
        </w:rPr>
        <w:t>, por incumplimiento de los requisitos formales de presentaci</w:t>
      </w:r>
      <w:r w:rsidRPr="00DC408E">
        <w:rPr>
          <w:rFonts w:ascii="Arial Narrow" w:hAnsi="Arial Narrow" w:hint="eastAsia"/>
          <w:color w:val="000000"/>
          <w:szCs w:val="22"/>
          <w:lang w:val="es-CO"/>
        </w:rPr>
        <w:t>ó</w:t>
      </w:r>
      <w:r w:rsidRPr="00DC408E">
        <w:rPr>
          <w:rFonts w:ascii="Arial Narrow" w:hAnsi="Arial Narrow"/>
          <w:color w:val="000000"/>
          <w:szCs w:val="22"/>
          <w:lang w:val="es-CO"/>
        </w:rPr>
        <w:t>n y autenticaci</w:t>
      </w:r>
      <w:r w:rsidRPr="00DC408E">
        <w:rPr>
          <w:rFonts w:ascii="Arial Narrow" w:hAnsi="Arial Narrow" w:hint="eastAsia"/>
          <w:color w:val="000000"/>
          <w:szCs w:val="22"/>
          <w:lang w:val="es-CO"/>
        </w:rPr>
        <w:t>ó</w:t>
      </w:r>
      <w:r w:rsidRPr="00DC408E">
        <w:rPr>
          <w:rFonts w:ascii="Arial Narrow" w:hAnsi="Arial Narrow"/>
          <w:color w:val="000000"/>
          <w:szCs w:val="22"/>
          <w:lang w:val="es-CO"/>
        </w:rPr>
        <w:t>n previstos en estos T</w:t>
      </w:r>
      <w:r w:rsidRPr="00DC408E">
        <w:rPr>
          <w:rFonts w:ascii="Arial Narrow" w:hAnsi="Arial Narrow" w:hint="eastAsia"/>
          <w:color w:val="000000"/>
          <w:szCs w:val="22"/>
          <w:lang w:val="es-CO"/>
        </w:rPr>
        <w:t>é</w:t>
      </w:r>
      <w:r w:rsidRPr="00DC408E">
        <w:rPr>
          <w:rFonts w:ascii="Arial Narrow" w:hAnsi="Arial Narrow"/>
          <w:color w:val="000000"/>
          <w:szCs w:val="22"/>
          <w:lang w:val="es-CO"/>
        </w:rPr>
        <w:t>rminos de Referencia y en la operatividad de SECOP II.</w:t>
      </w:r>
    </w:p>
    <w:p w14:paraId="53684963" w14:textId="77777777" w:rsidR="00DC408E" w:rsidRDefault="00DC408E" w:rsidP="00DC408E">
      <w:pPr>
        <w:pStyle w:val="Prrafodelista"/>
        <w:rPr>
          <w:rFonts w:ascii="Arial Narrow" w:hAnsi="Arial Narrow"/>
          <w:color w:val="000000" w:themeColor="text1"/>
          <w:lang w:val="es-CO"/>
        </w:rPr>
      </w:pPr>
    </w:p>
    <w:p w14:paraId="065DBF73" w14:textId="77777777" w:rsidR="00DC408E" w:rsidRDefault="00DC1294" w:rsidP="00B65F4D">
      <w:pPr>
        <w:pStyle w:val="NormalWeb"/>
        <w:numPr>
          <w:ilvl w:val="2"/>
          <w:numId w:val="114"/>
        </w:numPr>
        <w:ind w:left="709" w:hanging="709"/>
        <w:rPr>
          <w:rFonts w:ascii="Arial Narrow" w:hAnsi="Arial Narrow"/>
          <w:color w:val="000000"/>
          <w:szCs w:val="22"/>
          <w:lang w:val="es-CO" w:eastAsia="es-MX"/>
        </w:rPr>
      </w:pPr>
      <w:r w:rsidRPr="00DC408E">
        <w:rPr>
          <w:rFonts w:ascii="Arial Narrow" w:hAnsi="Arial Narrow"/>
          <w:color w:val="000000" w:themeColor="text1"/>
          <w:lang w:val="es-CO"/>
        </w:rPr>
        <w:t xml:space="preserve">En caso de que el Proponente cargue documentos distintos al Formato </w:t>
      </w:r>
      <w:r w:rsidR="00017105" w:rsidRPr="00DC408E">
        <w:rPr>
          <w:rFonts w:ascii="Arial Narrow" w:hAnsi="Arial Narrow"/>
          <w:color w:val="000000" w:themeColor="text1"/>
          <w:lang w:val="es-CO"/>
        </w:rPr>
        <w:t>6</w:t>
      </w:r>
      <w:r w:rsidRPr="00DC408E">
        <w:rPr>
          <w:rFonts w:ascii="Arial Narrow" w:hAnsi="Arial Narrow"/>
          <w:color w:val="000000" w:themeColor="text1"/>
          <w:lang w:val="es-CO"/>
        </w:rPr>
        <w:t xml:space="preserve"> en el campo destinado a la Oferta Econ</w:t>
      </w:r>
      <w:r w:rsidRPr="00DC408E">
        <w:rPr>
          <w:rFonts w:ascii="Arial Narrow" w:hAnsi="Arial Narrow" w:hint="eastAsia"/>
          <w:color w:val="000000" w:themeColor="text1"/>
          <w:lang w:val="es-CO"/>
        </w:rPr>
        <w:t>ó</w:t>
      </w:r>
      <w:r w:rsidRPr="00DC408E">
        <w:rPr>
          <w:rFonts w:ascii="Arial Narrow" w:hAnsi="Arial Narrow"/>
          <w:color w:val="000000" w:themeColor="text1"/>
          <w:lang w:val="es-CO"/>
        </w:rPr>
        <w:t>mica, o presente m</w:t>
      </w:r>
      <w:r w:rsidRPr="00DC408E">
        <w:rPr>
          <w:rFonts w:ascii="Arial Narrow" w:hAnsi="Arial Narrow" w:hint="eastAsia"/>
          <w:color w:val="000000" w:themeColor="text1"/>
          <w:lang w:val="es-CO"/>
        </w:rPr>
        <w:t>á</w:t>
      </w:r>
      <w:r w:rsidRPr="00DC408E">
        <w:rPr>
          <w:rFonts w:ascii="Arial Narrow" w:hAnsi="Arial Narrow"/>
          <w:color w:val="000000" w:themeColor="text1"/>
          <w:lang w:val="es-CO"/>
        </w:rPr>
        <w:t xml:space="preserve">s de un Formato </w:t>
      </w:r>
      <w:r w:rsidR="00017105" w:rsidRPr="00DC408E">
        <w:rPr>
          <w:rFonts w:ascii="Arial Narrow" w:hAnsi="Arial Narrow"/>
          <w:color w:val="000000" w:themeColor="text1"/>
          <w:lang w:val="es-CO"/>
        </w:rPr>
        <w:t>6</w:t>
      </w:r>
      <w:r w:rsidRPr="00DC408E">
        <w:rPr>
          <w:rFonts w:ascii="Arial Narrow" w:hAnsi="Arial Narrow"/>
          <w:color w:val="000000" w:themeColor="text1"/>
          <w:lang w:val="es-CO"/>
        </w:rPr>
        <w:t>, su oferta ser</w:t>
      </w:r>
      <w:r w:rsidRPr="00DC408E">
        <w:rPr>
          <w:rFonts w:ascii="Arial Narrow" w:hAnsi="Arial Narrow" w:hint="eastAsia"/>
          <w:color w:val="000000" w:themeColor="text1"/>
          <w:lang w:val="es-CO"/>
        </w:rPr>
        <w:t>á</w:t>
      </w:r>
      <w:r w:rsidRPr="00DC408E">
        <w:rPr>
          <w:rFonts w:ascii="Arial Narrow" w:hAnsi="Arial Narrow"/>
          <w:color w:val="000000" w:themeColor="text1"/>
          <w:lang w:val="es-CO"/>
        </w:rPr>
        <w:t xml:space="preserve"> rechazada. As</w:t>
      </w:r>
      <w:r w:rsidRPr="00DC408E">
        <w:rPr>
          <w:rFonts w:ascii="Arial Narrow" w:hAnsi="Arial Narrow" w:hint="eastAsia"/>
          <w:color w:val="000000" w:themeColor="text1"/>
          <w:lang w:val="es-CO"/>
        </w:rPr>
        <w:t>í</w:t>
      </w:r>
      <w:r w:rsidRPr="00DC408E">
        <w:rPr>
          <w:rFonts w:ascii="Arial Narrow" w:hAnsi="Arial Narrow"/>
          <w:color w:val="000000" w:themeColor="text1"/>
          <w:lang w:val="es-CO"/>
        </w:rPr>
        <w:t xml:space="preserve"> mismo, cualquier documento adicional no requerido no ser</w:t>
      </w:r>
      <w:r w:rsidRPr="00DC408E">
        <w:rPr>
          <w:rFonts w:ascii="Arial Narrow" w:hAnsi="Arial Narrow" w:hint="eastAsia"/>
          <w:color w:val="000000" w:themeColor="text1"/>
          <w:lang w:val="es-CO"/>
        </w:rPr>
        <w:t>á</w:t>
      </w:r>
      <w:r w:rsidRPr="00DC408E">
        <w:rPr>
          <w:rFonts w:ascii="Arial Narrow" w:hAnsi="Arial Narrow"/>
          <w:color w:val="000000" w:themeColor="text1"/>
          <w:lang w:val="es-CO"/>
        </w:rPr>
        <w:t xml:space="preserve"> tenido en cuenta en la evaluaci</w:t>
      </w:r>
      <w:r w:rsidRPr="00DC408E">
        <w:rPr>
          <w:rFonts w:ascii="Arial Narrow" w:hAnsi="Arial Narrow" w:hint="eastAsia"/>
          <w:color w:val="000000" w:themeColor="text1"/>
          <w:lang w:val="es-CO"/>
        </w:rPr>
        <w:t>ó</w:t>
      </w:r>
      <w:r w:rsidRPr="00DC408E">
        <w:rPr>
          <w:rFonts w:ascii="Arial Narrow" w:hAnsi="Arial Narrow"/>
          <w:color w:val="000000" w:themeColor="text1"/>
          <w:lang w:val="es-CO"/>
        </w:rPr>
        <w:t>n ni producir</w:t>
      </w:r>
      <w:r w:rsidRPr="00DC408E">
        <w:rPr>
          <w:rFonts w:ascii="Arial Narrow" w:hAnsi="Arial Narrow" w:hint="eastAsia"/>
          <w:color w:val="000000" w:themeColor="text1"/>
          <w:lang w:val="es-CO"/>
        </w:rPr>
        <w:t>á</w:t>
      </w:r>
      <w:r w:rsidRPr="00DC408E">
        <w:rPr>
          <w:rFonts w:ascii="Arial Narrow" w:hAnsi="Arial Narrow"/>
          <w:color w:val="000000" w:themeColor="text1"/>
          <w:lang w:val="es-CO"/>
        </w:rPr>
        <w:t xml:space="preserve"> efecto jur</w:t>
      </w:r>
      <w:r w:rsidRPr="00DC408E">
        <w:rPr>
          <w:rFonts w:ascii="Arial Narrow" w:hAnsi="Arial Narrow" w:hint="eastAsia"/>
          <w:color w:val="000000" w:themeColor="text1"/>
          <w:lang w:val="es-CO"/>
        </w:rPr>
        <w:t>í</w:t>
      </w:r>
      <w:r w:rsidRPr="00DC408E">
        <w:rPr>
          <w:rFonts w:ascii="Arial Narrow" w:hAnsi="Arial Narrow"/>
          <w:color w:val="000000" w:themeColor="text1"/>
          <w:lang w:val="es-CO"/>
        </w:rPr>
        <w:t>dico alguno.</w:t>
      </w:r>
    </w:p>
    <w:p w14:paraId="5586521A" w14:textId="77777777" w:rsidR="00DC408E" w:rsidRDefault="00DC408E" w:rsidP="00DC408E">
      <w:pPr>
        <w:pStyle w:val="Prrafodelista"/>
        <w:rPr>
          <w:rFonts w:ascii="Arial Narrow" w:hAnsi="Arial Narrow"/>
          <w:color w:val="000000" w:themeColor="text1"/>
          <w:lang w:val="es-CO"/>
        </w:rPr>
      </w:pPr>
    </w:p>
    <w:p w14:paraId="1A08CC9A" w14:textId="77777777" w:rsidR="00DC408E" w:rsidRDefault="00DC1294" w:rsidP="00B65F4D">
      <w:pPr>
        <w:pStyle w:val="NormalWeb"/>
        <w:numPr>
          <w:ilvl w:val="2"/>
          <w:numId w:val="114"/>
        </w:numPr>
        <w:ind w:left="709" w:hanging="709"/>
        <w:rPr>
          <w:rFonts w:ascii="Arial Narrow" w:hAnsi="Arial Narrow"/>
          <w:color w:val="000000"/>
          <w:szCs w:val="22"/>
          <w:lang w:val="es-CO" w:eastAsia="es-MX"/>
        </w:rPr>
      </w:pPr>
      <w:r w:rsidRPr="00DC408E">
        <w:rPr>
          <w:rFonts w:ascii="Arial Narrow" w:hAnsi="Arial Narrow"/>
          <w:color w:val="000000" w:themeColor="text1"/>
          <w:lang w:val="es-CO"/>
        </w:rPr>
        <w:t>La UGPAA solo admitir</w:t>
      </w:r>
      <w:r w:rsidRPr="00DC408E">
        <w:rPr>
          <w:rFonts w:ascii="Arial Narrow" w:hAnsi="Arial Narrow" w:hint="eastAsia"/>
          <w:color w:val="000000" w:themeColor="text1"/>
          <w:lang w:val="es-CO"/>
        </w:rPr>
        <w:t>á</w:t>
      </w:r>
      <w:r w:rsidRPr="00DC408E">
        <w:rPr>
          <w:rStyle w:val="apple-converted-space"/>
          <w:rFonts w:ascii="Arial Narrow" w:hAnsi="Arial Narrow" w:hint="eastAsia"/>
          <w:color w:val="000000" w:themeColor="text1"/>
          <w:lang w:val="es-CO"/>
        </w:rPr>
        <w:t> </w:t>
      </w:r>
      <w:r w:rsidRPr="00DC408E">
        <w:rPr>
          <w:rStyle w:val="Textoennegrita"/>
          <w:rFonts w:ascii="Arial Narrow" w:hAnsi="Arial Narrow"/>
          <w:b w:val="0"/>
          <w:color w:val="000000" w:themeColor="text1"/>
          <w:lang w:val="es-CO"/>
        </w:rPr>
        <w:t>una (1) oferta por Proponente</w:t>
      </w:r>
      <w:r w:rsidRPr="00DC408E">
        <w:rPr>
          <w:rFonts w:ascii="Arial Narrow" w:hAnsi="Arial Narrow"/>
          <w:color w:val="000000" w:themeColor="text1"/>
          <w:lang w:val="es-CO"/>
        </w:rPr>
        <w:t>, incluida su participaci</w:t>
      </w:r>
      <w:r w:rsidRPr="00DC408E">
        <w:rPr>
          <w:rFonts w:ascii="Arial Narrow" w:hAnsi="Arial Narrow" w:hint="eastAsia"/>
          <w:color w:val="000000" w:themeColor="text1"/>
          <w:lang w:val="es-CO"/>
        </w:rPr>
        <w:t>ó</w:t>
      </w:r>
      <w:r w:rsidRPr="00DC408E">
        <w:rPr>
          <w:rFonts w:ascii="Arial Narrow" w:hAnsi="Arial Narrow"/>
          <w:color w:val="000000" w:themeColor="text1"/>
          <w:lang w:val="es-CO"/>
        </w:rPr>
        <w:t>n en estructuras plurales. La presentaci</w:t>
      </w:r>
      <w:r w:rsidRPr="00DC408E">
        <w:rPr>
          <w:rFonts w:ascii="Arial Narrow" w:hAnsi="Arial Narrow" w:hint="eastAsia"/>
          <w:color w:val="000000" w:themeColor="text1"/>
          <w:lang w:val="es-CO"/>
        </w:rPr>
        <w:t>ó</w:t>
      </w:r>
      <w:r w:rsidRPr="00DC408E">
        <w:rPr>
          <w:rFonts w:ascii="Arial Narrow" w:hAnsi="Arial Narrow"/>
          <w:color w:val="000000" w:themeColor="text1"/>
          <w:lang w:val="es-CO"/>
        </w:rPr>
        <w:t>n de la oferta en SECOP II implica la aceptaci</w:t>
      </w:r>
      <w:r w:rsidRPr="00DC408E">
        <w:rPr>
          <w:rFonts w:ascii="Arial Narrow" w:hAnsi="Arial Narrow" w:hint="eastAsia"/>
          <w:color w:val="000000" w:themeColor="text1"/>
          <w:lang w:val="es-CO"/>
        </w:rPr>
        <w:t>ó</w:t>
      </w:r>
      <w:r w:rsidRPr="00DC408E">
        <w:rPr>
          <w:rFonts w:ascii="Arial Narrow" w:hAnsi="Arial Narrow"/>
          <w:color w:val="000000" w:themeColor="text1"/>
          <w:lang w:val="es-CO"/>
        </w:rPr>
        <w:t xml:space="preserve">n </w:t>
      </w:r>
      <w:r w:rsidRPr="00DC408E">
        <w:rPr>
          <w:rFonts w:ascii="Arial Narrow" w:hAnsi="Arial Narrow" w:hint="eastAsia"/>
          <w:color w:val="000000" w:themeColor="text1"/>
          <w:lang w:val="es-CO"/>
        </w:rPr>
        <w:t>í</w:t>
      </w:r>
      <w:r w:rsidRPr="00DC408E">
        <w:rPr>
          <w:rFonts w:ascii="Arial Narrow" w:hAnsi="Arial Narrow"/>
          <w:color w:val="000000" w:themeColor="text1"/>
          <w:lang w:val="es-CO"/>
        </w:rPr>
        <w:t>ntegra de los presentes T</w:t>
      </w:r>
      <w:r w:rsidRPr="00DC408E">
        <w:rPr>
          <w:rFonts w:ascii="Arial Narrow" w:hAnsi="Arial Narrow" w:hint="eastAsia"/>
          <w:color w:val="000000" w:themeColor="text1"/>
          <w:lang w:val="es-CO"/>
        </w:rPr>
        <w:t>é</w:t>
      </w:r>
      <w:r w:rsidRPr="00DC408E">
        <w:rPr>
          <w:rFonts w:ascii="Arial Narrow" w:hAnsi="Arial Narrow"/>
          <w:color w:val="000000" w:themeColor="text1"/>
          <w:lang w:val="es-CO"/>
        </w:rPr>
        <w:t>rminos de Referencia y de la normatividad aplicable.</w:t>
      </w:r>
    </w:p>
    <w:p w14:paraId="5E9E01FE" w14:textId="77777777" w:rsidR="00DC408E" w:rsidRDefault="00DC408E" w:rsidP="00DC408E">
      <w:pPr>
        <w:pStyle w:val="Prrafodelista"/>
        <w:rPr>
          <w:rFonts w:ascii="Arial Narrow" w:hAnsi="Arial Narrow"/>
          <w:color w:val="000000" w:themeColor="text1"/>
          <w:lang w:val="es-CO"/>
        </w:rPr>
      </w:pPr>
    </w:p>
    <w:p w14:paraId="291C2834" w14:textId="77777777" w:rsidR="00DC408E" w:rsidRDefault="00DC1294" w:rsidP="00B65F4D">
      <w:pPr>
        <w:pStyle w:val="NormalWeb"/>
        <w:numPr>
          <w:ilvl w:val="2"/>
          <w:numId w:val="114"/>
        </w:numPr>
        <w:ind w:left="709" w:hanging="709"/>
        <w:rPr>
          <w:rFonts w:ascii="Arial Narrow" w:hAnsi="Arial Narrow"/>
          <w:color w:val="000000"/>
          <w:szCs w:val="22"/>
          <w:lang w:val="es-CO" w:eastAsia="es-MX"/>
        </w:rPr>
      </w:pPr>
      <w:r w:rsidRPr="00DC408E">
        <w:rPr>
          <w:rFonts w:ascii="Arial Narrow" w:hAnsi="Arial Narrow"/>
          <w:color w:val="000000" w:themeColor="text1"/>
          <w:lang w:val="es-CO"/>
        </w:rPr>
        <w:t>Todos los costos asociados a la preparaci</w:t>
      </w:r>
      <w:r w:rsidRPr="00DC408E">
        <w:rPr>
          <w:rFonts w:ascii="Arial Narrow" w:hAnsi="Arial Narrow" w:hint="eastAsia"/>
          <w:color w:val="000000" w:themeColor="text1"/>
          <w:lang w:val="es-CO"/>
        </w:rPr>
        <w:t>ó</w:t>
      </w:r>
      <w:r w:rsidRPr="00DC408E">
        <w:rPr>
          <w:rFonts w:ascii="Arial Narrow" w:hAnsi="Arial Narrow"/>
          <w:color w:val="000000" w:themeColor="text1"/>
          <w:lang w:val="es-CO"/>
        </w:rPr>
        <w:t>n, carga y presentaci</w:t>
      </w:r>
      <w:r w:rsidRPr="00DC408E">
        <w:rPr>
          <w:rFonts w:ascii="Arial Narrow" w:hAnsi="Arial Narrow" w:hint="eastAsia"/>
          <w:color w:val="000000" w:themeColor="text1"/>
          <w:lang w:val="es-CO"/>
        </w:rPr>
        <w:t>ó</w:t>
      </w:r>
      <w:r w:rsidRPr="00DC408E">
        <w:rPr>
          <w:rFonts w:ascii="Arial Narrow" w:hAnsi="Arial Narrow"/>
          <w:color w:val="000000" w:themeColor="text1"/>
          <w:lang w:val="es-CO"/>
        </w:rPr>
        <w:t>n de la oferta ser</w:t>
      </w:r>
      <w:r w:rsidRPr="00DC408E">
        <w:rPr>
          <w:rFonts w:ascii="Arial Narrow" w:hAnsi="Arial Narrow" w:hint="eastAsia"/>
          <w:color w:val="000000" w:themeColor="text1"/>
          <w:lang w:val="es-CO"/>
        </w:rPr>
        <w:t>á</w:t>
      </w:r>
      <w:r w:rsidRPr="00DC408E">
        <w:rPr>
          <w:rFonts w:ascii="Arial Narrow" w:hAnsi="Arial Narrow"/>
          <w:color w:val="000000" w:themeColor="text1"/>
          <w:lang w:val="es-CO"/>
        </w:rPr>
        <w:t xml:space="preserve">n asumidos </w:t>
      </w:r>
      <w:r w:rsidR="533291F1" w:rsidRPr="00DC408E">
        <w:rPr>
          <w:rFonts w:ascii="Arial Narrow" w:hAnsi="Arial Narrow"/>
          <w:color w:val="000000" w:themeColor="text1"/>
          <w:lang w:val="es-CO"/>
        </w:rPr>
        <w:t>y por cuenta y riesgo</w:t>
      </w:r>
      <w:r w:rsidRPr="00DC408E">
        <w:rPr>
          <w:rFonts w:ascii="Arial Narrow" w:hAnsi="Arial Narrow"/>
          <w:color w:val="000000" w:themeColor="text1"/>
          <w:lang w:val="es-CO"/>
        </w:rPr>
        <w:t xml:space="preserve"> exclusivamente por el Proponente. La UGPAA no asumir</w:t>
      </w:r>
      <w:r w:rsidRPr="00DC408E">
        <w:rPr>
          <w:rFonts w:ascii="Arial Narrow" w:hAnsi="Arial Narrow" w:hint="eastAsia"/>
          <w:color w:val="000000" w:themeColor="text1"/>
          <w:lang w:val="es-CO"/>
        </w:rPr>
        <w:t>á</w:t>
      </w:r>
      <w:r w:rsidRPr="00DC408E">
        <w:rPr>
          <w:rFonts w:ascii="Arial Narrow" w:hAnsi="Arial Narrow"/>
          <w:color w:val="000000" w:themeColor="text1"/>
          <w:lang w:val="es-CO"/>
        </w:rPr>
        <w:t xml:space="preserve"> responsabilidad alguna por dichos gastos, independientemente del resultado del proceso.</w:t>
      </w:r>
    </w:p>
    <w:p w14:paraId="383F2457" w14:textId="77777777" w:rsidR="00DC408E" w:rsidRDefault="00DC408E" w:rsidP="00DC408E">
      <w:pPr>
        <w:pStyle w:val="Prrafodelista"/>
        <w:rPr>
          <w:rFonts w:ascii="Arial Narrow" w:hAnsi="Arial Narrow"/>
          <w:color w:val="000000" w:themeColor="text1"/>
          <w:lang w:val="es-CO" w:eastAsia="es-MX"/>
        </w:rPr>
      </w:pPr>
    </w:p>
    <w:p w14:paraId="4232D254" w14:textId="77777777" w:rsidR="00DC408E" w:rsidRDefault="00DB7486" w:rsidP="00B65F4D">
      <w:pPr>
        <w:pStyle w:val="NormalWeb"/>
        <w:numPr>
          <w:ilvl w:val="2"/>
          <w:numId w:val="114"/>
        </w:numPr>
        <w:ind w:left="709" w:hanging="709"/>
        <w:rPr>
          <w:rFonts w:ascii="Arial Narrow" w:hAnsi="Arial Narrow"/>
          <w:color w:val="000000"/>
          <w:szCs w:val="22"/>
          <w:lang w:val="es-CO" w:eastAsia="es-MX"/>
        </w:rPr>
      </w:pPr>
      <w:r w:rsidRPr="00DC408E">
        <w:rPr>
          <w:rFonts w:ascii="Arial Narrow" w:hAnsi="Arial Narrow"/>
          <w:color w:val="000000" w:themeColor="text1"/>
          <w:lang w:val="es-CO" w:eastAsia="es-MX"/>
        </w:rPr>
        <w:t>En caso de que un documento contenga modificaciones visibles, ajustes posteriores a su firma o inconsistencias en su contenido, el Proponente deberá cargar el documento ya corregido en su versión definitiva. Cuando sea necesario aclarar el contenido ajustado, deberá incluirse dentro del mismo archivo una nota explicativa suscrita por el firmante, en la cual se identifique la modificación y se valide su aceptación.</w:t>
      </w:r>
    </w:p>
    <w:p w14:paraId="32BBC18D" w14:textId="77777777" w:rsidR="00DC408E" w:rsidRDefault="00DC408E" w:rsidP="00DC408E">
      <w:pPr>
        <w:pStyle w:val="Prrafodelista"/>
        <w:rPr>
          <w:rFonts w:ascii="Arial Narrow" w:hAnsi="Arial Narrow"/>
          <w:color w:val="000000" w:themeColor="text1"/>
          <w:lang w:val="es-CO" w:eastAsia="es-MX"/>
        </w:rPr>
      </w:pPr>
    </w:p>
    <w:p w14:paraId="15DD22B6" w14:textId="77777777" w:rsidR="00DC408E" w:rsidRDefault="00DB7486" w:rsidP="00B65F4D">
      <w:pPr>
        <w:pStyle w:val="NormalWeb"/>
        <w:numPr>
          <w:ilvl w:val="2"/>
          <w:numId w:val="114"/>
        </w:numPr>
        <w:ind w:left="709" w:hanging="709"/>
        <w:rPr>
          <w:rFonts w:ascii="Arial Narrow" w:hAnsi="Arial Narrow"/>
          <w:color w:val="000000"/>
          <w:szCs w:val="22"/>
          <w:lang w:val="es-CO" w:eastAsia="es-MX"/>
        </w:rPr>
      </w:pPr>
      <w:r w:rsidRPr="00DC408E">
        <w:rPr>
          <w:rFonts w:ascii="Arial Narrow" w:hAnsi="Arial Narrow"/>
          <w:color w:val="000000" w:themeColor="text1"/>
          <w:lang w:val="es-CO" w:eastAsia="es-MX"/>
        </w:rPr>
        <w:t>Se entenderá que un documento presenta modificaciones visibles cuando contiene, entre otros: (i) Correcciones manuales escaneadas (tachaduras, sobrescritos, o texto sobrepuesto); (ii) Diferencias evidentes de formato o tipografía en campos diligenciados; (iii) Alteraciones no justificadas que sugieran edición posterior a su firma.</w:t>
      </w:r>
    </w:p>
    <w:p w14:paraId="5F895983" w14:textId="77777777" w:rsidR="00DC408E" w:rsidRDefault="00DC408E" w:rsidP="00DC408E">
      <w:pPr>
        <w:pStyle w:val="Prrafodelista"/>
        <w:rPr>
          <w:rFonts w:ascii="Arial Narrow" w:hAnsi="Arial Narrow"/>
          <w:color w:val="000000" w:themeColor="text1"/>
          <w:lang w:val="es-CO" w:eastAsia="es-MX"/>
        </w:rPr>
      </w:pPr>
    </w:p>
    <w:p w14:paraId="3FA2F975" w14:textId="77777777" w:rsidR="00DC408E" w:rsidRDefault="00DB7486" w:rsidP="00B65F4D">
      <w:pPr>
        <w:pStyle w:val="NormalWeb"/>
        <w:numPr>
          <w:ilvl w:val="2"/>
          <w:numId w:val="114"/>
        </w:numPr>
        <w:ind w:left="709" w:hanging="709"/>
        <w:rPr>
          <w:rFonts w:ascii="Arial Narrow" w:hAnsi="Arial Narrow"/>
          <w:color w:val="000000"/>
          <w:szCs w:val="22"/>
          <w:lang w:val="es-CO" w:eastAsia="es-MX"/>
        </w:rPr>
      </w:pPr>
      <w:r w:rsidRPr="00DC408E">
        <w:rPr>
          <w:rFonts w:ascii="Arial Narrow" w:hAnsi="Arial Narrow"/>
          <w:color w:val="000000" w:themeColor="text1"/>
          <w:lang w:val="es-CO" w:eastAsia="es-MX"/>
        </w:rPr>
        <w:t xml:space="preserve">Se entenderá que un documento presenta inconsistencias en su contenido cuando: (i) contenga contradicciones internas o entre datos relevantes (por ejemplo: fechas, montos, identificación de partes); omita información exigida en el formato </w:t>
      </w:r>
      <w:r w:rsidR="705EB47C" w:rsidRPr="00DC408E">
        <w:rPr>
          <w:rFonts w:ascii="Arial Narrow" w:hAnsi="Arial Narrow"/>
          <w:color w:val="000000" w:themeColor="text1"/>
          <w:lang w:val="es-CO" w:eastAsia="es-MX"/>
        </w:rPr>
        <w:t>correspondiente; presente</w:t>
      </w:r>
      <w:r w:rsidRPr="00DC408E">
        <w:rPr>
          <w:rFonts w:ascii="Arial Narrow" w:hAnsi="Arial Narrow"/>
          <w:color w:val="000000" w:themeColor="text1"/>
          <w:lang w:val="es-CO" w:eastAsia="es-MX"/>
        </w:rPr>
        <w:t xml:space="preserve"> errores sustanciales que afecten su comprensión o credibilidad.</w:t>
      </w:r>
    </w:p>
    <w:p w14:paraId="6A48DFE2" w14:textId="77777777" w:rsidR="00DC408E" w:rsidRDefault="00DC408E" w:rsidP="00DC408E">
      <w:pPr>
        <w:pStyle w:val="Prrafodelista"/>
        <w:rPr>
          <w:rFonts w:ascii="Arial Narrow" w:hAnsi="Arial Narrow"/>
          <w:color w:val="000000" w:themeColor="text1"/>
          <w:lang w:val="es-CO" w:eastAsia="es-MX"/>
        </w:rPr>
      </w:pPr>
    </w:p>
    <w:p w14:paraId="51364873" w14:textId="77777777" w:rsidR="00DC408E" w:rsidRDefault="00DB7486" w:rsidP="00B65F4D">
      <w:pPr>
        <w:pStyle w:val="NormalWeb"/>
        <w:numPr>
          <w:ilvl w:val="2"/>
          <w:numId w:val="114"/>
        </w:numPr>
        <w:ind w:left="709" w:hanging="709"/>
        <w:rPr>
          <w:rFonts w:ascii="Arial Narrow" w:hAnsi="Arial Narrow"/>
          <w:color w:val="000000"/>
          <w:szCs w:val="22"/>
          <w:lang w:val="es-CO" w:eastAsia="es-MX"/>
        </w:rPr>
      </w:pPr>
      <w:r w:rsidRPr="00DC408E">
        <w:rPr>
          <w:rFonts w:ascii="Arial Narrow" w:hAnsi="Arial Narrow"/>
          <w:color w:val="000000" w:themeColor="text1"/>
          <w:lang w:val="es-CO" w:eastAsia="es-MX"/>
        </w:rPr>
        <w:t>Cuando un documento no haya sido corregido conforme a esta sección, o no se incluya la nota aclaratoria requerida en caso de ajustes, el documento será excluido de la evaluación. Si se trata de un requisito habilitante, no subsanable o esencial para el análisis técnico o económico, la oferta será rechazada por incumplimiento de las condiciones del proceso.</w:t>
      </w:r>
    </w:p>
    <w:p w14:paraId="2A865512" w14:textId="77777777" w:rsidR="00DC408E" w:rsidRDefault="00DC408E" w:rsidP="00DC408E">
      <w:pPr>
        <w:pStyle w:val="Prrafodelista"/>
        <w:rPr>
          <w:rFonts w:ascii="Arial Narrow" w:hAnsi="Arial Narrow" w:cs="Arial"/>
          <w:color w:val="000000" w:themeColor="text1"/>
          <w:lang w:val="es-CO" w:eastAsia="es-MX"/>
        </w:rPr>
      </w:pPr>
    </w:p>
    <w:p w14:paraId="015E0359" w14:textId="77777777" w:rsidR="00DC408E" w:rsidRDefault="00DC1294" w:rsidP="00B65F4D">
      <w:pPr>
        <w:pStyle w:val="NormalWeb"/>
        <w:numPr>
          <w:ilvl w:val="2"/>
          <w:numId w:val="114"/>
        </w:numPr>
        <w:ind w:left="709" w:hanging="709"/>
        <w:rPr>
          <w:rFonts w:ascii="Arial Narrow" w:hAnsi="Arial Narrow"/>
          <w:color w:val="000000"/>
          <w:szCs w:val="22"/>
          <w:lang w:val="es-CO" w:eastAsia="es-MX"/>
        </w:rPr>
      </w:pPr>
      <w:r w:rsidRPr="00DC408E">
        <w:rPr>
          <w:rFonts w:ascii="Arial Narrow" w:hAnsi="Arial Narrow" w:cs="Arial"/>
          <w:color w:val="000000" w:themeColor="text1"/>
          <w:lang w:val="es-CO" w:eastAsia="es-MX"/>
        </w:rPr>
        <w:t xml:space="preserve">Se entienden incorporadas al presente proceso de selección, para todos los efectos legales y contractuales, las guías, manuales, protocolos, instructivos y términos y condiciones de uso de la plataforma SECOP II, expedidos </w:t>
      </w:r>
      <w:r w:rsidR="7496C28F" w:rsidRPr="00DC408E">
        <w:rPr>
          <w:rFonts w:ascii="Arial Narrow" w:hAnsi="Arial Narrow" w:cs="Arial"/>
          <w:color w:val="000000" w:themeColor="text1"/>
          <w:lang w:val="es-CO" w:eastAsia="es-MX"/>
        </w:rPr>
        <w:t>por </w:t>
      </w:r>
      <w:r w:rsidRPr="00DC408E">
        <w:rPr>
          <w:rFonts w:ascii="Arial Narrow" w:hAnsi="Arial Narrow" w:cs="Arial"/>
          <w:color w:val="000000" w:themeColor="text1"/>
          <w:lang w:val="es-CO" w:eastAsia="es-MX"/>
        </w:rPr>
        <w:t>Colombia Compra Eficiente, que regulan la presentación de ofertas, autenticación de usuarios, carga de documentos, firma electrónica y demás aspectos funcionales de la plataforma.</w:t>
      </w:r>
    </w:p>
    <w:p w14:paraId="0EB31F76" w14:textId="77777777" w:rsidR="00DC408E" w:rsidRDefault="00DC408E" w:rsidP="00DC408E">
      <w:pPr>
        <w:pStyle w:val="Prrafodelista"/>
        <w:rPr>
          <w:rFonts w:ascii="Arial Narrow" w:hAnsi="Arial Narrow"/>
          <w:color w:val="000000"/>
          <w:szCs w:val="22"/>
          <w:lang w:val="es-CO" w:eastAsia="es-MX"/>
        </w:rPr>
      </w:pPr>
    </w:p>
    <w:p w14:paraId="5AB87F7C" w14:textId="77777777" w:rsidR="00DC408E" w:rsidRDefault="00DC1294" w:rsidP="00B65F4D">
      <w:pPr>
        <w:pStyle w:val="NormalWeb"/>
        <w:numPr>
          <w:ilvl w:val="2"/>
          <w:numId w:val="114"/>
        </w:numPr>
        <w:ind w:left="709" w:hanging="709"/>
        <w:rPr>
          <w:rFonts w:ascii="Arial Narrow" w:hAnsi="Arial Narrow"/>
          <w:color w:val="000000"/>
          <w:szCs w:val="22"/>
          <w:lang w:val="es-CO" w:eastAsia="es-MX"/>
        </w:rPr>
      </w:pPr>
      <w:r w:rsidRPr="00DC408E">
        <w:rPr>
          <w:rFonts w:ascii="Arial Narrow" w:hAnsi="Arial Narrow"/>
          <w:color w:val="000000"/>
          <w:szCs w:val="22"/>
          <w:lang w:val="es-CO" w:eastAsia="es-MX"/>
        </w:rPr>
        <w:t>El incumplimiento por parte del Proponente de las condiciones y requisitos establecidos en dichos documentos técnicos o normativos conllevará el rechazo de la oferta, en la medida en que afecta la validez de su presentación, autenticación, completitud o trazabilidad conforme a los principios del proceso y lo previsto en estos Términos de Referencia.</w:t>
      </w:r>
    </w:p>
    <w:p w14:paraId="72FFADAE" w14:textId="77777777" w:rsidR="00DC408E" w:rsidRDefault="00DC408E" w:rsidP="00DC408E">
      <w:pPr>
        <w:pStyle w:val="Prrafodelista"/>
        <w:rPr>
          <w:rFonts w:ascii="Arial Narrow" w:hAnsi="Arial Narrow" w:cs="Arial"/>
          <w:color w:val="000000" w:themeColor="text1"/>
          <w:lang w:val="es-CO" w:eastAsia="es-MX"/>
        </w:rPr>
      </w:pPr>
    </w:p>
    <w:p w14:paraId="1292B1FF" w14:textId="20EDB7FF" w:rsidR="00CF424A" w:rsidRPr="00DC408E" w:rsidRDefault="00CF424A" w:rsidP="00B65F4D">
      <w:pPr>
        <w:pStyle w:val="NormalWeb"/>
        <w:numPr>
          <w:ilvl w:val="2"/>
          <w:numId w:val="114"/>
        </w:numPr>
        <w:ind w:left="709" w:hanging="709"/>
        <w:rPr>
          <w:rFonts w:ascii="Arial Narrow" w:hAnsi="Arial Narrow"/>
          <w:color w:val="000000"/>
          <w:szCs w:val="22"/>
          <w:lang w:val="es-CO" w:eastAsia="es-MX"/>
        </w:rPr>
      </w:pPr>
      <w:r w:rsidRPr="00DC408E">
        <w:rPr>
          <w:rFonts w:ascii="Arial Narrow" w:hAnsi="Arial Narrow" w:cs="Arial"/>
          <w:color w:val="000000" w:themeColor="text1"/>
          <w:lang w:val="es-CO" w:eastAsia="es-MX"/>
        </w:rPr>
        <w:t xml:space="preserve">Con el fin de garantizar la confidencialidad de la Oferta Económica hasta el momento señalado en los presentes Términos de Referencia, el Proponente deberá cargar el Formato </w:t>
      </w:r>
      <w:r w:rsidR="00017105" w:rsidRPr="00DC408E">
        <w:rPr>
          <w:rFonts w:ascii="Arial Narrow" w:hAnsi="Arial Narrow" w:cs="Arial"/>
          <w:color w:val="000000" w:themeColor="text1"/>
          <w:lang w:val="es-CO" w:eastAsia="es-MX"/>
        </w:rPr>
        <w:t>6</w:t>
      </w:r>
      <w:r w:rsidRPr="00DC408E">
        <w:rPr>
          <w:rFonts w:ascii="Arial Narrow" w:hAnsi="Arial Narrow" w:cs="Arial"/>
          <w:color w:val="000000" w:themeColor="text1"/>
          <w:lang w:val="es-CO" w:eastAsia="es-MX"/>
        </w:rPr>
        <w:t xml:space="preserve"> – Oferta Económica en formato PDF, dentro del campo específico habilitado en la plataforma SECOP II para tal fin. </w:t>
      </w:r>
    </w:p>
    <w:p w14:paraId="5D610FF3" w14:textId="77777777" w:rsidR="009E06AB" w:rsidRPr="00D07698" w:rsidRDefault="009E06AB" w:rsidP="00DB7486">
      <w:pPr>
        <w:rPr>
          <w:rFonts w:ascii="Arial Narrow" w:hAnsi="Arial Narrow" w:cs="Arial"/>
          <w:sz w:val="22"/>
          <w:szCs w:val="22"/>
          <w:lang w:eastAsia="es-ES"/>
        </w:rPr>
      </w:pPr>
    </w:p>
    <w:p w14:paraId="7157F4EF" w14:textId="5E3C968A" w:rsidR="009E06AB" w:rsidRPr="00971907" w:rsidRDefault="009E06AB" w:rsidP="00B65F4D">
      <w:pPr>
        <w:pStyle w:val="Ttulo2"/>
        <w:numPr>
          <w:ilvl w:val="1"/>
          <w:numId w:val="114"/>
        </w:numPr>
        <w:ind w:left="709" w:hanging="709"/>
      </w:pPr>
      <w:bookmarkStart w:id="188" w:name="_Toc194673328"/>
      <w:bookmarkStart w:id="189" w:name="_Toc195173919"/>
      <w:bookmarkStart w:id="190" w:name="_Toc195174660"/>
      <w:bookmarkStart w:id="191" w:name="_Toc195281996"/>
      <w:bookmarkStart w:id="192" w:name="_Toc203598048"/>
      <w:bookmarkStart w:id="193" w:name="_Toc207288962"/>
      <w:r w:rsidRPr="00971907">
        <w:t>PROPUESTAS PARCIALES</w:t>
      </w:r>
      <w:bookmarkEnd w:id="188"/>
      <w:r w:rsidRPr="00971907">
        <w:t xml:space="preserve"> O </w:t>
      </w:r>
      <w:bookmarkEnd w:id="189"/>
      <w:bookmarkEnd w:id="190"/>
      <w:r w:rsidR="00B64366" w:rsidRPr="00971907">
        <w:t>ALTERNATIVAS</w:t>
      </w:r>
      <w:bookmarkEnd w:id="191"/>
      <w:bookmarkEnd w:id="192"/>
      <w:bookmarkEnd w:id="193"/>
    </w:p>
    <w:p w14:paraId="7A0FF087" w14:textId="77777777" w:rsidR="00DC408E" w:rsidRDefault="009E06AB" w:rsidP="00B65F4D">
      <w:pPr>
        <w:pStyle w:val="Prrafodelista"/>
        <w:numPr>
          <w:ilvl w:val="2"/>
          <w:numId w:val="114"/>
        </w:numPr>
        <w:ind w:left="709" w:hanging="709"/>
        <w:rPr>
          <w:rFonts w:ascii="Arial Narrow" w:hAnsi="Arial Narrow"/>
        </w:rPr>
      </w:pPr>
      <w:r w:rsidRPr="00DC408E">
        <w:rPr>
          <w:rFonts w:ascii="Arial Narrow" w:hAnsi="Arial Narrow"/>
        </w:rPr>
        <w:t>No se admitir</w:t>
      </w:r>
      <w:r w:rsidRPr="00DC408E">
        <w:rPr>
          <w:rFonts w:ascii="Arial Narrow" w:hAnsi="Arial Narrow" w:hint="eastAsia"/>
        </w:rPr>
        <w:t>á</w:t>
      </w:r>
      <w:r w:rsidRPr="00DC408E">
        <w:rPr>
          <w:rFonts w:ascii="Arial Narrow" w:hAnsi="Arial Narrow"/>
        </w:rPr>
        <w:t xml:space="preserve"> la presentaci</w:t>
      </w:r>
      <w:r w:rsidRPr="00DC408E">
        <w:rPr>
          <w:rFonts w:ascii="Arial Narrow" w:hAnsi="Arial Narrow" w:hint="eastAsia"/>
        </w:rPr>
        <w:t>ó</w:t>
      </w:r>
      <w:r w:rsidRPr="00DC408E">
        <w:rPr>
          <w:rFonts w:ascii="Arial Narrow" w:hAnsi="Arial Narrow"/>
        </w:rPr>
        <w:t>n de Ofertas parciales, esto es, las presentadas para una parte del objeto o del alcance del contrato, ni tampoco alternativas t</w:t>
      </w:r>
      <w:r w:rsidRPr="00DC408E">
        <w:rPr>
          <w:rFonts w:ascii="Arial Narrow" w:hAnsi="Arial Narrow" w:hint="eastAsia"/>
        </w:rPr>
        <w:t>é</w:t>
      </w:r>
      <w:r w:rsidRPr="00DC408E">
        <w:rPr>
          <w:rFonts w:ascii="Arial Narrow" w:hAnsi="Arial Narrow"/>
        </w:rPr>
        <w:t>cnicas y econ</w:t>
      </w:r>
      <w:r w:rsidRPr="00DC408E">
        <w:rPr>
          <w:rFonts w:ascii="Arial Narrow" w:hAnsi="Arial Narrow" w:hint="eastAsia"/>
        </w:rPr>
        <w:t>ó</w:t>
      </w:r>
      <w:r w:rsidRPr="00DC408E">
        <w:rPr>
          <w:rFonts w:ascii="Arial Narrow" w:hAnsi="Arial Narrow"/>
        </w:rPr>
        <w:t>micas.</w:t>
      </w:r>
    </w:p>
    <w:p w14:paraId="0C4867F9" w14:textId="77777777" w:rsidR="00DC408E" w:rsidRDefault="00DC408E" w:rsidP="00DC408E">
      <w:pPr>
        <w:pStyle w:val="Prrafodelista"/>
        <w:ind w:left="709"/>
        <w:rPr>
          <w:rFonts w:ascii="Arial Narrow" w:hAnsi="Arial Narrow"/>
        </w:rPr>
      </w:pPr>
    </w:p>
    <w:p w14:paraId="0909F0A1" w14:textId="1A4F94E6" w:rsidR="009E06AB" w:rsidRPr="00DC408E" w:rsidRDefault="009E06AB" w:rsidP="00B65F4D">
      <w:pPr>
        <w:pStyle w:val="Prrafodelista"/>
        <w:numPr>
          <w:ilvl w:val="2"/>
          <w:numId w:val="114"/>
        </w:numPr>
        <w:ind w:left="709" w:hanging="709"/>
        <w:rPr>
          <w:rFonts w:ascii="Arial Narrow" w:hAnsi="Arial Narrow"/>
        </w:rPr>
      </w:pPr>
      <w:r w:rsidRPr="00DC408E">
        <w:rPr>
          <w:rFonts w:ascii="Arial Narrow" w:hAnsi="Arial Narrow"/>
          <w:szCs w:val="22"/>
        </w:rPr>
        <w:t>Las Ofertas no podr</w:t>
      </w:r>
      <w:r w:rsidRPr="00DC408E">
        <w:rPr>
          <w:rFonts w:ascii="Arial Narrow" w:hAnsi="Arial Narrow" w:hint="eastAsia"/>
          <w:szCs w:val="22"/>
        </w:rPr>
        <w:t>á</w:t>
      </w:r>
      <w:r w:rsidRPr="00DC408E">
        <w:rPr>
          <w:rFonts w:ascii="Arial Narrow" w:hAnsi="Arial Narrow"/>
          <w:szCs w:val="22"/>
        </w:rPr>
        <w:t>n contener condicionamiento alguno. En caso de que durante la verificaci</w:t>
      </w:r>
      <w:r w:rsidRPr="00DC408E">
        <w:rPr>
          <w:rFonts w:ascii="Arial Narrow" w:hAnsi="Arial Narrow" w:hint="eastAsia"/>
          <w:szCs w:val="22"/>
        </w:rPr>
        <w:t>ó</w:t>
      </w:r>
      <w:r w:rsidRPr="00DC408E">
        <w:rPr>
          <w:rFonts w:ascii="Arial Narrow" w:hAnsi="Arial Narrow"/>
          <w:szCs w:val="22"/>
        </w:rPr>
        <w:t>n se establezca que se ha incluido alguna condici</w:t>
      </w:r>
      <w:r w:rsidRPr="00DC408E">
        <w:rPr>
          <w:rFonts w:ascii="Arial Narrow" w:hAnsi="Arial Narrow" w:hint="eastAsia"/>
          <w:szCs w:val="22"/>
        </w:rPr>
        <w:t>ó</w:t>
      </w:r>
      <w:r w:rsidRPr="00DC408E">
        <w:rPr>
          <w:rFonts w:ascii="Arial Narrow" w:hAnsi="Arial Narrow"/>
          <w:szCs w:val="22"/>
        </w:rPr>
        <w:t>n, la Oferta ser</w:t>
      </w:r>
      <w:r w:rsidRPr="00DC408E">
        <w:rPr>
          <w:rFonts w:ascii="Arial Narrow" w:hAnsi="Arial Narrow" w:hint="eastAsia"/>
          <w:szCs w:val="22"/>
        </w:rPr>
        <w:t>á</w:t>
      </w:r>
      <w:r w:rsidRPr="00DC408E">
        <w:rPr>
          <w:rFonts w:ascii="Arial Narrow" w:hAnsi="Arial Narrow"/>
          <w:szCs w:val="22"/>
        </w:rPr>
        <w:t xml:space="preserve"> rechazada.</w:t>
      </w:r>
    </w:p>
    <w:p w14:paraId="39F5A1FA" w14:textId="77777777" w:rsidR="008F0C31" w:rsidRPr="00814660" w:rsidRDefault="008F0C31" w:rsidP="008F0C31">
      <w:pPr>
        <w:pStyle w:val="Prrafodelista"/>
        <w:rPr>
          <w:rFonts w:ascii="Arial Narrow" w:hAnsi="Arial Narrow" w:cs="Arial"/>
          <w:b/>
          <w:bCs/>
          <w:szCs w:val="22"/>
          <w:lang w:val="es-CO" w:eastAsia="es-ES"/>
        </w:rPr>
      </w:pPr>
    </w:p>
    <w:p w14:paraId="245A0D42" w14:textId="2F20D06C" w:rsidR="00814660" w:rsidRPr="00857B0A" w:rsidRDefault="00814660" w:rsidP="00B65F4D">
      <w:pPr>
        <w:pStyle w:val="Ttulo2"/>
        <w:numPr>
          <w:ilvl w:val="1"/>
          <w:numId w:val="114"/>
        </w:numPr>
        <w:ind w:left="709" w:hanging="709"/>
      </w:pPr>
      <w:bookmarkStart w:id="194" w:name="_Toc207288963"/>
      <w:bookmarkStart w:id="195" w:name="_Toc195173920"/>
      <w:bookmarkStart w:id="196" w:name="_Toc195174661"/>
      <w:bookmarkStart w:id="197" w:name="_Toc195281997"/>
      <w:bookmarkStart w:id="198" w:name="_Toc203598049"/>
      <w:bookmarkStart w:id="199" w:name="_Ref194920193"/>
      <w:r w:rsidRPr="00857B0A">
        <w:rPr>
          <w:rStyle w:val="Textoennegrita"/>
          <w:b/>
          <w:bCs/>
        </w:rPr>
        <w:t>OBLIGACIONES Y PRODUCTOS A CARGO DEL CONTRATISTA</w:t>
      </w:r>
      <w:bookmarkEnd w:id="194"/>
    </w:p>
    <w:p w14:paraId="2DBB74CB" w14:textId="1079D0F7" w:rsidR="00814660" w:rsidRDefault="00814660" w:rsidP="00B65F4D">
      <w:pPr>
        <w:pStyle w:val="NormalWeb"/>
        <w:numPr>
          <w:ilvl w:val="2"/>
          <w:numId w:val="114"/>
        </w:numPr>
        <w:ind w:left="709" w:hanging="709"/>
        <w:rPr>
          <w:rFonts w:ascii="Arial Narrow" w:hAnsi="Arial Narrow"/>
          <w:color w:val="000000"/>
        </w:rPr>
      </w:pPr>
      <w:r w:rsidRPr="00814660">
        <w:rPr>
          <w:rFonts w:ascii="Arial Narrow" w:hAnsi="Arial Narrow"/>
          <w:color w:val="000000"/>
        </w:rPr>
        <w:t>El futuro Contratista, además de las obligaciones derivadas de la Ley, el Manual de Contratación del Patrimonio Autónomo Aerocafé, la minuta del contrato y los Términos de Referencia, deberá cumplir de manera estricta y oportuna con las siguientes:</w:t>
      </w:r>
    </w:p>
    <w:p w14:paraId="1BE7AAFB" w14:textId="77777777" w:rsidR="00814660" w:rsidRDefault="00814660" w:rsidP="00814660">
      <w:pPr>
        <w:pStyle w:val="NormalWeb"/>
        <w:ind w:left="720"/>
        <w:rPr>
          <w:rFonts w:ascii="Arial Narrow" w:hAnsi="Arial Narrow"/>
          <w:color w:val="000000"/>
        </w:rPr>
      </w:pPr>
    </w:p>
    <w:p w14:paraId="0B7C6518" w14:textId="56D662D3" w:rsidR="00814660" w:rsidRPr="00613EE0" w:rsidRDefault="00814660" w:rsidP="00B65F4D">
      <w:pPr>
        <w:pStyle w:val="Prrafodelista"/>
        <w:numPr>
          <w:ilvl w:val="3"/>
          <w:numId w:val="114"/>
        </w:numPr>
        <w:ind w:left="1560" w:hanging="851"/>
        <w:rPr>
          <w:i/>
        </w:rPr>
      </w:pPr>
      <w:r w:rsidRPr="00613EE0">
        <w:rPr>
          <w:rStyle w:val="Textoennegrita"/>
          <w:rFonts w:ascii="Arial Narrow" w:hAnsi="Arial Narrow"/>
          <w:color w:val="000000"/>
        </w:rPr>
        <w:t>Obligaciones generales</w:t>
      </w:r>
    </w:p>
    <w:p w14:paraId="65B0F34F" w14:textId="77777777" w:rsidR="00814660" w:rsidRPr="00814660" w:rsidRDefault="00814660" w:rsidP="00814660">
      <w:pPr>
        <w:pStyle w:val="NormalWeb"/>
        <w:rPr>
          <w:rFonts w:ascii="Arial Narrow" w:hAnsi="Arial Narrow"/>
          <w:color w:val="000000"/>
        </w:rPr>
      </w:pPr>
    </w:p>
    <w:p w14:paraId="6ADC71EE" w14:textId="77777777" w:rsidR="00613EE0" w:rsidRDefault="00814660" w:rsidP="00B65F4D">
      <w:pPr>
        <w:pStyle w:val="NormalWeb"/>
        <w:numPr>
          <w:ilvl w:val="0"/>
          <w:numId w:val="66"/>
        </w:numPr>
        <w:ind w:left="1276" w:hanging="567"/>
        <w:rPr>
          <w:rFonts w:ascii="Arial Narrow" w:hAnsi="Arial Narrow"/>
          <w:color w:val="000000"/>
        </w:rPr>
      </w:pPr>
      <w:r w:rsidRPr="00814660">
        <w:rPr>
          <w:rFonts w:ascii="Arial Narrow" w:hAnsi="Arial Narrow"/>
          <w:color w:val="000000"/>
        </w:rPr>
        <w:t>Ejecutar las obras objeto del contrato conforme a los estudios, diseños, planos, especificaciones técnicas, licencias, permisos y autorizaciones vigentes, así como a las instrucciones de la Interventoría y la Unidad de Gestión.</w:t>
      </w:r>
    </w:p>
    <w:p w14:paraId="0C4167AA" w14:textId="77777777" w:rsidR="00613EE0" w:rsidRDefault="00814660" w:rsidP="00B65F4D">
      <w:pPr>
        <w:pStyle w:val="NormalWeb"/>
        <w:numPr>
          <w:ilvl w:val="0"/>
          <w:numId w:val="66"/>
        </w:numPr>
        <w:ind w:left="1276" w:hanging="567"/>
        <w:rPr>
          <w:rFonts w:ascii="Arial Narrow" w:hAnsi="Arial Narrow"/>
          <w:color w:val="000000"/>
        </w:rPr>
      </w:pPr>
      <w:r w:rsidRPr="00613EE0">
        <w:rPr>
          <w:rFonts w:ascii="Arial Narrow" w:hAnsi="Arial Narrow"/>
          <w:color w:val="000000"/>
        </w:rPr>
        <w:t>Cumplir cabalmente con las obligaciones derivadas de la Licencia Ambiental, el Plan de Manejo Ambiental (PMA), el Plan de Manejo Arqueológico (PMAq) y demás instrumentos de gestión social y ambiental aplicables al proyecto.</w:t>
      </w:r>
    </w:p>
    <w:p w14:paraId="6230AFD4" w14:textId="77777777" w:rsidR="00613EE0" w:rsidRDefault="00814660" w:rsidP="00B65F4D">
      <w:pPr>
        <w:pStyle w:val="NormalWeb"/>
        <w:numPr>
          <w:ilvl w:val="0"/>
          <w:numId w:val="66"/>
        </w:numPr>
        <w:ind w:left="1276" w:hanging="567"/>
        <w:rPr>
          <w:rFonts w:ascii="Arial Narrow" w:hAnsi="Arial Narrow"/>
          <w:color w:val="000000"/>
        </w:rPr>
      </w:pPr>
      <w:r w:rsidRPr="00613EE0">
        <w:rPr>
          <w:rFonts w:ascii="Arial Narrow" w:hAnsi="Arial Narrow"/>
          <w:color w:val="000000"/>
        </w:rPr>
        <w:t>Implementar la metodología BIM en todas las fases del contrato, incluyendo la entrega de un modelo BIM As-Built validado y aprobado por la Interventoría.</w:t>
      </w:r>
    </w:p>
    <w:p w14:paraId="29C8A5E1" w14:textId="77777777" w:rsidR="00613EE0" w:rsidRDefault="00814660" w:rsidP="00B65F4D">
      <w:pPr>
        <w:pStyle w:val="NormalWeb"/>
        <w:numPr>
          <w:ilvl w:val="0"/>
          <w:numId w:val="66"/>
        </w:numPr>
        <w:ind w:left="1276" w:hanging="567"/>
        <w:rPr>
          <w:rFonts w:ascii="Arial Narrow" w:hAnsi="Arial Narrow"/>
          <w:color w:val="000000"/>
        </w:rPr>
      </w:pPr>
      <w:r w:rsidRPr="00613EE0">
        <w:rPr>
          <w:rFonts w:ascii="Arial Narrow" w:hAnsi="Arial Narrow"/>
          <w:color w:val="000000"/>
        </w:rPr>
        <w:t>Mantener la capacidad operativa, técnica, administrativa, financiera y de recursos humanos y materiales suficientes para garantizar el cumplimiento de los plazos y la calidad de las obras.</w:t>
      </w:r>
    </w:p>
    <w:p w14:paraId="2C360B88" w14:textId="77777777" w:rsidR="00613EE0" w:rsidRDefault="00814660" w:rsidP="00B65F4D">
      <w:pPr>
        <w:pStyle w:val="NormalWeb"/>
        <w:numPr>
          <w:ilvl w:val="0"/>
          <w:numId w:val="66"/>
        </w:numPr>
        <w:ind w:left="1276" w:hanging="567"/>
        <w:rPr>
          <w:rFonts w:ascii="Arial Narrow" w:hAnsi="Arial Narrow"/>
          <w:color w:val="000000"/>
        </w:rPr>
      </w:pPr>
      <w:r w:rsidRPr="00613EE0">
        <w:rPr>
          <w:rFonts w:ascii="Arial Narrow" w:hAnsi="Arial Narrow"/>
          <w:color w:val="000000"/>
        </w:rPr>
        <w:t>Garantizar la coordinación y compatibilidad de las obras del Lado Aire con las obras del Lado Tierra y con los trabajos a cargo de otros contratistas, en especial con las actividades de subterranización de la línea eléctrica a 230 kV La Esmeralda – La Enea.</w:t>
      </w:r>
    </w:p>
    <w:p w14:paraId="45CDE808" w14:textId="77777777" w:rsidR="00613EE0" w:rsidRDefault="00814660" w:rsidP="00B65F4D">
      <w:pPr>
        <w:pStyle w:val="NormalWeb"/>
        <w:numPr>
          <w:ilvl w:val="0"/>
          <w:numId w:val="66"/>
        </w:numPr>
        <w:ind w:left="1276" w:hanging="567"/>
        <w:rPr>
          <w:rFonts w:ascii="Arial Narrow" w:hAnsi="Arial Narrow"/>
          <w:color w:val="000000"/>
        </w:rPr>
      </w:pPr>
      <w:r w:rsidRPr="00613EE0">
        <w:rPr>
          <w:rFonts w:ascii="Arial Narrow" w:hAnsi="Arial Narrow"/>
          <w:color w:val="000000"/>
        </w:rPr>
        <w:t>Tramitar y obtener a su costo los permisos, licencias y autorizaciones que sean requeridos y no hayan sido otorgados previamente, manteniéndolos vigentes durante todo el plazo contractual.</w:t>
      </w:r>
    </w:p>
    <w:p w14:paraId="0D28B910" w14:textId="77777777" w:rsidR="00613EE0" w:rsidRDefault="00814660" w:rsidP="00B65F4D">
      <w:pPr>
        <w:pStyle w:val="NormalWeb"/>
        <w:numPr>
          <w:ilvl w:val="0"/>
          <w:numId w:val="66"/>
        </w:numPr>
        <w:ind w:left="1276" w:hanging="567"/>
        <w:rPr>
          <w:rFonts w:ascii="Arial Narrow" w:hAnsi="Arial Narrow"/>
          <w:color w:val="000000"/>
        </w:rPr>
      </w:pPr>
      <w:r w:rsidRPr="00613EE0">
        <w:rPr>
          <w:rFonts w:ascii="Arial Narrow" w:hAnsi="Arial Narrow"/>
          <w:color w:val="000000"/>
        </w:rPr>
        <w:t>Implementar un Plan Integral de Seguridad y Salud en el Trabajo (SST), un Plan de Calidad y un Plan de Manejo de Tráfico (PMT) debidamente aprobados.</w:t>
      </w:r>
    </w:p>
    <w:p w14:paraId="073024AF" w14:textId="77777777" w:rsidR="00613EE0" w:rsidRDefault="00814660" w:rsidP="00B65F4D">
      <w:pPr>
        <w:pStyle w:val="NormalWeb"/>
        <w:numPr>
          <w:ilvl w:val="0"/>
          <w:numId w:val="66"/>
        </w:numPr>
        <w:ind w:left="1276" w:hanging="567"/>
        <w:rPr>
          <w:rFonts w:ascii="Arial Narrow" w:hAnsi="Arial Narrow"/>
          <w:color w:val="000000"/>
        </w:rPr>
      </w:pPr>
      <w:r w:rsidRPr="00613EE0">
        <w:rPr>
          <w:rFonts w:ascii="Arial Narrow" w:hAnsi="Arial Narrow"/>
          <w:color w:val="000000"/>
        </w:rPr>
        <w:t>Presentar a la Interventoría un cronograma de obra compatible con metodología BIM (EIR y cronograma 4D), y mantenerlo actualizado durante toda la ejecución.</w:t>
      </w:r>
    </w:p>
    <w:p w14:paraId="2F403228" w14:textId="77777777" w:rsidR="00613EE0" w:rsidRDefault="00814660" w:rsidP="00B65F4D">
      <w:pPr>
        <w:pStyle w:val="NormalWeb"/>
        <w:numPr>
          <w:ilvl w:val="0"/>
          <w:numId w:val="66"/>
        </w:numPr>
        <w:ind w:left="1276" w:hanging="567"/>
        <w:rPr>
          <w:rFonts w:ascii="Arial Narrow" w:hAnsi="Arial Narrow"/>
          <w:color w:val="000000"/>
        </w:rPr>
      </w:pPr>
      <w:r w:rsidRPr="00613EE0">
        <w:rPr>
          <w:rFonts w:ascii="Arial Narrow" w:hAnsi="Arial Narrow"/>
          <w:color w:val="000000"/>
        </w:rPr>
        <w:t>Proteger las áreas vecinas y restituir cualquier bien o infraestructura afectada por la ejecución de las obras.</w:t>
      </w:r>
    </w:p>
    <w:p w14:paraId="66D38F0C" w14:textId="402D91D3" w:rsidR="0042165F" w:rsidRPr="00613EE0" w:rsidRDefault="0042165F" w:rsidP="00B65F4D">
      <w:pPr>
        <w:pStyle w:val="NormalWeb"/>
        <w:numPr>
          <w:ilvl w:val="0"/>
          <w:numId w:val="66"/>
        </w:numPr>
        <w:ind w:left="1276" w:hanging="567"/>
        <w:rPr>
          <w:rFonts w:ascii="Arial Narrow" w:hAnsi="Arial Narrow"/>
          <w:color w:val="000000"/>
        </w:rPr>
      </w:pPr>
      <w:r w:rsidRPr="00613EE0">
        <w:rPr>
          <w:rFonts w:ascii="Arial Narrow" w:hAnsi="Arial Narrow"/>
          <w:color w:val="000000"/>
        </w:rPr>
        <w:t>Garantizar la estabilidad y correcto funcionamiento de la línea Esmeralda  - la Enea a 230 Kv,, incluyendo las torres que componen la línea provisional, garantizando la continuidad permanente del servicio.</w:t>
      </w:r>
    </w:p>
    <w:p w14:paraId="2764B523" w14:textId="77777777" w:rsidR="0042165F" w:rsidRPr="00814660" w:rsidRDefault="0042165F" w:rsidP="0024768C">
      <w:pPr>
        <w:pStyle w:val="NormalWeb"/>
        <w:ind w:left="720"/>
        <w:rPr>
          <w:rFonts w:ascii="Arial Narrow" w:hAnsi="Arial Narrow"/>
          <w:color w:val="000000"/>
        </w:rPr>
      </w:pPr>
    </w:p>
    <w:p w14:paraId="0AD7AF5E" w14:textId="32E0418C" w:rsidR="00814660" w:rsidRPr="00613EE0" w:rsidRDefault="00814660" w:rsidP="00B65F4D">
      <w:pPr>
        <w:pStyle w:val="Prrafodelista"/>
        <w:numPr>
          <w:ilvl w:val="3"/>
          <w:numId w:val="114"/>
        </w:numPr>
        <w:ind w:left="1560" w:hanging="851"/>
        <w:rPr>
          <w:i/>
        </w:rPr>
      </w:pPr>
      <w:bookmarkStart w:id="200" w:name="_Hlk206851839"/>
      <w:r w:rsidRPr="00613EE0">
        <w:rPr>
          <w:rStyle w:val="Textoennegrita"/>
          <w:rFonts w:ascii="Arial Narrow" w:hAnsi="Arial Narrow"/>
          <w:color w:val="000000"/>
        </w:rPr>
        <w:t>Productos a entregar</w:t>
      </w:r>
    </w:p>
    <w:p w14:paraId="68C075C8" w14:textId="77777777" w:rsidR="00814660" w:rsidRDefault="00814660" w:rsidP="00814660">
      <w:pPr>
        <w:pStyle w:val="NormalWeb"/>
        <w:rPr>
          <w:rFonts w:ascii="Arial Narrow" w:hAnsi="Arial Narrow"/>
          <w:color w:val="000000"/>
        </w:rPr>
      </w:pPr>
    </w:p>
    <w:p w14:paraId="0F6F6206" w14:textId="4A6D9380" w:rsidR="00814660" w:rsidRPr="00814660" w:rsidRDefault="00814660" w:rsidP="00613EE0">
      <w:pPr>
        <w:pStyle w:val="NormalWeb"/>
        <w:ind w:left="709"/>
        <w:rPr>
          <w:rFonts w:ascii="Arial Narrow" w:hAnsi="Arial Narrow"/>
          <w:color w:val="000000"/>
        </w:rPr>
      </w:pPr>
      <w:r w:rsidRPr="00814660">
        <w:rPr>
          <w:rFonts w:ascii="Arial Narrow" w:hAnsi="Arial Narrow"/>
          <w:color w:val="000000"/>
        </w:rPr>
        <w:t>El Contratista deberá entregar, como mínimo, los siguientes productos:</w:t>
      </w:r>
    </w:p>
    <w:p w14:paraId="77AFC5C7" w14:textId="77777777" w:rsidR="00814660" w:rsidRDefault="00814660" w:rsidP="00814660">
      <w:pPr>
        <w:pStyle w:val="NormalWeb"/>
        <w:rPr>
          <w:rStyle w:val="Textoennegrita"/>
          <w:rFonts w:ascii="Arial Narrow" w:hAnsi="Arial Narrow"/>
          <w:b w:val="0"/>
          <w:bCs w:val="0"/>
          <w:color w:val="000000"/>
        </w:rPr>
      </w:pPr>
    </w:p>
    <w:p w14:paraId="3F102E7C" w14:textId="23912984" w:rsidR="00814660" w:rsidRPr="00613EE0" w:rsidRDefault="00814660" w:rsidP="00B65F4D">
      <w:pPr>
        <w:pStyle w:val="NormalWeb"/>
        <w:numPr>
          <w:ilvl w:val="4"/>
          <w:numId w:val="114"/>
        </w:numPr>
        <w:ind w:left="1701" w:hanging="992"/>
        <w:rPr>
          <w:rStyle w:val="Textoennegrita"/>
          <w:rFonts w:ascii="Arial Narrow" w:hAnsi="Arial Narrow"/>
          <w:b w:val="0"/>
          <w:bCs w:val="0"/>
          <w:color w:val="000000"/>
        </w:rPr>
      </w:pPr>
      <w:r w:rsidRPr="00814660">
        <w:rPr>
          <w:rStyle w:val="Textoennegrita"/>
          <w:rFonts w:ascii="Arial Narrow" w:hAnsi="Arial Narrow"/>
          <w:color w:val="000000"/>
        </w:rPr>
        <w:t>Etapa de Preconstrucción</w:t>
      </w:r>
    </w:p>
    <w:p w14:paraId="6E2B6940" w14:textId="77777777" w:rsidR="00613EE0" w:rsidRPr="00814660" w:rsidRDefault="00613EE0" w:rsidP="00613EE0">
      <w:pPr>
        <w:pStyle w:val="NormalWeb"/>
        <w:ind w:left="1701"/>
        <w:rPr>
          <w:rFonts w:ascii="Arial Narrow" w:hAnsi="Arial Narrow"/>
          <w:color w:val="000000"/>
        </w:rPr>
      </w:pPr>
    </w:p>
    <w:p w14:paraId="7BFC2D3E" w14:textId="77777777" w:rsidR="00613EE0" w:rsidRDefault="00814660" w:rsidP="00B65F4D">
      <w:pPr>
        <w:pStyle w:val="NormalWeb"/>
        <w:numPr>
          <w:ilvl w:val="0"/>
          <w:numId w:val="67"/>
        </w:numPr>
        <w:ind w:left="1134" w:hanging="425"/>
        <w:jc w:val="left"/>
        <w:rPr>
          <w:rFonts w:ascii="Arial Narrow" w:hAnsi="Arial Narrow"/>
          <w:color w:val="000000"/>
        </w:rPr>
      </w:pPr>
      <w:r w:rsidRPr="00814660">
        <w:rPr>
          <w:rFonts w:ascii="Arial Narrow" w:hAnsi="Arial Narrow"/>
          <w:color w:val="000000"/>
        </w:rPr>
        <w:t>Informe de revisión, ajuste y/o complementación de estudios y diseños, incluyendo propuestas técnicas aprobadas.</w:t>
      </w:r>
    </w:p>
    <w:p w14:paraId="35793BF4" w14:textId="77777777" w:rsidR="00613EE0" w:rsidRDefault="00814660" w:rsidP="00B65F4D">
      <w:pPr>
        <w:pStyle w:val="NormalWeb"/>
        <w:numPr>
          <w:ilvl w:val="0"/>
          <w:numId w:val="67"/>
        </w:numPr>
        <w:ind w:left="1134" w:hanging="425"/>
        <w:jc w:val="left"/>
        <w:rPr>
          <w:rFonts w:ascii="Arial Narrow" w:hAnsi="Arial Narrow"/>
          <w:color w:val="000000"/>
        </w:rPr>
      </w:pPr>
      <w:r w:rsidRPr="00613EE0">
        <w:rPr>
          <w:rFonts w:ascii="Arial Narrow" w:hAnsi="Arial Narrow"/>
          <w:color w:val="000000"/>
        </w:rPr>
        <w:t>Plan de Manejo de Tráfico (PMT) aprobado por la autoridad competente.</w:t>
      </w:r>
    </w:p>
    <w:p w14:paraId="1B2E9767" w14:textId="77777777" w:rsidR="00613EE0" w:rsidRDefault="00814660" w:rsidP="00B65F4D">
      <w:pPr>
        <w:pStyle w:val="NormalWeb"/>
        <w:numPr>
          <w:ilvl w:val="0"/>
          <w:numId w:val="67"/>
        </w:numPr>
        <w:ind w:left="1134" w:hanging="425"/>
        <w:jc w:val="left"/>
        <w:rPr>
          <w:rFonts w:ascii="Arial Narrow" w:hAnsi="Arial Narrow"/>
          <w:color w:val="000000"/>
        </w:rPr>
      </w:pPr>
      <w:r w:rsidRPr="00613EE0">
        <w:rPr>
          <w:rFonts w:ascii="Arial Narrow" w:hAnsi="Arial Narrow"/>
          <w:color w:val="000000"/>
        </w:rPr>
        <w:t>Plan de Manejo Ambiental (PMA) ajustado e incorporado en el plan de trabajo.</w:t>
      </w:r>
    </w:p>
    <w:p w14:paraId="38C99CF7" w14:textId="77777777" w:rsidR="00613EE0" w:rsidRDefault="00814660" w:rsidP="00B65F4D">
      <w:pPr>
        <w:pStyle w:val="NormalWeb"/>
        <w:numPr>
          <w:ilvl w:val="0"/>
          <w:numId w:val="67"/>
        </w:numPr>
        <w:ind w:left="1134" w:hanging="425"/>
        <w:jc w:val="left"/>
        <w:rPr>
          <w:rFonts w:ascii="Arial Narrow" w:hAnsi="Arial Narrow"/>
          <w:color w:val="000000"/>
        </w:rPr>
      </w:pPr>
      <w:r w:rsidRPr="00613EE0">
        <w:rPr>
          <w:rFonts w:ascii="Arial Narrow" w:hAnsi="Arial Narrow"/>
          <w:color w:val="000000"/>
        </w:rPr>
        <w:t>Plan Integral de Seguridad y Salud en el Trabajo (SST) y Plan de Calidad aprobados.</w:t>
      </w:r>
    </w:p>
    <w:p w14:paraId="63ED0818" w14:textId="77777777" w:rsidR="00613EE0" w:rsidRDefault="00814660" w:rsidP="00B65F4D">
      <w:pPr>
        <w:pStyle w:val="NormalWeb"/>
        <w:numPr>
          <w:ilvl w:val="0"/>
          <w:numId w:val="67"/>
        </w:numPr>
        <w:ind w:left="1134" w:hanging="425"/>
        <w:jc w:val="left"/>
        <w:rPr>
          <w:rFonts w:ascii="Arial Narrow" w:hAnsi="Arial Narrow"/>
          <w:color w:val="000000"/>
        </w:rPr>
      </w:pPr>
      <w:r w:rsidRPr="00613EE0">
        <w:rPr>
          <w:rFonts w:ascii="Arial Narrow" w:hAnsi="Arial Narrow"/>
          <w:color w:val="000000"/>
        </w:rPr>
        <w:t>Inventario actualizado de especies forestales y plan de compensación ambiental.</w:t>
      </w:r>
    </w:p>
    <w:p w14:paraId="2F3F6C40" w14:textId="77777777" w:rsidR="00613EE0" w:rsidRDefault="00814660" w:rsidP="00B65F4D">
      <w:pPr>
        <w:pStyle w:val="NormalWeb"/>
        <w:numPr>
          <w:ilvl w:val="0"/>
          <w:numId w:val="67"/>
        </w:numPr>
        <w:ind w:left="1134" w:hanging="425"/>
        <w:jc w:val="left"/>
        <w:rPr>
          <w:rFonts w:ascii="Arial Narrow" w:hAnsi="Arial Narrow"/>
          <w:color w:val="000000"/>
        </w:rPr>
      </w:pPr>
      <w:r w:rsidRPr="00613EE0">
        <w:rPr>
          <w:rFonts w:ascii="Arial Narrow" w:hAnsi="Arial Narrow"/>
          <w:color w:val="000000"/>
        </w:rPr>
        <w:t>Actas de Vecindad y Entorno de las áreas de influencia directa.</w:t>
      </w:r>
    </w:p>
    <w:p w14:paraId="7110F19B" w14:textId="77777777" w:rsidR="00613EE0" w:rsidRDefault="00814660" w:rsidP="00B65F4D">
      <w:pPr>
        <w:pStyle w:val="NormalWeb"/>
        <w:numPr>
          <w:ilvl w:val="0"/>
          <w:numId w:val="67"/>
        </w:numPr>
        <w:ind w:left="1134" w:hanging="425"/>
        <w:jc w:val="left"/>
        <w:rPr>
          <w:rFonts w:ascii="Arial Narrow" w:hAnsi="Arial Narrow"/>
          <w:color w:val="000000"/>
        </w:rPr>
      </w:pPr>
      <w:r w:rsidRPr="00613EE0">
        <w:rPr>
          <w:rFonts w:ascii="Arial Narrow" w:hAnsi="Arial Narrow"/>
          <w:color w:val="000000"/>
        </w:rPr>
        <w:t>Inventario inicial de maquinaria y equipos a utilizar.</w:t>
      </w:r>
    </w:p>
    <w:p w14:paraId="7F2F1107" w14:textId="698366F0" w:rsidR="00814660" w:rsidRPr="00613EE0" w:rsidRDefault="00814660" w:rsidP="00B65F4D">
      <w:pPr>
        <w:pStyle w:val="NormalWeb"/>
        <w:numPr>
          <w:ilvl w:val="0"/>
          <w:numId w:val="67"/>
        </w:numPr>
        <w:ind w:left="1134" w:hanging="425"/>
        <w:jc w:val="left"/>
        <w:rPr>
          <w:rFonts w:ascii="Arial Narrow" w:hAnsi="Arial Narrow"/>
          <w:color w:val="000000"/>
        </w:rPr>
      </w:pPr>
      <w:r w:rsidRPr="00613EE0">
        <w:rPr>
          <w:rFonts w:ascii="Arial Narrow" w:hAnsi="Arial Narrow"/>
          <w:color w:val="000000"/>
        </w:rPr>
        <w:t>Cronograma definitivo de ejecución (BIM 4D) aprobado.</w:t>
      </w:r>
    </w:p>
    <w:p w14:paraId="717574A8" w14:textId="77777777" w:rsidR="00814660" w:rsidRDefault="00814660" w:rsidP="00814660">
      <w:pPr>
        <w:pStyle w:val="NormalWeb"/>
        <w:rPr>
          <w:rStyle w:val="Textoennegrita"/>
          <w:rFonts w:ascii="Arial Narrow" w:hAnsi="Arial Narrow"/>
          <w:b w:val="0"/>
          <w:bCs w:val="0"/>
          <w:color w:val="000000"/>
        </w:rPr>
      </w:pPr>
    </w:p>
    <w:p w14:paraId="4BAD30E7" w14:textId="675FB635" w:rsidR="00814660" w:rsidRPr="00814660" w:rsidRDefault="00814660" w:rsidP="00B65F4D">
      <w:pPr>
        <w:pStyle w:val="NormalWeb"/>
        <w:numPr>
          <w:ilvl w:val="4"/>
          <w:numId w:val="114"/>
        </w:numPr>
        <w:ind w:left="1701" w:hanging="992"/>
        <w:rPr>
          <w:rFonts w:ascii="Arial Narrow" w:hAnsi="Arial Narrow"/>
          <w:color w:val="000000"/>
        </w:rPr>
      </w:pPr>
      <w:r w:rsidRPr="00814660">
        <w:rPr>
          <w:rStyle w:val="Textoennegrita"/>
          <w:rFonts w:ascii="Arial Narrow" w:hAnsi="Arial Narrow"/>
          <w:color w:val="000000"/>
        </w:rPr>
        <w:t>Etapa de Construcción</w:t>
      </w:r>
    </w:p>
    <w:p w14:paraId="2A5D14AE" w14:textId="77777777" w:rsidR="00814660" w:rsidRDefault="00814660" w:rsidP="00814660">
      <w:pPr>
        <w:pStyle w:val="NormalWeb"/>
        <w:ind w:left="720"/>
        <w:jc w:val="left"/>
        <w:rPr>
          <w:rFonts w:ascii="Arial Narrow" w:hAnsi="Arial Narrow"/>
          <w:color w:val="000000"/>
        </w:rPr>
      </w:pPr>
    </w:p>
    <w:p w14:paraId="52F6DA24" w14:textId="77777777" w:rsidR="00613EE0" w:rsidRDefault="00814660" w:rsidP="00B65F4D">
      <w:pPr>
        <w:pStyle w:val="NormalWeb"/>
        <w:numPr>
          <w:ilvl w:val="0"/>
          <w:numId w:val="68"/>
        </w:numPr>
        <w:ind w:left="1134" w:hanging="425"/>
        <w:rPr>
          <w:rFonts w:ascii="Arial Narrow" w:hAnsi="Arial Narrow"/>
          <w:color w:val="000000"/>
        </w:rPr>
      </w:pPr>
      <w:r w:rsidRPr="00814660">
        <w:rPr>
          <w:rFonts w:ascii="Arial Narrow" w:hAnsi="Arial Narrow"/>
          <w:color w:val="000000"/>
        </w:rPr>
        <w:t>Ejecución y entrega a satisfacción de cada HITO definido en el Anexo Técnico, con actas parciales de recibo aprobadas por la Interventoría.</w:t>
      </w:r>
    </w:p>
    <w:p w14:paraId="6B1A79EC" w14:textId="77777777" w:rsidR="00613EE0" w:rsidRDefault="00814660" w:rsidP="00B65F4D">
      <w:pPr>
        <w:pStyle w:val="NormalWeb"/>
        <w:numPr>
          <w:ilvl w:val="0"/>
          <w:numId w:val="68"/>
        </w:numPr>
        <w:ind w:left="1134" w:hanging="425"/>
        <w:rPr>
          <w:rFonts w:ascii="Arial Narrow" w:hAnsi="Arial Narrow"/>
          <w:color w:val="000000"/>
        </w:rPr>
      </w:pPr>
      <w:r w:rsidRPr="00613EE0">
        <w:rPr>
          <w:rFonts w:ascii="Arial Narrow" w:hAnsi="Arial Narrow"/>
          <w:color w:val="000000"/>
        </w:rPr>
        <w:t>Planos récord (“As-Built”) de todas las obras ejecutadas.</w:t>
      </w:r>
    </w:p>
    <w:p w14:paraId="1EA677E7" w14:textId="77777777" w:rsidR="00613EE0" w:rsidRDefault="00814660" w:rsidP="00B65F4D">
      <w:pPr>
        <w:pStyle w:val="NormalWeb"/>
        <w:numPr>
          <w:ilvl w:val="0"/>
          <w:numId w:val="68"/>
        </w:numPr>
        <w:ind w:left="1134" w:hanging="425"/>
        <w:rPr>
          <w:rFonts w:ascii="Arial Narrow" w:hAnsi="Arial Narrow"/>
          <w:color w:val="000000"/>
        </w:rPr>
      </w:pPr>
      <w:r w:rsidRPr="00613EE0">
        <w:rPr>
          <w:rFonts w:ascii="Arial Narrow" w:hAnsi="Arial Narrow"/>
          <w:color w:val="000000"/>
        </w:rPr>
        <w:t>Modelos BIM actualizados conforme al avance real de obra.</w:t>
      </w:r>
    </w:p>
    <w:p w14:paraId="41FC596F" w14:textId="77777777" w:rsidR="00613EE0" w:rsidRDefault="00814660" w:rsidP="00B65F4D">
      <w:pPr>
        <w:pStyle w:val="NormalWeb"/>
        <w:numPr>
          <w:ilvl w:val="0"/>
          <w:numId w:val="68"/>
        </w:numPr>
        <w:ind w:left="1134" w:hanging="425"/>
        <w:rPr>
          <w:rFonts w:ascii="Arial Narrow" w:hAnsi="Arial Narrow"/>
          <w:color w:val="000000"/>
        </w:rPr>
      </w:pPr>
      <w:r w:rsidRPr="00613EE0">
        <w:rPr>
          <w:rFonts w:ascii="Arial Narrow" w:hAnsi="Arial Narrow"/>
          <w:color w:val="000000"/>
        </w:rPr>
        <w:t>Informes de gestión ambiental, social y arqueológica según periodicidad establecida.</w:t>
      </w:r>
    </w:p>
    <w:p w14:paraId="0972AF3E" w14:textId="4503E887" w:rsidR="00814660" w:rsidRPr="00613EE0" w:rsidRDefault="00814660" w:rsidP="00B65F4D">
      <w:pPr>
        <w:pStyle w:val="NormalWeb"/>
        <w:numPr>
          <w:ilvl w:val="0"/>
          <w:numId w:val="68"/>
        </w:numPr>
        <w:ind w:left="1134" w:hanging="425"/>
        <w:rPr>
          <w:rFonts w:ascii="Arial Narrow" w:hAnsi="Arial Narrow"/>
          <w:color w:val="000000"/>
        </w:rPr>
      </w:pPr>
      <w:r w:rsidRPr="00613EE0">
        <w:rPr>
          <w:rFonts w:ascii="Arial Narrow" w:hAnsi="Arial Narrow"/>
          <w:color w:val="000000"/>
        </w:rPr>
        <w:t>Registros y reportes de control de calidad y cumplimiento de especificaciones técnicas.</w:t>
      </w:r>
    </w:p>
    <w:p w14:paraId="12EBFE7D" w14:textId="77777777" w:rsidR="00814660" w:rsidRDefault="00814660" w:rsidP="00814660">
      <w:pPr>
        <w:pStyle w:val="NormalWeb"/>
        <w:rPr>
          <w:rStyle w:val="Textoennegrita"/>
          <w:rFonts w:ascii="Arial Narrow" w:hAnsi="Arial Narrow"/>
          <w:b w:val="0"/>
          <w:bCs w:val="0"/>
          <w:color w:val="000000"/>
        </w:rPr>
      </w:pPr>
    </w:p>
    <w:p w14:paraId="0FB98C95" w14:textId="3B20F35F" w:rsidR="00814660" w:rsidRPr="00814660" w:rsidRDefault="00814660" w:rsidP="00B65F4D">
      <w:pPr>
        <w:pStyle w:val="NormalWeb"/>
        <w:numPr>
          <w:ilvl w:val="4"/>
          <w:numId w:val="114"/>
        </w:numPr>
        <w:ind w:left="1701" w:hanging="992"/>
        <w:rPr>
          <w:rFonts w:ascii="Arial Narrow" w:hAnsi="Arial Narrow"/>
          <w:color w:val="000000"/>
        </w:rPr>
      </w:pPr>
      <w:r w:rsidRPr="00814660">
        <w:rPr>
          <w:rStyle w:val="Textoennegrita"/>
          <w:rFonts w:ascii="Arial Narrow" w:hAnsi="Arial Narrow"/>
          <w:color w:val="000000"/>
        </w:rPr>
        <w:t>Etapa de Control y Seguimiento</w:t>
      </w:r>
    </w:p>
    <w:p w14:paraId="08698120" w14:textId="77777777" w:rsidR="00814660" w:rsidRDefault="00814660" w:rsidP="00814660">
      <w:pPr>
        <w:pStyle w:val="NormalWeb"/>
        <w:ind w:left="720"/>
        <w:jc w:val="left"/>
        <w:rPr>
          <w:rFonts w:ascii="Arial Narrow" w:hAnsi="Arial Narrow"/>
          <w:color w:val="000000"/>
        </w:rPr>
      </w:pPr>
    </w:p>
    <w:p w14:paraId="7C73843E" w14:textId="77777777" w:rsidR="00613EE0" w:rsidRDefault="00814660" w:rsidP="00B65F4D">
      <w:pPr>
        <w:pStyle w:val="NormalWeb"/>
        <w:numPr>
          <w:ilvl w:val="0"/>
          <w:numId w:val="69"/>
        </w:numPr>
        <w:ind w:left="1134" w:hanging="425"/>
        <w:rPr>
          <w:rFonts w:ascii="Arial Narrow" w:hAnsi="Arial Narrow"/>
          <w:color w:val="000000"/>
        </w:rPr>
      </w:pPr>
      <w:r w:rsidRPr="00814660">
        <w:rPr>
          <w:rFonts w:ascii="Arial Narrow" w:hAnsi="Arial Narrow"/>
          <w:color w:val="000000"/>
        </w:rPr>
        <w:t>Sistema de instrumentación y monitoreo implementado para los componentes definidos (estructuras de contención, pavimentos, drenajes, ZODMES, cauces, etc.).</w:t>
      </w:r>
    </w:p>
    <w:p w14:paraId="5F6D46F1" w14:textId="77777777" w:rsidR="00613EE0" w:rsidRDefault="00814660" w:rsidP="00B65F4D">
      <w:pPr>
        <w:pStyle w:val="NormalWeb"/>
        <w:numPr>
          <w:ilvl w:val="0"/>
          <w:numId w:val="69"/>
        </w:numPr>
        <w:ind w:left="1134" w:hanging="425"/>
        <w:rPr>
          <w:rFonts w:ascii="Arial Narrow" w:hAnsi="Arial Narrow"/>
          <w:color w:val="000000"/>
        </w:rPr>
      </w:pPr>
      <w:r w:rsidRPr="00613EE0">
        <w:rPr>
          <w:rFonts w:ascii="Arial Narrow" w:hAnsi="Arial Narrow"/>
          <w:color w:val="000000"/>
        </w:rPr>
        <w:t>Informes periódicos de seguimiento técnico y ambiental con la frecuencia establecida (no superior a 15 días para los elementos críticos).</w:t>
      </w:r>
    </w:p>
    <w:p w14:paraId="7CDC2F45" w14:textId="77777777" w:rsidR="00613EE0" w:rsidRDefault="00814660" w:rsidP="00B65F4D">
      <w:pPr>
        <w:pStyle w:val="NormalWeb"/>
        <w:numPr>
          <w:ilvl w:val="0"/>
          <w:numId w:val="69"/>
        </w:numPr>
        <w:ind w:left="1134" w:hanging="425"/>
        <w:rPr>
          <w:rFonts w:ascii="Arial Narrow" w:hAnsi="Arial Narrow"/>
          <w:color w:val="000000"/>
        </w:rPr>
      </w:pPr>
      <w:r w:rsidRPr="00613EE0">
        <w:rPr>
          <w:rFonts w:ascii="Arial Narrow" w:hAnsi="Arial Narrow"/>
          <w:color w:val="000000"/>
        </w:rPr>
        <w:t>Informe final de cumplimiento, cierre técnico, ambiental, social y financiero del contrato.</w:t>
      </w:r>
    </w:p>
    <w:p w14:paraId="39190D01" w14:textId="5B4839BF" w:rsidR="00814660" w:rsidRPr="00613EE0" w:rsidRDefault="00814660" w:rsidP="00B65F4D">
      <w:pPr>
        <w:pStyle w:val="NormalWeb"/>
        <w:numPr>
          <w:ilvl w:val="0"/>
          <w:numId w:val="69"/>
        </w:numPr>
        <w:ind w:left="1134" w:hanging="425"/>
        <w:rPr>
          <w:rFonts w:ascii="Arial Narrow" w:hAnsi="Arial Narrow"/>
          <w:color w:val="000000"/>
        </w:rPr>
      </w:pPr>
      <w:r w:rsidRPr="00613EE0">
        <w:rPr>
          <w:rFonts w:ascii="Arial Narrow" w:hAnsi="Arial Narrow"/>
          <w:color w:val="000000"/>
        </w:rPr>
        <w:t>Modelo BIM As-Built validado y aprobado por la Interventoría para la etapa de operación y mantenimiento</w:t>
      </w:r>
      <w:r w:rsidRPr="00613EE0">
        <w:rPr>
          <w:color w:val="000000"/>
        </w:rPr>
        <w:t>.</w:t>
      </w:r>
    </w:p>
    <w:bookmarkEnd w:id="200"/>
    <w:p w14:paraId="59F43327" w14:textId="77777777" w:rsidR="00814660" w:rsidRDefault="00814660" w:rsidP="00613FCA">
      <w:pPr>
        <w:pStyle w:val="Subttulo"/>
        <w:numPr>
          <w:ilvl w:val="0"/>
          <w:numId w:val="0"/>
        </w:numPr>
        <w:spacing w:after="0"/>
        <w:ind w:left="360"/>
        <w:jc w:val="both"/>
        <w:rPr>
          <w:rFonts w:ascii="Arial Narrow" w:hAnsi="Arial Narrow"/>
          <w:b/>
          <w:bCs/>
          <w:color w:val="000000" w:themeColor="text1"/>
          <w:u w:val="single"/>
        </w:rPr>
      </w:pPr>
    </w:p>
    <w:p w14:paraId="031E18A0" w14:textId="347DD229" w:rsidR="00755E7C" w:rsidRPr="00971907" w:rsidRDefault="00755E7C" w:rsidP="00B65F4D">
      <w:pPr>
        <w:pStyle w:val="Ttulo2"/>
        <w:numPr>
          <w:ilvl w:val="1"/>
          <w:numId w:val="114"/>
        </w:numPr>
        <w:ind w:left="567" w:hanging="578"/>
      </w:pPr>
      <w:bookmarkStart w:id="201" w:name="_Toc207288964"/>
      <w:r w:rsidRPr="00971907">
        <w:t>ACEPTACIÓN DE LA MINUTA DEL CONTRATO</w:t>
      </w:r>
      <w:bookmarkEnd w:id="195"/>
      <w:bookmarkEnd w:id="196"/>
      <w:bookmarkEnd w:id="197"/>
      <w:bookmarkEnd w:id="198"/>
      <w:bookmarkEnd w:id="201"/>
      <w:r w:rsidRPr="00971907">
        <w:t xml:space="preserve"> </w:t>
      </w:r>
    </w:p>
    <w:p w14:paraId="0C7FA988" w14:textId="77777777" w:rsidR="00613EE0" w:rsidRDefault="002C7E22" w:rsidP="00B65F4D">
      <w:pPr>
        <w:numPr>
          <w:ilvl w:val="2"/>
          <w:numId w:val="114"/>
        </w:numPr>
        <w:ind w:left="709" w:hanging="709"/>
        <w:jc w:val="both"/>
        <w:rPr>
          <w:rFonts w:ascii="Arial Narrow" w:hAnsi="Arial Narrow"/>
          <w:sz w:val="22"/>
          <w:szCs w:val="22"/>
        </w:rPr>
      </w:pPr>
      <w:r w:rsidRPr="00D07698">
        <w:rPr>
          <w:rFonts w:ascii="Arial Narrow" w:hAnsi="Arial Narrow"/>
          <w:sz w:val="22"/>
          <w:szCs w:val="22"/>
        </w:rPr>
        <w:t>Con la sola presentaci</w:t>
      </w:r>
      <w:r w:rsidRPr="00D07698">
        <w:rPr>
          <w:rFonts w:ascii="Arial Narrow" w:hAnsi="Arial Narrow" w:hint="eastAsia"/>
          <w:sz w:val="22"/>
          <w:szCs w:val="22"/>
        </w:rPr>
        <w:t>ó</w:t>
      </w:r>
      <w:r w:rsidRPr="00D07698">
        <w:rPr>
          <w:rFonts w:ascii="Arial Narrow" w:hAnsi="Arial Narrow"/>
          <w:sz w:val="22"/>
          <w:szCs w:val="22"/>
        </w:rPr>
        <w:t>n de la Oferta se entender</w:t>
      </w:r>
      <w:r w:rsidRPr="00D07698">
        <w:rPr>
          <w:rFonts w:ascii="Arial Narrow" w:hAnsi="Arial Narrow" w:hint="eastAsia"/>
          <w:sz w:val="22"/>
          <w:szCs w:val="22"/>
        </w:rPr>
        <w:t>á</w:t>
      </w:r>
      <w:r w:rsidRPr="00D07698">
        <w:rPr>
          <w:rFonts w:ascii="Arial Narrow" w:hAnsi="Arial Narrow"/>
          <w:sz w:val="22"/>
          <w:szCs w:val="22"/>
        </w:rPr>
        <w:t xml:space="preserve"> que el </w:t>
      </w:r>
      <w:r w:rsidR="001A4647" w:rsidRPr="00D07698">
        <w:rPr>
          <w:rFonts w:ascii="Arial Narrow" w:hAnsi="Arial Narrow"/>
          <w:sz w:val="22"/>
          <w:szCs w:val="22"/>
        </w:rPr>
        <w:t>Proponente</w:t>
      </w:r>
      <w:r w:rsidRPr="00D07698">
        <w:rPr>
          <w:rFonts w:ascii="Arial Narrow" w:hAnsi="Arial Narrow"/>
          <w:sz w:val="22"/>
          <w:szCs w:val="22"/>
        </w:rPr>
        <w:t xml:space="preserve"> acepta todas y cada una de las cl</w:t>
      </w:r>
      <w:r w:rsidRPr="00D07698">
        <w:rPr>
          <w:rFonts w:ascii="Arial Narrow" w:hAnsi="Arial Narrow" w:hint="eastAsia"/>
          <w:sz w:val="22"/>
          <w:szCs w:val="22"/>
        </w:rPr>
        <w:t>á</w:t>
      </w:r>
      <w:r w:rsidRPr="00D07698">
        <w:rPr>
          <w:rFonts w:ascii="Arial Narrow" w:hAnsi="Arial Narrow"/>
          <w:sz w:val="22"/>
          <w:szCs w:val="22"/>
        </w:rPr>
        <w:t>usulas incluidas en la minuta del Contrato que suscribir</w:t>
      </w:r>
      <w:r w:rsidRPr="00D07698">
        <w:rPr>
          <w:rFonts w:ascii="Arial Narrow" w:hAnsi="Arial Narrow" w:hint="eastAsia"/>
          <w:sz w:val="22"/>
          <w:szCs w:val="22"/>
        </w:rPr>
        <w:t>á</w:t>
      </w:r>
      <w:r w:rsidRPr="00D07698">
        <w:rPr>
          <w:rFonts w:ascii="Arial Narrow" w:hAnsi="Arial Narrow"/>
          <w:sz w:val="22"/>
          <w:szCs w:val="22"/>
        </w:rPr>
        <w:t xml:space="preserve"> con la </w:t>
      </w:r>
      <w:r w:rsidR="001A4647" w:rsidRPr="00D07698">
        <w:rPr>
          <w:rFonts w:ascii="Arial Narrow" w:hAnsi="Arial Narrow"/>
          <w:sz w:val="22"/>
          <w:szCs w:val="22"/>
        </w:rPr>
        <w:t>UGPAA</w:t>
      </w:r>
      <w:r w:rsidRPr="00D07698">
        <w:rPr>
          <w:rFonts w:ascii="Arial Narrow" w:hAnsi="Arial Narrow"/>
          <w:sz w:val="22"/>
          <w:szCs w:val="22"/>
        </w:rPr>
        <w:t>. Dicha minuta incluir</w:t>
      </w:r>
      <w:r w:rsidRPr="00D07698">
        <w:rPr>
          <w:rFonts w:ascii="Arial Narrow" w:hAnsi="Arial Narrow" w:hint="eastAsia"/>
          <w:sz w:val="22"/>
          <w:szCs w:val="22"/>
        </w:rPr>
        <w:t>á</w:t>
      </w:r>
      <w:r w:rsidRPr="00D07698">
        <w:rPr>
          <w:rFonts w:ascii="Arial Narrow" w:hAnsi="Arial Narrow"/>
          <w:sz w:val="22"/>
          <w:szCs w:val="22"/>
        </w:rPr>
        <w:t xml:space="preserve"> las modificaciones efectuadas mediante Adendas.</w:t>
      </w:r>
    </w:p>
    <w:p w14:paraId="07B29330" w14:textId="77777777" w:rsidR="00613EE0" w:rsidRDefault="00613EE0" w:rsidP="00613EE0">
      <w:pPr>
        <w:ind w:left="709"/>
        <w:jc w:val="both"/>
        <w:rPr>
          <w:rFonts w:ascii="Arial Narrow" w:hAnsi="Arial Narrow"/>
          <w:sz w:val="22"/>
          <w:szCs w:val="22"/>
        </w:rPr>
      </w:pPr>
    </w:p>
    <w:p w14:paraId="173668DB" w14:textId="70FF4825" w:rsidR="002C7E22" w:rsidRPr="00613EE0" w:rsidRDefault="002C7E22" w:rsidP="00B65F4D">
      <w:pPr>
        <w:numPr>
          <w:ilvl w:val="2"/>
          <w:numId w:val="114"/>
        </w:numPr>
        <w:ind w:left="709" w:hanging="709"/>
        <w:jc w:val="both"/>
        <w:rPr>
          <w:rFonts w:ascii="Arial Narrow" w:hAnsi="Arial Narrow"/>
          <w:sz w:val="22"/>
          <w:szCs w:val="22"/>
        </w:rPr>
      </w:pPr>
      <w:r w:rsidRPr="00613EE0">
        <w:rPr>
          <w:rFonts w:ascii="Arial Narrow" w:hAnsi="Arial Narrow"/>
          <w:sz w:val="22"/>
          <w:szCs w:val="22"/>
        </w:rPr>
        <w:t xml:space="preserve">La </w:t>
      </w:r>
      <w:r w:rsidR="001A4647" w:rsidRPr="00613EE0">
        <w:rPr>
          <w:rFonts w:ascii="Arial Narrow" w:hAnsi="Arial Narrow"/>
          <w:sz w:val="22"/>
          <w:szCs w:val="22"/>
        </w:rPr>
        <w:t>UGPAA</w:t>
      </w:r>
      <w:r w:rsidRPr="00613EE0">
        <w:rPr>
          <w:rFonts w:ascii="Arial Narrow" w:hAnsi="Arial Narrow"/>
          <w:sz w:val="22"/>
          <w:szCs w:val="22"/>
        </w:rPr>
        <w:t xml:space="preserve"> adjudicar</w:t>
      </w:r>
      <w:r w:rsidRPr="00613EE0">
        <w:rPr>
          <w:rFonts w:ascii="Arial Narrow" w:hAnsi="Arial Narrow" w:hint="eastAsia"/>
          <w:sz w:val="22"/>
          <w:szCs w:val="22"/>
        </w:rPr>
        <w:t>á</w:t>
      </w:r>
      <w:r w:rsidRPr="00613EE0">
        <w:rPr>
          <w:rFonts w:ascii="Arial Narrow" w:hAnsi="Arial Narrow"/>
          <w:sz w:val="22"/>
          <w:szCs w:val="22"/>
        </w:rPr>
        <w:t xml:space="preserve"> bajo el supuesto de que cada </w:t>
      </w:r>
      <w:r w:rsidR="001A4647" w:rsidRPr="00613EE0">
        <w:rPr>
          <w:rFonts w:ascii="Arial Narrow" w:hAnsi="Arial Narrow"/>
          <w:sz w:val="22"/>
          <w:szCs w:val="22"/>
        </w:rPr>
        <w:t>Proponente</w:t>
      </w:r>
      <w:r w:rsidRPr="00613EE0">
        <w:rPr>
          <w:rFonts w:ascii="Arial Narrow" w:hAnsi="Arial Narrow"/>
          <w:sz w:val="22"/>
          <w:szCs w:val="22"/>
        </w:rPr>
        <w:t xml:space="preserve"> ha aceptado, con la presentaci</w:t>
      </w:r>
      <w:r w:rsidRPr="00613EE0">
        <w:rPr>
          <w:rFonts w:ascii="Arial Narrow" w:hAnsi="Arial Narrow" w:hint="eastAsia"/>
          <w:sz w:val="22"/>
          <w:szCs w:val="22"/>
        </w:rPr>
        <w:t>ó</w:t>
      </w:r>
      <w:r w:rsidRPr="00613EE0">
        <w:rPr>
          <w:rFonts w:ascii="Arial Narrow" w:hAnsi="Arial Narrow"/>
          <w:sz w:val="22"/>
          <w:szCs w:val="22"/>
        </w:rPr>
        <w:t>n de su Oferta, la minuta definitiva, as</w:t>
      </w:r>
      <w:r w:rsidRPr="00613EE0">
        <w:rPr>
          <w:rFonts w:ascii="Arial Narrow" w:hAnsi="Arial Narrow" w:hint="eastAsia"/>
          <w:sz w:val="22"/>
          <w:szCs w:val="22"/>
        </w:rPr>
        <w:t>í</w:t>
      </w:r>
      <w:r w:rsidRPr="00613EE0">
        <w:rPr>
          <w:rFonts w:ascii="Arial Narrow" w:hAnsi="Arial Narrow"/>
          <w:sz w:val="22"/>
          <w:szCs w:val="22"/>
        </w:rPr>
        <w:t xml:space="preserve"> como sus Ap</w:t>
      </w:r>
      <w:r w:rsidRPr="00613EE0">
        <w:rPr>
          <w:rFonts w:ascii="Arial Narrow" w:hAnsi="Arial Narrow" w:hint="eastAsia"/>
          <w:sz w:val="22"/>
          <w:szCs w:val="22"/>
        </w:rPr>
        <w:t>é</w:t>
      </w:r>
      <w:r w:rsidRPr="00613EE0">
        <w:rPr>
          <w:rFonts w:ascii="Arial Narrow" w:hAnsi="Arial Narrow"/>
          <w:sz w:val="22"/>
          <w:szCs w:val="22"/>
        </w:rPr>
        <w:t xml:space="preserve">ndices y Anexos publicados por la </w:t>
      </w:r>
      <w:r w:rsidR="001A4647" w:rsidRPr="00613EE0">
        <w:rPr>
          <w:rFonts w:ascii="Arial Narrow" w:hAnsi="Arial Narrow"/>
          <w:sz w:val="22"/>
          <w:szCs w:val="22"/>
        </w:rPr>
        <w:t>UGPAA</w:t>
      </w:r>
      <w:r w:rsidRPr="00613EE0">
        <w:rPr>
          <w:rFonts w:ascii="Arial Narrow" w:hAnsi="Arial Narrow"/>
          <w:sz w:val="22"/>
          <w:szCs w:val="22"/>
        </w:rPr>
        <w:t xml:space="preserve"> antes de la Fecha de Cierre de la Licitaci</w:t>
      </w:r>
      <w:r w:rsidRPr="00613EE0">
        <w:rPr>
          <w:rFonts w:ascii="Arial Narrow" w:hAnsi="Arial Narrow" w:hint="eastAsia"/>
          <w:sz w:val="22"/>
          <w:szCs w:val="22"/>
        </w:rPr>
        <w:t>ó</w:t>
      </w:r>
      <w:r w:rsidRPr="00613EE0">
        <w:rPr>
          <w:rFonts w:ascii="Arial Narrow" w:hAnsi="Arial Narrow"/>
          <w:sz w:val="22"/>
          <w:szCs w:val="22"/>
        </w:rPr>
        <w:t xml:space="preserve">n. </w:t>
      </w:r>
    </w:p>
    <w:bookmarkEnd w:id="199"/>
    <w:p w14:paraId="39ED1CD1" w14:textId="77777777" w:rsidR="00E81AD6" w:rsidRPr="00DC280D" w:rsidRDefault="00E81AD6" w:rsidP="00080BD2">
      <w:pPr>
        <w:rPr>
          <w:rFonts w:ascii="Arial Narrow" w:hAnsi="Arial Narrow"/>
          <w:sz w:val="22"/>
          <w:szCs w:val="22"/>
        </w:rPr>
      </w:pPr>
    </w:p>
    <w:p w14:paraId="301B3D29" w14:textId="19707C9F" w:rsidR="00777B04" w:rsidRPr="00971907" w:rsidRDefault="00777B04" w:rsidP="00B65F4D">
      <w:pPr>
        <w:pStyle w:val="Ttulo2"/>
        <w:numPr>
          <w:ilvl w:val="1"/>
          <w:numId w:val="114"/>
        </w:numPr>
        <w:ind w:left="567" w:hanging="567"/>
      </w:pPr>
      <w:bookmarkStart w:id="202" w:name="_Toc195173922"/>
      <w:bookmarkStart w:id="203" w:name="_Toc195174663"/>
      <w:bookmarkStart w:id="204" w:name="_Toc195281999"/>
      <w:bookmarkStart w:id="205" w:name="_Toc203598050"/>
      <w:bookmarkStart w:id="206" w:name="_Toc207288965"/>
      <w:r w:rsidRPr="00971907">
        <w:t>VERIFICACIÓN</w:t>
      </w:r>
      <w:bookmarkStart w:id="207" w:name="_Toc194673326"/>
      <w:bookmarkEnd w:id="202"/>
      <w:bookmarkEnd w:id="203"/>
      <w:bookmarkEnd w:id="204"/>
      <w:bookmarkEnd w:id="205"/>
      <w:bookmarkEnd w:id="206"/>
      <w:r w:rsidRPr="00971907">
        <w:t xml:space="preserve"> </w:t>
      </w:r>
    </w:p>
    <w:p w14:paraId="14DA0FF6" w14:textId="77777777" w:rsidR="00613EE0" w:rsidRDefault="00623F35" w:rsidP="00B65F4D">
      <w:pPr>
        <w:pStyle w:val="Prrafodelista"/>
        <w:numPr>
          <w:ilvl w:val="2"/>
          <w:numId w:val="114"/>
        </w:numPr>
        <w:ind w:left="709" w:hanging="709"/>
        <w:rPr>
          <w:rFonts w:ascii="Arial Narrow" w:hAnsi="Arial Narrow"/>
          <w:szCs w:val="22"/>
          <w:lang w:val="es-CO"/>
        </w:rPr>
      </w:pPr>
      <w:r w:rsidRPr="00D07698">
        <w:rPr>
          <w:rFonts w:ascii="Arial Narrow" w:hAnsi="Arial Narrow"/>
          <w:szCs w:val="22"/>
          <w:lang w:val="es-CO"/>
        </w:rPr>
        <w:t>Durante el t</w:t>
      </w:r>
      <w:r w:rsidRPr="00D07698">
        <w:rPr>
          <w:rFonts w:ascii="Arial Narrow" w:hAnsi="Arial Narrow" w:hint="eastAsia"/>
          <w:szCs w:val="22"/>
          <w:lang w:val="es-CO"/>
        </w:rPr>
        <w:t>é</w:t>
      </w:r>
      <w:r w:rsidRPr="00D07698">
        <w:rPr>
          <w:rFonts w:ascii="Arial Narrow" w:hAnsi="Arial Narrow"/>
          <w:szCs w:val="22"/>
          <w:lang w:val="es-CO"/>
        </w:rPr>
        <w:t>rmino de evaluaci</w:t>
      </w:r>
      <w:r w:rsidRPr="00D07698">
        <w:rPr>
          <w:rFonts w:ascii="Arial Narrow" w:hAnsi="Arial Narrow" w:hint="eastAsia"/>
          <w:szCs w:val="22"/>
          <w:lang w:val="es-CO"/>
        </w:rPr>
        <w:t>ó</w:t>
      </w:r>
      <w:r w:rsidRPr="00D07698">
        <w:rPr>
          <w:rFonts w:ascii="Arial Narrow" w:hAnsi="Arial Narrow"/>
          <w:szCs w:val="22"/>
          <w:lang w:val="es-CO"/>
        </w:rPr>
        <w:t>n de las Ofertas, la</w:t>
      </w:r>
      <w:r w:rsidR="00EE01A5" w:rsidRPr="00D07698">
        <w:rPr>
          <w:rFonts w:ascii="Arial Narrow" w:hAnsi="Arial Narrow"/>
          <w:szCs w:val="22"/>
          <w:lang w:val="es-CO"/>
        </w:rPr>
        <w:t xml:space="preserve"> UGPAA</w:t>
      </w:r>
      <w:r w:rsidRPr="00D07698">
        <w:rPr>
          <w:rFonts w:ascii="Arial Narrow" w:hAnsi="Arial Narrow"/>
          <w:szCs w:val="22"/>
          <w:lang w:val="es-CO"/>
        </w:rPr>
        <w:t xml:space="preserve"> efectuar</w:t>
      </w:r>
      <w:r w:rsidRPr="00D07698">
        <w:rPr>
          <w:rFonts w:ascii="Arial Narrow" w:hAnsi="Arial Narrow" w:hint="eastAsia"/>
          <w:szCs w:val="22"/>
          <w:lang w:val="es-CO"/>
        </w:rPr>
        <w:t>á</w:t>
      </w:r>
      <w:r w:rsidRPr="00D07698">
        <w:rPr>
          <w:rFonts w:ascii="Arial Narrow" w:hAnsi="Arial Narrow"/>
          <w:szCs w:val="22"/>
          <w:lang w:val="es-CO"/>
        </w:rPr>
        <w:t xml:space="preserve"> las verificaciones de la informaci</w:t>
      </w:r>
      <w:r w:rsidRPr="00D07698">
        <w:rPr>
          <w:rFonts w:ascii="Arial Narrow" w:hAnsi="Arial Narrow" w:hint="eastAsia"/>
          <w:szCs w:val="22"/>
          <w:lang w:val="es-CO"/>
        </w:rPr>
        <w:t>ó</w:t>
      </w:r>
      <w:r w:rsidRPr="00D07698">
        <w:rPr>
          <w:rFonts w:ascii="Arial Narrow" w:hAnsi="Arial Narrow"/>
          <w:szCs w:val="22"/>
          <w:lang w:val="es-CO"/>
        </w:rPr>
        <w:t xml:space="preserve">n entregada por los </w:t>
      </w:r>
      <w:r w:rsidR="00775427" w:rsidRPr="00D07698">
        <w:rPr>
          <w:rFonts w:ascii="Arial Narrow" w:hAnsi="Arial Narrow"/>
          <w:szCs w:val="22"/>
          <w:lang w:val="es-CO"/>
        </w:rPr>
        <w:t>Proponentes</w:t>
      </w:r>
      <w:r w:rsidRPr="00D07698">
        <w:rPr>
          <w:rFonts w:ascii="Arial Narrow" w:hAnsi="Arial Narrow"/>
          <w:szCs w:val="22"/>
          <w:lang w:val="es-CO"/>
        </w:rPr>
        <w:t xml:space="preserve"> que estime convenientes. Esta verificaci</w:t>
      </w:r>
      <w:r w:rsidRPr="00D07698">
        <w:rPr>
          <w:rFonts w:ascii="Arial Narrow" w:hAnsi="Arial Narrow" w:hint="eastAsia"/>
          <w:szCs w:val="22"/>
          <w:lang w:val="es-CO"/>
        </w:rPr>
        <w:t>ó</w:t>
      </w:r>
      <w:r w:rsidRPr="00D07698">
        <w:rPr>
          <w:rFonts w:ascii="Arial Narrow" w:hAnsi="Arial Narrow"/>
          <w:szCs w:val="22"/>
          <w:lang w:val="es-CO"/>
        </w:rPr>
        <w:t>n se har</w:t>
      </w:r>
      <w:r w:rsidRPr="00D07698">
        <w:rPr>
          <w:rFonts w:ascii="Arial Narrow" w:hAnsi="Arial Narrow" w:hint="eastAsia"/>
          <w:szCs w:val="22"/>
          <w:lang w:val="es-CO"/>
        </w:rPr>
        <w:t>á</w:t>
      </w:r>
      <w:r w:rsidRPr="00D07698">
        <w:rPr>
          <w:rFonts w:ascii="Arial Narrow" w:hAnsi="Arial Narrow"/>
          <w:szCs w:val="22"/>
          <w:lang w:val="es-CO"/>
        </w:rPr>
        <w:t xml:space="preserve"> de oficio por parte de la </w:t>
      </w:r>
      <w:r w:rsidR="00DF5A20" w:rsidRPr="00D07698">
        <w:rPr>
          <w:rFonts w:ascii="Arial Narrow" w:hAnsi="Arial Narrow"/>
          <w:szCs w:val="22"/>
          <w:lang w:val="es-CO"/>
        </w:rPr>
        <w:t>UGPAA</w:t>
      </w:r>
      <w:r w:rsidRPr="00D07698">
        <w:rPr>
          <w:rFonts w:ascii="Arial Narrow" w:hAnsi="Arial Narrow"/>
          <w:szCs w:val="22"/>
          <w:lang w:val="es-CO"/>
        </w:rPr>
        <w:t>. Si la informaci</w:t>
      </w:r>
      <w:r w:rsidRPr="00D07698">
        <w:rPr>
          <w:rFonts w:ascii="Arial Narrow" w:hAnsi="Arial Narrow" w:hint="eastAsia"/>
          <w:szCs w:val="22"/>
          <w:lang w:val="es-CO"/>
        </w:rPr>
        <w:t>ó</w:t>
      </w:r>
      <w:r w:rsidRPr="00D07698">
        <w:rPr>
          <w:rFonts w:ascii="Arial Narrow" w:hAnsi="Arial Narrow"/>
          <w:szCs w:val="22"/>
          <w:lang w:val="es-CO"/>
        </w:rPr>
        <w:t xml:space="preserve">n suministrada por los </w:t>
      </w:r>
      <w:r w:rsidR="00DF5A20" w:rsidRPr="00D07698">
        <w:rPr>
          <w:rFonts w:ascii="Arial Narrow" w:hAnsi="Arial Narrow"/>
          <w:szCs w:val="22"/>
          <w:lang w:val="es-CO"/>
        </w:rPr>
        <w:t>Proponentes</w:t>
      </w:r>
      <w:r w:rsidRPr="00D07698">
        <w:rPr>
          <w:rFonts w:ascii="Arial Narrow" w:hAnsi="Arial Narrow"/>
          <w:szCs w:val="22"/>
          <w:lang w:val="es-CO"/>
        </w:rPr>
        <w:t xml:space="preserve"> para verificar la Oferta no resultare apropiada o la(s) persona(s) de contacto ya no laboraren en el lugar o por cualquier motivo la </w:t>
      </w:r>
      <w:r w:rsidR="00DF5A20" w:rsidRPr="00D07698">
        <w:rPr>
          <w:rFonts w:ascii="Arial Narrow" w:hAnsi="Arial Narrow"/>
          <w:szCs w:val="22"/>
          <w:lang w:val="es-CO"/>
        </w:rPr>
        <w:t>UGPAA</w:t>
      </w:r>
      <w:r w:rsidRPr="00D07698">
        <w:rPr>
          <w:rFonts w:ascii="Arial Narrow" w:hAnsi="Arial Narrow"/>
          <w:szCs w:val="22"/>
          <w:lang w:val="es-CO"/>
        </w:rPr>
        <w:t xml:space="preserve"> no pudiese contactar a las personas de contacto para verificar la informaci</w:t>
      </w:r>
      <w:r w:rsidRPr="00D07698">
        <w:rPr>
          <w:rFonts w:ascii="Arial Narrow" w:hAnsi="Arial Narrow" w:hint="eastAsia"/>
          <w:szCs w:val="22"/>
          <w:lang w:val="es-CO"/>
        </w:rPr>
        <w:t>ó</w:t>
      </w:r>
      <w:r w:rsidRPr="00D07698">
        <w:rPr>
          <w:rFonts w:ascii="Arial Narrow" w:hAnsi="Arial Narrow"/>
          <w:szCs w:val="22"/>
          <w:lang w:val="es-CO"/>
        </w:rPr>
        <w:t xml:space="preserve">n, </w:t>
      </w:r>
      <w:r w:rsidR="00DF5A20" w:rsidRPr="00D07698">
        <w:rPr>
          <w:rFonts w:ascii="Arial Narrow" w:hAnsi="Arial Narrow"/>
          <w:szCs w:val="22"/>
          <w:lang w:val="es-CO"/>
        </w:rPr>
        <w:t>la UGPAA</w:t>
      </w:r>
      <w:r w:rsidRPr="00D07698">
        <w:rPr>
          <w:rFonts w:ascii="Arial Narrow" w:hAnsi="Arial Narrow"/>
          <w:szCs w:val="22"/>
          <w:lang w:val="es-CO"/>
        </w:rPr>
        <w:t xml:space="preserve"> podr</w:t>
      </w:r>
      <w:r w:rsidRPr="00D07698">
        <w:rPr>
          <w:rFonts w:ascii="Arial Narrow" w:hAnsi="Arial Narrow" w:hint="eastAsia"/>
          <w:szCs w:val="22"/>
          <w:lang w:val="es-CO"/>
        </w:rPr>
        <w:t>á</w:t>
      </w:r>
      <w:r w:rsidRPr="00D07698">
        <w:rPr>
          <w:rFonts w:ascii="Arial Narrow" w:hAnsi="Arial Narrow"/>
          <w:szCs w:val="22"/>
          <w:lang w:val="es-CO"/>
        </w:rPr>
        <w:t>, si no ha podido verificar la informaci</w:t>
      </w:r>
      <w:r w:rsidRPr="00D07698">
        <w:rPr>
          <w:rFonts w:ascii="Arial Narrow" w:hAnsi="Arial Narrow" w:hint="eastAsia"/>
          <w:szCs w:val="22"/>
          <w:lang w:val="es-CO"/>
        </w:rPr>
        <w:t>ó</w:t>
      </w:r>
      <w:r w:rsidRPr="00D07698">
        <w:rPr>
          <w:rFonts w:ascii="Arial Narrow" w:hAnsi="Arial Narrow"/>
          <w:szCs w:val="22"/>
          <w:lang w:val="es-CO"/>
        </w:rPr>
        <w:t>n por otros medios a su entera satisfacci</w:t>
      </w:r>
      <w:r w:rsidRPr="00D07698">
        <w:rPr>
          <w:rFonts w:ascii="Arial Narrow" w:hAnsi="Arial Narrow" w:hint="eastAsia"/>
          <w:szCs w:val="22"/>
          <w:lang w:val="es-CO"/>
        </w:rPr>
        <w:t>ó</w:t>
      </w:r>
      <w:r w:rsidRPr="00D07698">
        <w:rPr>
          <w:rFonts w:ascii="Arial Narrow" w:hAnsi="Arial Narrow"/>
          <w:szCs w:val="22"/>
          <w:lang w:val="es-CO"/>
        </w:rPr>
        <w:t>n, no tener en cuenta la informaci</w:t>
      </w:r>
      <w:r w:rsidRPr="00D07698">
        <w:rPr>
          <w:rFonts w:ascii="Arial Narrow" w:hAnsi="Arial Narrow" w:hint="eastAsia"/>
          <w:szCs w:val="22"/>
          <w:lang w:val="es-CO"/>
        </w:rPr>
        <w:t>ó</w:t>
      </w:r>
      <w:r w:rsidRPr="00D07698">
        <w:rPr>
          <w:rFonts w:ascii="Arial Narrow" w:hAnsi="Arial Narrow"/>
          <w:szCs w:val="22"/>
          <w:lang w:val="es-CO"/>
        </w:rPr>
        <w:t xml:space="preserve">n respectiva. </w:t>
      </w:r>
    </w:p>
    <w:p w14:paraId="65F0FA77" w14:textId="77777777" w:rsidR="00613EE0" w:rsidRDefault="00613EE0" w:rsidP="00613EE0">
      <w:pPr>
        <w:pStyle w:val="Prrafodelista"/>
        <w:ind w:left="709"/>
        <w:rPr>
          <w:rFonts w:ascii="Arial Narrow" w:hAnsi="Arial Narrow"/>
          <w:szCs w:val="22"/>
          <w:lang w:val="es-CO"/>
        </w:rPr>
      </w:pPr>
    </w:p>
    <w:p w14:paraId="5BCC403B" w14:textId="77777777" w:rsidR="00613EE0" w:rsidRPr="00613EE0" w:rsidRDefault="00623F35" w:rsidP="00B65F4D">
      <w:pPr>
        <w:pStyle w:val="Prrafodelista"/>
        <w:numPr>
          <w:ilvl w:val="2"/>
          <w:numId w:val="114"/>
        </w:numPr>
        <w:ind w:left="709" w:hanging="709"/>
        <w:rPr>
          <w:rFonts w:ascii="Arial Narrow" w:hAnsi="Arial Narrow"/>
          <w:szCs w:val="22"/>
          <w:lang w:val="es-CO"/>
        </w:rPr>
      </w:pPr>
      <w:r w:rsidRPr="00613EE0">
        <w:rPr>
          <w:rFonts w:ascii="Arial Narrow" w:hAnsi="Arial Narrow"/>
          <w:szCs w:val="22"/>
        </w:rPr>
        <w:t>As</w:t>
      </w:r>
      <w:r w:rsidRPr="00613EE0">
        <w:rPr>
          <w:rFonts w:ascii="Arial Narrow" w:hAnsi="Arial Narrow" w:hint="eastAsia"/>
          <w:szCs w:val="22"/>
        </w:rPr>
        <w:t>í</w:t>
      </w:r>
      <w:r w:rsidRPr="00613EE0">
        <w:rPr>
          <w:rFonts w:ascii="Arial Narrow" w:hAnsi="Arial Narrow"/>
          <w:szCs w:val="22"/>
        </w:rPr>
        <w:t xml:space="preserve"> mismo, se resalta que, durante el t</w:t>
      </w:r>
      <w:r w:rsidRPr="00613EE0">
        <w:rPr>
          <w:rFonts w:ascii="Arial Narrow" w:hAnsi="Arial Narrow" w:hint="eastAsia"/>
          <w:szCs w:val="22"/>
        </w:rPr>
        <w:t>é</w:t>
      </w:r>
      <w:r w:rsidRPr="00613EE0">
        <w:rPr>
          <w:rFonts w:ascii="Arial Narrow" w:hAnsi="Arial Narrow"/>
          <w:szCs w:val="22"/>
        </w:rPr>
        <w:t>rmino de la evaluaci</w:t>
      </w:r>
      <w:r w:rsidRPr="00613EE0">
        <w:rPr>
          <w:rFonts w:ascii="Arial Narrow" w:hAnsi="Arial Narrow" w:hint="eastAsia"/>
          <w:szCs w:val="22"/>
        </w:rPr>
        <w:t>ó</w:t>
      </w:r>
      <w:r w:rsidRPr="00613EE0">
        <w:rPr>
          <w:rFonts w:ascii="Arial Narrow" w:hAnsi="Arial Narrow"/>
          <w:szCs w:val="22"/>
        </w:rPr>
        <w:t xml:space="preserve">n de las Ofertas, la </w:t>
      </w:r>
      <w:r w:rsidR="00DF5A20" w:rsidRPr="00613EE0">
        <w:rPr>
          <w:rFonts w:ascii="Arial Narrow" w:hAnsi="Arial Narrow"/>
          <w:szCs w:val="22"/>
        </w:rPr>
        <w:t>UGPAA</w:t>
      </w:r>
      <w:r w:rsidRPr="00613EE0">
        <w:rPr>
          <w:rFonts w:ascii="Arial Narrow" w:hAnsi="Arial Narrow"/>
          <w:szCs w:val="22"/>
        </w:rPr>
        <w:t xml:space="preserve"> no </w:t>
      </w:r>
      <w:r w:rsidR="00DF5A20" w:rsidRPr="00613EE0">
        <w:rPr>
          <w:rFonts w:ascii="Arial Narrow" w:hAnsi="Arial Narrow"/>
          <w:szCs w:val="22"/>
        </w:rPr>
        <w:t>revisar</w:t>
      </w:r>
      <w:r w:rsidR="00DF5A20" w:rsidRPr="00613EE0">
        <w:rPr>
          <w:rFonts w:ascii="Arial Narrow" w:hAnsi="Arial Narrow" w:hint="eastAsia"/>
          <w:szCs w:val="22"/>
        </w:rPr>
        <w:t>á</w:t>
      </w:r>
      <w:r w:rsidR="00DF5A20" w:rsidRPr="00613EE0">
        <w:rPr>
          <w:rFonts w:ascii="Arial Narrow" w:hAnsi="Arial Narrow"/>
          <w:szCs w:val="22"/>
        </w:rPr>
        <w:t xml:space="preserve"> ni </w:t>
      </w:r>
      <w:r w:rsidRPr="00613EE0">
        <w:rPr>
          <w:rFonts w:ascii="Arial Narrow" w:hAnsi="Arial Narrow"/>
          <w:szCs w:val="22"/>
        </w:rPr>
        <w:t>tendr</w:t>
      </w:r>
      <w:r w:rsidRPr="00613EE0">
        <w:rPr>
          <w:rFonts w:ascii="Arial Narrow" w:hAnsi="Arial Narrow" w:hint="eastAsia"/>
          <w:szCs w:val="22"/>
        </w:rPr>
        <w:t>á</w:t>
      </w:r>
      <w:r w:rsidRPr="00613EE0">
        <w:rPr>
          <w:rFonts w:ascii="Arial Narrow" w:hAnsi="Arial Narrow"/>
          <w:szCs w:val="22"/>
        </w:rPr>
        <w:t xml:space="preserve"> en cuenta la informaci</w:t>
      </w:r>
      <w:r w:rsidRPr="00613EE0">
        <w:rPr>
          <w:rFonts w:ascii="Arial Narrow" w:hAnsi="Arial Narrow" w:hint="eastAsia"/>
          <w:szCs w:val="22"/>
        </w:rPr>
        <w:t>ó</w:t>
      </w:r>
      <w:r w:rsidRPr="00613EE0">
        <w:rPr>
          <w:rFonts w:ascii="Arial Narrow" w:hAnsi="Arial Narrow"/>
          <w:szCs w:val="22"/>
        </w:rPr>
        <w:t xml:space="preserve">n que sea allegada por los </w:t>
      </w:r>
      <w:r w:rsidR="00DF5A20" w:rsidRPr="00613EE0">
        <w:rPr>
          <w:rFonts w:ascii="Arial Narrow" w:hAnsi="Arial Narrow"/>
          <w:szCs w:val="22"/>
        </w:rPr>
        <w:t>Proponentes</w:t>
      </w:r>
      <w:r w:rsidRPr="00613EE0">
        <w:rPr>
          <w:rFonts w:ascii="Arial Narrow" w:hAnsi="Arial Narrow"/>
          <w:szCs w:val="22"/>
        </w:rPr>
        <w:t xml:space="preserve">, si </w:t>
      </w:r>
      <w:r w:rsidRPr="00613EE0">
        <w:rPr>
          <w:rFonts w:ascii="Arial Narrow" w:hAnsi="Arial Narrow" w:hint="eastAsia"/>
          <w:szCs w:val="22"/>
        </w:rPr>
        <w:t>é</w:t>
      </w:r>
      <w:r w:rsidRPr="00613EE0">
        <w:rPr>
          <w:rFonts w:ascii="Arial Narrow" w:hAnsi="Arial Narrow"/>
          <w:szCs w:val="22"/>
        </w:rPr>
        <w:t xml:space="preserve">sta no corresponde a los documentos expresamente requeridos </w:t>
      </w:r>
      <w:r w:rsidR="00DF5A20" w:rsidRPr="00613EE0">
        <w:rPr>
          <w:rFonts w:ascii="Arial Narrow" w:hAnsi="Arial Narrow"/>
          <w:szCs w:val="22"/>
        </w:rPr>
        <w:t>de acuerdo con estos T</w:t>
      </w:r>
      <w:r w:rsidR="00DF5A20" w:rsidRPr="00613EE0">
        <w:rPr>
          <w:rFonts w:ascii="Arial Narrow" w:hAnsi="Arial Narrow" w:hint="eastAsia"/>
          <w:szCs w:val="22"/>
        </w:rPr>
        <w:t>é</w:t>
      </w:r>
      <w:r w:rsidR="00DF5A20" w:rsidRPr="00613EE0">
        <w:rPr>
          <w:rFonts w:ascii="Arial Narrow" w:hAnsi="Arial Narrow"/>
          <w:szCs w:val="22"/>
        </w:rPr>
        <w:t>rminos de Referencia</w:t>
      </w:r>
      <w:r w:rsidRPr="00613EE0">
        <w:rPr>
          <w:rFonts w:ascii="Arial Narrow" w:hAnsi="Arial Narrow"/>
          <w:szCs w:val="22"/>
        </w:rPr>
        <w:t xml:space="preserve">. </w:t>
      </w:r>
    </w:p>
    <w:p w14:paraId="45C901C2" w14:textId="77777777" w:rsidR="00613EE0" w:rsidRPr="00613EE0" w:rsidRDefault="00613EE0" w:rsidP="00613EE0">
      <w:pPr>
        <w:pStyle w:val="Prrafodelista"/>
        <w:rPr>
          <w:rFonts w:ascii="Arial Narrow" w:hAnsi="Arial Narrow"/>
        </w:rPr>
      </w:pPr>
    </w:p>
    <w:p w14:paraId="04F9A753" w14:textId="77777777" w:rsidR="00613EE0" w:rsidRPr="00613EE0" w:rsidRDefault="00623F35" w:rsidP="00B65F4D">
      <w:pPr>
        <w:pStyle w:val="Prrafodelista"/>
        <w:numPr>
          <w:ilvl w:val="2"/>
          <w:numId w:val="114"/>
        </w:numPr>
        <w:ind w:left="709" w:hanging="709"/>
        <w:rPr>
          <w:rFonts w:ascii="Arial Narrow" w:hAnsi="Arial Narrow"/>
          <w:szCs w:val="22"/>
          <w:lang w:val="es-CO"/>
        </w:rPr>
      </w:pPr>
      <w:r w:rsidRPr="00613EE0">
        <w:rPr>
          <w:rFonts w:ascii="Arial Narrow" w:hAnsi="Arial Narrow"/>
        </w:rPr>
        <w:t>Toda la informaci</w:t>
      </w:r>
      <w:r w:rsidRPr="00613EE0">
        <w:rPr>
          <w:rFonts w:ascii="Arial Narrow" w:hAnsi="Arial Narrow" w:hint="eastAsia"/>
        </w:rPr>
        <w:t>ó</w:t>
      </w:r>
      <w:r w:rsidRPr="00613EE0">
        <w:rPr>
          <w:rFonts w:ascii="Arial Narrow" w:hAnsi="Arial Narrow"/>
        </w:rPr>
        <w:t xml:space="preserve">n que provenga de los archivos de </w:t>
      </w:r>
      <w:r w:rsidR="00DF5A20" w:rsidRPr="00613EE0">
        <w:rPr>
          <w:rFonts w:ascii="Arial Narrow" w:hAnsi="Arial Narrow"/>
        </w:rPr>
        <w:t xml:space="preserve">la UGPAA </w:t>
      </w:r>
      <w:r w:rsidRPr="00613EE0">
        <w:rPr>
          <w:rFonts w:ascii="Arial Narrow" w:hAnsi="Arial Narrow"/>
        </w:rPr>
        <w:t>o de cualquier otra entidad de la administraci</w:t>
      </w:r>
      <w:r w:rsidRPr="00613EE0">
        <w:rPr>
          <w:rFonts w:ascii="Arial Narrow" w:hAnsi="Arial Narrow" w:hint="eastAsia"/>
        </w:rPr>
        <w:t>ó</w:t>
      </w:r>
      <w:r w:rsidRPr="00613EE0">
        <w:rPr>
          <w:rFonts w:ascii="Arial Narrow" w:hAnsi="Arial Narrow"/>
        </w:rPr>
        <w:t>n p</w:t>
      </w:r>
      <w:r w:rsidRPr="00613EE0">
        <w:rPr>
          <w:rFonts w:ascii="Arial Narrow" w:hAnsi="Arial Narrow" w:hint="eastAsia"/>
        </w:rPr>
        <w:t>ú</w:t>
      </w:r>
      <w:r w:rsidRPr="00613EE0">
        <w:rPr>
          <w:rFonts w:ascii="Arial Narrow" w:hAnsi="Arial Narrow"/>
        </w:rPr>
        <w:t>blica (es decir entidad perteneciente a la estructura administrativa de un gobierno) se presumir</w:t>
      </w:r>
      <w:r w:rsidRPr="00613EE0">
        <w:rPr>
          <w:rFonts w:ascii="Arial Narrow" w:hAnsi="Arial Narrow" w:hint="eastAsia"/>
        </w:rPr>
        <w:t>á</w:t>
      </w:r>
      <w:r w:rsidRPr="00613EE0">
        <w:rPr>
          <w:rFonts w:ascii="Arial Narrow" w:hAnsi="Arial Narrow"/>
        </w:rPr>
        <w:t xml:space="preserve"> cierta y, si llegare a ser controvertida durante el proceso, solamente la entidad emisora de la informaci</w:t>
      </w:r>
      <w:r w:rsidRPr="00613EE0">
        <w:rPr>
          <w:rFonts w:ascii="Arial Narrow" w:hAnsi="Arial Narrow" w:hint="eastAsia"/>
        </w:rPr>
        <w:t>ó</w:t>
      </w:r>
      <w:r w:rsidRPr="00613EE0">
        <w:rPr>
          <w:rFonts w:ascii="Arial Narrow" w:hAnsi="Arial Narrow"/>
        </w:rPr>
        <w:t>n podr</w:t>
      </w:r>
      <w:r w:rsidRPr="00613EE0">
        <w:rPr>
          <w:rFonts w:ascii="Arial Narrow" w:hAnsi="Arial Narrow" w:hint="eastAsia"/>
        </w:rPr>
        <w:t>á</w:t>
      </w:r>
      <w:r w:rsidRPr="00613EE0">
        <w:rPr>
          <w:rFonts w:ascii="Arial Narrow" w:hAnsi="Arial Narrow"/>
        </w:rPr>
        <w:t xml:space="preserve"> cambiar o aclarar su contenido. Lo anterior, salvo que quien controvierta la informaci</w:t>
      </w:r>
      <w:r w:rsidRPr="00613EE0">
        <w:rPr>
          <w:rFonts w:ascii="Arial Narrow" w:hAnsi="Arial Narrow" w:hint="eastAsia"/>
        </w:rPr>
        <w:t>ó</w:t>
      </w:r>
      <w:r w:rsidRPr="00613EE0">
        <w:rPr>
          <w:rFonts w:ascii="Arial Narrow" w:hAnsi="Arial Narrow"/>
        </w:rPr>
        <w:t>n demuestre y compruebe que la informaci</w:t>
      </w:r>
      <w:r w:rsidRPr="00613EE0">
        <w:rPr>
          <w:rFonts w:ascii="Arial Narrow" w:hAnsi="Arial Narrow" w:hint="eastAsia"/>
        </w:rPr>
        <w:t>ó</w:t>
      </w:r>
      <w:r w:rsidRPr="00613EE0">
        <w:rPr>
          <w:rFonts w:ascii="Arial Narrow" w:hAnsi="Arial Narrow"/>
        </w:rPr>
        <w:t>n entregada fue obtenida por medios fraudulentos.</w:t>
      </w:r>
    </w:p>
    <w:p w14:paraId="7894D49F" w14:textId="77777777" w:rsidR="00613EE0" w:rsidRPr="00613EE0" w:rsidRDefault="00613EE0" w:rsidP="00613EE0">
      <w:pPr>
        <w:pStyle w:val="Prrafodelista"/>
        <w:rPr>
          <w:rFonts w:ascii="Arial Narrow" w:hAnsi="Arial Narrow"/>
          <w:szCs w:val="22"/>
        </w:rPr>
      </w:pPr>
    </w:p>
    <w:p w14:paraId="7EC91540" w14:textId="3D15B626" w:rsidR="0036598A" w:rsidRPr="00613EE0" w:rsidRDefault="0036598A" w:rsidP="00B65F4D">
      <w:pPr>
        <w:pStyle w:val="Prrafodelista"/>
        <w:numPr>
          <w:ilvl w:val="2"/>
          <w:numId w:val="114"/>
        </w:numPr>
        <w:ind w:left="709" w:hanging="709"/>
        <w:rPr>
          <w:rFonts w:ascii="Arial Narrow" w:hAnsi="Arial Narrow"/>
          <w:szCs w:val="22"/>
          <w:lang w:val="es-CO"/>
        </w:rPr>
      </w:pPr>
      <w:r w:rsidRPr="00613EE0">
        <w:rPr>
          <w:rFonts w:ascii="Arial Narrow" w:hAnsi="Arial Narrow"/>
          <w:szCs w:val="22"/>
        </w:rPr>
        <w:t>La informaci</w:t>
      </w:r>
      <w:r w:rsidRPr="00613EE0">
        <w:rPr>
          <w:rFonts w:ascii="Arial Narrow" w:hAnsi="Arial Narrow" w:hint="eastAsia"/>
          <w:szCs w:val="22"/>
        </w:rPr>
        <w:t>ó</w:t>
      </w:r>
      <w:r w:rsidRPr="00613EE0">
        <w:rPr>
          <w:rFonts w:ascii="Arial Narrow" w:hAnsi="Arial Narrow"/>
          <w:szCs w:val="22"/>
        </w:rPr>
        <w:t xml:space="preserve">n contenida en el Registro </w:t>
      </w:r>
      <w:r w:rsidRPr="00613EE0">
        <w:rPr>
          <w:rFonts w:ascii="Arial Narrow" w:hAnsi="Arial Narrow" w:hint="eastAsia"/>
          <w:szCs w:val="22"/>
        </w:rPr>
        <w:t>Ú</w:t>
      </w:r>
      <w:r w:rsidRPr="00613EE0">
        <w:rPr>
          <w:rFonts w:ascii="Arial Narrow" w:hAnsi="Arial Narrow"/>
          <w:szCs w:val="22"/>
        </w:rPr>
        <w:t>nico de Proponentes ser</w:t>
      </w:r>
      <w:r w:rsidRPr="00613EE0">
        <w:rPr>
          <w:rFonts w:ascii="Arial Narrow" w:hAnsi="Arial Narrow" w:hint="eastAsia"/>
          <w:szCs w:val="22"/>
        </w:rPr>
        <w:t>á</w:t>
      </w:r>
      <w:r w:rsidRPr="00613EE0">
        <w:rPr>
          <w:rFonts w:ascii="Arial Narrow" w:hAnsi="Arial Narrow"/>
          <w:szCs w:val="22"/>
        </w:rPr>
        <w:t xml:space="preserve"> considerada plena prueba</w:t>
      </w:r>
      <w:r w:rsidR="00EB612B" w:rsidRPr="00613EE0">
        <w:rPr>
          <w:rFonts w:ascii="Arial Narrow" w:hAnsi="Arial Narrow"/>
          <w:szCs w:val="22"/>
        </w:rPr>
        <w:t xml:space="preserve">, de conformidad con lo previsto en </w:t>
      </w:r>
      <w:r w:rsidR="00905F58" w:rsidRPr="00613EE0">
        <w:rPr>
          <w:rFonts w:ascii="Arial Narrow" w:hAnsi="Arial Narrow"/>
          <w:szCs w:val="22"/>
        </w:rPr>
        <w:t>el art</w:t>
      </w:r>
      <w:r w:rsidR="00905F58" w:rsidRPr="00613EE0">
        <w:rPr>
          <w:rFonts w:ascii="Arial Narrow" w:hAnsi="Arial Narrow" w:hint="eastAsia"/>
          <w:szCs w:val="22"/>
        </w:rPr>
        <w:t>í</w:t>
      </w:r>
      <w:r w:rsidR="00905F58" w:rsidRPr="00613EE0">
        <w:rPr>
          <w:rFonts w:ascii="Arial Narrow" w:hAnsi="Arial Narrow"/>
          <w:szCs w:val="22"/>
        </w:rPr>
        <w:t>culo 6.1 de Ley 1150 de 2007</w:t>
      </w:r>
      <w:r w:rsidRPr="00613EE0">
        <w:rPr>
          <w:rFonts w:ascii="Arial Narrow" w:hAnsi="Arial Narrow"/>
          <w:szCs w:val="22"/>
        </w:rPr>
        <w:t xml:space="preserve">. </w:t>
      </w:r>
    </w:p>
    <w:p w14:paraId="767C4668" w14:textId="77777777" w:rsidR="00777B04" w:rsidRPr="00DC280D" w:rsidRDefault="00777B04" w:rsidP="00DD57BA">
      <w:pPr>
        <w:rPr>
          <w:rFonts w:ascii="Arial Narrow" w:hAnsi="Arial Narrow"/>
          <w:b/>
          <w:bCs/>
          <w:szCs w:val="22"/>
        </w:rPr>
      </w:pPr>
    </w:p>
    <w:bookmarkEnd w:id="207"/>
    <w:p w14:paraId="50CD941B" w14:textId="77777777" w:rsidR="0013713F" w:rsidRDefault="0013713F" w:rsidP="00185A1B">
      <w:pPr>
        <w:ind w:left="709"/>
        <w:rPr>
          <w:rFonts w:ascii="Arial Narrow" w:hAnsi="Arial Narrow"/>
          <w:sz w:val="22"/>
          <w:szCs w:val="22"/>
        </w:rPr>
      </w:pPr>
    </w:p>
    <w:p w14:paraId="253BCD9D" w14:textId="77777777" w:rsidR="007B2D4C" w:rsidRDefault="007B2D4C" w:rsidP="00185A1B">
      <w:pPr>
        <w:ind w:left="709"/>
        <w:rPr>
          <w:rFonts w:ascii="Arial Narrow" w:hAnsi="Arial Narrow"/>
          <w:sz w:val="22"/>
          <w:szCs w:val="22"/>
        </w:rPr>
      </w:pPr>
    </w:p>
    <w:p w14:paraId="32489FAE" w14:textId="77777777" w:rsidR="007B2D4C" w:rsidRDefault="007B2D4C" w:rsidP="00185A1B">
      <w:pPr>
        <w:ind w:left="709"/>
        <w:rPr>
          <w:rFonts w:ascii="Arial Narrow" w:hAnsi="Arial Narrow"/>
          <w:sz w:val="22"/>
          <w:szCs w:val="22"/>
        </w:rPr>
      </w:pPr>
    </w:p>
    <w:p w14:paraId="57FFDDCA" w14:textId="77777777" w:rsidR="007B2D4C" w:rsidRDefault="007B2D4C" w:rsidP="00185A1B">
      <w:pPr>
        <w:ind w:left="709"/>
        <w:rPr>
          <w:rFonts w:ascii="Arial Narrow" w:hAnsi="Arial Narrow"/>
          <w:sz w:val="22"/>
          <w:szCs w:val="22"/>
        </w:rPr>
      </w:pPr>
    </w:p>
    <w:p w14:paraId="2DE943B7" w14:textId="77777777" w:rsidR="00814660" w:rsidRDefault="00814660" w:rsidP="00185A1B">
      <w:pPr>
        <w:ind w:left="709"/>
        <w:rPr>
          <w:rFonts w:ascii="Arial Narrow" w:hAnsi="Arial Narrow"/>
          <w:sz w:val="22"/>
          <w:szCs w:val="22"/>
        </w:rPr>
      </w:pPr>
    </w:p>
    <w:p w14:paraId="6CA60B5C" w14:textId="77777777" w:rsidR="00814660" w:rsidRDefault="00814660" w:rsidP="00185A1B">
      <w:pPr>
        <w:ind w:left="709"/>
        <w:rPr>
          <w:rFonts w:ascii="Arial Narrow" w:hAnsi="Arial Narrow"/>
          <w:sz w:val="22"/>
          <w:szCs w:val="22"/>
        </w:rPr>
      </w:pPr>
    </w:p>
    <w:p w14:paraId="54328708" w14:textId="77777777" w:rsidR="00814660" w:rsidRDefault="00814660" w:rsidP="00185A1B">
      <w:pPr>
        <w:ind w:left="709"/>
        <w:rPr>
          <w:rFonts w:ascii="Arial Narrow" w:hAnsi="Arial Narrow"/>
          <w:sz w:val="22"/>
          <w:szCs w:val="22"/>
        </w:rPr>
      </w:pPr>
    </w:p>
    <w:p w14:paraId="5D443F37" w14:textId="77777777" w:rsidR="00814660" w:rsidRDefault="00814660" w:rsidP="00185A1B">
      <w:pPr>
        <w:ind w:left="709"/>
        <w:rPr>
          <w:rFonts w:ascii="Arial Narrow" w:hAnsi="Arial Narrow"/>
          <w:sz w:val="22"/>
          <w:szCs w:val="22"/>
        </w:rPr>
      </w:pPr>
    </w:p>
    <w:p w14:paraId="57EB6047" w14:textId="77777777" w:rsidR="00814660" w:rsidRDefault="00814660" w:rsidP="00185A1B">
      <w:pPr>
        <w:ind w:left="709"/>
        <w:rPr>
          <w:rFonts w:ascii="Arial Narrow" w:hAnsi="Arial Narrow"/>
          <w:sz w:val="22"/>
          <w:szCs w:val="22"/>
        </w:rPr>
      </w:pPr>
    </w:p>
    <w:p w14:paraId="24F815B3" w14:textId="77777777" w:rsidR="00814660" w:rsidRDefault="00814660" w:rsidP="00185A1B">
      <w:pPr>
        <w:ind w:left="709"/>
        <w:rPr>
          <w:rFonts w:ascii="Arial Narrow" w:hAnsi="Arial Narrow"/>
          <w:sz w:val="22"/>
          <w:szCs w:val="22"/>
        </w:rPr>
      </w:pPr>
    </w:p>
    <w:p w14:paraId="71245846" w14:textId="77777777" w:rsidR="00814660" w:rsidRDefault="00814660" w:rsidP="00185A1B">
      <w:pPr>
        <w:ind w:left="709"/>
        <w:rPr>
          <w:rFonts w:ascii="Arial Narrow" w:hAnsi="Arial Narrow"/>
          <w:sz w:val="22"/>
          <w:szCs w:val="22"/>
        </w:rPr>
      </w:pPr>
    </w:p>
    <w:p w14:paraId="12C1ECE9" w14:textId="77777777" w:rsidR="00814660" w:rsidRDefault="00814660" w:rsidP="00185A1B">
      <w:pPr>
        <w:ind w:left="709"/>
        <w:rPr>
          <w:rFonts w:ascii="Arial Narrow" w:hAnsi="Arial Narrow"/>
          <w:sz w:val="22"/>
          <w:szCs w:val="22"/>
        </w:rPr>
      </w:pPr>
    </w:p>
    <w:p w14:paraId="713BB59C" w14:textId="77777777" w:rsidR="00814660" w:rsidRDefault="00814660" w:rsidP="00185A1B">
      <w:pPr>
        <w:ind w:left="709"/>
        <w:rPr>
          <w:rFonts w:ascii="Arial Narrow" w:hAnsi="Arial Narrow"/>
          <w:sz w:val="22"/>
          <w:szCs w:val="22"/>
        </w:rPr>
      </w:pPr>
    </w:p>
    <w:p w14:paraId="4FE82E98" w14:textId="77777777" w:rsidR="00814660" w:rsidRDefault="00814660" w:rsidP="00185A1B">
      <w:pPr>
        <w:ind w:left="709"/>
        <w:rPr>
          <w:rFonts w:ascii="Arial Narrow" w:hAnsi="Arial Narrow"/>
          <w:sz w:val="22"/>
          <w:szCs w:val="22"/>
        </w:rPr>
      </w:pPr>
    </w:p>
    <w:p w14:paraId="30409E51" w14:textId="77777777" w:rsidR="00814660" w:rsidRDefault="00814660" w:rsidP="00185A1B">
      <w:pPr>
        <w:ind w:left="709"/>
        <w:rPr>
          <w:rFonts w:ascii="Arial Narrow" w:hAnsi="Arial Narrow"/>
          <w:sz w:val="22"/>
          <w:szCs w:val="22"/>
        </w:rPr>
      </w:pPr>
    </w:p>
    <w:p w14:paraId="65B0B064" w14:textId="77777777" w:rsidR="00814660" w:rsidRDefault="00814660" w:rsidP="00185A1B">
      <w:pPr>
        <w:ind w:left="709"/>
        <w:rPr>
          <w:rFonts w:ascii="Arial Narrow" w:hAnsi="Arial Narrow"/>
          <w:sz w:val="22"/>
          <w:szCs w:val="22"/>
        </w:rPr>
      </w:pPr>
    </w:p>
    <w:p w14:paraId="0797E686" w14:textId="77777777" w:rsidR="00814660" w:rsidRDefault="00814660" w:rsidP="00185A1B">
      <w:pPr>
        <w:ind w:left="709"/>
        <w:rPr>
          <w:rFonts w:ascii="Arial Narrow" w:hAnsi="Arial Narrow"/>
          <w:sz w:val="22"/>
          <w:szCs w:val="22"/>
        </w:rPr>
      </w:pPr>
    </w:p>
    <w:p w14:paraId="5C33901B" w14:textId="77777777" w:rsidR="00814660" w:rsidRDefault="00814660" w:rsidP="00185A1B">
      <w:pPr>
        <w:ind w:left="709"/>
        <w:rPr>
          <w:rFonts w:ascii="Arial Narrow" w:hAnsi="Arial Narrow"/>
          <w:sz w:val="22"/>
          <w:szCs w:val="22"/>
        </w:rPr>
      </w:pPr>
    </w:p>
    <w:p w14:paraId="76748CE7" w14:textId="77777777" w:rsidR="00814660" w:rsidRDefault="00814660" w:rsidP="00185A1B">
      <w:pPr>
        <w:ind w:left="709"/>
        <w:rPr>
          <w:rFonts w:ascii="Arial Narrow" w:hAnsi="Arial Narrow"/>
          <w:sz w:val="22"/>
          <w:szCs w:val="22"/>
        </w:rPr>
      </w:pPr>
    </w:p>
    <w:p w14:paraId="0AAF5D96" w14:textId="77777777" w:rsidR="00814660" w:rsidRDefault="00814660" w:rsidP="00185A1B">
      <w:pPr>
        <w:ind w:left="709"/>
        <w:rPr>
          <w:rFonts w:ascii="Arial Narrow" w:hAnsi="Arial Narrow"/>
          <w:sz w:val="22"/>
          <w:szCs w:val="22"/>
        </w:rPr>
      </w:pPr>
    </w:p>
    <w:p w14:paraId="1551143C" w14:textId="77777777" w:rsidR="00814660" w:rsidRDefault="00814660" w:rsidP="00185A1B">
      <w:pPr>
        <w:ind w:left="709"/>
        <w:rPr>
          <w:rFonts w:ascii="Arial Narrow" w:hAnsi="Arial Narrow"/>
          <w:sz w:val="22"/>
          <w:szCs w:val="22"/>
        </w:rPr>
      </w:pPr>
    </w:p>
    <w:p w14:paraId="44201AFA" w14:textId="77777777" w:rsidR="00814660" w:rsidRDefault="00814660" w:rsidP="00185A1B">
      <w:pPr>
        <w:ind w:left="709"/>
        <w:rPr>
          <w:rFonts w:ascii="Arial Narrow" w:hAnsi="Arial Narrow"/>
          <w:sz w:val="22"/>
          <w:szCs w:val="22"/>
        </w:rPr>
      </w:pPr>
    </w:p>
    <w:p w14:paraId="377DDB4A" w14:textId="77777777" w:rsidR="00814660" w:rsidRDefault="00814660" w:rsidP="00185A1B">
      <w:pPr>
        <w:ind w:left="709"/>
        <w:rPr>
          <w:rFonts w:ascii="Arial Narrow" w:hAnsi="Arial Narrow"/>
          <w:sz w:val="22"/>
          <w:szCs w:val="22"/>
        </w:rPr>
      </w:pPr>
    </w:p>
    <w:p w14:paraId="33536CCB" w14:textId="77777777" w:rsidR="00814660" w:rsidRDefault="00814660" w:rsidP="00185A1B">
      <w:pPr>
        <w:ind w:left="709"/>
        <w:rPr>
          <w:rFonts w:ascii="Arial Narrow" w:hAnsi="Arial Narrow"/>
          <w:sz w:val="22"/>
          <w:szCs w:val="22"/>
        </w:rPr>
      </w:pPr>
    </w:p>
    <w:p w14:paraId="2AFE9D0C" w14:textId="77777777" w:rsidR="00814660" w:rsidRDefault="00814660" w:rsidP="00185A1B">
      <w:pPr>
        <w:ind w:left="709"/>
        <w:rPr>
          <w:rFonts w:ascii="Arial Narrow" w:hAnsi="Arial Narrow"/>
          <w:sz w:val="22"/>
          <w:szCs w:val="22"/>
        </w:rPr>
      </w:pPr>
    </w:p>
    <w:p w14:paraId="43BE560C" w14:textId="77777777" w:rsidR="00814660" w:rsidRDefault="00814660" w:rsidP="00185A1B">
      <w:pPr>
        <w:ind w:left="709"/>
        <w:rPr>
          <w:rFonts w:ascii="Arial Narrow" w:hAnsi="Arial Narrow"/>
          <w:sz w:val="22"/>
          <w:szCs w:val="22"/>
        </w:rPr>
      </w:pPr>
    </w:p>
    <w:p w14:paraId="08476F22" w14:textId="77777777" w:rsidR="00814660" w:rsidRDefault="00814660" w:rsidP="00185A1B">
      <w:pPr>
        <w:ind w:left="709"/>
        <w:rPr>
          <w:rFonts w:ascii="Arial Narrow" w:hAnsi="Arial Narrow"/>
          <w:sz w:val="22"/>
          <w:szCs w:val="22"/>
        </w:rPr>
      </w:pPr>
    </w:p>
    <w:p w14:paraId="26E4508F" w14:textId="77777777" w:rsidR="00814660" w:rsidRDefault="00814660" w:rsidP="00185A1B">
      <w:pPr>
        <w:ind w:left="709"/>
        <w:rPr>
          <w:rFonts w:ascii="Arial Narrow" w:hAnsi="Arial Narrow"/>
          <w:sz w:val="22"/>
          <w:szCs w:val="22"/>
        </w:rPr>
      </w:pPr>
    </w:p>
    <w:p w14:paraId="4043C9A7" w14:textId="77777777" w:rsidR="003B593F" w:rsidRDefault="003B593F" w:rsidP="00185A1B">
      <w:pPr>
        <w:ind w:left="709"/>
        <w:rPr>
          <w:rFonts w:ascii="Arial Narrow" w:hAnsi="Arial Narrow"/>
          <w:sz w:val="22"/>
          <w:szCs w:val="22"/>
        </w:rPr>
      </w:pPr>
    </w:p>
    <w:p w14:paraId="0D9E2AF7" w14:textId="77777777" w:rsidR="003B593F" w:rsidRDefault="003B593F" w:rsidP="00185A1B">
      <w:pPr>
        <w:ind w:left="709"/>
        <w:rPr>
          <w:rFonts w:ascii="Arial Narrow" w:hAnsi="Arial Narrow"/>
          <w:sz w:val="22"/>
          <w:szCs w:val="22"/>
        </w:rPr>
      </w:pPr>
    </w:p>
    <w:p w14:paraId="2890A2A9" w14:textId="77777777" w:rsidR="003B593F" w:rsidRDefault="003B593F" w:rsidP="00185A1B">
      <w:pPr>
        <w:ind w:left="709"/>
        <w:rPr>
          <w:rFonts w:ascii="Arial Narrow" w:hAnsi="Arial Narrow"/>
          <w:sz w:val="22"/>
          <w:szCs w:val="22"/>
        </w:rPr>
      </w:pPr>
    </w:p>
    <w:p w14:paraId="213E80CF" w14:textId="77777777" w:rsidR="003B593F" w:rsidRDefault="003B593F" w:rsidP="00185A1B">
      <w:pPr>
        <w:ind w:left="709"/>
        <w:rPr>
          <w:rFonts w:ascii="Arial Narrow" w:hAnsi="Arial Narrow"/>
          <w:sz w:val="22"/>
          <w:szCs w:val="22"/>
        </w:rPr>
      </w:pPr>
    </w:p>
    <w:p w14:paraId="375DE5D6" w14:textId="77777777" w:rsidR="003B593F" w:rsidRDefault="003B593F" w:rsidP="00185A1B">
      <w:pPr>
        <w:ind w:left="709"/>
        <w:rPr>
          <w:rFonts w:ascii="Arial Narrow" w:hAnsi="Arial Narrow"/>
          <w:sz w:val="22"/>
          <w:szCs w:val="22"/>
        </w:rPr>
      </w:pPr>
    </w:p>
    <w:p w14:paraId="135D9074" w14:textId="77777777" w:rsidR="004B606B" w:rsidRDefault="004B606B" w:rsidP="00613EE0">
      <w:pPr>
        <w:pStyle w:val="Ttulo"/>
        <w:rPr>
          <w:rFonts w:cstheme="majorHAnsi"/>
          <w:b/>
          <w:bCs/>
          <w:sz w:val="22"/>
          <w:szCs w:val="22"/>
        </w:rPr>
      </w:pPr>
    </w:p>
    <w:p w14:paraId="2D68FEF8" w14:textId="438F7241" w:rsidR="00BE0844" w:rsidRPr="00613EE0" w:rsidRDefault="00BE0844" w:rsidP="00613EE0">
      <w:pPr>
        <w:pStyle w:val="Ttulo1"/>
        <w:spacing w:after="0" w:line="240" w:lineRule="auto"/>
        <w:ind w:left="0"/>
        <w:rPr>
          <w:rFonts w:ascii="Arial Narrow" w:hAnsi="Arial Narrow"/>
          <w:szCs w:val="22"/>
        </w:rPr>
      </w:pPr>
      <w:bookmarkStart w:id="208" w:name="_Toc207288966"/>
      <w:r w:rsidRPr="00613EE0">
        <w:rPr>
          <w:szCs w:val="22"/>
        </w:rPr>
        <w:t>– REQUISITOS HABILITANTES</w:t>
      </w:r>
      <w:bookmarkEnd w:id="208"/>
    </w:p>
    <w:p w14:paraId="4D988228" w14:textId="77777777" w:rsidR="003A7B77" w:rsidRPr="00D07698" w:rsidRDefault="003A7B77" w:rsidP="0093725C">
      <w:pPr>
        <w:rPr>
          <w:rFonts w:ascii="Arial Narrow" w:hAnsi="Arial Narrow"/>
          <w:sz w:val="22"/>
          <w:szCs w:val="22"/>
        </w:rPr>
      </w:pPr>
    </w:p>
    <w:p w14:paraId="24FCB03D" w14:textId="77EF7731" w:rsidR="00E02EED" w:rsidRPr="00613EE0" w:rsidRDefault="00E02EED" w:rsidP="00613EE0">
      <w:pPr>
        <w:pStyle w:val="Ttulo2"/>
        <w:rPr>
          <w:rStyle w:val="Textoennegrita"/>
          <w:b/>
          <w:bCs/>
        </w:rPr>
      </w:pPr>
      <w:bookmarkStart w:id="209" w:name="_Toc207288967"/>
      <w:r w:rsidRPr="00613EE0">
        <w:rPr>
          <w:rStyle w:val="Textoennegrita"/>
          <w:b/>
          <w:bCs/>
        </w:rPr>
        <w:t>GENERALIDADES</w:t>
      </w:r>
      <w:bookmarkEnd w:id="209"/>
    </w:p>
    <w:p w14:paraId="1D0BD393" w14:textId="77777777" w:rsidR="00E02EED" w:rsidRPr="00D07698" w:rsidRDefault="00E02EED" w:rsidP="00E02EED">
      <w:pPr>
        <w:pStyle w:val="NormalWeb"/>
        <w:rPr>
          <w:rStyle w:val="Textoennegrita"/>
          <w:rFonts w:ascii="Arial Narrow" w:hAnsi="Arial Narrow"/>
          <w:b w:val="0"/>
          <w:bCs w:val="0"/>
          <w:color w:val="000000"/>
          <w:szCs w:val="22"/>
          <w:lang w:val="es-CO"/>
        </w:rPr>
      </w:pPr>
    </w:p>
    <w:p w14:paraId="5FDCB6A8" w14:textId="09D6CAFE" w:rsidR="00E02EED" w:rsidRPr="00D07698" w:rsidRDefault="00E02EED" w:rsidP="00B65F4D">
      <w:pPr>
        <w:pStyle w:val="NormalWeb"/>
        <w:numPr>
          <w:ilvl w:val="2"/>
          <w:numId w:val="41"/>
        </w:numPr>
        <w:rPr>
          <w:rFonts w:ascii="Arial Narrow" w:hAnsi="Arial Narrow"/>
          <w:color w:val="000000"/>
          <w:szCs w:val="22"/>
          <w:lang w:val="es-CO"/>
        </w:rPr>
      </w:pPr>
      <w:r w:rsidRPr="00D07698">
        <w:rPr>
          <w:rFonts w:ascii="Arial Narrow" w:hAnsi="Arial Narrow"/>
          <w:color w:val="000000"/>
          <w:szCs w:val="22"/>
          <w:lang w:val="es-CO"/>
        </w:rPr>
        <w:t>Los requisitos habilitantes son aquellos que permiten establecer si un Proponente cuenta con las condiciones jur</w:t>
      </w:r>
      <w:r w:rsidRPr="00D07698">
        <w:rPr>
          <w:rFonts w:ascii="Arial Narrow" w:hAnsi="Arial Narrow" w:hint="eastAsia"/>
          <w:color w:val="000000"/>
          <w:szCs w:val="22"/>
          <w:lang w:val="es-CO"/>
        </w:rPr>
        <w:t>í</w:t>
      </w:r>
      <w:r w:rsidRPr="00D07698">
        <w:rPr>
          <w:rFonts w:ascii="Arial Narrow" w:hAnsi="Arial Narrow"/>
          <w:color w:val="000000"/>
          <w:szCs w:val="22"/>
          <w:lang w:val="es-CO"/>
        </w:rPr>
        <w:t>dicas, t</w:t>
      </w:r>
      <w:r w:rsidRPr="00D07698">
        <w:rPr>
          <w:rFonts w:ascii="Arial Narrow" w:hAnsi="Arial Narrow" w:hint="eastAsia"/>
          <w:color w:val="000000"/>
          <w:szCs w:val="22"/>
          <w:lang w:val="es-CO"/>
        </w:rPr>
        <w:t>é</w:t>
      </w:r>
      <w:r w:rsidRPr="00D07698">
        <w:rPr>
          <w:rFonts w:ascii="Arial Narrow" w:hAnsi="Arial Narrow"/>
          <w:color w:val="000000"/>
          <w:szCs w:val="22"/>
          <w:lang w:val="es-CO"/>
        </w:rPr>
        <w:t>cnicas, financieras y de experiencia m</w:t>
      </w:r>
      <w:r w:rsidRPr="00D07698">
        <w:rPr>
          <w:rFonts w:ascii="Arial Narrow" w:hAnsi="Arial Narrow" w:hint="eastAsia"/>
          <w:color w:val="000000"/>
          <w:szCs w:val="22"/>
          <w:lang w:val="es-CO"/>
        </w:rPr>
        <w:t>í</w:t>
      </w:r>
      <w:r w:rsidRPr="00D07698">
        <w:rPr>
          <w:rFonts w:ascii="Arial Narrow" w:hAnsi="Arial Narrow"/>
          <w:color w:val="000000"/>
          <w:szCs w:val="22"/>
          <w:lang w:val="es-CO"/>
        </w:rPr>
        <w:t>nima necesarias para participar en este proceso de selecci</w:t>
      </w:r>
      <w:r w:rsidRPr="00D07698">
        <w:rPr>
          <w:rFonts w:ascii="Arial Narrow" w:hAnsi="Arial Narrow" w:hint="eastAsia"/>
          <w:color w:val="000000"/>
          <w:szCs w:val="22"/>
          <w:lang w:val="es-CO"/>
        </w:rPr>
        <w:t>ó</w:t>
      </w:r>
      <w:r w:rsidRPr="00D07698">
        <w:rPr>
          <w:rFonts w:ascii="Arial Narrow" w:hAnsi="Arial Narrow"/>
          <w:color w:val="000000"/>
          <w:szCs w:val="22"/>
          <w:lang w:val="es-CO"/>
        </w:rPr>
        <w:t>n.</w:t>
      </w:r>
    </w:p>
    <w:p w14:paraId="1D93F04C" w14:textId="77777777" w:rsidR="00E02EED" w:rsidRPr="00D07698" w:rsidRDefault="00E02EED" w:rsidP="00E02EED">
      <w:pPr>
        <w:pStyle w:val="NormalWeb"/>
        <w:ind w:left="709"/>
        <w:rPr>
          <w:rFonts w:ascii="Arial Narrow" w:hAnsi="Arial Narrow"/>
          <w:color w:val="000000"/>
          <w:szCs w:val="22"/>
          <w:lang w:val="es-CO"/>
        </w:rPr>
      </w:pPr>
    </w:p>
    <w:p w14:paraId="779F0C0D" w14:textId="77777777" w:rsidR="00E02EED" w:rsidRPr="00BE0844" w:rsidRDefault="00E02EED" w:rsidP="00B65F4D">
      <w:pPr>
        <w:pStyle w:val="NormalWeb"/>
        <w:numPr>
          <w:ilvl w:val="2"/>
          <w:numId w:val="41"/>
        </w:numPr>
        <w:ind w:left="709" w:hanging="709"/>
        <w:rPr>
          <w:rFonts w:ascii="Arial Narrow" w:hAnsi="Arial Narrow"/>
          <w:color w:val="000000" w:themeColor="text1"/>
          <w:lang w:val="es-CO"/>
        </w:rPr>
      </w:pPr>
      <w:r w:rsidRPr="00BE0844">
        <w:rPr>
          <w:rFonts w:ascii="Arial Narrow" w:hAnsi="Arial Narrow"/>
          <w:color w:val="000000" w:themeColor="text1"/>
          <w:lang w:val="es-CO"/>
        </w:rPr>
        <w:t>La</w:t>
      </w:r>
      <w:r w:rsidRPr="00BE0844">
        <w:rPr>
          <w:rStyle w:val="apple-converted-space"/>
          <w:rFonts w:ascii="Arial Narrow" w:hAnsi="Arial Narrow" w:hint="eastAsia"/>
          <w:color w:val="000000" w:themeColor="text1"/>
          <w:lang w:val="es-CO"/>
        </w:rPr>
        <w:t> </w:t>
      </w:r>
      <w:r w:rsidRPr="00BE0844">
        <w:rPr>
          <w:rStyle w:val="Textoennegrita"/>
          <w:rFonts w:ascii="Arial Narrow" w:hAnsi="Arial Narrow"/>
          <w:b w:val="0"/>
          <w:color w:val="000000" w:themeColor="text1"/>
          <w:lang w:val="es-CO"/>
        </w:rPr>
        <w:t>verificaci</w:t>
      </w:r>
      <w:r w:rsidRPr="00BE0844">
        <w:rPr>
          <w:rStyle w:val="Textoennegrita"/>
          <w:rFonts w:ascii="Arial Narrow" w:hAnsi="Arial Narrow" w:hint="eastAsia"/>
          <w:b w:val="0"/>
          <w:color w:val="000000" w:themeColor="text1"/>
          <w:lang w:val="es-CO"/>
        </w:rPr>
        <w:t>ó</w:t>
      </w:r>
      <w:r w:rsidRPr="00BE0844">
        <w:rPr>
          <w:rStyle w:val="Textoennegrita"/>
          <w:rFonts w:ascii="Arial Narrow" w:hAnsi="Arial Narrow"/>
          <w:b w:val="0"/>
          <w:color w:val="000000" w:themeColor="text1"/>
          <w:lang w:val="es-CO"/>
        </w:rPr>
        <w:t>n de requisitos habilitantes</w:t>
      </w:r>
      <w:r w:rsidRPr="00BE0844">
        <w:rPr>
          <w:rStyle w:val="apple-converted-space"/>
          <w:rFonts w:ascii="Arial Narrow" w:hAnsi="Arial Narrow" w:hint="eastAsia"/>
          <w:color w:val="000000" w:themeColor="text1"/>
          <w:lang w:val="es-CO"/>
        </w:rPr>
        <w:t> </w:t>
      </w:r>
      <w:r w:rsidRPr="00BE0844">
        <w:rPr>
          <w:rFonts w:ascii="Arial Narrow" w:hAnsi="Arial Narrow"/>
          <w:color w:val="000000" w:themeColor="text1"/>
          <w:lang w:val="es-CO"/>
        </w:rPr>
        <w:t>se realizar</w:t>
      </w:r>
      <w:r w:rsidRPr="00BE0844">
        <w:rPr>
          <w:rFonts w:ascii="Arial Narrow" w:hAnsi="Arial Narrow" w:hint="eastAsia"/>
          <w:color w:val="000000" w:themeColor="text1"/>
          <w:lang w:val="es-CO"/>
        </w:rPr>
        <w:t>á</w:t>
      </w:r>
      <w:r w:rsidRPr="00BE0844">
        <w:rPr>
          <w:rFonts w:ascii="Arial Narrow" w:hAnsi="Arial Narrow"/>
          <w:color w:val="000000" w:themeColor="text1"/>
          <w:lang w:val="es-CO"/>
        </w:rPr>
        <w:t xml:space="preserve"> con base en los documentos y soportes cargados en SECOP II por los Proponentes, dentro del plazo establecido en el Cronograma. Solo ser</w:t>
      </w:r>
      <w:r w:rsidRPr="00BE0844">
        <w:rPr>
          <w:rFonts w:ascii="Arial Narrow" w:hAnsi="Arial Narrow" w:hint="eastAsia"/>
          <w:color w:val="000000" w:themeColor="text1"/>
          <w:lang w:val="es-CO"/>
        </w:rPr>
        <w:t>á</w:t>
      </w:r>
      <w:r w:rsidRPr="00BE0844">
        <w:rPr>
          <w:rFonts w:ascii="Arial Narrow" w:hAnsi="Arial Narrow"/>
          <w:color w:val="000000" w:themeColor="text1"/>
          <w:lang w:val="es-CO"/>
        </w:rPr>
        <w:t>n evaluadas aquellas ofertas radicadas de manera oportuna y conforme a las condiciones previstas en estos T</w:t>
      </w:r>
      <w:r w:rsidRPr="00BE0844">
        <w:rPr>
          <w:rFonts w:ascii="Arial Narrow" w:hAnsi="Arial Narrow" w:hint="eastAsia"/>
          <w:color w:val="000000" w:themeColor="text1"/>
          <w:lang w:val="es-CO"/>
        </w:rPr>
        <w:t>é</w:t>
      </w:r>
      <w:r w:rsidRPr="00BE0844">
        <w:rPr>
          <w:rFonts w:ascii="Arial Narrow" w:hAnsi="Arial Narrow"/>
          <w:color w:val="000000" w:themeColor="text1"/>
          <w:lang w:val="es-CO"/>
        </w:rPr>
        <w:t>rminos de Referencia.</w:t>
      </w:r>
    </w:p>
    <w:p w14:paraId="2B9E4E8D" w14:textId="77777777" w:rsidR="00E02EED" w:rsidRPr="00DC280D" w:rsidRDefault="00E02EED" w:rsidP="00E02EED">
      <w:pPr>
        <w:pStyle w:val="Prrafodelista"/>
        <w:rPr>
          <w:rFonts w:ascii="Arial Narrow" w:hAnsi="Arial Narrow"/>
          <w:color w:val="000000"/>
          <w:lang w:val="es-CO"/>
        </w:rPr>
      </w:pPr>
    </w:p>
    <w:p w14:paraId="2531C5CD" w14:textId="0DA46ABA" w:rsidR="00E02EED" w:rsidRPr="00DC280D" w:rsidRDefault="00E02EED" w:rsidP="00B65F4D">
      <w:pPr>
        <w:pStyle w:val="NormalWeb"/>
        <w:numPr>
          <w:ilvl w:val="2"/>
          <w:numId w:val="41"/>
        </w:numPr>
        <w:ind w:left="709" w:hanging="709"/>
        <w:rPr>
          <w:rFonts w:ascii="Arial Narrow" w:hAnsi="Arial Narrow"/>
          <w:color w:val="000000"/>
          <w:lang w:val="es-CO"/>
        </w:rPr>
      </w:pPr>
      <w:r w:rsidRPr="00D07698">
        <w:rPr>
          <w:rFonts w:ascii="Arial Narrow" w:hAnsi="Arial Narrow"/>
          <w:color w:val="000000" w:themeColor="text1"/>
          <w:lang w:val="es-CO"/>
        </w:rPr>
        <w:t>Cada requisito habilitante ser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 xml:space="preserve"> evaluado bajo un criterio binario:</w:t>
      </w:r>
    </w:p>
    <w:p w14:paraId="017DFD1A" w14:textId="77777777" w:rsidR="00E02EED" w:rsidRPr="00DC280D" w:rsidRDefault="00E02EED" w:rsidP="00B65F4D">
      <w:pPr>
        <w:pStyle w:val="NormalWeb"/>
        <w:numPr>
          <w:ilvl w:val="0"/>
          <w:numId w:val="17"/>
        </w:numPr>
        <w:spacing w:before="100" w:beforeAutospacing="1" w:after="100" w:afterAutospacing="1"/>
        <w:rPr>
          <w:rFonts w:ascii="Arial Narrow" w:hAnsi="Arial Narrow"/>
          <w:color w:val="000000"/>
          <w:lang w:val="es-CO"/>
        </w:rPr>
      </w:pPr>
      <w:r w:rsidRPr="00D07698">
        <w:rPr>
          <w:rFonts w:ascii="Arial Narrow" w:hAnsi="Arial Narrow"/>
          <w:color w:val="000000" w:themeColor="text1"/>
          <w:lang w:val="es-CO"/>
        </w:rPr>
        <w:t>Si cumple con lo exigido en el presente documento, se calificar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 xml:space="preserve"> como </w:t>
      </w:r>
      <w:r w:rsidRPr="00D07698">
        <w:rPr>
          <w:rFonts w:ascii="Arial Narrow" w:hAnsi="Arial Narrow" w:hint="eastAsia"/>
          <w:color w:val="000000" w:themeColor="text1"/>
          <w:lang w:val="es-CO"/>
        </w:rPr>
        <w:t>“</w:t>
      </w:r>
      <w:r w:rsidRPr="00D07698">
        <w:rPr>
          <w:rFonts w:ascii="Arial Narrow" w:hAnsi="Arial Narrow"/>
          <w:color w:val="000000" w:themeColor="text1"/>
          <w:lang w:val="es-CO"/>
        </w:rPr>
        <w:t>Cumple</w:t>
      </w:r>
      <w:r w:rsidRPr="00D07698">
        <w:rPr>
          <w:rFonts w:ascii="Arial Narrow" w:hAnsi="Arial Narrow" w:hint="eastAsia"/>
          <w:color w:val="000000" w:themeColor="text1"/>
          <w:lang w:val="es-CO"/>
        </w:rPr>
        <w:t>”</w:t>
      </w:r>
      <w:r w:rsidRPr="00D07698">
        <w:rPr>
          <w:rFonts w:ascii="Arial Narrow" w:hAnsi="Arial Narrow"/>
          <w:color w:val="000000" w:themeColor="text1"/>
          <w:lang w:val="es-CO"/>
        </w:rPr>
        <w:t>.</w:t>
      </w:r>
    </w:p>
    <w:p w14:paraId="5DC09BD9" w14:textId="77777777" w:rsidR="00E02EED" w:rsidRPr="00DC280D" w:rsidRDefault="00E02EED" w:rsidP="00B65F4D">
      <w:pPr>
        <w:pStyle w:val="NormalWeb"/>
        <w:numPr>
          <w:ilvl w:val="0"/>
          <w:numId w:val="17"/>
        </w:numPr>
        <w:spacing w:before="100" w:beforeAutospacing="1" w:after="100" w:afterAutospacing="1"/>
        <w:rPr>
          <w:rFonts w:ascii="Arial Narrow" w:hAnsi="Arial Narrow"/>
          <w:color w:val="000000"/>
          <w:lang w:val="es-CO"/>
        </w:rPr>
      </w:pPr>
      <w:r w:rsidRPr="00D07698">
        <w:rPr>
          <w:rFonts w:ascii="Arial Narrow" w:hAnsi="Arial Narrow"/>
          <w:color w:val="000000" w:themeColor="text1"/>
          <w:lang w:val="es-CO"/>
        </w:rPr>
        <w:t>Si no cumple o no presenta los soportes requeridos, se calificar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 xml:space="preserve"> como </w:t>
      </w:r>
      <w:r w:rsidRPr="00D07698">
        <w:rPr>
          <w:rFonts w:ascii="Arial Narrow" w:hAnsi="Arial Narrow" w:hint="eastAsia"/>
          <w:color w:val="000000" w:themeColor="text1"/>
          <w:lang w:val="es-CO"/>
        </w:rPr>
        <w:t>“</w:t>
      </w:r>
      <w:r w:rsidRPr="00D07698">
        <w:rPr>
          <w:rFonts w:ascii="Arial Narrow" w:hAnsi="Arial Narrow"/>
          <w:color w:val="000000" w:themeColor="text1"/>
          <w:lang w:val="es-CO"/>
        </w:rPr>
        <w:t>No cumple</w:t>
      </w:r>
      <w:r w:rsidRPr="00D07698">
        <w:rPr>
          <w:rFonts w:ascii="Arial Narrow" w:hAnsi="Arial Narrow" w:hint="eastAsia"/>
          <w:color w:val="000000" w:themeColor="text1"/>
          <w:lang w:val="es-CO"/>
        </w:rPr>
        <w:t>”</w:t>
      </w:r>
      <w:r w:rsidRPr="00D07698">
        <w:rPr>
          <w:rFonts w:ascii="Arial Narrow" w:hAnsi="Arial Narrow"/>
          <w:color w:val="000000" w:themeColor="text1"/>
          <w:lang w:val="es-CO"/>
        </w:rPr>
        <w:t>.</w:t>
      </w:r>
    </w:p>
    <w:p w14:paraId="2BB21EF0" w14:textId="77777777" w:rsidR="00E02EED" w:rsidRPr="00DC280D" w:rsidRDefault="00E02EED" w:rsidP="00B65F4D">
      <w:pPr>
        <w:pStyle w:val="NormalWeb"/>
        <w:numPr>
          <w:ilvl w:val="2"/>
          <w:numId w:val="41"/>
        </w:numPr>
        <w:ind w:left="709" w:hanging="709"/>
        <w:rPr>
          <w:rFonts w:ascii="Arial Narrow" w:hAnsi="Arial Narrow"/>
          <w:color w:val="000000"/>
          <w:lang w:val="es-CO"/>
        </w:rPr>
      </w:pPr>
      <w:r w:rsidRPr="00D07698">
        <w:rPr>
          <w:rFonts w:ascii="Arial Narrow" w:hAnsi="Arial Narrow"/>
          <w:color w:val="000000" w:themeColor="text1"/>
          <w:lang w:val="es-CO"/>
        </w:rPr>
        <w:t>Solo se considerar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n habilitados aquellos Proponentes que obtengan evaluaci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 positiva (</w:t>
      </w:r>
      <w:r w:rsidRPr="00D07698">
        <w:rPr>
          <w:rFonts w:ascii="Arial Narrow" w:hAnsi="Arial Narrow" w:hint="eastAsia"/>
          <w:color w:val="000000" w:themeColor="text1"/>
          <w:lang w:val="es-CO"/>
        </w:rPr>
        <w:t>“</w:t>
      </w:r>
      <w:r w:rsidRPr="00D07698">
        <w:rPr>
          <w:rFonts w:ascii="Arial Narrow" w:hAnsi="Arial Narrow"/>
          <w:color w:val="000000" w:themeColor="text1"/>
          <w:lang w:val="es-CO"/>
        </w:rPr>
        <w:t>Cumple</w:t>
      </w:r>
      <w:r w:rsidRPr="00D07698">
        <w:rPr>
          <w:rFonts w:ascii="Arial Narrow" w:hAnsi="Arial Narrow" w:hint="eastAsia"/>
          <w:color w:val="000000" w:themeColor="text1"/>
          <w:lang w:val="es-CO"/>
        </w:rPr>
        <w:t>”</w:t>
      </w:r>
      <w:r w:rsidRPr="00D07698">
        <w:rPr>
          <w:rFonts w:ascii="Arial Narrow" w:hAnsi="Arial Narrow"/>
          <w:color w:val="000000" w:themeColor="text1"/>
          <w:lang w:val="es-CO"/>
        </w:rPr>
        <w:t>) en la totalidad de los requisitos habilitantes.</w:t>
      </w:r>
    </w:p>
    <w:p w14:paraId="689C1E12" w14:textId="77777777" w:rsidR="00E02EED" w:rsidRPr="00D07698" w:rsidRDefault="00E02EED" w:rsidP="00E02EED">
      <w:pPr>
        <w:pStyle w:val="NormalWeb"/>
        <w:ind w:left="709"/>
        <w:jc w:val="left"/>
        <w:rPr>
          <w:rFonts w:ascii="Arial Narrow" w:hAnsi="Arial Narrow"/>
          <w:color w:val="000000"/>
          <w:szCs w:val="22"/>
          <w:lang w:val="es-CO"/>
        </w:rPr>
      </w:pPr>
    </w:p>
    <w:p w14:paraId="4C6BA401" w14:textId="68E0F141" w:rsidR="00E02EED" w:rsidRPr="005D0A0B" w:rsidRDefault="00E02EED" w:rsidP="00B65F4D">
      <w:pPr>
        <w:pStyle w:val="NormalWeb"/>
        <w:numPr>
          <w:ilvl w:val="2"/>
          <w:numId w:val="41"/>
        </w:numPr>
        <w:ind w:left="709" w:hanging="709"/>
        <w:rPr>
          <w:rFonts w:ascii="Arial Narrow" w:hAnsi="Arial Narrow"/>
          <w:color w:val="000000"/>
          <w:lang w:val="es-CO"/>
        </w:rPr>
      </w:pPr>
      <w:r w:rsidRPr="00D07698">
        <w:rPr>
          <w:rFonts w:ascii="Arial Narrow" w:hAnsi="Arial Narrow"/>
          <w:color w:val="000000" w:themeColor="text1"/>
          <w:lang w:val="es-CO"/>
        </w:rPr>
        <w:t>En el caso de</w:t>
      </w:r>
      <w:r w:rsidRPr="00D07698">
        <w:rPr>
          <w:rStyle w:val="apple-converted-space"/>
          <w:rFonts w:ascii="Arial Narrow" w:hAnsi="Arial Narrow" w:hint="eastAsia"/>
          <w:color w:val="000000" w:themeColor="text1"/>
          <w:lang w:val="es-CO"/>
        </w:rPr>
        <w:t> </w:t>
      </w:r>
      <w:r w:rsidRPr="00D07698">
        <w:rPr>
          <w:rStyle w:val="Textoennegrita"/>
          <w:rFonts w:ascii="Arial Narrow" w:hAnsi="Arial Narrow"/>
          <w:b w:val="0"/>
          <w:color w:val="000000" w:themeColor="text1"/>
          <w:lang w:val="es-CO"/>
        </w:rPr>
        <w:t>Proponentes Plurales</w:t>
      </w:r>
      <w:r w:rsidRPr="00D07698">
        <w:rPr>
          <w:rFonts w:ascii="Arial Narrow" w:hAnsi="Arial Narrow"/>
          <w:color w:val="000000" w:themeColor="text1"/>
          <w:lang w:val="es-CO"/>
        </w:rPr>
        <w:t>, cada integrante deber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 xml:space="preserve"> acreditar individualmente los requisitos habilitantes que le correspondan, conforme a las reglas establecidas en estos T</w:t>
      </w:r>
      <w:r w:rsidRPr="00D07698">
        <w:rPr>
          <w:rFonts w:ascii="Arial Narrow" w:hAnsi="Arial Narrow" w:hint="eastAsia"/>
          <w:color w:val="000000" w:themeColor="text1"/>
          <w:lang w:val="es-CO"/>
        </w:rPr>
        <w:t>é</w:t>
      </w:r>
      <w:r w:rsidRPr="00D07698">
        <w:rPr>
          <w:rFonts w:ascii="Arial Narrow" w:hAnsi="Arial Narrow"/>
          <w:color w:val="000000" w:themeColor="text1"/>
          <w:lang w:val="es-CO"/>
        </w:rPr>
        <w:t xml:space="preserve">rminos de Referencia y </w:t>
      </w:r>
      <w:r w:rsidRPr="005D0A0B">
        <w:rPr>
          <w:rFonts w:ascii="Arial Narrow" w:hAnsi="Arial Narrow"/>
          <w:color w:val="000000" w:themeColor="text1"/>
          <w:lang w:val="es-CO"/>
        </w:rPr>
        <w:t xml:space="preserve">en el </w:t>
      </w:r>
      <w:r w:rsidR="00994635" w:rsidRPr="005D0A0B">
        <w:rPr>
          <w:rFonts w:ascii="Arial Narrow" w:hAnsi="Arial Narrow"/>
          <w:color w:val="000000" w:themeColor="text1"/>
          <w:lang w:val="es-CO"/>
        </w:rPr>
        <w:t>numeral</w:t>
      </w:r>
      <w:r w:rsidR="005D0A0B" w:rsidRPr="005D0A0B">
        <w:rPr>
          <w:rFonts w:ascii="Arial Narrow" w:hAnsi="Arial Narrow"/>
          <w:color w:val="000000" w:themeColor="text1"/>
          <w:lang w:val="es-CO"/>
        </w:rPr>
        <w:t xml:space="preserve"> 6.6.</w:t>
      </w:r>
      <w:r w:rsidRPr="005D0A0B">
        <w:rPr>
          <w:rFonts w:ascii="Arial Narrow" w:hAnsi="Arial Narrow"/>
          <w:color w:val="000000" w:themeColor="text1"/>
          <w:lang w:val="es-CO"/>
        </w:rPr>
        <w:t xml:space="preserve"> </w:t>
      </w:r>
      <w:r w:rsidRPr="005D0A0B">
        <w:rPr>
          <w:rFonts w:ascii="Arial Narrow" w:hAnsi="Arial Narrow" w:hint="eastAsia"/>
          <w:color w:val="000000" w:themeColor="text1"/>
          <w:lang w:val="es-CO"/>
        </w:rPr>
        <w:t>–</w:t>
      </w:r>
      <w:r w:rsidRPr="005D0A0B">
        <w:rPr>
          <w:rFonts w:ascii="Arial Narrow" w:hAnsi="Arial Narrow"/>
          <w:color w:val="000000" w:themeColor="text1"/>
          <w:lang w:val="es-CO"/>
        </w:rPr>
        <w:t xml:space="preserve"> Estructuras Plurales.</w:t>
      </w:r>
    </w:p>
    <w:p w14:paraId="587F8D62" w14:textId="77777777" w:rsidR="00E02EED" w:rsidRPr="00D07698" w:rsidRDefault="00E02EED" w:rsidP="00E02EED">
      <w:pPr>
        <w:pStyle w:val="Prrafodelista"/>
        <w:rPr>
          <w:rFonts w:ascii="Arial Narrow" w:hAnsi="Arial Narrow"/>
          <w:color w:val="000000"/>
          <w:szCs w:val="22"/>
          <w:lang w:val="es-CO"/>
        </w:rPr>
      </w:pPr>
    </w:p>
    <w:p w14:paraId="2CF7F1CA" w14:textId="77777777" w:rsidR="00E02EED" w:rsidRPr="00DC280D" w:rsidRDefault="00E02EED" w:rsidP="00B65F4D">
      <w:pPr>
        <w:pStyle w:val="NormalWeb"/>
        <w:numPr>
          <w:ilvl w:val="2"/>
          <w:numId w:val="41"/>
        </w:numPr>
        <w:ind w:left="709" w:hanging="709"/>
        <w:rPr>
          <w:rFonts w:ascii="Arial Narrow" w:hAnsi="Arial Narrow"/>
          <w:color w:val="000000"/>
          <w:lang w:val="es-CO"/>
        </w:rPr>
      </w:pPr>
      <w:r w:rsidRPr="00D07698">
        <w:rPr>
          <w:rFonts w:ascii="Arial Narrow" w:hAnsi="Arial Narrow"/>
          <w:color w:val="000000" w:themeColor="text1"/>
          <w:lang w:val="es-CO"/>
        </w:rPr>
        <w:t>Todos los Proponentes deber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n diligenciar el</w:t>
      </w:r>
      <w:r w:rsidRPr="00D07698">
        <w:rPr>
          <w:rStyle w:val="apple-converted-space"/>
          <w:rFonts w:ascii="Arial Narrow" w:hAnsi="Arial Narrow" w:hint="eastAsia"/>
          <w:color w:val="000000" w:themeColor="text1"/>
          <w:lang w:val="es-CO"/>
        </w:rPr>
        <w:t> </w:t>
      </w:r>
      <w:r w:rsidRPr="00017105">
        <w:rPr>
          <w:rStyle w:val="Textoennegrita"/>
          <w:rFonts w:ascii="Arial Narrow" w:hAnsi="Arial Narrow"/>
          <w:b w:val="0"/>
          <w:color w:val="000000" w:themeColor="text1"/>
          <w:lang w:val="es-CO"/>
        </w:rPr>
        <w:t xml:space="preserve">Formato 3 </w:t>
      </w:r>
      <w:r w:rsidRPr="00017105">
        <w:rPr>
          <w:rStyle w:val="Textoennegrita"/>
          <w:rFonts w:ascii="Arial Narrow" w:hAnsi="Arial Narrow" w:hint="eastAsia"/>
          <w:b w:val="0"/>
          <w:color w:val="000000" w:themeColor="text1"/>
          <w:lang w:val="es-CO"/>
        </w:rPr>
        <w:t>–</w:t>
      </w:r>
      <w:r w:rsidRPr="00017105">
        <w:rPr>
          <w:rStyle w:val="Textoennegrita"/>
          <w:rFonts w:ascii="Arial Narrow" w:hAnsi="Arial Narrow"/>
          <w:b w:val="0"/>
          <w:color w:val="000000" w:themeColor="text1"/>
          <w:lang w:val="es-CO"/>
        </w:rPr>
        <w:t xml:space="preserve"> Experiencia</w:t>
      </w:r>
      <w:r w:rsidRPr="00D07698">
        <w:rPr>
          <w:rFonts w:ascii="Arial Narrow" w:hAnsi="Arial Narrow"/>
          <w:color w:val="000000" w:themeColor="text1"/>
          <w:lang w:val="es-CO"/>
        </w:rPr>
        <w:t>, y los Proponentes extranjeros sin domicilio ni sucursal en Colombia deber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n diligenciar adicionalmente el</w:t>
      </w:r>
      <w:r w:rsidRPr="00D07698">
        <w:rPr>
          <w:rStyle w:val="apple-converted-space"/>
          <w:rFonts w:ascii="Arial Narrow" w:hAnsi="Arial Narrow" w:hint="eastAsia"/>
          <w:color w:val="000000" w:themeColor="text1"/>
          <w:lang w:val="es-CO"/>
        </w:rPr>
        <w:t> </w:t>
      </w:r>
      <w:r w:rsidRPr="00017105">
        <w:rPr>
          <w:rStyle w:val="Textoennegrita"/>
          <w:rFonts w:ascii="Arial Narrow" w:hAnsi="Arial Narrow"/>
          <w:b w:val="0"/>
          <w:color w:val="000000" w:themeColor="text1"/>
          <w:lang w:val="es-CO"/>
        </w:rPr>
        <w:t xml:space="preserve">Formato 4 </w:t>
      </w:r>
      <w:r w:rsidRPr="00017105">
        <w:rPr>
          <w:rStyle w:val="Textoennegrita"/>
          <w:rFonts w:ascii="Arial Narrow" w:hAnsi="Arial Narrow" w:hint="eastAsia"/>
          <w:b w:val="0"/>
          <w:color w:val="000000" w:themeColor="text1"/>
          <w:lang w:val="es-CO"/>
        </w:rPr>
        <w:t>–</w:t>
      </w:r>
      <w:r w:rsidRPr="00017105">
        <w:rPr>
          <w:rStyle w:val="Textoennegrita"/>
          <w:rFonts w:ascii="Arial Narrow" w:hAnsi="Arial Narrow"/>
          <w:b w:val="0"/>
          <w:color w:val="000000" w:themeColor="text1"/>
          <w:lang w:val="es-CO"/>
        </w:rPr>
        <w:t xml:space="preserve"> Capacidad Financiera y Organizacional para Extranjeros</w:t>
      </w:r>
      <w:r w:rsidRPr="00D07698">
        <w:rPr>
          <w:rFonts w:ascii="Arial Narrow" w:hAnsi="Arial Narrow"/>
          <w:color w:val="000000" w:themeColor="text1"/>
          <w:lang w:val="es-CO"/>
        </w:rPr>
        <w:t>, con los soportes all</w:t>
      </w:r>
      <w:r w:rsidRPr="00D07698">
        <w:rPr>
          <w:rFonts w:ascii="Arial Narrow" w:hAnsi="Arial Narrow" w:hint="eastAsia"/>
          <w:color w:val="000000" w:themeColor="text1"/>
          <w:lang w:val="es-CO"/>
        </w:rPr>
        <w:t>í</w:t>
      </w:r>
      <w:r w:rsidRPr="00D07698">
        <w:rPr>
          <w:rFonts w:ascii="Arial Narrow" w:hAnsi="Arial Narrow"/>
          <w:color w:val="000000" w:themeColor="text1"/>
          <w:lang w:val="es-CO"/>
        </w:rPr>
        <w:t xml:space="preserve"> indicados.</w:t>
      </w:r>
    </w:p>
    <w:p w14:paraId="3F03A674" w14:textId="77777777" w:rsidR="00E02EED" w:rsidRPr="00D07698" w:rsidRDefault="00E02EED" w:rsidP="00E02EED">
      <w:pPr>
        <w:pStyle w:val="Prrafodelista"/>
        <w:rPr>
          <w:rFonts w:ascii="Arial Narrow" w:hAnsi="Arial Narrow"/>
          <w:color w:val="000000"/>
          <w:szCs w:val="22"/>
          <w:lang w:val="es-CO"/>
        </w:rPr>
      </w:pPr>
    </w:p>
    <w:p w14:paraId="6B0F2FD9" w14:textId="77777777" w:rsidR="00440820" w:rsidRPr="00D07698" w:rsidRDefault="00E02EED" w:rsidP="00B65F4D">
      <w:pPr>
        <w:pStyle w:val="NormalWeb"/>
        <w:numPr>
          <w:ilvl w:val="2"/>
          <w:numId w:val="41"/>
        </w:numPr>
        <w:ind w:left="709" w:hanging="709"/>
        <w:rPr>
          <w:rFonts w:ascii="Arial Narrow" w:hAnsi="Arial Narrow"/>
          <w:color w:val="000000"/>
          <w:szCs w:val="22"/>
          <w:lang w:val="es-CO"/>
        </w:rPr>
      </w:pPr>
      <w:r w:rsidRPr="00D07698">
        <w:rPr>
          <w:rFonts w:ascii="Arial Narrow" w:hAnsi="Arial Narrow"/>
          <w:color w:val="000000"/>
          <w:szCs w:val="22"/>
          <w:lang w:val="es-CO"/>
        </w:rPr>
        <w:t>Los Proponentes obligados a estar inscritos en el</w:t>
      </w:r>
      <w:r w:rsidRPr="00D07698">
        <w:rPr>
          <w:rStyle w:val="apple-converted-space"/>
          <w:rFonts w:ascii="Arial Narrow" w:hAnsi="Arial Narrow" w:hint="eastAsia"/>
          <w:color w:val="000000"/>
          <w:szCs w:val="22"/>
          <w:lang w:val="es-CO"/>
        </w:rPr>
        <w:t> </w:t>
      </w:r>
      <w:r w:rsidRPr="00D07698">
        <w:rPr>
          <w:rStyle w:val="Textoennegrita"/>
          <w:rFonts w:ascii="Arial Narrow" w:hAnsi="Arial Narrow"/>
          <w:b w:val="0"/>
          <w:bCs w:val="0"/>
          <w:color w:val="000000"/>
          <w:szCs w:val="22"/>
          <w:lang w:val="es-CO"/>
        </w:rPr>
        <w:t xml:space="preserve">Registro </w:t>
      </w:r>
      <w:r w:rsidRPr="00D07698">
        <w:rPr>
          <w:rStyle w:val="Textoennegrita"/>
          <w:rFonts w:ascii="Arial Narrow" w:hAnsi="Arial Narrow" w:hint="eastAsia"/>
          <w:b w:val="0"/>
          <w:bCs w:val="0"/>
          <w:color w:val="000000"/>
          <w:szCs w:val="22"/>
          <w:lang w:val="es-CO"/>
        </w:rPr>
        <w:t>Ú</w:t>
      </w:r>
      <w:r w:rsidRPr="00D07698">
        <w:rPr>
          <w:rStyle w:val="Textoennegrita"/>
          <w:rFonts w:ascii="Arial Narrow" w:hAnsi="Arial Narrow"/>
          <w:b w:val="0"/>
          <w:bCs w:val="0"/>
          <w:color w:val="000000"/>
          <w:szCs w:val="22"/>
          <w:lang w:val="es-CO"/>
        </w:rPr>
        <w:t>nico de Proponentes (RUP)</w:t>
      </w:r>
      <w:r w:rsidRPr="00D07698">
        <w:rPr>
          <w:rStyle w:val="apple-converted-space"/>
          <w:rFonts w:ascii="Arial Narrow" w:hAnsi="Arial Narrow" w:hint="eastAsia"/>
          <w:color w:val="000000"/>
          <w:szCs w:val="22"/>
          <w:lang w:val="es-CO"/>
        </w:rPr>
        <w:t> </w:t>
      </w:r>
      <w:r w:rsidRPr="00D07698">
        <w:rPr>
          <w:rFonts w:ascii="Arial Narrow" w:hAnsi="Arial Narrow"/>
          <w:color w:val="000000"/>
          <w:szCs w:val="22"/>
          <w:lang w:val="es-CO"/>
        </w:rPr>
        <w:t>deber</w:t>
      </w:r>
      <w:r w:rsidRPr="00D07698">
        <w:rPr>
          <w:rFonts w:ascii="Arial Narrow" w:hAnsi="Arial Narrow" w:hint="eastAsia"/>
          <w:color w:val="000000"/>
          <w:szCs w:val="22"/>
          <w:lang w:val="es-CO"/>
        </w:rPr>
        <w:t>á</w:t>
      </w:r>
      <w:r w:rsidRPr="00D07698">
        <w:rPr>
          <w:rFonts w:ascii="Arial Narrow" w:hAnsi="Arial Narrow"/>
          <w:color w:val="000000"/>
          <w:szCs w:val="22"/>
          <w:lang w:val="es-CO"/>
        </w:rPr>
        <w:t>n presentar certificado expedido con fecha no mayor a treinta (30) d</w:t>
      </w:r>
      <w:r w:rsidRPr="00D07698">
        <w:rPr>
          <w:rFonts w:ascii="Arial Narrow" w:hAnsi="Arial Narrow" w:hint="eastAsia"/>
          <w:color w:val="000000"/>
          <w:szCs w:val="22"/>
          <w:lang w:val="es-CO"/>
        </w:rPr>
        <w:t>í</w:t>
      </w:r>
      <w:r w:rsidRPr="00D07698">
        <w:rPr>
          <w:rFonts w:ascii="Arial Narrow" w:hAnsi="Arial Narrow"/>
          <w:color w:val="000000"/>
          <w:szCs w:val="22"/>
          <w:lang w:val="es-CO"/>
        </w:rPr>
        <w:t>as calendario anteriores a la fecha de cierre del proceso. En caso de modificarse esta fecha, se tomar</w:t>
      </w:r>
      <w:r w:rsidRPr="00D07698">
        <w:rPr>
          <w:rFonts w:ascii="Arial Narrow" w:hAnsi="Arial Narrow" w:hint="eastAsia"/>
          <w:color w:val="000000"/>
          <w:szCs w:val="22"/>
          <w:lang w:val="es-CO"/>
        </w:rPr>
        <w:t>á</w:t>
      </w:r>
      <w:r w:rsidRPr="00D07698">
        <w:rPr>
          <w:rFonts w:ascii="Arial Narrow" w:hAnsi="Arial Narrow"/>
          <w:color w:val="000000"/>
          <w:szCs w:val="22"/>
          <w:lang w:val="es-CO"/>
        </w:rPr>
        <w:t xml:space="preserve"> como referencia la originalmente prevista en el Cronograma definitivo.</w:t>
      </w:r>
    </w:p>
    <w:p w14:paraId="3B7C1A27" w14:textId="77777777" w:rsidR="00E02EED" w:rsidRPr="00D07698" w:rsidRDefault="00E02EED" w:rsidP="0093725C">
      <w:pPr>
        <w:rPr>
          <w:rFonts w:ascii="Arial Narrow" w:hAnsi="Arial Narrow"/>
          <w:sz w:val="22"/>
          <w:szCs w:val="22"/>
        </w:rPr>
      </w:pPr>
    </w:p>
    <w:p w14:paraId="57893D19" w14:textId="437CC90E" w:rsidR="001E14DE" w:rsidRPr="00613EE0" w:rsidRDefault="001E14DE" w:rsidP="00613EE0">
      <w:pPr>
        <w:pStyle w:val="Ttulo2"/>
      </w:pPr>
      <w:bookmarkStart w:id="210" w:name="_Toc203598055"/>
      <w:bookmarkStart w:id="211" w:name="_Toc207288968"/>
      <w:r w:rsidRPr="00613EE0">
        <w:rPr>
          <w:rStyle w:val="Textoennegrita"/>
          <w:b/>
          <w:bCs/>
        </w:rPr>
        <w:t>CAPACIDAD JURÍDICA</w:t>
      </w:r>
      <w:bookmarkEnd w:id="210"/>
      <w:bookmarkEnd w:id="211"/>
      <w:r w:rsidRPr="00613EE0">
        <w:rPr>
          <w:rStyle w:val="Textoennegrita"/>
          <w:b/>
          <w:bCs/>
        </w:rPr>
        <w:t xml:space="preserve"> </w:t>
      </w:r>
    </w:p>
    <w:p w14:paraId="237A116C" w14:textId="4C83C640" w:rsidR="005E3E3A" w:rsidRPr="001B6484" w:rsidRDefault="005E3E3A" w:rsidP="00B65F4D">
      <w:pPr>
        <w:pStyle w:val="NormalWeb"/>
        <w:numPr>
          <w:ilvl w:val="2"/>
          <w:numId w:val="115"/>
        </w:numPr>
        <w:rPr>
          <w:rFonts w:ascii="Arial Narrow" w:hAnsi="Arial Narrow"/>
          <w:b/>
          <w:bCs/>
          <w:color w:val="000000"/>
          <w:szCs w:val="22"/>
          <w:lang w:val="es-CO"/>
        </w:rPr>
      </w:pPr>
      <w:r w:rsidRPr="001B6484">
        <w:rPr>
          <w:rFonts w:ascii="Arial Narrow" w:hAnsi="Arial Narrow"/>
          <w:b/>
          <w:bCs/>
          <w:color w:val="000000"/>
          <w:szCs w:val="22"/>
          <w:lang w:val="es-CO"/>
        </w:rPr>
        <w:t>Generalidades</w:t>
      </w:r>
    </w:p>
    <w:p w14:paraId="68067A3C" w14:textId="77777777" w:rsidR="005E3E3A" w:rsidRPr="00D07698" w:rsidRDefault="005E3E3A" w:rsidP="005E3E3A">
      <w:pPr>
        <w:pStyle w:val="NormalWeb"/>
        <w:rPr>
          <w:rFonts w:ascii="Arial Narrow" w:hAnsi="Arial Narrow"/>
          <w:color w:val="000000"/>
          <w:szCs w:val="22"/>
          <w:lang w:val="es-CO"/>
        </w:rPr>
      </w:pPr>
    </w:p>
    <w:p w14:paraId="7FB2BF63" w14:textId="530BAB4B" w:rsidR="005E3E3A" w:rsidRPr="00DC280D" w:rsidRDefault="00D53530" w:rsidP="00B65F4D">
      <w:pPr>
        <w:pStyle w:val="NormalWeb"/>
        <w:numPr>
          <w:ilvl w:val="3"/>
          <w:numId w:val="115"/>
        </w:numPr>
        <w:ind w:left="709" w:hanging="709"/>
        <w:rPr>
          <w:rFonts w:ascii="Arial Narrow" w:hAnsi="Arial Narrow"/>
          <w:color w:val="000000"/>
          <w:lang w:val="es-CO"/>
        </w:rPr>
      </w:pPr>
      <w:r w:rsidRPr="00D07698">
        <w:rPr>
          <w:rFonts w:ascii="Arial Narrow" w:hAnsi="Arial Narrow"/>
          <w:color w:val="000000" w:themeColor="text1"/>
          <w:lang w:val="es-CO"/>
        </w:rPr>
        <w:t>Podr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n participar en la presente Convocatoria Abierta las personas naturales o jur</w:t>
      </w:r>
      <w:r w:rsidRPr="00D07698">
        <w:rPr>
          <w:rFonts w:ascii="Arial Narrow" w:hAnsi="Arial Narrow" w:hint="eastAsia"/>
          <w:color w:val="000000" w:themeColor="text1"/>
          <w:lang w:val="es-CO"/>
        </w:rPr>
        <w:t>í</w:t>
      </w:r>
      <w:r w:rsidRPr="00D07698">
        <w:rPr>
          <w:rFonts w:ascii="Arial Narrow" w:hAnsi="Arial Narrow"/>
          <w:color w:val="000000" w:themeColor="text1"/>
          <w:lang w:val="es-CO"/>
        </w:rPr>
        <w:t xml:space="preserve">dicas, </w:t>
      </w:r>
      <w:r w:rsidR="11F8B18B" w:rsidRPr="79ACC528">
        <w:rPr>
          <w:rFonts w:ascii="Arial Narrow" w:hAnsi="Arial Narrow"/>
          <w:color w:val="000000" w:themeColor="text1"/>
          <w:lang w:val="es-CO"/>
        </w:rPr>
        <w:t xml:space="preserve">sean </w:t>
      </w:r>
      <w:r w:rsidRPr="00D07698">
        <w:rPr>
          <w:rFonts w:ascii="Arial Narrow" w:hAnsi="Arial Narrow"/>
          <w:color w:val="000000" w:themeColor="text1"/>
          <w:lang w:val="es-CO"/>
        </w:rPr>
        <w:t xml:space="preserve">nacionales o extranjeras, </w:t>
      </w:r>
      <w:r w:rsidR="74F497D3" w:rsidRPr="0524D109">
        <w:rPr>
          <w:rFonts w:ascii="Arial Narrow" w:hAnsi="Arial Narrow"/>
          <w:color w:val="000000" w:themeColor="text1"/>
          <w:lang w:val="es-CO"/>
        </w:rPr>
        <w:t xml:space="preserve">todas ellas de </w:t>
      </w:r>
      <w:r w:rsidRPr="00D07698">
        <w:rPr>
          <w:rFonts w:ascii="Arial Narrow" w:hAnsi="Arial Narrow"/>
          <w:color w:val="000000" w:themeColor="text1"/>
          <w:lang w:val="es-CO"/>
        </w:rPr>
        <w:t>manera individual o a trav</w:t>
      </w:r>
      <w:r w:rsidRPr="00D07698">
        <w:rPr>
          <w:rFonts w:ascii="Arial Narrow" w:hAnsi="Arial Narrow" w:hint="eastAsia"/>
          <w:color w:val="000000" w:themeColor="text1"/>
          <w:lang w:val="es-CO"/>
        </w:rPr>
        <w:t>é</w:t>
      </w:r>
      <w:r w:rsidRPr="00D07698">
        <w:rPr>
          <w:rFonts w:ascii="Arial Narrow" w:hAnsi="Arial Narrow"/>
          <w:color w:val="000000" w:themeColor="text1"/>
          <w:lang w:val="es-CO"/>
        </w:rPr>
        <w:t>s de Estructuras Plurales, conforme a lo previsto en estos T</w:t>
      </w:r>
      <w:r w:rsidRPr="00D07698">
        <w:rPr>
          <w:rFonts w:ascii="Arial Narrow" w:hAnsi="Arial Narrow" w:hint="eastAsia"/>
          <w:color w:val="000000" w:themeColor="text1"/>
          <w:lang w:val="es-CO"/>
        </w:rPr>
        <w:t>é</w:t>
      </w:r>
      <w:r w:rsidRPr="00D07698">
        <w:rPr>
          <w:rFonts w:ascii="Arial Narrow" w:hAnsi="Arial Narrow"/>
          <w:color w:val="000000" w:themeColor="text1"/>
          <w:lang w:val="es-CO"/>
        </w:rPr>
        <w:t>rminos de Referencia.</w:t>
      </w:r>
    </w:p>
    <w:p w14:paraId="53711FCC" w14:textId="77777777" w:rsidR="005E3E3A" w:rsidRPr="00D07698" w:rsidRDefault="005E3E3A" w:rsidP="005E3E3A">
      <w:pPr>
        <w:pStyle w:val="NormalWeb"/>
        <w:ind w:left="709"/>
        <w:rPr>
          <w:rFonts w:ascii="Arial Narrow" w:hAnsi="Arial Narrow"/>
          <w:color w:val="000000"/>
          <w:szCs w:val="22"/>
          <w:lang w:val="es-CO"/>
        </w:rPr>
      </w:pPr>
    </w:p>
    <w:p w14:paraId="7DD304EC" w14:textId="542CDAEA" w:rsidR="005E3E3A" w:rsidRPr="00DC280D" w:rsidRDefault="00D53530" w:rsidP="00B65F4D">
      <w:pPr>
        <w:pStyle w:val="NormalWeb"/>
        <w:numPr>
          <w:ilvl w:val="3"/>
          <w:numId w:val="115"/>
        </w:numPr>
        <w:ind w:left="709" w:hanging="709"/>
        <w:rPr>
          <w:rFonts w:ascii="Arial Narrow" w:hAnsi="Arial Narrow"/>
          <w:color w:val="000000"/>
          <w:lang w:val="es-CO"/>
        </w:rPr>
      </w:pPr>
      <w:r w:rsidRPr="00D07698">
        <w:rPr>
          <w:rFonts w:ascii="Arial Narrow" w:hAnsi="Arial Narrow"/>
          <w:color w:val="000000" w:themeColor="text1"/>
          <w:lang w:val="es-CO"/>
        </w:rPr>
        <w:t>Todos los Proponentes, incluyendo los integrantes de estructuras plurales, deber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n acreditar su capacidad jur</w:t>
      </w:r>
      <w:r w:rsidRPr="00D07698">
        <w:rPr>
          <w:rFonts w:ascii="Arial Narrow" w:hAnsi="Arial Narrow" w:hint="eastAsia"/>
          <w:color w:val="000000" w:themeColor="text1"/>
          <w:lang w:val="es-CO"/>
        </w:rPr>
        <w:t>í</w:t>
      </w:r>
      <w:r w:rsidRPr="00D07698">
        <w:rPr>
          <w:rFonts w:ascii="Arial Narrow" w:hAnsi="Arial Narrow"/>
          <w:color w:val="000000" w:themeColor="text1"/>
          <w:lang w:val="es-CO"/>
        </w:rPr>
        <w:t xml:space="preserve">dica para participar en este proceso, sin perjuicio de los requisitos adicionales previstos en el </w:t>
      </w:r>
      <w:r w:rsidR="005D0A0B" w:rsidRPr="005D0A0B">
        <w:rPr>
          <w:rFonts w:ascii="Arial Narrow" w:hAnsi="Arial Narrow"/>
          <w:color w:val="000000" w:themeColor="text1"/>
          <w:lang w:val="es-CO"/>
        </w:rPr>
        <w:t>numeral 6.6.</w:t>
      </w:r>
      <w:r w:rsidRPr="005D0A0B">
        <w:rPr>
          <w:rFonts w:ascii="Arial Narrow" w:hAnsi="Arial Narrow"/>
          <w:color w:val="000000" w:themeColor="text1"/>
          <w:lang w:val="es-CO"/>
        </w:rPr>
        <w:t xml:space="preserve"> para dichas estructura</w:t>
      </w:r>
      <w:r w:rsidRPr="00D07698">
        <w:rPr>
          <w:rFonts w:ascii="Arial Narrow" w:hAnsi="Arial Narrow"/>
          <w:color w:val="000000" w:themeColor="text1"/>
          <w:lang w:val="es-CO"/>
        </w:rPr>
        <w:t>s.</w:t>
      </w:r>
    </w:p>
    <w:p w14:paraId="2370E040" w14:textId="77777777" w:rsidR="005E3E3A" w:rsidRPr="00D07698" w:rsidRDefault="005E3E3A" w:rsidP="005E3E3A">
      <w:pPr>
        <w:pStyle w:val="Prrafodelista"/>
        <w:rPr>
          <w:rFonts w:ascii="Arial Narrow" w:hAnsi="Arial Narrow"/>
          <w:color w:val="000000"/>
          <w:szCs w:val="22"/>
          <w:lang w:val="es-CO"/>
        </w:rPr>
      </w:pPr>
    </w:p>
    <w:p w14:paraId="5BD981F0" w14:textId="77777777" w:rsidR="001B6484" w:rsidRDefault="00D53530" w:rsidP="00B65F4D">
      <w:pPr>
        <w:pStyle w:val="NormalWeb"/>
        <w:numPr>
          <w:ilvl w:val="3"/>
          <w:numId w:val="115"/>
        </w:numPr>
        <w:ind w:left="709" w:hanging="709"/>
        <w:rPr>
          <w:rFonts w:ascii="Arial Narrow" w:hAnsi="Arial Narrow"/>
          <w:color w:val="000000"/>
          <w:szCs w:val="22"/>
          <w:lang w:val="es-CO"/>
        </w:rPr>
      </w:pPr>
      <w:r w:rsidRPr="00D07698">
        <w:rPr>
          <w:rFonts w:ascii="Arial Narrow" w:hAnsi="Arial Narrow"/>
          <w:color w:val="000000"/>
          <w:szCs w:val="22"/>
          <w:lang w:val="es-CO"/>
        </w:rPr>
        <w:t>Se entiende por capacidad jur</w:t>
      </w:r>
      <w:r w:rsidRPr="00D07698">
        <w:rPr>
          <w:rFonts w:ascii="Arial Narrow" w:hAnsi="Arial Narrow" w:hint="eastAsia"/>
          <w:color w:val="000000"/>
          <w:szCs w:val="22"/>
          <w:lang w:val="es-CO"/>
        </w:rPr>
        <w:t>í</w:t>
      </w:r>
      <w:r w:rsidRPr="00D07698">
        <w:rPr>
          <w:rFonts w:ascii="Arial Narrow" w:hAnsi="Arial Narrow"/>
          <w:color w:val="000000"/>
          <w:szCs w:val="22"/>
          <w:lang w:val="es-CO"/>
        </w:rPr>
        <w:t>dica la aptitud legal para contratar, conforme al ordenamiento jur</w:t>
      </w:r>
      <w:r w:rsidRPr="00D07698">
        <w:rPr>
          <w:rFonts w:ascii="Arial Narrow" w:hAnsi="Arial Narrow" w:hint="eastAsia"/>
          <w:color w:val="000000"/>
          <w:szCs w:val="22"/>
          <w:lang w:val="es-CO"/>
        </w:rPr>
        <w:t>í</w:t>
      </w:r>
      <w:r w:rsidRPr="00D07698">
        <w:rPr>
          <w:rFonts w:ascii="Arial Narrow" w:hAnsi="Arial Narrow"/>
          <w:color w:val="000000"/>
          <w:szCs w:val="22"/>
          <w:lang w:val="es-CO"/>
        </w:rPr>
        <w:t>dico colombiano. Para personas naturales, se aplicar</w:t>
      </w:r>
      <w:r w:rsidRPr="00D07698">
        <w:rPr>
          <w:rFonts w:ascii="Arial Narrow" w:hAnsi="Arial Narrow" w:hint="eastAsia"/>
          <w:color w:val="000000"/>
          <w:szCs w:val="22"/>
          <w:lang w:val="es-CO"/>
        </w:rPr>
        <w:t>á</w:t>
      </w:r>
      <w:r w:rsidRPr="00D07698">
        <w:rPr>
          <w:rFonts w:ascii="Arial Narrow" w:hAnsi="Arial Narrow"/>
          <w:color w:val="000000"/>
          <w:szCs w:val="22"/>
          <w:lang w:val="es-CO"/>
        </w:rPr>
        <w:t xml:space="preserve"> lo previsto en los art</w:t>
      </w:r>
      <w:r w:rsidRPr="00D07698">
        <w:rPr>
          <w:rFonts w:ascii="Arial Narrow" w:hAnsi="Arial Narrow" w:hint="eastAsia"/>
          <w:color w:val="000000"/>
          <w:szCs w:val="22"/>
          <w:lang w:val="es-CO"/>
        </w:rPr>
        <w:t>í</w:t>
      </w:r>
      <w:r w:rsidRPr="00D07698">
        <w:rPr>
          <w:rFonts w:ascii="Arial Narrow" w:hAnsi="Arial Narrow"/>
          <w:color w:val="000000"/>
          <w:szCs w:val="22"/>
          <w:lang w:val="es-CO"/>
        </w:rPr>
        <w:t>culos 1502 y siguientes del C</w:t>
      </w:r>
      <w:r w:rsidRPr="00D07698">
        <w:rPr>
          <w:rFonts w:ascii="Arial Narrow" w:hAnsi="Arial Narrow" w:hint="eastAsia"/>
          <w:color w:val="000000"/>
          <w:szCs w:val="22"/>
          <w:lang w:val="es-CO"/>
        </w:rPr>
        <w:t>ó</w:t>
      </w:r>
      <w:r w:rsidRPr="00D07698">
        <w:rPr>
          <w:rFonts w:ascii="Arial Narrow" w:hAnsi="Arial Narrow"/>
          <w:color w:val="000000"/>
          <w:szCs w:val="22"/>
          <w:lang w:val="es-CO"/>
        </w:rPr>
        <w:t>digo Civil. Para personas jur</w:t>
      </w:r>
      <w:r w:rsidRPr="00D07698">
        <w:rPr>
          <w:rFonts w:ascii="Arial Narrow" w:hAnsi="Arial Narrow" w:hint="eastAsia"/>
          <w:color w:val="000000"/>
          <w:szCs w:val="22"/>
          <w:lang w:val="es-CO"/>
        </w:rPr>
        <w:t>í</w:t>
      </w:r>
      <w:r w:rsidRPr="00D07698">
        <w:rPr>
          <w:rFonts w:ascii="Arial Narrow" w:hAnsi="Arial Narrow"/>
          <w:color w:val="000000"/>
          <w:szCs w:val="22"/>
          <w:lang w:val="es-CO"/>
        </w:rPr>
        <w:t>dicas nacionales, lo dispuesto en los art</w:t>
      </w:r>
      <w:r w:rsidRPr="00D07698">
        <w:rPr>
          <w:rFonts w:ascii="Arial Narrow" w:hAnsi="Arial Narrow" w:hint="eastAsia"/>
          <w:color w:val="000000"/>
          <w:szCs w:val="22"/>
          <w:lang w:val="es-CO"/>
        </w:rPr>
        <w:t>í</w:t>
      </w:r>
      <w:r w:rsidRPr="00D07698">
        <w:rPr>
          <w:rFonts w:ascii="Arial Narrow" w:hAnsi="Arial Narrow"/>
          <w:color w:val="000000"/>
          <w:szCs w:val="22"/>
          <w:lang w:val="es-CO"/>
        </w:rPr>
        <w:t>culos 98 y siguientes del C</w:t>
      </w:r>
      <w:r w:rsidRPr="00D07698">
        <w:rPr>
          <w:rFonts w:ascii="Arial Narrow" w:hAnsi="Arial Narrow" w:hint="eastAsia"/>
          <w:color w:val="000000"/>
          <w:szCs w:val="22"/>
          <w:lang w:val="es-CO"/>
        </w:rPr>
        <w:t>ó</w:t>
      </w:r>
      <w:r w:rsidRPr="00D07698">
        <w:rPr>
          <w:rFonts w:ascii="Arial Narrow" w:hAnsi="Arial Narrow"/>
          <w:color w:val="000000"/>
          <w:szCs w:val="22"/>
          <w:lang w:val="es-CO"/>
        </w:rPr>
        <w:t>digo de Comercio, verificado en conjunto con los estatutos sociales. Para personas jur</w:t>
      </w:r>
      <w:r w:rsidRPr="00D07698">
        <w:rPr>
          <w:rFonts w:ascii="Arial Narrow" w:hAnsi="Arial Narrow" w:hint="eastAsia"/>
          <w:color w:val="000000"/>
          <w:szCs w:val="22"/>
          <w:lang w:val="es-CO"/>
        </w:rPr>
        <w:t>í</w:t>
      </w:r>
      <w:r w:rsidRPr="00D07698">
        <w:rPr>
          <w:rFonts w:ascii="Arial Narrow" w:hAnsi="Arial Narrow"/>
          <w:color w:val="000000"/>
          <w:szCs w:val="22"/>
          <w:lang w:val="es-CO"/>
        </w:rPr>
        <w:t>dicas extranjeras, se atender</w:t>
      </w:r>
      <w:r w:rsidRPr="00D07698">
        <w:rPr>
          <w:rFonts w:ascii="Arial Narrow" w:hAnsi="Arial Narrow" w:hint="eastAsia"/>
          <w:color w:val="000000"/>
          <w:szCs w:val="22"/>
          <w:lang w:val="es-CO"/>
        </w:rPr>
        <w:t>á</w:t>
      </w:r>
      <w:r w:rsidRPr="00D07698">
        <w:rPr>
          <w:rFonts w:ascii="Arial Narrow" w:hAnsi="Arial Narrow"/>
          <w:color w:val="000000"/>
          <w:szCs w:val="22"/>
          <w:lang w:val="es-CO"/>
        </w:rPr>
        <w:t xml:space="preserve"> a su ley de constituci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y a las reglas previstas en estos T</w:t>
      </w:r>
      <w:r w:rsidRPr="00D07698">
        <w:rPr>
          <w:rFonts w:ascii="Arial Narrow" w:hAnsi="Arial Narrow" w:hint="eastAsia"/>
          <w:color w:val="000000"/>
          <w:szCs w:val="22"/>
          <w:lang w:val="es-CO"/>
        </w:rPr>
        <w:t>é</w:t>
      </w:r>
      <w:r w:rsidRPr="00D07698">
        <w:rPr>
          <w:rFonts w:ascii="Arial Narrow" w:hAnsi="Arial Narrow"/>
          <w:color w:val="000000"/>
          <w:szCs w:val="22"/>
          <w:lang w:val="es-CO"/>
        </w:rPr>
        <w:t>rminos de Referencia, con el objeto de verificar que tengan capacidad sustancial para comprometerse jur</w:t>
      </w:r>
      <w:r w:rsidRPr="00D07698">
        <w:rPr>
          <w:rFonts w:ascii="Arial Narrow" w:hAnsi="Arial Narrow" w:hint="eastAsia"/>
          <w:color w:val="000000"/>
          <w:szCs w:val="22"/>
          <w:lang w:val="es-CO"/>
        </w:rPr>
        <w:t>í</w:t>
      </w:r>
      <w:r w:rsidRPr="00D07698">
        <w:rPr>
          <w:rFonts w:ascii="Arial Narrow" w:hAnsi="Arial Narrow"/>
          <w:color w:val="000000"/>
          <w:szCs w:val="22"/>
          <w:lang w:val="es-CO"/>
        </w:rPr>
        <w:t>dicamente en Colombia.</w:t>
      </w:r>
    </w:p>
    <w:p w14:paraId="425ACCAC" w14:textId="77777777" w:rsidR="001B6484" w:rsidRDefault="001B6484" w:rsidP="001B6484">
      <w:pPr>
        <w:pStyle w:val="Prrafodelista"/>
        <w:rPr>
          <w:rFonts w:ascii="Arial Narrow" w:hAnsi="Arial Narrow"/>
          <w:color w:val="000000"/>
          <w:szCs w:val="22"/>
        </w:rPr>
      </w:pPr>
    </w:p>
    <w:p w14:paraId="6DB8F12F" w14:textId="77777777" w:rsidR="001B6484" w:rsidRPr="001B6484" w:rsidRDefault="001B6484" w:rsidP="00B65F4D">
      <w:pPr>
        <w:pStyle w:val="NormalWeb"/>
        <w:numPr>
          <w:ilvl w:val="3"/>
          <w:numId w:val="115"/>
        </w:numPr>
        <w:ind w:left="709" w:hanging="709"/>
        <w:rPr>
          <w:rFonts w:ascii="Arial Narrow" w:hAnsi="Arial Narrow"/>
          <w:color w:val="000000"/>
          <w:szCs w:val="22"/>
          <w:lang w:val="es-CO"/>
        </w:rPr>
      </w:pPr>
      <w:r w:rsidRPr="001B6484">
        <w:rPr>
          <w:rFonts w:ascii="Arial Narrow" w:hAnsi="Arial Narrow"/>
          <w:color w:val="000000"/>
          <w:szCs w:val="22"/>
        </w:rPr>
        <w:t>La representación legal del Proponente deberá estar debidamente acreditada al momento de la presentación de la Oferta, mediante los documentos que demuestren su existencia, vigencia y facultades suficientes para obligar al proponente en el proceso de selección y en la eventual suscripción del contrato.</w:t>
      </w:r>
    </w:p>
    <w:p w14:paraId="6B099940" w14:textId="77777777" w:rsidR="001B6484" w:rsidRDefault="001B6484" w:rsidP="001B6484">
      <w:pPr>
        <w:pStyle w:val="Prrafodelista"/>
        <w:rPr>
          <w:rFonts w:ascii="Arial Narrow" w:hAnsi="Arial Narrow"/>
          <w:color w:val="000000"/>
          <w:szCs w:val="22"/>
        </w:rPr>
      </w:pPr>
    </w:p>
    <w:p w14:paraId="13A1900B" w14:textId="77777777" w:rsidR="001B6484" w:rsidRPr="001B6484" w:rsidRDefault="001B6484" w:rsidP="00B65F4D">
      <w:pPr>
        <w:pStyle w:val="NormalWeb"/>
        <w:numPr>
          <w:ilvl w:val="3"/>
          <w:numId w:val="115"/>
        </w:numPr>
        <w:ind w:left="709" w:hanging="709"/>
        <w:rPr>
          <w:rFonts w:ascii="Arial Narrow" w:hAnsi="Arial Narrow"/>
          <w:color w:val="000000"/>
          <w:szCs w:val="22"/>
          <w:lang w:val="es-CO"/>
        </w:rPr>
      </w:pPr>
      <w:r w:rsidRPr="001B6484">
        <w:rPr>
          <w:rFonts w:ascii="Arial Narrow" w:hAnsi="Arial Narrow"/>
          <w:color w:val="000000"/>
          <w:szCs w:val="22"/>
        </w:rPr>
        <w:t>No obstante, cuando se evidencie que el documento aportado contiene una omisión de carácter formal (por ejemplo, la falta de autorización estatutaria o la no inclusión de un acta de junta exigida por los estatutos), la UGPAA podrá requerir su subsanación dentro del término previsto, siempre que se demuestre que la persona actuó con vocación representativa y que el acto de presentación de la Oferta fue material y jurídicamente válido desde su origen.</w:t>
      </w:r>
    </w:p>
    <w:p w14:paraId="381FBE87" w14:textId="77777777" w:rsidR="001B6484" w:rsidRDefault="001B6484" w:rsidP="001B6484">
      <w:pPr>
        <w:pStyle w:val="Prrafodelista"/>
        <w:rPr>
          <w:rFonts w:ascii="Arial Narrow" w:hAnsi="Arial Narrow"/>
          <w:color w:val="000000"/>
          <w:szCs w:val="22"/>
        </w:rPr>
      </w:pPr>
    </w:p>
    <w:p w14:paraId="2F0A1771" w14:textId="055471E2" w:rsidR="001B6484" w:rsidRPr="001B6484" w:rsidRDefault="001B6484" w:rsidP="00B65F4D">
      <w:pPr>
        <w:pStyle w:val="NormalWeb"/>
        <w:numPr>
          <w:ilvl w:val="3"/>
          <w:numId w:val="115"/>
        </w:numPr>
        <w:ind w:left="709" w:hanging="709"/>
        <w:rPr>
          <w:rFonts w:ascii="Arial Narrow" w:hAnsi="Arial Narrow"/>
          <w:color w:val="000000"/>
          <w:szCs w:val="22"/>
          <w:lang w:val="es-CO"/>
        </w:rPr>
      </w:pPr>
      <w:r w:rsidRPr="001B6484">
        <w:rPr>
          <w:rFonts w:ascii="Arial Narrow" w:hAnsi="Arial Narrow"/>
          <w:color w:val="000000"/>
          <w:szCs w:val="22"/>
        </w:rPr>
        <w:t>En ningún caso se aceptará como subsanación la presentación extemporánea de la representación legal en cabeza de una persona distinta a quien firmó originalmente la Oferta.</w:t>
      </w:r>
    </w:p>
    <w:p w14:paraId="1B179A16" w14:textId="67C70AD6" w:rsidR="00D53530" w:rsidRPr="001B6484" w:rsidRDefault="00D53530" w:rsidP="00D53530">
      <w:pPr>
        <w:rPr>
          <w:rFonts w:ascii="Arial Narrow" w:hAnsi="Arial Narrow"/>
          <w:b/>
          <w:bCs/>
          <w:sz w:val="22"/>
          <w:szCs w:val="22"/>
        </w:rPr>
      </w:pPr>
    </w:p>
    <w:p w14:paraId="737EEC85" w14:textId="55A2D5CD" w:rsidR="00D53530" w:rsidRPr="00857B0A" w:rsidRDefault="00971907" w:rsidP="00B65F4D">
      <w:pPr>
        <w:pStyle w:val="Ttulo2"/>
        <w:numPr>
          <w:ilvl w:val="1"/>
          <w:numId w:val="115"/>
        </w:numPr>
        <w:rPr>
          <w:b w:val="0"/>
          <w:bCs w:val="0"/>
        </w:rPr>
      </w:pPr>
      <w:bookmarkStart w:id="212" w:name="_Toc203598056"/>
      <w:bookmarkStart w:id="213" w:name="_Toc207288969"/>
      <w:r w:rsidRPr="00857B0A">
        <w:rPr>
          <w:rStyle w:val="Textoennegrita"/>
          <w:b/>
          <w:bCs/>
          <w:color w:val="000000" w:themeColor="text1"/>
        </w:rPr>
        <w:t>PERSONAS NATURALES NACIONALES O EXTRANJERAS</w:t>
      </w:r>
      <w:bookmarkEnd w:id="212"/>
      <w:bookmarkEnd w:id="213"/>
    </w:p>
    <w:p w14:paraId="54E98747" w14:textId="77777777" w:rsidR="001B6484" w:rsidRDefault="00D53530" w:rsidP="00B65F4D">
      <w:pPr>
        <w:pStyle w:val="NormalWeb"/>
        <w:numPr>
          <w:ilvl w:val="2"/>
          <w:numId w:val="115"/>
        </w:numPr>
        <w:rPr>
          <w:rFonts w:ascii="Arial Narrow" w:hAnsi="Arial Narrow"/>
          <w:color w:val="000000"/>
          <w:szCs w:val="22"/>
          <w:lang w:val="es-CO"/>
        </w:rPr>
      </w:pPr>
      <w:r w:rsidRPr="00D07698">
        <w:rPr>
          <w:rFonts w:ascii="Arial Narrow" w:hAnsi="Arial Narrow"/>
          <w:color w:val="000000"/>
          <w:szCs w:val="22"/>
          <w:lang w:val="es-CO"/>
        </w:rPr>
        <w:t>Las personas naturales de nacionalidad colombiana deber</w:t>
      </w:r>
      <w:r w:rsidRPr="00D07698">
        <w:rPr>
          <w:rFonts w:ascii="Arial Narrow" w:hAnsi="Arial Narrow" w:hint="eastAsia"/>
          <w:color w:val="000000"/>
          <w:szCs w:val="22"/>
          <w:lang w:val="es-CO"/>
        </w:rPr>
        <w:t>á</w:t>
      </w:r>
      <w:r w:rsidRPr="00D07698">
        <w:rPr>
          <w:rFonts w:ascii="Arial Narrow" w:hAnsi="Arial Narrow"/>
          <w:color w:val="000000"/>
          <w:szCs w:val="22"/>
          <w:lang w:val="es-CO"/>
        </w:rPr>
        <w:t>n presentar copia legible de su c</w:t>
      </w:r>
      <w:r w:rsidRPr="00D07698">
        <w:rPr>
          <w:rFonts w:ascii="Arial Narrow" w:hAnsi="Arial Narrow" w:hint="eastAsia"/>
          <w:color w:val="000000"/>
          <w:szCs w:val="22"/>
          <w:lang w:val="es-CO"/>
        </w:rPr>
        <w:t>é</w:t>
      </w:r>
      <w:r w:rsidRPr="00D07698">
        <w:rPr>
          <w:rFonts w:ascii="Arial Narrow" w:hAnsi="Arial Narrow"/>
          <w:color w:val="000000"/>
          <w:szCs w:val="22"/>
          <w:lang w:val="es-CO"/>
        </w:rPr>
        <w:t>dula de ciudadan</w:t>
      </w:r>
      <w:r w:rsidRPr="00D07698">
        <w:rPr>
          <w:rFonts w:ascii="Arial Narrow" w:hAnsi="Arial Narrow" w:hint="eastAsia"/>
          <w:color w:val="000000"/>
          <w:szCs w:val="22"/>
          <w:lang w:val="es-CO"/>
        </w:rPr>
        <w:t>í</w:t>
      </w:r>
      <w:r w:rsidRPr="00D07698">
        <w:rPr>
          <w:rFonts w:ascii="Arial Narrow" w:hAnsi="Arial Narrow"/>
          <w:color w:val="000000"/>
          <w:szCs w:val="22"/>
          <w:lang w:val="es-CO"/>
        </w:rPr>
        <w:t>a.</w:t>
      </w:r>
    </w:p>
    <w:p w14:paraId="3C21E1F2" w14:textId="77777777" w:rsidR="001B6484" w:rsidRDefault="001B6484" w:rsidP="001B6484">
      <w:pPr>
        <w:pStyle w:val="NormalWeb"/>
        <w:ind w:left="720"/>
        <w:rPr>
          <w:rFonts w:ascii="Arial Narrow" w:hAnsi="Arial Narrow"/>
          <w:color w:val="000000"/>
          <w:szCs w:val="22"/>
          <w:lang w:val="es-CO"/>
        </w:rPr>
      </w:pPr>
    </w:p>
    <w:p w14:paraId="1EC18180" w14:textId="77777777" w:rsidR="001B6484" w:rsidRDefault="00D53530" w:rsidP="00B65F4D">
      <w:pPr>
        <w:pStyle w:val="NormalWeb"/>
        <w:numPr>
          <w:ilvl w:val="2"/>
          <w:numId w:val="115"/>
        </w:numPr>
        <w:rPr>
          <w:rFonts w:ascii="Arial Narrow" w:hAnsi="Arial Narrow"/>
          <w:color w:val="000000"/>
          <w:szCs w:val="22"/>
          <w:lang w:val="es-CO"/>
        </w:rPr>
      </w:pPr>
      <w:r w:rsidRPr="001B6484">
        <w:rPr>
          <w:rFonts w:ascii="Arial Narrow" w:hAnsi="Arial Narrow"/>
          <w:color w:val="000000"/>
          <w:szCs w:val="22"/>
          <w:lang w:val="es-CO"/>
        </w:rPr>
        <w:t>Las personas naturales extranjeras con residencia en Colombia deber</w:t>
      </w:r>
      <w:r w:rsidRPr="001B6484">
        <w:rPr>
          <w:rFonts w:ascii="Arial Narrow" w:hAnsi="Arial Narrow" w:hint="eastAsia"/>
          <w:color w:val="000000"/>
          <w:szCs w:val="22"/>
          <w:lang w:val="es-CO"/>
        </w:rPr>
        <w:t>á</w:t>
      </w:r>
      <w:r w:rsidRPr="001B6484">
        <w:rPr>
          <w:rFonts w:ascii="Arial Narrow" w:hAnsi="Arial Narrow"/>
          <w:color w:val="000000"/>
          <w:szCs w:val="22"/>
          <w:lang w:val="es-CO"/>
        </w:rPr>
        <w:t>n presentar copia de su c</w:t>
      </w:r>
      <w:r w:rsidRPr="001B6484">
        <w:rPr>
          <w:rFonts w:ascii="Arial Narrow" w:hAnsi="Arial Narrow" w:hint="eastAsia"/>
          <w:color w:val="000000"/>
          <w:szCs w:val="22"/>
          <w:lang w:val="es-CO"/>
        </w:rPr>
        <w:t>é</w:t>
      </w:r>
      <w:r w:rsidRPr="001B6484">
        <w:rPr>
          <w:rFonts w:ascii="Arial Narrow" w:hAnsi="Arial Narrow"/>
          <w:color w:val="000000"/>
          <w:szCs w:val="22"/>
          <w:lang w:val="es-CO"/>
        </w:rPr>
        <w:t>dula de extranjer</w:t>
      </w:r>
      <w:r w:rsidRPr="001B6484">
        <w:rPr>
          <w:rFonts w:ascii="Arial Narrow" w:hAnsi="Arial Narrow" w:hint="eastAsia"/>
          <w:color w:val="000000"/>
          <w:szCs w:val="22"/>
          <w:lang w:val="es-CO"/>
        </w:rPr>
        <w:t>í</w:t>
      </w:r>
      <w:r w:rsidRPr="001B6484">
        <w:rPr>
          <w:rFonts w:ascii="Arial Narrow" w:hAnsi="Arial Narrow"/>
          <w:color w:val="000000"/>
          <w:szCs w:val="22"/>
          <w:lang w:val="es-CO"/>
        </w:rPr>
        <w:t>a vigente.</w:t>
      </w:r>
    </w:p>
    <w:p w14:paraId="0091CB91" w14:textId="77777777" w:rsidR="001B6484" w:rsidRDefault="001B6484" w:rsidP="001B6484">
      <w:pPr>
        <w:pStyle w:val="Prrafodelista"/>
        <w:rPr>
          <w:rFonts w:ascii="Arial Narrow" w:hAnsi="Arial Narrow"/>
          <w:color w:val="000000"/>
          <w:szCs w:val="22"/>
          <w:lang w:val="es-CO"/>
        </w:rPr>
      </w:pPr>
    </w:p>
    <w:p w14:paraId="10890591" w14:textId="5FAA2E5D" w:rsidR="00D53530" w:rsidRPr="001B6484" w:rsidRDefault="00D53530" w:rsidP="00B65F4D">
      <w:pPr>
        <w:pStyle w:val="NormalWeb"/>
        <w:numPr>
          <w:ilvl w:val="2"/>
          <w:numId w:val="115"/>
        </w:numPr>
        <w:rPr>
          <w:rFonts w:ascii="Arial Narrow" w:hAnsi="Arial Narrow"/>
          <w:color w:val="000000"/>
          <w:szCs w:val="22"/>
          <w:lang w:val="es-CO"/>
        </w:rPr>
      </w:pPr>
      <w:r w:rsidRPr="001B6484">
        <w:rPr>
          <w:rFonts w:ascii="Arial Narrow" w:hAnsi="Arial Narrow"/>
          <w:color w:val="000000"/>
          <w:szCs w:val="22"/>
          <w:lang w:val="es-CO"/>
        </w:rPr>
        <w:t>Las personas naturales extranjeras sin domicilio en Colombia deber</w:t>
      </w:r>
      <w:r w:rsidRPr="001B6484">
        <w:rPr>
          <w:rFonts w:ascii="Arial Narrow" w:hAnsi="Arial Narrow" w:hint="eastAsia"/>
          <w:color w:val="000000"/>
          <w:szCs w:val="22"/>
          <w:lang w:val="es-CO"/>
        </w:rPr>
        <w:t>á</w:t>
      </w:r>
      <w:r w:rsidRPr="001B6484">
        <w:rPr>
          <w:rFonts w:ascii="Arial Narrow" w:hAnsi="Arial Narrow"/>
          <w:color w:val="000000"/>
          <w:szCs w:val="22"/>
          <w:lang w:val="es-CO"/>
        </w:rPr>
        <w:t>n presentar copia de su pasaporte vigente y designar un apoderado domiciliado en Colombia, con facultades suficientes para representarlas en el proceso de selecci</w:t>
      </w:r>
      <w:r w:rsidRPr="001B6484">
        <w:rPr>
          <w:rFonts w:ascii="Arial Narrow" w:hAnsi="Arial Narrow" w:hint="eastAsia"/>
          <w:color w:val="000000"/>
          <w:szCs w:val="22"/>
          <w:lang w:val="es-CO"/>
        </w:rPr>
        <w:t>ó</w:t>
      </w:r>
      <w:r w:rsidRPr="001B6484">
        <w:rPr>
          <w:rFonts w:ascii="Arial Narrow" w:hAnsi="Arial Narrow"/>
          <w:color w:val="000000"/>
          <w:szCs w:val="22"/>
          <w:lang w:val="es-CO"/>
        </w:rPr>
        <w:t>n y en la eventual suscripci</w:t>
      </w:r>
      <w:r w:rsidRPr="001B6484">
        <w:rPr>
          <w:rFonts w:ascii="Arial Narrow" w:hAnsi="Arial Narrow" w:hint="eastAsia"/>
          <w:color w:val="000000"/>
          <w:szCs w:val="22"/>
          <w:lang w:val="es-CO"/>
        </w:rPr>
        <w:t>ó</w:t>
      </w:r>
      <w:r w:rsidRPr="001B6484">
        <w:rPr>
          <w:rFonts w:ascii="Arial Narrow" w:hAnsi="Arial Narrow"/>
          <w:color w:val="000000"/>
          <w:szCs w:val="22"/>
          <w:lang w:val="es-CO"/>
        </w:rPr>
        <w:t>n del contrato.</w:t>
      </w:r>
    </w:p>
    <w:p w14:paraId="73A7334F" w14:textId="6A78FADE" w:rsidR="00D53530" w:rsidRPr="00DC280D" w:rsidRDefault="00D53530" w:rsidP="00D53530">
      <w:pPr>
        <w:rPr>
          <w:rFonts w:ascii="Arial Narrow" w:hAnsi="Arial Narrow"/>
          <w:sz w:val="22"/>
          <w:szCs w:val="22"/>
        </w:rPr>
      </w:pPr>
    </w:p>
    <w:p w14:paraId="70686145" w14:textId="7CF766B5" w:rsidR="00D53530" w:rsidRPr="00857B0A" w:rsidRDefault="00971907" w:rsidP="00B65F4D">
      <w:pPr>
        <w:pStyle w:val="Ttulo2"/>
        <w:numPr>
          <w:ilvl w:val="1"/>
          <w:numId w:val="115"/>
        </w:numPr>
        <w:rPr>
          <w:b w:val="0"/>
          <w:bCs w:val="0"/>
        </w:rPr>
      </w:pPr>
      <w:bookmarkStart w:id="214" w:name="_Toc203598057"/>
      <w:bookmarkStart w:id="215" w:name="_Toc207288970"/>
      <w:r w:rsidRPr="00857B0A">
        <w:rPr>
          <w:rStyle w:val="Textoennegrita"/>
          <w:b/>
          <w:bCs/>
          <w:color w:val="000000"/>
        </w:rPr>
        <w:t>PERSONAS JURÍDICAS NACIONALES O EXTRANJERAS CON DOMICILIO O SUCURSAL EN COLOMBIA</w:t>
      </w:r>
      <w:bookmarkEnd w:id="214"/>
      <w:bookmarkEnd w:id="215"/>
    </w:p>
    <w:p w14:paraId="6F6892C5" w14:textId="40D9EB2D" w:rsidR="00D53530" w:rsidRPr="00DC280D" w:rsidRDefault="00D53530" w:rsidP="00B65F4D">
      <w:pPr>
        <w:pStyle w:val="NormalWeb"/>
        <w:numPr>
          <w:ilvl w:val="2"/>
          <w:numId w:val="115"/>
        </w:numPr>
        <w:rPr>
          <w:rFonts w:ascii="Arial Narrow" w:hAnsi="Arial Narrow"/>
          <w:color w:val="000000"/>
          <w:lang w:val="es-CO"/>
        </w:rPr>
      </w:pPr>
      <w:r w:rsidRPr="00D07698">
        <w:rPr>
          <w:rFonts w:ascii="Arial Narrow" w:hAnsi="Arial Narrow"/>
          <w:color w:val="000000" w:themeColor="text1"/>
          <w:lang w:val="es-CO"/>
        </w:rPr>
        <w:t>Las personas jur</w:t>
      </w:r>
      <w:r w:rsidRPr="00D07698">
        <w:rPr>
          <w:rFonts w:ascii="Arial Narrow" w:hAnsi="Arial Narrow" w:hint="eastAsia"/>
          <w:color w:val="000000" w:themeColor="text1"/>
          <w:lang w:val="es-CO"/>
        </w:rPr>
        <w:t>í</w:t>
      </w:r>
      <w:r w:rsidRPr="00D07698">
        <w:rPr>
          <w:rFonts w:ascii="Arial Narrow" w:hAnsi="Arial Narrow"/>
          <w:color w:val="000000" w:themeColor="text1"/>
          <w:lang w:val="es-CO"/>
        </w:rPr>
        <w:t>dicas nacionales o extranjeras con domicilio o sucursal en Colombia deber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n presentar certificado de existencia y representaci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 legal expedido por la C</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mara de Comercio del lugar de su domicilio, con fecha de expedici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 no mayor a treinta (30) d</w:t>
      </w:r>
      <w:r w:rsidRPr="00D07698">
        <w:rPr>
          <w:rFonts w:ascii="Arial Narrow" w:hAnsi="Arial Narrow" w:hint="eastAsia"/>
          <w:color w:val="000000" w:themeColor="text1"/>
          <w:lang w:val="es-CO"/>
        </w:rPr>
        <w:t>í</w:t>
      </w:r>
      <w:r w:rsidRPr="00D07698">
        <w:rPr>
          <w:rFonts w:ascii="Arial Narrow" w:hAnsi="Arial Narrow"/>
          <w:color w:val="000000" w:themeColor="text1"/>
          <w:lang w:val="es-CO"/>
        </w:rPr>
        <w:t>as calendario antes del cierre de la Convocatoria Abierta. Este deber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 xml:space="preserve"> evidenciar:</w:t>
      </w:r>
    </w:p>
    <w:p w14:paraId="6E5D97EE" w14:textId="77777777" w:rsidR="001B6484" w:rsidRPr="00A52A00" w:rsidRDefault="00D53530" w:rsidP="00B65F4D">
      <w:pPr>
        <w:pStyle w:val="NormalWeb"/>
        <w:numPr>
          <w:ilvl w:val="0"/>
          <w:numId w:val="18"/>
        </w:numPr>
        <w:tabs>
          <w:tab w:val="clear" w:pos="720"/>
        </w:tabs>
        <w:spacing w:before="100" w:beforeAutospacing="1" w:after="100" w:afterAutospacing="1"/>
        <w:ind w:left="1134" w:hanging="425"/>
        <w:jc w:val="left"/>
        <w:rPr>
          <w:rFonts w:ascii="Arial Narrow" w:hAnsi="Arial Narrow"/>
          <w:color w:val="000000"/>
          <w:szCs w:val="22"/>
          <w:lang w:val="es-CO"/>
        </w:rPr>
      </w:pPr>
      <w:r w:rsidRPr="00D07698">
        <w:rPr>
          <w:rFonts w:ascii="Arial Narrow" w:hAnsi="Arial Narrow"/>
          <w:color w:val="000000"/>
          <w:szCs w:val="22"/>
          <w:lang w:val="es-CO"/>
        </w:rPr>
        <w:t xml:space="preserve">La existencia legal y </w:t>
      </w:r>
      <w:r w:rsidRPr="00A52A00">
        <w:rPr>
          <w:rFonts w:ascii="Arial Narrow" w:hAnsi="Arial Narrow"/>
          <w:color w:val="000000"/>
          <w:szCs w:val="22"/>
          <w:lang w:val="es-CO"/>
        </w:rPr>
        <w:t>representaci</w:t>
      </w:r>
      <w:r w:rsidRPr="00A52A00">
        <w:rPr>
          <w:rFonts w:ascii="Arial Narrow" w:hAnsi="Arial Narrow" w:hint="eastAsia"/>
          <w:color w:val="000000"/>
          <w:szCs w:val="22"/>
          <w:lang w:val="es-CO"/>
        </w:rPr>
        <w:t>ó</w:t>
      </w:r>
      <w:r w:rsidRPr="00A52A00">
        <w:rPr>
          <w:rFonts w:ascii="Arial Narrow" w:hAnsi="Arial Narrow"/>
          <w:color w:val="000000"/>
          <w:szCs w:val="22"/>
          <w:lang w:val="es-CO"/>
        </w:rPr>
        <w:t>n vigente.</w:t>
      </w:r>
    </w:p>
    <w:p w14:paraId="3F40C4F6" w14:textId="77777777" w:rsidR="001B6484" w:rsidRPr="00A52A00" w:rsidRDefault="00D53530" w:rsidP="00B65F4D">
      <w:pPr>
        <w:pStyle w:val="NormalWeb"/>
        <w:numPr>
          <w:ilvl w:val="0"/>
          <w:numId w:val="18"/>
        </w:numPr>
        <w:tabs>
          <w:tab w:val="clear" w:pos="720"/>
        </w:tabs>
        <w:spacing w:before="100" w:beforeAutospacing="1" w:after="100" w:afterAutospacing="1"/>
        <w:ind w:left="1134" w:hanging="425"/>
        <w:jc w:val="left"/>
        <w:rPr>
          <w:rFonts w:ascii="Arial Narrow" w:hAnsi="Arial Narrow"/>
          <w:color w:val="000000"/>
          <w:szCs w:val="22"/>
          <w:lang w:val="es-CO"/>
        </w:rPr>
      </w:pPr>
      <w:r w:rsidRPr="00A52A00">
        <w:rPr>
          <w:rFonts w:ascii="Arial Narrow" w:hAnsi="Arial Narrow"/>
          <w:color w:val="000000"/>
          <w:szCs w:val="22"/>
          <w:lang w:val="es-CO"/>
        </w:rPr>
        <w:t>Las facultades del representante legal para presentar ofertas y suscribir contratos.</w:t>
      </w:r>
    </w:p>
    <w:p w14:paraId="19537049" w14:textId="77777777" w:rsidR="001B6484" w:rsidRPr="00A52A00" w:rsidRDefault="00D53530" w:rsidP="00B65F4D">
      <w:pPr>
        <w:pStyle w:val="NormalWeb"/>
        <w:numPr>
          <w:ilvl w:val="0"/>
          <w:numId w:val="18"/>
        </w:numPr>
        <w:tabs>
          <w:tab w:val="clear" w:pos="720"/>
        </w:tabs>
        <w:spacing w:before="100" w:beforeAutospacing="1" w:after="100" w:afterAutospacing="1"/>
        <w:ind w:left="1134" w:hanging="425"/>
        <w:jc w:val="left"/>
        <w:rPr>
          <w:rFonts w:ascii="Arial Narrow" w:hAnsi="Arial Narrow"/>
          <w:color w:val="000000"/>
          <w:szCs w:val="22"/>
          <w:lang w:val="es-CO"/>
        </w:rPr>
      </w:pPr>
      <w:r w:rsidRPr="00A52A00">
        <w:rPr>
          <w:rFonts w:ascii="Arial Narrow" w:hAnsi="Arial Narrow"/>
          <w:color w:val="000000"/>
          <w:szCs w:val="22"/>
          <w:lang w:val="es-CO"/>
        </w:rPr>
        <w:t>Que el objeto social permite la ejecuci</w:t>
      </w:r>
      <w:r w:rsidRPr="00A52A00">
        <w:rPr>
          <w:rFonts w:ascii="Arial Narrow" w:hAnsi="Arial Narrow" w:hint="eastAsia"/>
          <w:color w:val="000000"/>
          <w:szCs w:val="22"/>
          <w:lang w:val="es-CO"/>
        </w:rPr>
        <w:t>ó</w:t>
      </w:r>
      <w:r w:rsidRPr="00A52A00">
        <w:rPr>
          <w:rFonts w:ascii="Arial Narrow" w:hAnsi="Arial Narrow"/>
          <w:color w:val="000000"/>
          <w:szCs w:val="22"/>
          <w:lang w:val="es-CO"/>
        </w:rPr>
        <w:t>n del objeto contractual.</w:t>
      </w:r>
    </w:p>
    <w:p w14:paraId="7646AD0E" w14:textId="1F1EBE22" w:rsidR="005E3E3A" w:rsidRPr="00A52A00" w:rsidRDefault="00D53530" w:rsidP="00B65F4D">
      <w:pPr>
        <w:pStyle w:val="NormalWeb"/>
        <w:numPr>
          <w:ilvl w:val="0"/>
          <w:numId w:val="18"/>
        </w:numPr>
        <w:tabs>
          <w:tab w:val="clear" w:pos="720"/>
        </w:tabs>
        <w:spacing w:before="100" w:beforeAutospacing="1" w:after="100" w:afterAutospacing="1"/>
        <w:ind w:left="1134" w:hanging="425"/>
        <w:jc w:val="left"/>
        <w:rPr>
          <w:rFonts w:ascii="Arial Narrow" w:hAnsi="Arial Narrow"/>
          <w:color w:val="000000"/>
          <w:szCs w:val="22"/>
          <w:lang w:val="es-CO"/>
        </w:rPr>
      </w:pPr>
      <w:r w:rsidRPr="00A52A00">
        <w:rPr>
          <w:rFonts w:ascii="Arial Narrow" w:hAnsi="Arial Narrow"/>
          <w:color w:val="000000" w:themeColor="text1"/>
          <w:lang w:val="es-CO"/>
        </w:rPr>
        <w:t>Que la duraci</w:t>
      </w:r>
      <w:r w:rsidRPr="00A52A00">
        <w:rPr>
          <w:rFonts w:ascii="Arial Narrow" w:hAnsi="Arial Narrow" w:hint="eastAsia"/>
          <w:color w:val="000000" w:themeColor="text1"/>
          <w:lang w:val="es-CO"/>
        </w:rPr>
        <w:t>ó</w:t>
      </w:r>
      <w:r w:rsidRPr="00A52A00">
        <w:rPr>
          <w:rFonts w:ascii="Arial Narrow" w:hAnsi="Arial Narrow"/>
          <w:color w:val="000000" w:themeColor="text1"/>
          <w:lang w:val="es-CO"/>
        </w:rPr>
        <w:t>n de la sociedad cubre, al menos, el plazo del contrato m</w:t>
      </w:r>
      <w:r w:rsidRPr="00A52A00">
        <w:rPr>
          <w:rFonts w:ascii="Arial Narrow" w:hAnsi="Arial Narrow" w:hint="eastAsia"/>
          <w:color w:val="000000" w:themeColor="text1"/>
          <w:lang w:val="es-CO"/>
        </w:rPr>
        <w:t>á</w:t>
      </w:r>
      <w:r w:rsidRPr="00A52A00">
        <w:rPr>
          <w:rFonts w:ascii="Arial Narrow" w:hAnsi="Arial Narrow"/>
          <w:color w:val="000000" w:themeColor="text1"/>
          <w:lang w:val="es-CO"/>
        </w:rPr>
        <w:t xml:space="preserve">s </w:t>
      </w:r>
      <w:r w:rsidR="00A52A00" w:rsidRPr="00A52A00">
        <w:rPr>
          <w:rFonts w:ascii="Arial Narrow" w:hAnsi="Arial Narrow"/>
          <w:color w:val="000000" w:themeColor="text1"/>
          <w:lang w:val="es-CO"/>
        </w:rPr>
        <w:t xml:space="preserve">cinco (5) </w:t>
      </w:r>
      <w:r w:rsidRPr="00A52A00">
        <w:rPr>
          <w:rFonts w:ascii="Arial Narrow" w:hAnsi="Arial Narrow"/>
          <w:color w:val="000000" w:themeColor="text1"/>
          <w:lang w:val="es-CO"/>
        </w:rPr>
        <w:t>a</w:t>
      </w:r>
      <w:r w:rsidRPr="00A52A00">
        <w:rPr>
          <w:rFonts w:ascii="Arial Narrow" w:hAnsi="Arial Narrow" w:hint="eastAsia"/>
          <w:color w:val="000000" w:themeColor="text1"/>
          <w:lang w:val="es-CO"/>
        </w:rPr>
        <w:t>ñ</w:t>
      </w:r>
      <w:r w:rsidRPr="00A52A00">
        <w:rPr>
          <w:rFonts w:ascii="Arial Narrow" w:hAnsi="Arial Narrow"/>
          <w:color w:val="000000" w:themeColor="text1"/>
          <w:lang w:val="es-CO"/>
        </w:rPr>
        <w:t>o</w:t>
      </w:r>
      <w:r w:rsidR="00A52A00" w:rsidRPr="00A52A00">
        <w:rPr>
          <w:rFonts w:ascii="Arial Narrow" w:hAnsi="Arial Narrow"/>
          <w:color w:val="000000" w:themeColor="text1"/>
          <w:lang w:val="es-CO"/>
        </w:rPr>
        <w:t>s</w:t>
      </w:r>
      <w:r w:rsidRPr="00A52A00">
        <w:rPr>
          <w:rFonts w:ascii="Arial Narrow" w:hAnsi="Arial Narrow"/>
          <w:color w:val="000000" w:themeColor="text1"/>
          <w:lang w:val="es-CO"/>
        </w:rPr>
        <w:t>, o incluir un compromiso expreso de pr</w:t>
      </w:r>
      <w:r w:rsidRPr="00A52A00">
        <w:rPr>
          <w:rFonts w:ascii="Arial Narrow" w:hAnsi="Arial Narrow" w:hint="eastAsia"/>
          <w:color w:val="000000" w:themeColor="text1"/>
          <w:lang w:val="es-CO"/>
        </w:rPr>
        <w:t>ó</w:t>
      </w:r>
      <w:r w:rsidRPr="00A52A00">
        <w:rPr>
          <w:rFonts w:ascii="Arial Narrow" w:hAnsi="Arial Narrow"/>
          <w:color w:val="000000" w:themeColor="text1"/>
          <w:lang w:val="es-CO"/>
        </w:rPr>
        <w:t>rroga en caso de resultar adjudicataria.</w:t>
      </w:r>
    </w:p>
    <w:p w14:paraId="61305941" w14:textId="77777777" w:rsidR="004444EF" w:rsidRDefault="00D53530" w:rsidP="00B65F4D">
      <w:pPr>
        <w:pStyle w:val="NormalWeb"/>
        <w:numPr>
          <w:ilvl w:val="2"/>
          <w:numId w:val="115"/>
        </w:numPr>
        <w:rPr>
          <w:rFonts w:ascii="Arial Narrow" w:hAnsi="Arial Narrow"/>
          <w:color w:val="000000"/>
          <w:szCs w:val="22"/>
          <w:lang w:val="es-CO"/>
        </w:rPr>
      </w:pPr>
      <w:r w:rsidRPr="00D07698">
        <w:rPr>
          <w:rFonts w:ascii="Arial Narrow" w:hAnsi="Arial Narrow"/>
          <w:color w:val="000000"/>
          <w:szCs w:val="22"/>
          <w:lang w:val="es-CO"/>
        </w:rPr>
        <w:t>Si el representante legal tiene limitaciones estatutarias para presentar oferta o contratar, deber</w:t>
      </w:r>
      <w:r w:rsidRPr="00D07698">
        <w:rPr>
          <w:rFonts w:ascii="Arial Narrow" w:hAnsi="Arial Narrow" w:hint="eastAsia"/>
          <w:color w:val="000000"/>
          <w:szCs w:val="22"/>
          <w:lang w:val="es-CO"/>
        </w:rPr>
        <w:t>á</w:t>
      </w:r>
      <w:r w:rsidRPr="00D07698">
        <w:rPr>
          <w:rFonts w:ascii="Arial Narrow" w:hAnsi="Arial Narrow"/>
          <w:color w:val="000000"/>
          <w:szCs w:val="22"/>
          <w:lang w:val="es-CO"/>
        </w:rPr>
        <w:t xml:space="preserve"> acompa</w:t>
      </w:r>
      <w:r w:rsidRPr="00D07698">
        <w:rPr>
          <w:rFonts w:ascii="Arial Narrow" w:hAnsi="Arial Narrow" w:hint="eastAsia"/>
          <w:color w:val="000000"/>
          <w:szCs w:val="22"/>
          <w:lang w:val="es-CO"/>
        </w:rPr>
        <w:t>ñ</w:t>
      </w:r>
      <w:r w:rsidRPr="00D07698">
        <w:rPr>
          <w:rFonts w:ascii="Arial Narrow" w:hAnsi="Arial Narrow"/>
          <w:color w:val="000000"/>
          <w:szCs w:val="22"/>
          <w:lang w:val="es-CO"/>
        </w:rPr>
        <w:t xml:space="preserve">arse el acta del </w:t>
      </w:r>
      <w:r w:rsidRPr="00D07698">
        <w:rPr>
          <w:rFonts w:ascii="Arial Narrow" w:hAnsi="Arial Narrow" w:hint="eastAsia"/>
          <w:color w:val="000000"/>
          <w:szCs w:val="22"/>
          <w:lang w:val="es-CO"/>
        </w:rPr>
        <w:t>ó</w:t>
      </w:r>
      <w:r w:rsidRPr="00D07698">
        <w:rPr>
          <w:rFonts w:ascii="Arial Narrow" w:hAnsi="Arial Narrow"/>
          <w:color w:val="000000"/>
          <w:szCs w:val="22"/>
          <w:lang w:val="es-CO"/>
        </w:rPr>
        <w:t>rgano social competente que autorice expresamente dicha actuaci</w:t>
      </w:r>
      <w:r w:rsidRPr="00D07698">
        <w:rPr>
          <w:rFonts w:ascii="Arial Narrow" w:hAnsi="Arial Narrow" w:hint="eastAsia"/>
          <w:color w:val="000000"/>
          <w:szCs w:val="22"/>
          <w:lang w:val="es-CO"/>
        </w:rPr>
        <w:t>ó</w:t>
      </w:r>
      <w:r w:rsidRPr="00D07698">
        <w:rPr>
          <w:rFonts w:ascii="Arial Narrow" w:hAnsi="Arial Narrow"/>
          <w:color w:val="000000"/>
          <w:szCs w:val="22"/>
          <w:lang w:val="es-CO"/>
        </w:rPr>
        <w:t>n.</w:t>
      </w:r>
    </w:p>
    <w:p w14:paraId="34EC29DD" w14:textId="77777777" w:rsidR="004444EF" w:rsidRDefault="004444EF" w:rsidP="004444EF">
      <w:pPr>
        <w:pStyle w:val="NormalWeb"/>
        <w:ind w:left="720"/>
        <w:rPr>
          <w:rFonts w:ascii="Arial Narrow" w:hAnsi="Arial Narrow"/>
          <w:color w:val="000000"/>
          <w:szCs w:val="22"/>
          <w:lang w:val="es-CO"/>
        </w:rPr>
      </w:pPr>
    </w:p>
    <w:p w14:paraId="73450D51" w14:textId="77777777" w:rsidR="004444EF" w:rsidRDefault="00D53530" w:rsidP="00B65F4D">
      <w:pPr>
        <w:pStyle w:val="NormalWeb"/>
        <w:numPr>
          <w:ilvl w:val="2"/>
          <w:numId w:val="115"/>
        </w:numPr>
        <w:rPr>
          <w:rFonts w:ascii="Arial Narrow" w:hAnsi="Arial Narrow"/>
          <w:color w:val="000000"/>
          <w:szCs w:val="22"/>
          <w:lang w:val="es-CO"/>
        </w:rPr>
      </w:pPr>
      <w:r w:rsidRPr="004444EF">
        <w:rPr>
          <w:rFonts w:ascii="Arial Narrow" w:hAnsi="Arial Narrow"/>
          <w:color w:val="000000" w:themeColor="text1"/>
          <w:lang w:val="es-CO"/>
        </w:rPr>
        <w:t>Si la duraci</w:t>
      </w:r>
      <w:r w:rsidRPr="004444EF">
        <w:rPr>
          <w:rFonts w:ascii="Arial Narrow" w:hAnsi="Arial Narrow" w:hint="eastAsia"/>
          <w:color w:val="000000" w:themeColor="text1"/>
          <w:lang w:val="es-CO"/>
        </w:rPr>
        <w:t>ó</w:t>
      </w:r>
      <w:r w:rsidRPr="004444EF">
        <w:rPr>
          <w:rFonts w:ascii="Arial Narrow" w:hAnsi="Arial Narrow"/>
          <w:color w:val="000000" w:themeColor="text1"/>
          <w:lang w:val="es-CO"/>
        </w:rPr>
        <w:t>n de la persona jur</w:t>
      </w:r>
      <w:r w:rsidRPr="004444EF">
        <w:rPr>
          <w:rFonts w:ascii="Arial Narrow" w:hAnsi="Arial Narrow" w:hint="eastAsia"/>
          <w:color w:val="000000" w:themeColor="text1"/>
          <w:lang w:val="es-CO"/>
        </w:rPr>
        <w:t>í</w:t>
      </w:r>
      <w:r w:rsidRPr="004444EF">
        <w:rPr>
          <w:rFonts w:ascii="Arial Narrow" w:hAnsi="Arial Narrow"/>
          <w:color w:val="000000" w:themeColor="text1"/>
          <w:lang w:val="es-CO"/>
        </w:rPr>
        <w:t>dica es inferior al plazo exigido, se admitir</w:t>
      </w:r>
      <w:r w:rsidRPr="004444EF">
        <w:rPr>
          <w:rFonts w:ascii="Arial Narrow" w:hAnsi="Arial Narrow" w:hint="eastAsia"/>
          <w:color w:val="000000" w:themeColor="text1"/>
          <w:lang w:val="es-CO"/>
        </w:rPr>
        <w:t>á</w:t>
      </w:r>
      <w:r w:rsidRPr="004444EF">
        <w:rPr>
          <w:rFonts w:ascii="Arial Narrow" w:hAnsi="Arial Narrow"/>
          <w:color w:val="000000" w:themeColor="text1"/>
          <w:lang w:val="es-CO"/>
        </w:rPr>
        <w:t xml:space="preserve"> un compromiso de pr</w:t>
      </w:r>
      <w:r w:rsidRPr="004444EF">
        <w:rPr>
          <w:rFonts w:ascii="Arial Narrow" w:hAnsi="Arial Narrow" w:hint="eastAsia"/>
          <w:color w:val="000000" w:themeColor="text1"/>
          <w:lang w:val="es-CO"/>
        </w:rPr>
        <w:t>ó</w:t>
      </w:r>
      <w:r w:rsidRPr="004444EF">
        <w:rPr>
          <w:rFonts w:ascii="Arial Narrow" w:hAnsi="Arial Narrow"/>
          <w:color w:val="000000" w:themeColor="text1"/>
          <w:lang w:val="es-CO"/>
        </w:rPr>
        <w:t>rroga debidamente autorizado, que deber</w:t>
      </w:r>
      <w:r w:rsidRPr="004444EF">
        <w:rPr>
          <w:rFonts w:ascii="Arial Narrow" w:hAnsi="Arial Narrow" w:hint="eastAsia"/>
          <w:color w:val="000000" w:themeColor="text1"/>
          <w:lang w:val="es-CO"/>
        </w:rPr>
        <w:t>á</w:t>
      </w:r>
      <w:r w:rsidRPr="004444EF">
        <w:rPr>
          <w:rFonts w:ascii="Arial Narrow" w:hAnsi="Arial Narrow"/>
          <w:color w:val="000000" w:themeColor="text1"/>
          <w:lang w:val="es-CO"/>
        </w:rPr>
        <w:t xml:space="preserve"> perfeccionarse antes de la firma del contrato. Este compromiso debe estar incorporado en la Carta de Presentaci</w:t>
      </w:r>
      <w:r w:rsidRPr="004444EF">
        <w:rPr>
          <w:rFonts w:ascii="Arial Narrow" w:hAnsi="Arial Narrow" w:hint="eastAsia"/>
          <w:color w:val="000000" w:themeColor="text1"/>
          <w:lang w:val="es-CO"/>
        </w:rPr>
        <w:t>ó</w:t>
      </w:r>
      <w:r w:rsidRPr="004444EF">
        <w:rPr>
          <w:rFonts w:ascii="Arial Narrow" w:hAnsi="Arial Narrow"/>
          <w:color w:val="000000" w:themeColor="text1"/>
          <w:lang w:val="es-CO"/>
        </w:rPr>
        <w:t>n de la Oferta.</w:t>
      </w:r>
    </w:p>
    <w:p w14:paraId="3B1CC82C" w14:textId="77777777" w:rsidR="004444EF" w:rsidRDefault="004444EF" w:rsidP="004444EF">
      <w:pPr>
        <w:pStyle w:val="Prrafodelista"/>
        <w:rPr>
          <w:rFonts w:ascii="Arial Narrow" w:hAnsi="Arial Narrow"/>
          <w:color w:val="000000"/>
          <w:szCs w:val="22"/>
          <w:lang w:val="es-CO"/>
        </w:rPr>
      </w:pPr>
    </w:p>
    <w:p w14:paraId="66D40090" w14:textId="77777777" w:rsidR="004444EF" w:rsidRDefault="005E3E3A" w:rsidP="00B65F4D">
      <w:pPr>
        <w:pStyle w:val="NormalWeb"/>
        <w:numPr>
          <w:ilvl w:val="2"/>
          <w:numId w:val="115"/>
        </w:numPr>
        <w:rPr>
          <w:rFonts w:ascii="Arial Narrow" w:hAnsi="Arial Narrow"/>
          <w:color w:val="000000"/>
          <w:szCs w:val="22"/>
          <w:lang w:val="es-CO"/>
        </w:rPr>
      </w:pPr>
      <w:r w:rsidRPr="004444EF">
        <w:rPr>
          <w:rFonts w:ascii="Arial Narrow" w:hAnsi="Arial Narrow"/>
          <w:color w:val="000000"/>
          <w:szCs w:val="22"/>
          <w:lang w:val="es-CO"/>
        </w:rPr>
        <w:t>La presentaci</w:t>
      </w:r>
      <w:r w:rsidRPr="004444EF">
        <w:rPr>
          <w:rFonts w:ascii="Arial Narrow" w:hAnsi="Arial Narrow" w:hint="eastAsia"/>
          <w:color w:val="000000"/>
          <w:szCs w:val="22"/>
          <w:lang w:val="es-CO"/>
        </w:rPr>
        <w:t>ó</w:t>
      </w:r>
      <w:r w:rsidRPr="004444EF">
        <w:rPr>
          <w:rFonts w:ascii="Arial Narrow" w:hAnsi="Arial Narrow"/>
          <w:color w:val="000000"/>
          <w:szCs w:val="22"/>
          <w:lang w:val="es-CO"/>
        </w:rPr>
        <w:t>n del compromiso de pr</w:t>
      </w:r>
      <w:r w:rsidRPr="004444EF">
        <w:rPr>
          <w:rFonts w:ascii="Arial Narrow" w:hAnsi="Arial Narrow" w:hint="eastAsia"/>
          <w:color w:val="000000"/>
          <w:szCs w:val="22"/>
          <w:lang w:val="es-CO"/>
        </w:rPr>
        <w:t>ó</w:t>
      </w:r>
      <w:r w:rsidRPr="004444EF">
        <w:rPr>
          <w:rFonts w:ascii="Arial Narrow" w:hAnsi="Arial Narrow"/>
          <w:color w:val="000000"/>
          <w:szCs w:val="22"/>
          <w:lang w:val="es-CO"/>
        </w:rPr>
        <w:t>rroga en la Carta de Presentaci</w:t>
      </w:r>
      <w:r w:rsidRPr="004444EF">
        <w:rPr>
          <w:rFonts w:ascii="Arial Narrow" w:hAnsi="Arial Narrow" w:hint="eastAsia"/>
          <w:color w:val="000000"/>
          <w:szCs w:val="22"/>
          <w:lang w:val="es-CO"/>
        </w:rPr>
        <w:t>ó</w:t>
      </w:r>
      <w:r w:rsidRPr="004444EF">
        <w:rPr>
          <w:rFonts w:ascii="Arial Narrow" w:hAnsi="Arial Narrow"/>
          <w:color w:val="000000"/>
          <w:szCs w:val="22"/>
          <w:lang w:val="es-CO"/>
        </w:rPr>
        <w:t>n de la Oferta no suple la obligaci</w:t>
      </w:r>
      <w:r w:rsidRPr="004444EF">
        <w:rPr>
          <w:rFonts w:ascii="Arial Narrow" w:hAnsi="Arial Narrow" w:hint="eastAsia"/>
          <w:color w:val="000000"/>
          <w:szCs w:val="22"/>
          <w:lang w:val="es-CO"/>
        </w:rPr>
        <w:t>ó</w:t>
      </w:r>
      <w:r w:rsidRPr="004444EF">
        <w:rPr>
          <w:rFonts w:ascii="Arial Narrow" w:hAnsi="Arial Narrow"/>
          <w:color w:val="000000"/>
          <w:szCs w:val="22"/>
          <w:lang w:val="es-CO"/>
        </w:rPr>
        <w:t>n de perfeccionarlo. En consecuencia, si la persona jur</w:t>
      </w:r>
      <w:r w:rsidRPr="004444EF">
        <w:rPr>
          <w:rFonts w:ascii="Arial Narrow" w:hAnsi="Arial Narrow" w:hint="eastAsia"/>
          <w:color w:val="000000"/>
          <w:szCs w:val="22"/>
          <w:lang w:val="es-CO"/>
        </w:rPr>
        <w:t>í</w:t>
      </w:r>
      <w:r w:rsidRPr="004444EF">
        <w:rPr>
          <w:rFonts w:ascii="Arial Narrow" w:hAnsi="Arial Narrow"/>
          <w:color w:val="000000"/>
          <w:szCs w:val="22"/>
          <w:lang w:val="es-CO"/>
        </w:rPr>
        <w:t>dica adjudicataria no acredita,</w:t>
      </w:r>
      <w:r w:rsidRPr="004444EF">
        <w:rPr>
          <w:rStyle w:val="apple-converted-space"/>
          <w:rFonts w:ascii="Arial Narrow" w:hAnsi="Arial Narrow" w:hint="eastAsia"/>
          <w:color w:val="000000"/>
          <w:szCs w:val="22"/>
          <w:lang w:val="es-CO"/>
        </w:rPr>
        <w:t> </w:t>
      </w:r>
      <w:r w:rsidRPr="004444EF">
        <w:rPr>
          <w:rStyle w:val="Textoennegrita"/>
          <w:rFonts w:ascii="Arial Narrow" w:hAnsi="Arial Narrow"/>
          <w:b w:val="0"/>
          <w:bCs w:val="0"/>
          <w:color w:val="000000"/>
          <w:szCs w:val="22"/>
          <w:lang w:val="es-CO"/>
        </w:rPr>
        <w:t>antes del plazo m</w:t>
      </w:r>
      <w:r w:rsidRPr="004444EF">
        <w:rPr>
          <w:rStyle w:val="Textoennegrita"/>
          <w:rFonts w:ascii="Arial Narrow" w:hAnsi="Arial Narrow" w:hint="eastAsia"/>
          <w:b w:val="0"/>
          <w:bCs w:val="0"/>
          <w:color w:val="000000"/>
          <w:szCs w:val="22"/>
          <w:lang w:val="es-CO"/>
        </w:rPr>
        <w:t>á</w:t>
      </w:r>
      <w:r w:rsidRPr="004444EF">
        <w:rPr>
          <w:rStyle w:val="Textoennegrita"/>
          <w:rFonts w:ascii="Arial Narrow" w:hAnsi="Arial Narrow"/>
          <w:b w:val="0"/>
          <w:bCs w:val="0"/>
          <w:color w:val="000000"/>
          <w:szCs w:val="22"/>
          <w:lang w:val="es-CO"/>
        </w:rPr>
        <w:t>ximo fijado por la UGPAA para la firma del contrato</w:t>
      </w:r>
      <w:r w:rsidRPr="004444EF">
        <w:rPr>
          <w:rFonts w:ascii="Arial Narrow" w:hAnsi="Arial Narrow"/>
          <w:color w:val="000000"/>
          <w:szCs w:val="22"/>
          <w:lang w:val="es-CO"/>
        </w:rPr>
        <w:t>, que ha perfeccionado la pr</w:t>
      </w:r>
      <w:r w:rsidRPr="004444EF">
        <w:rPr>
          <w:rFonts w:ascii="Arial Narrow" w:hAnsi="Arial Narrow" w:hint="eastAsia"/>
          <w:color w:val="000000"/>
          <w:szCs w:val="22"/>
          <w:lang w:val="es-CO"/>
        </w:rPr>
        <w:t>ó</w:t>
      </w:r>
      <w:r w:rsidRPr="004444EF">
        <w:rPr>
          <w:rFonts w:ascii="Arial Narrow" w:hAnsi="Arial Narrow"/>
          <w:color w:val="000000"/>
          <w:szCs w:val="22"/>
          <w:lang w:val="es-CO"/>
        </w:rPr>
        <w:t>rroga de su duraci</w:t>
      </w:r>
      <w:r w:rsidRPr="004444EF">
        <w:rPr>
          <w:rFonts w:ascii="Arial Narrow" w:hAnsi="Arial Narrow" w:hint="eastAsia"/>
          <w:color w:val="000000"/>
          <w:szCs w:val="22"/>
          <w:lang w:val="es-CO"/>
        </w:rPr>
        <w:t>ó</w:t>
      </w:r>
      <w:r w:rsidRPr="004444EF">
        <w:rPr>
          <w:rFonts w:ascii="Arial Narrow" w:hAnsi="Arial Narrow"/>
          <w:color w:val="000000"/>
          <w:szCs w:val="22"/>
          <w:lang w:val="es-CO"/>
        </w:rPr>
        <w:t>n por el t</w:t>
      </w:r>
      <w:r w:rsidRPr="004444EF">
        <w:rPr>
          <w:rFonts w:ascii="Arial Narrow" w:hAnsi="Arial Narrow" w:hint="eastAsia"/>
          <w:color w:val="000000"/>
          <w:szCs w:val="22"/>
          <w:lang w:val="es-CO"/>
        </w:rPr>
        <w:t>é</w:t>
      </w:r>
      <w:r w:rsidRPr="004444EF">
        <w:rPr>
          <w:rFonts w:ascii="Arial Narrow" w:hAnsi="Arial Narrow"/>
          <w:color w:val="000000"/>
          <w:szCs w:val="22"/>
          <w:lang w:val="es-CO"/>
        </w:rPr>
        <w:t>rmino exigido en estos T</w:t>
      </w:r>
      <w:r w:rsidRPr="004444EF">
        <w:rPr>
          <w:rFonts w:ascii="Arial Narrow" w:hAnsi="Arial Narrow" w:hint="eastAsia"/>
          <w:color w:val="000000"/>
          <w:szCs w:val="22"/>
          <w:lang w:val="es-CO"/>
        </w:rPr>
        <w:t>é</w:t>
      </w:r>
      <w:r w:rsidRPr="004444EF">
        <w:rPr>
          <w:rFonts w:ascii="Arial Narrow" w:hAnsi="Arial Narrow"/>
          <w:color w:val="000000"/>
          <w:szCs w:val="22"/>
          <w:lang w:val="es-CO"/>
        </w:rPr>
        <w:t>rminos de Referencia, la UGPAA podr</w:t>
      </w:r>
      <w:r w:rsidRPr="004444EF">
        <w:rPr>
          <w:rFonts w:ascii="Arial Narrow" w:hAnsi="Arial Narrow" w:hint="eastAsia"/>
          <w:color w:val="000000"/>
          <w:szCs w:val="22"/>
          <w:lang w:val="es-CO"/>
        </w:rPr>
        <w:t>á</w:t>
      </w:r>
      <w:r w:rsidRPr="004444EF">
        <w:rPr>
          <w:rFonts w:ascii="Arial Narrow" w:hAnsi="Arial Narrow"/>
          <w:color w:val="000000"/>
          <w:szCs w:val="22"/>
          <w:lang w:val="es-CO"/>
        </w:rPr>
        <w:t xml:space="preserve"> dar por incumplida la condici</w:t>
      </w:r>
      <w:r w:rsidRPr="004444EF">
        <w:rPr>
          <w:rFonts w:ascii="Arial Narrow" w:hAnsi="Arial Narrow" w:hint="eastAsia"/>
          <w:color w:val="000000"/>
          <w:szCs w:val="22"/>
          <w:lang w:val="es-CO"/>
        </w:rPr>
        <w:t>ó</w:t>
      </w:r>
      <w:r w:rsidRPr="004444EF">
        <w:rPr>
          <w:rFonts w:ascii="Arial Narrow" w:hAnsi="Arial Narrow"/>
          <w:color w:val="000000"/>
          <w:szCs w:val="22"/>
          <w:lang w:val="es-CO"/>
        </w:rPr>
        <w:t>n para la suscripci</w:t>
      </w:r>
      <w:r w:rsidRPr="004444EF">
        <w:rPr>
          <w:rFonts w:ascii="Arial Narrow" w:hAnsi="Arial Narrow" w:hint="eastAsia"/>
          <w:color w:val="000000"/>
          <w:szCs w:val="22"/>
          <w:lang w:val="es-CO"/>
        </w:rPr>
        <w:t>ó</w:t>
      </w:r>
      <w:r w:rsidRPr="004444EF">
        <w:rPr>
          <w:rFonts w:ascii="Arial Narrow" w:hAnsi="Arial Narrow"/>
          <w:color w:val="000000"/>
          <w:szCs w:val="22"/>
          <w:lang w:val="es-CO"/>
        </w:rPr>
        <w:t>n del contrato y adjudicarlo al siguiente proponente en el orden de elegibilidad, sin lugar a requerimientos adicionales.</w:t>
      </w:r>
    </w:p>
    <w:p w14:paraId="6E267A23" w14:textId="77777777" w:rsidR="004444EF" w:rsidRDefault="004444EF" w:rsidP="004444EF">
      <w:pPr>
        <w:pStyle w:val="Prrafodelista"/>
        <w:rPr>
          <w:rFonts w:ascii="Arial Narrow" w:hAnsi="Arial Narrow"/>
          <w:color w:val="000000"/>
          <w:szCs w:val="22"/>
          <w:lang w:val="es-CO"/>
        </w:rPr>
      </w:pPr>
    </w:p>
    <w:p w14:paraId="01CC94D1" w14:textId="68B0EF2A" w:rsidR="00D53530" w:rsidRPr="004444EF" w:rsidRDefault="00D53530" w:rsidP="00B65F4D">
      <w:pPr>
        <w:pStyle w:val="NormalWeb"/>
        <w:numPr>
          <w:ilvl w:val="2"/>
          <w:numId w:val="115"/>
        </w:numPr>
        <w:rPr>
          <w:rFonts w:ascii="Arial Narrow" w:hAnsi="Arial Narrow"/>
          <w:color w:val="000000"/>
          <w:szCs w:val="22"/>
          <w:lang w:val="es-CO"/>
        </w:rPr>
      </w:pPr>
      <w:r w:rsidRPr="004444EF">
        <w:rPr>
          <w:rFonts w:ascii="Arial Narrow" w:hAnsi="Arial Narrow"/>
          <w:color w:val="000000"/>
          <w:szCs w:val="22"/>
          <w:lang w:val="es-CO"/>
        </w:rPr>
        <w:t>Las personas jur</w:t>
      </w:r>
      <w:r w:rsidRPr="004444EF">
        <w:rPr>
          <w:rFonts w:ascii="Arial Narrow" w:hAnsi="Arial Narrow" w:hint="eastAsia"/>
          <w:color w:val="000000"/>
          <w:szCs w:val="22"/>
          <w:lang w:val="es-CO"/>
        </w:rPr>
        <w:t>í</w:t>
      </w:r>
      <w:r w:rsidRPr="004444EF">
        <w:rPr>
          <w:rFonts w:ascii="Arial Narrow" w:hAnsi="Arial Narrow"/>
          <w:color w:val="000000"/>
          <w:szCs w:val="22"/>
          <w:lang w:val="es-CO"/>
        </w:rPr>
        <w:t>dicas extranjeras con domicilio en Colombia deber</w:t>
      </w:r>
      <w:r w:rsidRPr="004444EF">
        <w:rPr>
          <w:rFonts w:ascii="Arial Narrow" w:hAnsi="Arial Narrow" w:hint="eastAsia"/>
          <w:color w:val="000000"/>
          <w:szCs w:val="22"/>
          <w:lang w:val="es-CO"/>
        </w:rPr>
        <w:t>á</w:t>
      </w:r>
      <w:r w:rsidRPr="004444EF">
        <w:rPr>
          <w:rFonts w:ascii="Arial Narrow" w:hAnsi="Arial Narrow"/>
          <w:color w:val="000000"/>
          <w:szCs w:val="22"/>
          <w:lang w:val="es-CO"/>
        </w:rPr>
        <w:t xml:space="preserve">n actuar </w:t>
      </w:r>
      <w:r w:rsidRPr="004444EF">
        <w:rPr>
          <w:rFonts w:ascii="Arial Narrow" w:hAnsi="Arial Narrow" w:hint="eastAsia"/>
          <w:color w:val="000000"/>
          <w:szCs w:val="22"/>
          <w:lang w:val="es-CO"/>
        </w:rPr>
        <w:t>ú</w:t>
      </w:r>
      <w:r w:rsidRPr="004444EF">
        <w:rPr>
          <w:rFonts w:ascii="Arial Narrow" w:hAnsi="Arial Narrow"/>
          <w:color w:val="000000"/>
          <w:szCs w:val="22"/>
          <w:lang w:val="es-CO"/>
        </w:rPr>
        <w:t>nicamente a trav</w:t>
      </w:r>
      <w:r w:rsidRPr="004444EF">
        <w:rPr>
          <w:rFonts w:ascii="Arial Narrow" w:hAnsi="Arial Narrow" w:hint="eastAsia"/>
          <w:color w:val="000000"/>
          <w:szCs w:val="22"/>
          <w:lang w:val="es-CO"/>
        </w:rPr>
        <w:t>é</w:t>
      </w:r>
      <w:r w:rsidRPr="004444EF">
        <w:rPr>
          <w:rFonts w:ascii="Arial Narrow" w:hAnsi="Arial Narrow"/>
          <w:color w:val="000000"/>
          <w:szCs w:val="22"/>
          <w:lang w:val="es-CO"/>
        </w:rPr>
        <w:t>s de su sucursal legalmente constituida. No se admitir</w:t>
      </w:r>
      <w:r w:rsidRPr="004444EF">
        <w:rPr>
          <w:rFonts w:ascii="Arial Narrow" w:hAnsi="Arial Narrow" w:hint="eastAsia"/>
          <w:color w:val="000000"/>
          <w:szCs w:val="22"/>
          <w:lang w:val="es-CO"/>
        </w:rPr>
        <w:t>á</w:t>
      </w:r>
      <w:r w:rsidRPr="004444EF">
        <w:rPr>
          <w:rFonts w:ascii="Arial Narrow" w:hAnsi="Arial Narrow"/>
          <w:color w:val="000000"/>
          <w:szCs w:val="22"/>
          <w:lang w:val="es-CO"/>
        </w:rPr>
        <w:t xml:space="preserve"> la presentaci</w:t>
      </w:r>
      <w:r w:rsidRPr="004444EF">
        <w:rPr>
          <w:rFonts w:ascii="Arial Narrow" w:hAnsi="Arial Narrow" w:hint="eastAsia"/>
          <w:color w:val="000000"/>
          <w:szCs w:val="22"/>
          <w:lang w:val="es-CO"/>
        </w:rPr>
        <w:t>ó</w:t>
      </w:r>
      <w:r w:rsidRPr="004444EF">
        <w:rPr>
          <w:rFonts w:ascii="Arial Narrow" w:hAnsi="Arial Narrow"/>
          <w:color w:val="000000"/>
          <w:szCs w:val="22"/>
          <w:lang w:val="es-CO"/>
        </w:rPr>
        <w:t>n de ofertas por parte de la casa matriz o una sucursal distinta.</w:t>
      </w:r>
    </w:p>
    <w:p w14:paraId="2075B579" w14:textId="3E554D76" w:rsidR="00D53530" w:rsidRPr="00DC280D" w:rsidRDefault="00D53530" w:rsidP="00D53530">
      <w:pPr>
        <w:rPr>
          <w:rFonts w:ascii="Arial Narrow" w:hAnsi="Arial Narrow"/>
          <w:sz w:val="22"/>
          <w:szCs w:val="22"/>
        </w:rPr>
      </w:pPr>
    </w:p>
    <w:p w14:paraId="5EBFA87E" w14:textId="52297FED" w:rsidR="00D53530" w:rsidRPr="00857B0A" w:rsidRDefault="00971907" w:rsidP="00B65F4D">
      <w:pPr>
        <w:pStyle w:val="Ttulo2"/>
        <w:numPr>
          <w:ilvl w:val="1"/>
          <w:numId w:val="115"/>
        </w:numPr>
        <w:rPr>
          <w:rStyle w:val="Textoennegrita"/>
          <w:b/>
          <w:bCs/>
          <w:color w:val="000000"/>
        </w:rPr>
      </w:pPr>
      <w:bookmarkStart w:id="216" w:name="_Toc203598058"/>
      <w:bookmarkStart w:id="217" w:name="_Toc207288971"/>
      <w:r w:rsidRPr="00857B0A">
        <w:rPr>
          <w:rStyle w:val="Textoennegrita"/>
          <w:b/>
          <w:bCs/>
          <w:color w:val="000000"/>
        </w:rPr>
        <w:t>PERSONAS JURÍDICAS EXTRANJERAS SIN SUCURSAL EN COLOMBIA</w:t>
      </w:r>
      <w:bookmarkEnd w:id="216"/>
      <w:bookmarkEnd w:id="217"/>
    </w:p>
    <w:p w14:paraId="11441937" w14:textId="77777777" w:rsidR="00971907" w:rsidRPr="00971907" w:rsidRDefault="00971907" w:rsidP="00971907"/>
    <w:p w14:paraId="51236B55" w14:textId="77777777" w:rsidR="004444EF" w:rsidRPr="004444EF" w:rsidRDefault="00D53530" w:rsidP="00B65F4D">
      <w:pPr>
        <w:pStyle w:val="NormalWeb"/>
        <w:numPr>
          <w:ilvl w:val="2"/>
          <w:numId w:val="115"/>
        </w:numPr>
        <w:rPr>
          <w:rFonts w:ascii="Arial Narrow" w:hAnsi="Arial Narrow"/>
          <w:color w:val="000000"/>
          <w:lang w:val="es-CO"/>
        </w:rPr>
      </w:pPr>
      <w:r w:rsidRPr="00D07698">
        <w:rPr>
          <w:rFonts w:ascii="Arial Narrow" w:hAnsi="Arial Narrow"/>
          <w:color w:val="000000" w:themeColor="text1"/>
          <w:lang w:val="es-CO"/>
        </w:rPr>
        <w:t>Las personas jur</w:t>
      </w:r>
      <w:r w:rsidRPr="00D07698">
        <w:rPr>
          <w:rFonts w:ascii="Arial Narrow" w:hAnsi="Arial Narrow" w:hint="eastAsia"/>
          <w:color w:val="000000" w:themeColor="text1"/>
          <w:lang w:val="es-CO"/>
        </w:rPr>
        <w:t>í</w:t>
      </w:r>
      <w:r w:rsidRPr="00D07698">
        <w:rPr>
          <w:rFonts w:ascii="Arial Narrow" w:hAnsi="Arial Narrow"/>
          <w:color w:val="000000" w:themeColor="text1"/>
          <w:lang w:val="es-CO"/>
        </w:rPr>
        <w:t>dicas extranjeras sin sucursal ni domicilio en Colombia deber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n acreditar su existencia y representaci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 legal mediante documento expedido por la autoridad competente de su pa</w:t>
      </w:r>
      <w:r w:rsidRPr="00D07698">
        <w:rPr>
          <w:rFonts w:ascii="Arial Narrow" w:hAnsi="Arial Narrow" w:hint="eastAsia"/>
          <w:color w:val="000000" w:themeColor="text1"/>
          <w:lang w:val="es-CO"/>
        </w:rPr>
        <w:t>í</w:t>
      </w:r>
      <w:r w:rsidRPr="00D07698">
        <w:rPr>
          <w:rFonts w:ascii="Arial Narrow" w:hAnsi="Arial Narrow"/>
          <w:color w:val="000000" w:themeColor="text1"/>
          <w:lang w:val="es-CO"/>
        </w:rPr>
        <w:t>s de origen, con fecha de expedici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 no mayor a cuatro (4) meses antes del cierre del proceso.</w:t>
      </w:r>
    </w:p>
    <w:p w14:paraId="700CFF6F" w14:textId="77777777" w:rsidR="004444EF" w:rsidRDefault="004444EF" w:rsidP="004444EF">
      <w:pPr>
        <w:pStyle w:val="NormalWeb"/>
        <w:ind w:left="720"/>
        <w:rPr>
          <w:rFonts w:ascii="Arial Narrow" w:hAnsi="Arial Narrow"/>
          <w:color w:val="000000"/>
          <w:lang w:val="es-CO"/>
        </w:rPr>
      </w:pPr>
    </w:p>
    <w:p w14:paraId="67DEC4F9" w14:textId="667FD536" w:rsidR="00D53530" w:rsidRPr="004444EF" w:rsidRDefault="00D53530" w:rsidP="00B65F4D">
      <w:pPr>
        <w:pStyle w:val="NormalWeb"/>
        <w:numPr>
          <w:ilvl w:val="2"/>
          <w:numId w:val="115"/>
        </w:numPr>
        <w:rPr>
          <w:rFonts w:ascii="Arial Narrow" w:hAnsi="Arial Narrow"/>
          <w:color w:val="000000"/>
          <w:lang w:val="es-CO"/>
        </w:rPr>
      </w:pPr>
      <w:r w:rsidRPr="004444EF">
        <w:rPr>
          <w:rFonts w:ascii="Arial Narrow" w:hAnsi="Arial Narrow"/>
          <w:color w:val="000000" w:themeColor="text1"/>
          <w:lang w:val="es-CO"/>
        </w:rPr>
        <w:t>El documento (o conjunto de documentos) deber</w:t>
      </w:r>
      <w:r w:rsidRPr="004444EF">
        <w:rPr>
          <w:rFonts w:ascii="Arial Narrow" w:hAnsi="Arial Narrow" w:hint="eastAsia"/>
          <w:color w:val="000000" w:themeColor="text1"/>
          <w:lang w:val="es-CO"/>
        </w:rPr>
        <w:t>á</w:t>
      </w:r>
      <w:r w:rsidRPr="004444EF">
        <w:rPr>
          <w:rFonts w:ascii="Arial Narrow" w:hAnsi="Arial Narrow"/>
          <w:color w:val="000000" w:themeColor="text1"/>
          <w:lang w:val="es-CO"/>
        </w:rPr>
        <w:t xml:space="preserve"> contener de forma clara:</w:t>
      </w:r>
    </w:p>
    <w:p w14:paraId="68376124" w14:textId="05190E66" w:rsidR="00D53530" w:rsidRPr="00DC280D" w:rsidRDefault="00D53530" w:rsidP="00B65F4D">
      <w:pPr>
        <w:pStyle w:val="NormalWeb"/>
        <w:numPr>
          <w:ilvl w:val="0"/>
          <w:numId w:val="19"/>
        </w:numPr>
        <w:spacing w:before="100" w:beforeAutospacing="1" w:after="100" w:afterAutospacing="1"/>
        <w:rPr>
          <w:rFonts w:ascii="Arial Narrow" w:hAnsi="Arial Narrow"/>
          <w:color w:val="000000"/>
          <w:lang w:val="es-CO"/>
        </w:rPr>
      </w:pPr>
      <w:r w:rsidRPr="00D07698">
        <w:rPr>
          <w:rFonts w:ascii="Arial Narrow" w:hAnsi="Arial Narrow"/>
          <w:color w:val="000000" w:themeColor="text1"/>
          <w:lang w:val="es-CO"/>
        </w:rPr>
        <w:t>Nombre legal o raz</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 social completa.</w:t>
      </w:r>
    </w:p>
    <w:p w14:paraId="2F96965E" w14:textId="4D765BAB" w:rsidR="00D53530" w:rsidRPr="00DC280D" w:rsidRDefault="00D53530" w:rsidP="00B65F4D">
      <w:pPr>
        <w:pStyle w:val="NormalWeb"/>
        <w:numPr>
          <w:ilvl w:val="0"/>
          <w:numId w:val="19"/>
        </w:numPr>
        <w:spacing w:before="100" w:beforeAutospacing="1" w:after="100" w:afterAutospacing="1"/>
        <w:rPr>
          <w:rFonts w:ascii="Arial Narrow" w:hAnsi="Arial Narrow"/>
          <w:color w:val="000000"/>
          <w:lang w:val="es-CO"/>
        </w:rPr>
      </w:pPr>
      <w:r w:rsidRPr="00D07698">
        <w:rPr>
          <w:rFonts w:ascii="Arial Narrow" w:hAnsi="Arial Narrow"/>
          <w:color w:val="000000" w:themeColor="text1"/>
          <w:lang w:val="es-CO"/>
        </w:rPr>
        <w:t>Nombre y facultades del representante legal para comprometer a la sociedad.</w:t>
      </w:r>
    </w:p>
    <w:p w14:paraId="3F136A64" w14:textId="33746AB3" w:rsidR="00D53530" w:rsidRPr="00DC280D" w:rsidRDefault="00D53530" w:rsidP="00B65F4D">
      <w:pPr>
        <w:pStyle w:val="NormalWeb"/>
        <w:numPr>
          <w:ilvl w:val="0"/>
          <w:numId w:val="19"/>
        </w:numPr>
        <w:spacing w:before="100" w:beforeAutospacing="1" w:after="100" w:afterAutospacing="1"/>
        <w:rPr>
          <w:rFonts w:ascii="Arial Narrow" w:hAnsi="Arial Narrow"/>
          <w:color w:val="000000"/>
          <w:lang w:val="es-CO"/>
        </w:rPr>
      </w:pPr>
      <w:r w:rsidRPr="00D07698">
        <w:rPr>
          <w:rFonts w:ascii="Arial Narrow" w:hAnsi="Arial Narrow"/>
          <w:color w:val="000000" w:themeColor="text1"/>
          <w:lang w:val="es-CO"/>
        </w:rPr>
        <w:t>Que el objeto social es compatible con el objeto del contrato.</w:t>
      </w:r>
    </w:p>
    <w:p w14:paraId="01CE8320" w14:textId="77777777" w:rsidR="003F75D4" w:rsidRPr="00DC280D" w:rsidRDefault="00D53530" w:rsidP="00B65F4D">
      <w:pPr>
        <w:pStyle w:val="NormalWeb"/>
        <w:numPr>
          <w:ilvl w:val="0"/>
          <w:numId w:val="19"/>
        </w:numPr>
        <w:spacing w:before="100" w:beforeAutospacing="1" w:after="100" w:afterAutospacing="1"/>
        <w:rPr>
          <w:rFonts w:ascii="Arial Narrow" w:hAnsi="Arial Narrow"/>
          <w:color w:val="000000"/>
          <w:lang w:val="es-CO"/>
        </w:rPr>
      </w:pPr>
      <w:r w:rsidRPr="00D07698">
        <w:rPr>
          <w:rFonts w:ascii="Arial Narrow" w:hAnsi="Arial Narrow"/>
          <w:color w:val="000000" w:themeColor="text1"/>
          <w:lang w:val="es-CO"/>
        </w:rPr>
        <w:t>Que la duraci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 cubre al menos el plazo del contrato m</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s un (1) a</w:t>
      </w:r>
      <w:r w:rsidRPr="00D07698">
        <w:rPr>
          <w:rFonts w:ascii="Arial Narrow" w:hAnsi="Arial Narrow" w:hint="eastAsia"/>
          <w:color w:val="000000" w:themeColor="text1"/>
          <w:lang w:val="es-CO"/>
        </w:rPr>
        <w:t>ñ</w:t>
      </w:r>
      <w:r w:rsidRPr="00D07698">
        <w:rPr>
          <w:rFonts w:ascii="Arial Narrow" w:hAnsi="Arial Narrow"/>
          <w:color w:val="000000" w:themeColor="text1"/>
          <w:lang w:val="es-CO"/>
        </w:rPr>
        <w:t>o o contiene compromiso de pr</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rroga si resulta adjudicataria.</w:t>
      </w:r>
    </w:p>
    <w:p w14:paraId="54BBFDBF" w14:textId="77777777" w:rsidR="004444EF" w:rsidRPr="004444EF" w:rsidRDefault="00D53530" w:rsidP="00B65F4D">
      <w:pPr>
        <w:pStyle w:val="NormalWeb"/>
        <w:numPr>
          <w:ilvl w:val="2"/>
          <w:numId w:val="115"/>
        </w:numPr>
        <w:rPr>
          <w:rFonts w:ascii="Arial Narrow" w:hAnsi="Arial Narrow"/>
          <w:color w:val="000000"/>
          <w:lang w:val="es-CO"/>
        </w:rPr>
      </w:pPr>
      <w:r w:rsidRPr="00D07698">
        <w:rPr>
          <w:rFonts w:ascii="Arial Narrow" w:hAnsi="Arial Narrow"/>
          <w:color w:val="000000" w:themeColor="text1"/>
          <w:lang w:val="es-CO"/>
        </w:rPr>
        <w:t>Cuando la legislaci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 del pa</w:t>
      </w:r>
      <w:r w:rsidRPr="00D07698">
        <w:rPr>
          <w:rFonts w:ascii="Arial Narrow" w:hAnsi="Arial Narrow" w:hint="eastAsia"/>
          <w:color w:val="000000" w:themeColor="text1"/>
          <w:lang w:val="es-CO"/>
        </w:rPr>
        <w:t>í</w:t>
      </w:r>
      <w:r w:rsidRPr="00D07698">
        <w:rPr>
          <w:rFonts w:ascii="Arial Narrow" w:hAnsi="Arial Narrow"/>
          <w:color w:val="000000" w:themeColor="text1"/>
          <w:lang w:val="es-CO"/>
        </w:rPr>
        <w:t>s de origen no permita consolidar esta informaci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 en un solo documento, podr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n presentarse documentos separados expedidos por las autoridades competentes.</w:t>
      </w:r>
    </w:p>
    <w:p w14:paraId="37C6A27D" w14:textId="77777777" w:rsidR="004444EF" w:rsidRDefault="004444EF" w:rsidP="004444EF">
      <w:pPr>
        <w:pStyle w:val="NormalWeb"/>
        <w:ind w:left="720"/>
        <w:rPr>
          <w:rFonts w:ascii="Arial Narrow" w:hAnsi="Arial Narrow"/>
          <w:color w:val="000000"/>
          <w:lang w:val="es-CO"/>
        </w:rPr>
      </w:pPr>
    </w:p>
    <w:p w14:paraId="2FCB7529" w14:textId="77777777" w:rsidR="004444EF" w:rsidRDefault="00D53530" w:rsidP="00B65F4D">
      <w:pPr>
        <w:pStyle w:val="NormalWeb"/>
        <w:numPr>
          <w:ilvl w:val="2"/>
          <w:numId w:val="115"/>
        </w:numPr>
        <w:rPr>
          <w:rFonts w:ascii="Arial Narrow" w:hAnsi="Arial Narrow"/>
          <w:color w:val="000000"/>
          <w:lang w:val="es-CO"/>
        </w:rPr>
      </w:pPr>
      <w:r w:rsidRPr="004444EF">
        <w:rPr>
          <w:rFonts w:ascii="Arial Narrow" w:hAnsi="Arial Narrow"/>
          <w:color w:val="000000" w:themeColor="text1"/>
          <w:lang w:val="es-CO"/>
        </w:rPr>
        <w:t>Si el representante legal tiene limitaciones para comprometer a la sociedad, se deber</w:t>
      </w:r>
      <w:r w:rsidRPr="004444EF">
        <w:rPr>
          <w:rFonts w:ascii="Arial Narrow" w:hAnsi="Arial Narrow" w:hint="eastAsia"/>
          <w:color w:val="000000" w:themeColor="text1"/>
          <w:lang w:val="es-CO"/>
        </w:rPr>
        <w:t>á</w:t>
      </w:r>
      <w:r w:rsidRPr="004444EF">
        <w:rPr>
          <w:rFonts w:ascii="Arial Narrow" w:hAnsi="Arial Narrow"/>
          <w:color w:val="000000" w:themeColor="text1"/>
          <w:lang w:val="es-CO"/>
        </w:rPr>
        <w:t xml:space="preserve"> anexar autorizaci</w:t>
      </w:r>
      <w:r w:rsidRPr="004444EF">
        <w:rPr>
          <w:rFonts w:ascii="Arial Narrow" w:hAnsi="Arial Narrow" w:hint="eastAsia"/>
          <w:color w:val="000000" w:themeColor="text1"/>
          <w:lang w:val="es-CO"/>
        </w:rPr>
        <w:t>ó</w:t>
      </w:r>
      <w:r w:rsidRPr="004444EF">
        <w:rPr>
          <w:rFonts w:ascii="Arial Narrow" w:hAnsi="Arial Narrow"/>
          <w:color w:val="000000" w:themeColor="text1"/>
          <w:lang w:val="es-CO"/>
        </w:rPr>
        <w:t xml:space="preserve">n expresa del </w:t>
      </w:r>
      <w:r w:rsidRPr="004444EF">
        <w:rPr>
          <w:rFonts w:ascii="Arial Narrow" w:hAnsi="Arial Narrow" w:hint="eastAsia"/>
          <w:color w:val="000000" w:themeColor="text1"/>
          <w:lang w:val="es-CO"/>
        </w:rPr>
        <w:t>ó</w:t>
      </w:r>
      <w:r w:rsidRPr="004444EF">
        <w:rPr>
          <w:rFonts w:ascii="Arial Narrow" w:hAnsi="Arial Narrow"/>
          <w:color w:val="000000" w:themeColor="text1"/>
          <w:lang w:val="es-CO"/>
        </w:rPr>
        <w:t>rgano competente</w:t>
      </w:r>
      <w:r w:rsidR="003F75D4" w:rsidRPr="004444EF">
        <w:rPr>
          <w:rFonts w:ascii="Arial Narrow" w:hAnsi="Arial Narrow"/>
          <w:color w:val="000000" w:themeColor="text1"/>
          <w:lang w:val="es-CO"/>
        </w:rPr>
        <w:t>.</w:t>
      </w:r>
    </w:p>
    <w:p w14:paraId="2B5A72D9" w14:textId="77777777" w:rsidR="004444EF" w:rsidRDefault="004444EF" w:rsidP="004444EF">
      <w:pPr>
        <w:pStyle w:val="Prrafodelista"/>
        <w:rPr>
          <w:rFonts w:ascii="Arial Narrow" w:hAnsi="Arial Narrow"/>
          <w:color w:val="000000" w:themeColor="text1"/>
          <w:lang w:val="es-CO"/>
        </w:rPr>
      </w:pPr>
    </w:p>
    <w:p w14:paraId="30C14973" w14:textId="584024AA" w:rsidR="003F75D4" w:rsidRPr="004444EF" w:rsidRDefault="00D53530" w:rsidP="00B65F4D">
      <w:pPr>
        <w:pStyle w:val="NormalWeb"/>
        <w:numPr>
          <w:ilvl w:val="2"/>
          <w:numId w:val="115"/>
        </w:numPr>
        <w:rPr>
          <w:rFonts w:ascii="Arial Narrow" w:hAnsi="Arial Narrow"/>
          <w:color w:val="000000"/>
          <w:lang w:val="es-CO"/>
        </w:rPr>
      </w:pPr>
      <w:r w:rsidRPr="004444EF">
        <w:rPr>
          <w:rFonts w:ascii="Arial Narrow" w:hAnsi="Arial Narrow"/>
          <w:color w:val="000000" w:themeColor="text1"/>
          <w:lang w:val="es-CO"/>
        </w:rPr>
        <w:t>Si la duraci</w:t>
      </w:r>
      <w:r w:rsidRPr="004444EF">
        <w:rPr>
          <w:rFonts w:ascii="Arial Narrow" w:hAnsi="Arial Narrow" w:hint="eastAsia"/>
          <w:color w:val="000000" w:themeColor="text1"/>
          <w:lang w:val="es-CO"/>
        </w:rPr>
        <w:t>ó</w:t>
      </w:r>
      <w:r w:rsidRPr="004444EF">
        <w:rPr>
          <w:rFonts w:ascii="Arial Narrow" w:hAnsi="Arial Narrow"/>
          <w:color w:val="000000" w:themeColor="text1"/>
          <w:lang w:val="es-CO"/>
        </w:rPr>
        <w:t>n de la persona jur</w:t>
      </w:r>
      <w:r w:rsidRPr="004444EF">
        <w:rPr>
          <w:rFonts w:ascii="Arial Narrow" w:hAnsi="Arial Narrow" w:hint="eastAsia"/>
          <w:color w:val="000000" w:themeColor="text1"/>
          <w:lang w:val="es-CO"/>
        </w:rPr>
        <w:t>í</w:t>
      </w:r>
      <w:r w:rsidRPr="004444EF">
        <w:rPr>
          <w:rFonts w:ascii="Arial Narrow" w:hAnsi="Arial Narrow"/>
          <w:color w:val="000000" w:themeColor="text1"/>
          <w:lang w:val="es-CO"/>
        </w:rPr>
        <w:t>dica no cumple con lo exigido, deber</w:t>
      </w:r>
      <w:r w:rsidRPr="004444EF">
        <w:rPr>
          <w:rFonts w:ascii="Arial Narrow" w:hAnsi="Arial Narrow" w:hint="eastAsia"/>
          <w:color w:val="000000" w:themeColor="text1"/>
          <w:lang w:val="es-CO"/>
        </w:rPr>
        <w:t>á</w:t>
      </w:r>
      <w:r w:rsidRPr="004444EF">
        <w:rPr>
          <w:rFonts w:ascii="Arial Narrow" w:hAnsi="Arial Narrow"/>
          <w:color w:val="000000" w:themeColor="text1"/>
          <w:lang w:val="es-CO"/>
        </w:rPr>
        <w:t xml:space="preserve"> presentarse compromiso formal de pr</w:t>
      </w:r>
      <w:r w:rsidRPr="004444EF">
        <w:rPr>
          <w:rFonts w:ascii="Arial Narrow" w:hAnsi="Arial Narrow" w:hint="eastAsia"/>
          <w:color w:val="000000" w:themeColor="text1"/>
          <w:lang w:val="es-CO"/>
        </w:rPr>
        <w:t>ó</w:t>
      </w:r>
      <w:r w:rsidRPr="004444EF">
        <w:rPr>
          <w:rFonts w:ascii="Arial Narrow" w:hAnsi="Arial Narrow"/>
          <w:color w:val="000000" w:themeColor="text1"/>
          <w:lang w:val="es-CO"/>
        </w:rPr>
        <w:t>rroga, que se perfeccionar</w:t>
      </w:r>
      <w:r w:rsidRPr="004444EF">
        <w:rPr>
          <w:rFonts w:ascii="Arial Narrow" w:hAnsi="Arial Narrow" w:hint="eastAsia"/>
          <w:color w:val="000000" w:themeColor="text1"/>
          <w:lang w:val="es-CO"/>
        </w:rPr>
        <w:t>á</w:t>
      </w:r>
      <w:r w:rsidRPr="004444EF">
        <w:rPr>
          <w:rFonts w:ascii="Arial Narrow" w:hAnsi="Arial Narrow"/>
          <w:color w:val="000000" w:themeColor="text1"/>
          <w:lang w:val="es-CO"/>
        </w:rPr>
        <w:t xml:space="preserve"> antes de la firma del contrato. Este deber</w:t>
      </w:r>
      <w:r w:rsidRPr="004444EF">
        <w:rPr>
          <w:rFonts w:ascii="Arial Narrow" w:hAnsi="Arial Narrow" w:hint="eastAsia"/>
          <w:color w:val="000000" w:themeColor="text1"/>
          <w:lang w:val="es-CO"/>
        </w:rPr>
        <w:t>á</w:t>
      </w:r>
      <w:r w:rsidRPr="004444EF">
        <w:rPr>
          <w:rFonts w:ascii="Arial Narrow" w:hAnsi="Arial Narrow"/>
          <w:color w:val="000000" w:themeColor="text1"/>
          <w:lang w:val="es-CO"/>
        </w:rPr>
        <w:t xml:space="preserve"> constar en la Carta de Presentaci</w:t>
      </w:r>
      <w:r w:rsidRPr="004444EF">
        <w:rPr>
          <w:rFonts w:ascii="Arial Narrow" w:hAnsi="Arial Narrow" w:hint="eastAsia"/>
          <w:color w:val="000000" w:themeColor="text1"/>
          <w:lang w:val="es-CO"/>
        </w:rPr>
        <w:t>ó</w:t>
      </w:r>
      <w:r w:rsidRPr="004444EF">
        <w:rPr>
          <w:rFonts w:ascii="Arial Narrow" w:hAnsi="Arial Narrow"/>
          <w:color w:val="000000" w:themeColor="text1"/>
          <w:lang w:val="es-CO"/>
        </w:rPr>
        <w:t>n de la Oferta.</w:t>
      </w:r>
    </w:p>
    <w:p w14:paraId="022B8963" w14:textId="77777777" w:rsidR="003F75D4" w:rsidRPr="00DC280D" w:rsidRDefault="003F75D4" w:rsidP="003F75D4">
      <w:pPr>
        <w:pStyle w:val="Prrafodelista"/>
        <w:rPr>
          <w:rFonts w:ascii="Arial Narrow" w:hAnsi="Arial Narrow"/>
          <w:color w:val="000000"/>
          <w:lang w:val="es-CO"/>
        </w:rPr>
      </w:pPr>
    </w:p>
    <w:p w14:paraId="5266C96E" w14:textId="77777777" w:rsidR="004444EF" w:rsidRDefault="004444EF" w:rsidP="00B65F4D">
      <w:pPr>
        <w:pStyle w:val="NormalWeb"/>
        <w:numPr>
          <w:ilvl w:val="2"/>
          <w:numId w:val="115"/>
        </w:numPr>
        <w:rPr>
          <w:rFonts w:ascii="Arial Narrow" w:hAnsi="Arial Narrow"/>
          <w:color w:val="000000"/>
          <w:szCs w:val="22"/>
          <w:lang w:val="es-CO"/>
        </w:rPr>
      </w:pPr>
      <w:r w:rsidRPr="004444EF">
        <w:rPr>
          <w:rFonts w:ascii="Arial Narrow" w:hAnsi="Arial Narrow"/>
          <w:color w:val="000000"/>
          <w:szCs w:val="22"/>
          <w:lang w:val="es-CO"/>
        </w:rPr>
        <w:t>La presentaci</w:t>
      </w:r>
      <w:r w:rsidRPr="004444EF">
        <w:rPr>
          <w:rFonts w:ascii="Arial Narrow" w:hAnsi="Arial Narrow" w:hint="eastAsia"/>
          <w:color w:val="000000"/>
          <w:szCs w:val="22"/>
          <w:lang w:val="es-CO"/>
        </w:rPr>
        <w:t>ó</w:t>
      </w:r>
      <w:r w:rsidRPr="004444EF">
        <w:rPr>
          <w:rFonts w:ascii="Arial Narrow" w:hAnsi="Arial Narrow"/>
          <w:color w:val="000000"/>
          <w:szCs w:val="22"/>
          <w:lang w:val="es-CO"/>
        </w:rPr>
        <w:t>n del compromiso de pr</w:t>
      </w:r>
      <w:r w:rsidRPr="004444EF">
        <w:rPr>
          <w:rFonts w:ascii="Arial Narrow" w:hAnsi="Arial Narrow" w:hint="eastAsia"/>
          <w:color w:val="000000"/>
          <w:szCs w:val="22"/>
          <w:lang w:val="es-CO"/>
        </w:rPr>
        <w:t>ó</w:t>
      </w:r>
      <w:r w:rsidRPr="004444EF">
        <w:rPr>
          <w:rFonts w:ascii="Arial Narrow" w:hAnsi="Arial Narrow"/>
          <w:color w:val="000000"/>
          <w:szCs w:val="22"/>
          <w:lang w:val="es-CO"/>
        </w:rPr>
        <w:t>rroga en la Carta de Presentaci</w:t>
      </w:r>
      <w:r w:rsidRPr="004444EF">
        <w:rPr>
          <w:rFonts w:ascii="Arial Narrow" w:hAnsi="Arial Narrow" w:hint="eastAsia"/>
          <w:color w:val="000000"/>
          <w:szCs w:val="22"/>
          <w:lang w:val="es-CO"/>
        </w:rPr>
        <w:t>ó</w:t>
      </w:r>
      <w:r w:rsidRPr="004444EF">
        <w:rPr>
          <w:rFonts w:ascii="Arial Narrow" w:hAnsi="Arial Narrow"/>
          <w:color w:val="000000"/>
          <w:szCs w:val="22"/>
          <w:lang w:val="es-CO"/>
        </w:rPr>
        <w:t>n de la Oferta no suple la obligaci</w:t>
      </w:r>
      <w:r w:rsidRPr="004444EF">
        <w:rPr>
          <w:rFonts w:ascii="Arial Narrow" w:hAnsi="Arial Narrow" w:hint="eastAsia"/>
          <w:color w:val="000000"/>
          <w:szCs w:val="22"/>
          <w:lang w:val="es-CO"/>
        </w:rPr>
        <w:t>ó</w:t>
      </w:r>
      <w:r w:rsidRPr="004444EF">
        <w:rPr>
          <w:rFonts w:ascii="Arial Narrow" w:hAnsi="Arial Narrow"/>
          <w:color w:val="000000"/>
          <w:szCs w:val="22"/>
          <w:lang w:val="es-CO"/>
        </w:rPr>
        <w:t>n de perfeccionarlo. En consecuencia, si la persona jur</w:t>
      </w:r>
      <w:r w:rsidRPr="004444EF">
        <w:rPr>
          <w:rFonts w:ascii="Arial Narrow" w:hAnsi="Arial Narrow" w:hint="eastAsia"/>
          <w:color w:val="000000"/>
          <w:szCs w:val="22"/>
          <w:lang w:val="es-CO"/>
        </w:rPr>
        <w:t>í</w:t>
      </w:r>
      <w:r w:rsidRPr="004444EF">
        <w:rPr>
          <w:rFonts w:ascii="Arial Narrow" w:hAnsi="Arial Narrow"/>
          <w:color w:val="000000"/>
          <w:szCs w:val="22"/>
          <w:lang w:val="es-CO"/>
        </w:rPr>
        <w:t>dica adjudicataria no acredita,</w:t>
      </w:r>
      <w:r w:rsidRPr="004444EF">
        <w:rPr>
          <w:rStyle w:val="apple-converted-space"/>
          <w:rFonts w:ascii="Arial Narrow" w:hAnsi="Arial Narrow" w:hint="eastAsia"/>
          <w:color w:val="000000"/>
          <w:szCs w:val="22"/>
          <w:lang w:val="es-CO"/>
        </w:rPr>
        <w:t> </w:t>
      </w:r>
      <w:r w:rsidRPr="004444EF">
        <w:rPr>
          <w:rStyle w:val="Textoennegrita"/>
          <w:rFonts w:ascii="Arial Narrow" w:hAnsi="Arial Narrow"/>
          <w:b w:val="0"/>
          <w:bCs w:val="0"/>
          <w:color w:val="000000"/>
          <w:szCs w:val="22"/>
          <w:lang w:val="es-CO"/>
        </w:rPr>
        <w:t>antes del plazo m</w:t>
      </w:r>
      <w:r w:rsidRPr="004444EF">
        <w:rPr>
          <w:rStyle w:val="Textoennegrita"/>
          <w:rFonts w:ascii="Arial Narrow" w:hAnsi="Arial Narrow" w:hint="eastAsia"/>
          <w:b w:val="0"/>
          <w:bCs w:val="0"/>
          <w:color w:val="000000"/>
          <w:szCs w:val="22"/>
          <w:lang w:val="es-CO"/>
        </w:rPr>
        <w:t>á</w:t>
      </w:r>
      <w:r w:rsidRPr="004444EF">
        <w:rPr>
          <w:rStyle w:val="Textoennegrita"/>
          <w:rFonts w:ascii="Arial Narrow" w:hAnsi="Arial Narrow"/>
          <w:b w:val="0"/>
          <w:bCs w:val="0"/>
          <w:color w:val="000000"/>
          <w:szCs w:val="22"/>
          <w:lang w:val="es-CO"/>
        </w:rPr>
        <w:t>ximo fijado por la UGPAA para la firma del contrato</w:t>
      </w:r>
      <w:r w:rsidRPr="004444EF">
        <w:rPr>
          <w:rFonts w:ascii="Arial Narrow" w:hAnsi="Arial Narrow"/>
          <w:color w:val="000000"/>
          <w:szCs w:val="22"/>
          <w:lang w:val="es-CO"/>
        </w:rPr>
        <w:t>, que ha perfeccionado la pr</w:t>
      </w:r>
      <w:r w:rsidRPr="004444EF">
        <w:rPr>
          <w:rFonts w:ascii="Arial Narrow" w:hAnsi="Arial Narrow" w:hint="eastAsia"/>
          <w:color w:val="000000"/>
          <w:szCs w:val="22"/>
          <w:lang w:val="es-CO"/>
        </w:rPr>
        <w:t>ó</w:t>
      </w:r>
      <w:r w:rsidRPr="004444EF">
        <w:rPr>
          <w:rFonts w:ascii="Arial Narrow" w:hAnsi="Arial Narrow"/>
          <w:color w:val="000000"/>
          <w:szCs w:val="22"/>
          <w:lang w:val="es-CO"/>
        </w:rPr>
        <w:t>rroga de su duraci</w:t>
      </w:r>
      <w:r w:rsidRPr="004444EF">
        <w:rPr>
          <w:rFonts w:ascii="Arial Narrow" w:hAnsi="Arial Narrow" w:hint="eastAsia"/>
          <w:color w:val="000000"/>
          <w:szCs w:val="22"/>
          <w:lang w:val="es-CO"/>
        </w:rPr>
        <w:t>ó</w:t>
      </w:r>
      <w:r w:rsidRPr="004444EF">
        <w:rPr>
          <w:rFonts w:ascii="Arial Narrow" w:hAnsi="Arial Narrow"/>
          <w:color w:val="000000"/>
          <w:szCs w:val="22"/>
          <w:lang w:val="es-CO"/>
        </w:rPr>
        <w:t>n por el t</w:t>
      </w:r>
      <w:r w:rsidRPr="004444EF">
        <w:rPr>
          <w:rFonts w:ascii="Arial Narrow" w:hAnsi="Arial Narrow" w:hint="eastAsia"/>
          <w:color w:val="000000"/>
          <w:szCs w:val="22"/>
          <w:lang w:val="es-CO"/>
        </w:rPr>
        <w:t>é</w:t>
      </w:r>
      <w:r w:rsidRPr="004444EF">
        <w:rPr>
          <w:rFonts w:ascii="Arial Narrow" w:hAnsi="Arial Narrow"/>
          <w:color w:val="000000"/>
          <w:szCs w:val="22"/>
          <w:lang w:val="es-CO"/>
        </w:rPr>
        <w:t>rmino exigido en estos T</w:t>
      </w:r>
      <w:r w:rsidRPr="004444EF">
        <w:rPr>
          <w:rFonts w:ascii="Arial Narrow" w:hAnsi="Arial Narrow" w:hint="eastAsia"/>
          <w:color w:val="000000"/>
          <w:szCs w:val="22"/>
          <w:lang w:val="es-CO"/>
        </w:rPr>
        <w:t>é</w:t>
      </w:r>
      <w:r w:rsidRPr="004444EF">
        <w:rPr>
          <w:rFonts w:ascii="Arial Narrow" w:hAnsi="Arial Narrow"/>
          <w:color w:val="000000"/>
          <w:szCs w:val="22"/>
          <w:lang w:val="es-CO"/>
        </w:rPr>
        <w:t>rminos de Referencia, la UGPAA podr</w:t>
      </w:r>
      <w:r w:rsidRPr="004444EF">
        <w:rPr>
          <w:rFonts w:ascii="Arial Narrow" w:hAnsi="Arial Narrow" w:hint="eastAsia"/>
          <w:color w:val="000000"/>
          <w:szCs w:val="22"/>
          <w:lang w:val="es-CO"/>
        </w:rPr>
        <w:t>á</w:t>
      </w:r>
      <w:r w:rsidRPr="004444EF">
        <w:rPr>
          <w:rFonts w:ascii="Arial Narrow" w:hAnsi="Arial Narrow"/>
          <w:color w:val="000000"/>
          <w:szCs w:val="22"/>
          <w:lang w:val="es-CO"/>
        </w:rPr>
        <w:t xml:space="preserve"> dar por incumplida la condici</w:t>
      </w:r>
      <w:r w:rsidRPr="004444EF">
        <w:rPr>
          <w:rFonts w:ascii="Arial Narrow" w:hAnsi="Arial Narrow" w:hint="eastAsia"/>
          <w:color w:val="000000"/>
          <w:szCs w:val="22"/>
          <w:lang w:val="es-CO"/>
        </w:rPr>
        <w:t>ó</w:t>
      </w:r>
      <w:r w:rsidRPr="004444EF">
        <w:rPr>
          <w:rFonts w:ascii="Arial Narrow" w:hAnsi="Arial Narrow"/>
          <w:color w:val="000000"/>
          <w:szCs w:val="22"/>
          <w:lang w:val="es-CO"/>
        </w:rPr>
        <w:t>n para la suscripci</w:t>
      </w:r>
      <w:r w:rsidRPr="004444EF">
        <w:rPr>
          <w:rFonts w:ascii="Arial Narrow" w:hAnsi="Arial Narrow" w:hint="eastAsia"/>
          <w:color w:val="000000"/>
          <w:szCs w:val="22"/>
          <w:lang w:val="es-CO"/>
        </w:rPr>
        <w:t>ó</w:t>
      </w:r>
      <w:r w:rsidRPr="004444EF">
        <w:rPr>
          <w:rFonts w:ascii="Arial Narrow" w:hAnsi="Arial Narrow"/>
          <w:color w:val="000000"/>
          <w:szCs w:val="22"/>
          <w:lang w:val="es-CO"/>
        </w:rPr>
        <w:t>n del contrato y adjudicarlo al siguiente proponente en el orden de elegibilidad, sin lugar a requerimientos adicionales.</w:t>
      </w:r>
    </w:p>
    <w:p w14:paraId="4C4A6FC8" w14:textId="77777777" w:rsidR="004444EF" w:rsidRDefault="004444EF" w:rsidP="004444EF">
      <w:pPr>
        <w:pStyle w:val="Prrafodelista"/>
        <w:rPr>
          <w:rFonts w:ascii="Arial Narrow" w:hAnsi="Arial Narrow"/>
          <w:color w:val="000000" w:themeColor="text1"/>
          <w:lang w:val="es-CO"/>
        </w:rPr>
      </w:pPr>
    </w:p>
    <w:p w14:paraId="27D7E54D" w14:textId="77777777" w:rsidR="004444EF" w:rsidRDefault="00D53530" w:rsidP="00B65F4D">
      <w:pPr>
        <w:pStyle w:val="NormalWeb"/>
        <w:numPr>
          <w:ilvl w:val="2"/>
          <w:numId w:val="115"/>
        </w:numPr>
        <w:rPr>
          <w:rFonts w:ascii="Arial Narrow" w:hAnsi="Arial Narrow"/>
          <w:color w:val="000000"/>
          <w:szCs w:val="22"/>
          <w:lang w:val="es-CO"/>
        </w:rPr>
      </w:pPr>
      <w:r w:rsidRPr="004444EF">
        <w:rPr>
          <w:rFonts w:ascii="Arial Narrow" w:hAnsi="Arial Narrow"/>
          <w:color w:val="000000" w:themeColor="text1"/>
          <w:lang w:val="es-CO"/>
        </w:rPr>
        <w:t>Toda persona jur</w:t>
      </w:r>
      <w:r w:rsidRPr="004444EF">
        <w:rPr>
          <w:rFonts w:ascii="Arial Narrow" w:hAnsi="Arial Narrow" w:hint="eastAsia"/>
          <w:color w:val="000000" w:themeColor="text1"/>
          <w:lang w:val="es-CO"/>
        </w:rPr>
        <w:t>í</w:t>
      </w:r>
      <w:r w:rsidRPr="004444EF">
        <w:rPr>
          <w:rFonts w:ascii="Arial Narrow" w:hAnsi="Arial Narrow"/>
          <w:color w:val="000000" w:themeColor="text1"/>
          <w:lang w:val="es-CO"/>
        </w:rPr>
        <w:t>dica extranjera sin sucursal deber</w:t>
      </w:r>
      <w:r w:rsidRPr="004444EF">
        <w:rPr>
          <w:rFonts w:ascii="Arial Narrow" w:hAnsi="Arial Narrow" w:hint="eastAsia"/>
          <w:color w:val="000000" w:themeColor="text1"/>
          <w:lang w:val="es-CO"/>
        </w:rPr>
        <w:t>á</w:t>
      </w:r>
      <w:r w:rsidRPr="004444EF">
        <w:rPr>
          <w:rFonts w:ascii="Arial Narrow" w:hAnsi="Arial Narrow"/>
          <w:color w:val="000000" w:themeColor="text1"/>
          <w:lang w:val="es-CO"/>
        </w:rPr>
        <w:t xml:space="preserve"> designar un apoderado domiciliado en Colombia, con facultades suficientes para representarla en todas las actuaciones del proceso de selecci</w:t>
      </w:r>
      <w:r w:rsidRPr="004444EF">
        <w:rPr>
          <w:rFonts w:ascii="Arial Narrow" w:hAnsi="Arial Narrow" w:hint="eastAsia"/>
          <w:color w:val="000000" w:themeColor="text1"/>
          <w:lang w:val="es-CO"/>
        </w:rPr>
        <w:t>ó</w:t>
      </w:r>
      <w:r w:rsidRPr="004444EF">
        <w:rPr>
          <w:rFonts w:ascii="Arial Narrow" w:hAnsi="Arial Narrow"/>
          <w:color w:val="000000" w:themeColor="text1"/>
          <w:lang w:val="es-CO"/>
        </w:rPr>
        <w:t>n y ejecuci</w:t>
      </w:r>
      <w:r w:rsidRPr="004444EF">
        <w:rPr>
          <w:rFonts w:ascii="Arial Narrow" w:hAnsi="Arial Narrow" w:hint="eastAsia"/>
          <w:color w:val="000000" w:themeColor="text1"/>
          <w:lang w:val="es-CO"/>
        </w:rPr>
        <w:t>ó</w:t>
      </w:r>
      <w:r w:rsidRPr="004444EF">
        <w:rPr>
          <w:rFonts w:ascii="Arial Narrow" w:hAnsi="Arial Narrow"/>
          <w:color w:val="000000" w:themeColor="text1"/>
          <w:lang w:val="es-CO"/>
        </w:rPr>
        <w:t>n contractual.</w:t>
      </w:r>
    </w:p>
    <w:p w14:paraId="20848D8C" w14:textId="77777777" w:rsidR="004444EF" w:rsidRDefault="004444EF" w:rsidP="004444EF">
      <w:pPr>
        <w:pStyle w:val="Prrafodelista"/>
        <w:rPr>
          <w:rFonts w:ascii="Arial Narrow" w:hAnsi="Arial Narrow"/>
          <w:color w:val="000000" w:themeColor="text1"/>
          <w:lang w:val="es-CO"/>
        </w:rPr>
      </w:pPr>
    </w:p>
    <w:p w14:paraId="4AA34E8A" w14:textId="01E42123" w:rsidR="00D53530" w:rsidRPr="004444EF" w:rsidRDefault="00D53530" w:rsidP="00B65F4D">
      <w:pPr>
        <w:pStyle w:val="NormalWeb"/>
        <w:numPr>
          <w:ilvl w:val="2"/>
          <w:numId w:val="115"/>
        </w:numPr>
        <w:rPr>
          <w:rFonts w:ascii="Arial Narrow" w:hAnsi="Arial Narrow"/>
          <w:color w:val="000000"/>
          <w:szCs w:val="22"/>
          <w:lang w:val="es-CO"/>
        </w:rPr>
      </w:pPr>
      <w:r w:rsidRPr="004444EF">
        <w:rPr>
          <w:rFonts w:ascii="Arial Narrow" w:hAnsi="Arial Narrow"/>
          <w:color w:val="000000" w:themeColor="text1"/>
          <w:lang w:val="es-CO"/>
        </w:rPr>
        <w:t>En caso de resultar adjudicataria, la persona jur</w:t>
      </w:r>
      <w:r w:rsidRPr="004444EF">
        <w:rPr>
          <w:rFonts w:ascii="Arial Narrow" w:hAnsi="Arial Narrow" w:hint="eastAsia"/>
          <w:color w:val="000000" w:themeColor="text1"/>
          <w:lang w:val="es-CO"/>
        </w:rPr>
        <w:t>í</w:t>
      </w:r>
      <w:r w:rsidRPr="004444EF">
        <w:rPr>
          <w:rFonts w:ascii="Arial Narrow" w:hAnsi="Arial Narrow"/>
          <w:color w:val="000000" w:themeColor="text1"/>
          <w:lang w:val="es-CO"/>
        </w:rPr>
        <w:t>dica extranjera deber</w:t>
      </w:r>
      <w:r w:rsidRPr="004444EF">
        <w:rPr>
          <w:rFonts w:ascii="Arial Narrow" w:hAnsi="Arial Narrow" w:hint="eastAsia"/>
          <w:color w:val="000000" w:themeColor="text1"/>
          <w:lang w:val="es-CO"/>
        </w:rPr>
        <w:t>á</w:t>
      </w:r>
      <w:r w:rsidRPr="004444EF">
        <w:rPr>
          <w:rFonts w:ascii="Arial Narrow" w:hAnsi="Arial Narrow"/>
          <w:color w:val="000000" w:themeColor="text1"/>
          <w:lang w:val="es-CO"/>
        </w:rPr>
        <w:t xml:space="preserve"> constituir una sucursal en Colombia como requisito previo para la suscripci</w:t>
      </w:r>
      <w:r w:rsidRPr="004444EF">
        <w:rPr>
          <w:rFonts w:ascii="Arial Narrow" w:hAnsi="Arial Narrow" w:hint="eastAsia"/>
          <w:color w:val="000000" w:themeColor="text1"/>
          <w:lang w:val="es-CO"/>
        </w:rPr>
        <w:t>ó</w:t>
      </w:r>
      <w:r w:rsidRPr="004444EF">
        <w:rPr>
          <w:rFonts w:ascii="Arial Narrow" w:hAnsi="Arial Narrow"/>
          <w:color w:val="000000" w:themeColor="text1"/>
          <w:lang w:val="es-CO"/>
        </w:rPr>
        <w:t>n del contrato, conforme a lo previsto en el art</w:t>
      </w:r>
      <w:r w:rsidRPr="004444EF">
        <w:rPr>
          <w:rFonts w:ascii="Arial Narrow" w:hAnsi="Arial Narrow" w:hint="eastAsia"/>
          <w:color w:val="000000" w:themeColor="text1"/>
          <w:lang w:val="es-CO"/>
        </w:rPr>
        <w:t>í</w:t>
      </w:r>
      <w:r w:rsidRPr="004444EF">
        <w:rPr>
          <w:rFonts w:ascii="Arial Narrow" w:hAnsi="Arial Narrow"/>
          <w:color w:val="000000" w:themeColor="text1"/>
          <w:lang w:val="es-CO"/>
        </w:rPr>
        <w:t>culo 471 y siguientes del C</w:t>
      </w:r>
      <w:r w:rsidRPr="004444EF">
        <w:rPr>
          <w:rFonts w:ascii="Arial Narrow" w:hAnsi="Arial Narrow" w:hint="eastAsia"/>
          <w:color w:val="000000" w:themeColor="text1"/>
          <w:lang w:val="es-CO"/>
        </w:rPr>
        <w:t>ó</w:t>
      </w:r>
      <w:r w:rsidRPr="004444EF">
        <w:rPr>
          <w:rFonts w:ascii="Arial Narrow" w:hAnsi="Arial Narrow"/>
          <w:color w:val="000000" w:themeColor="text1"/>
          <w:lang w:val="es-CO"/>
        </w:rPr>
        <w:t>digo de Comercio.</w:t>
      </w:r>
    </w:p>
    <w:p w14:paraId="2D60672A" w14:textId="77777777" w:rsidR="00AD26AF" w:rsidRPr="00971907" w:rsidRDefault="00AD26AF" w:rsidP="00184C23">
      <w:pPr>
        <w:rPr>
          <w:rFonts w:ascii="Arial Narrow" w:hAnsi="Arial Narrow"/>
          <w:b/>
          <w:bCs/>
          <w:color w:val="000000" w:themeColor="text1"/>
          <w:sz w:val="22"/>
          <w:szCs w:val="22"/>
          <w:u w:val="single"/>
        </w:rPr>
      </w:pPr>
    </w:p>
    <w:p w14:paraId="5E216DA8" w14:textId="670FC73D" w:rsidR="00A12166" w:rsidRPr="00BA78CF" w:rsidRDefault="00A12166" w:rsidP="00B65F4D">
      <w:pPr>
        <w:pStyle w:val="Ttulo2"/>
        <w:numPr>
          <w:ilvl w:val="1"/>
          <w:numId w:val="115"/>
        </w:numPr>
      </w:pPr>
      <w:bookmarkStart w:id="218" w:name="_Toc207288972"/>
      <w:r w:rsidRPr="00E809CF">
        <w:t>ESTRUCTURAS PLURALES</w:t>
      </w:r>
      <w:bookmarkEnd w:id="218"/>
    </w:p>
    <w:p w14:paraId="08530FAA" w14:textId="7FBD9F25" w:rsidR="00A12166" w:rsidRPr="004444EF" w:rsidRDefault="00A12166" w:rsidP="00B65F4D">
      <w:pPr>
        <w:pStyle w:val="Prrafodelista"/>
        <w:numPr>
          <w:ilvl w:val="2"/>
          <w:numId w:val="115"/>
        </w:numPr>
        <w:rPr>
          <w:rFonts w:ascii="Arial Narrow" w:hAnsi="Arial Narrow"/>
          <w:szCs w:val="22"/>
        </w:rPr>
      </w:pPr>
      <w:r w:rsidRPr="004444EF">
        <w:rPr>
          <w:rFonts w:ascii="Arial Narrow" w:hAnsi="Arial Narrow"/>
          <w:color w:val="000000"/>
          <w:szCs w:val="22"/>
        </w:rPr>
        <w:t>Las Estructuras Plurales que deseen participar en la presente Convocatoria Abierta deber</w:t>
      </w:r>
      <w:r w:rsidRPr="004444EF">
        <w:rPr>
          <w:rFonts w:ascii="Arial Narrow" w:hAnsi="Arial Narrow" w:hint="eastAsia"/>
          <w:color w:val="000000"/>
          <w:szCs w:val="22"/>
        </w:rPr>
        <w:t>á</w:t>
      </w:r>
      <w:r w:rsidRPr="004444EF">
        <w:rPr>
          <w:rFonts w:ascii="Arial Narrow" w:hAnsi="Arial Narrow"/>
          <w:color w:val="000000"/>
          <w:szCs w:val="22"/>
        </w:rPr>
        <w:t>n cumplir los siguientes requisitos:</w:t>
      </w:r>
    </w:p>
    <w:p w14:paraId="19B50C5E" w14:textId="77777777" w:rsidR="00A12166" w:rsidRPr="00DC280D" w:rsidRDefault="00A12166" w:rsidP="00A12166">
      <w:pPr>
        <w:pStyle w:val="Prrafodelista"/>
        <w:ind w:left="709"/>
        <w:rPr>
          <w:rFonts w:ascii="Arial Narrow" w:hAnsi="Arial Narrow"/>
          <w:szCs w:val="22"/>
          <w:lang w:val="es-CO"/>
        </w:rPr>
      </w:pPr>
    </w:p>
    <w:p w14:paraId="69477B4E" w14:textId="23FADD9C" w:rsidR="00A12166" w:rsidRPr="005D0A0B" w:rsidRDefault="00A12166" w:rsidP="00B65F4D">
      <w:pPr>
        <w:pStyle w:val="Prrafodelista"/>
        <w:numPr>
          <w:ilvl w:val="1"/>
          <w:numId w:val="17"/>
        </w:numPr>
        <w:ind w:left="993" w:hanging="284"/>
        <w:rPr>
          <w:rFonts w:ascii="Arial Narrow" w:hAnsi="Arial Narrow"/>
          <w:color w:val="000000"/>
          <w:szCs w:val="22"/>
          <w:lang w:val="es-CO"/>
        </w:rPr>
      </w:pPr>
      <w:r w:rsidRPr="00D07698">
        <w:rPr>
          <w:rFonts w:ascii="Arial Narrow" w:hAnsi="Arial Narrow"/>
          <w:color w:val="000000"/>
          <w:szCs w:val="22"/>
          <w:lang w:val="es-CO"/>
        </w:rPr>
        <w:t>Acreditar su conformaci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mediante documento privado, en los t</w:t>
      </w:r>
      <w:r w:rsidRPr="00D07698">
        <w:rPr>
          <w:rFonts w:ascii="Arial Narrow" w:hAnsi="Arial Narrow" w:hint="eastAsia"/>
          <w:color w:val="000000"/>
          <w:szCs w:val="22"/>
          <w:lang w:val="es-CO"/>
        </w:rPr>
        <w:t>é</w:t>
      </w:r>
      <w:r w:rsidRPr="00D07698">
        <w:rPr>
          <w:rFonts w:ascii="Arial Narrow" w:hAnsi="Arial Narrow"/>
          <w:color w:val="000000"/>
          <w:szCs w:val="22"/>
          <w:lang w:val="es-CO"/>
        </w:rPr>
        <w:t xml:space="preserve">rminos </w:t>
      </w:r>
      <w:r w:rsidRPr="005D0A0B">
        <w:rPr>
          <w:rFonts w:ascii="Arial Narrow" w:hAnsi="Arial Narrow"/>
          <w:color w:val="000000"/>
          <w:szCs w:val="22"/>
          <w:lang w:val="es-CO"/>
        </w:rPr>
        <w:t>del numeral 6.</w:t>
      </w:r>
      <w:r w:rsidR="005D0A0B" w:rsidRPr="005D0A0B">
        <w:rPr>
          <w:rFonts w:ascii="Arial Narrow" w:hAnsi="Arial Narrow"/>
          <w:color w:val="000000"/>
          <w:szCs w:val="22"/>
          <w:lang w:val="es-CO"/>
        </w:rPr>
        <w:t>6.4</w:t>
      </w:r>
      <w:r w:rsidRPr="005D0A0B">
        <w:rPr>
          <w:rFonts w:ascii="Arial Narrow" w:hAnsi="Arial Narrow"/>
          <w:color w:val="000000"/>
          <w:szCs w:val="22"/>
          <w:lang w:val="es-CO"/>
        </w:rPr>
        <w:t xml:space="preserve"> de estos T</w:t>
      </w:r>
      <w:r w:rsidRPr="005D0A0B">
        <w:rPr>
          <w:rFonts w:ascii="Arial Narrow" w:hAnsi="Arial Narrow" w:hint="eastAsia"/>
          <w:color w:val="000000"/>
          <w:szCs w:val="22"/>
          <w:lang w:val="es-CO"/>
        </w:rPr>
        <w:t>é</w:t>
      </w:r>
      <w:r w:rsidRPr="005D0A0B">
        <w:rPr>
          <w:rFonts w:ascii="Arial Narrow" w:hAnsi="Arial Narrow"/>
          <w:color w:val="000000"/>
          <w:szCs w:val="22"/>
          <w:lang w:val="es-CO"/>
        </w:rPr>
        <w:t>rminos de Referencia.</w:t>
      </w:r>
    </w:p>
    <w:p w14:paraId="6679DD7B" w14:textId="06B482E7" w:rsidR="00A12166" w:rsidRPr="00D07698" w:rsidRDefault="00A12166" w:rsidP="00B65F4D">
      <w:pPr>
        <w:pStyle w:val="Prrafodelista"/>
        <w:numPr>
          <w:ilvl w:val="1"/>
          <w:numId w:val="17"/>
        </w:numPr>
        <w:ind w:left="993" w:hanging="284"/>
        <w:rPr>
          <w:rFonts w:ascii="Arial Narrow" w:hAnsi="Arial Narrow"/>
          <w:color w:val="000000"/>
          <w:szCs w:val="22"/>
          <w:lang w:val="es-CO"/>
        </w:rPr>
      </w:pPr>
      <w:r w:rsidRPr="00D07698">
        <w:rPr>
          <w:rFonts w:ascii="Arial Narrow" w:hAnsi="Arial Narrow"/>
          <w:color w:val="000000"/>
          <w:szCs w:val="22"/>
          <w:lang w:val="es-CO"/>
        </w:rPr>
        <w:t>Acreditar la capacidad jur</w:t>
      </w:r>
      <w:r w:rsidRPr="00D07698">
        <w:rPr>
          <w:rFonts w:ascii="Arial Narrow" w:hAnsi="Arial Narrow" w:hint="eastAsia"/>
          <w:color w:val="000000"/>
          <w:szCs w:val="22"/>
          <w:lang w:val="es-CO"/>
        </w:rPr>
        <w:t>í</w:t>
      </w:r>
      <w:r w:rsidRPr="00D07698">
        <w:rPr>
          <w:rFonts w:ascii="Arial Narrow" w:hAnsi="Arial Narrow"/>
          <w:color w:val="000000"/>
          <w:szCs w:val="22"/>
          <w:lang w:val="es-CO"/>
        </w:rPr>
        <w:t>dica y representaci</w:t>
      </w:r>
      <w:r w:rsidRPr="00D07698">
        <w:rPr>
          <w:rFonts w:ascii="Arial Narrow" w:hAnsi="Arial Narrow" w:hint="eastAsia"/>
          <w:color w:val="000000"/>
          <w:szCs w:val="22"/>
          <w:lang w:val="es-CO"/>
        </w:rPr>
        <w:t>ó</w:t>
      </w:r>
      <w:r w:rsidRPr="00D07698">
        <w:rPr>
          <w:rFonts w:ascii="Arial Narrow" w:hAnsi="Arial Narrow"/>
          <w:color w:val="000000"/>
          <w:szCs w:val="22"/>
          <w:lang w:val="es-CO"/>
        </w:rPr>
        <w:t xml:space="preserve">n legal de cada uno de sus integrantes, conforme al </w:t>
      </w:r>
      <w:r w:rsidR="005D0A0B">
        <w:rPr>
          <w:rFonts w:ascii="Arial Narrow" w:hAnsi="Arial Narrow"/>
          <w:color w:val="000000"/>
          <w:szCs w:val="22"/>
          <w:lang w:val="es-CO"/>
        </w:rPr>
        <w:t xml:space="preserve">numeral 6.2. de los Términos de </w:t>
      </w:r>
      <w:r w:rsidR="006E1E03">
        <w:rPr>
          <w:rFonts w:ascii="Arial Narrow" w:hAnsi="Arial Narrow"/>
          <w:color w:val="000000"/>
          <w:szCs w:val="22"/>
          <w:lang w:val="es-CO"/>
        </w:rPr>
        <w:t>Referencia</w:t>
      </w:r>
      <w:r w:rsidR="005D0A0B">
        <w:rPr>
          <w:rFonts w:ascii="Arial Narrow" w:hAnsi="Arial Narrow"/>
          <w:color w:val="000000"/>
          <w:szCs w:val="22"/>
          <w:lang w:val="es-CO"/>
        </w:rPr>
        <w:t>.</w:t>
      </w:r>
      <w:r w:rsidRPr="00D07698">
        <w:rPr>
          <w:rFonts w:ascii="Arial Narrow" w:hAnsi="Arial Narrow"/>
          <w:color w:val="000000"/>
          <w:szCs w:val="22"/>
          <w:lang w:val="es-CO"/>
        </w:rPr>
        <w:t>.</w:t>
      </w:r>
    </w:p>
    <w:p w14:paraId="0BF0FFA6" w14:textId="3AAA638D" w:rsidR="00A12166" w:rsidRPr="00DC280D" w:rsidRDefault="00A12166" w:rsidP="00B65F4D">
      <w:pPr>
        <w:pStyle w:val="Prrafodelista"/>
        <w:numPr>
          <w:ilvl w:val="1"/>
          <w:numId w:val="17"/>
        </w:numPr>
        <w:ind w:left="993" w:hanging="284"/>
        <w:rPr>
          <w:rFonts w:ascii="Arial Narrow" w:hAnsi="Arial Narrow"/>
          <w:color w:val="000000"/>
          <w:lang w:val="es-CO"/>
        </w:rPr>
      </w:pPr>
      <w:r w:rsidRPr="00D07698">
        <w:rPr>
          <w:rFonts w:ascii="Arial Narrow" w:hAnsi="Arial Narrow"/>
          <w:color w:val="000000" w:themeColor="text1"/>
          <w:lang w:val="es-CO"/>
        </w:rPr>
        <w:t xml:space="preserve">Designar un </w:t>
      </w:r>
      <w:r w:rsidR="3A082785" w:rsidRPr="7BFE7BC6">
        <w:rPr>
          <w:rFonts w:ascii="Arial Narrow" w:hAnsi="Arial Narrow"/>
          <w:color w:val="000000" w:themeColor="text1"/>
          <w:lang w:val="es-CO"/>
        </w:rPr>
        <w:t xml:space="preserve">apoderado o </w:t>
      </w:r>
      <w:r w:rsidRPr="00D07698">
        <w:rPr>
          <w:rFonts w:ascii="Arial Narrow" w:hAnsi="Arial Narrow"/>
          <w:color w:val="000000" w:themeColor="text1"/>
          <w:lang w:val="es-CO"/>
        </w:rPr>
        <w:t>representante com</w:t>
      </w:r>
      <w:r w:rsidRPr="00D07698">
        <w:rPr>
          <w:rFonts w:ascii="Arial Narrow" w:hAnsi="Arial Narrow" w:hint="eastAsia"/>
          <w:color w:val="000000" w:themeColor="text1"/>
          <w:lang w:val="es-CO"/>
        </w:rPr>
        <w:t>ú</w:t>
      </w:r>
      <w:r w:rsidRPr="00D07698">
        <w:rPr>
          <w:rFonts w:ascii="Arial Narrow" w:hAnsi="Arial Narrow"/>
          <w:color w:val="000000" w:themeColor="text1"/>
          <w:lang w:val="es-CO"/>
        </w:rPr>
        <w:t>n</w:t>
      </w:r>
      <w:r w:rsidRPr="7BFE7BC6">
        <w:rPr>
          <w:rFonts w:ascii="Arial Narrow" w:hAnsi="Arial Narrow"/>
          <w:color w:val="000000" w:themeColor="text1"/>
          <w:lang w:val="es-CO"/>
        </w:rPr>
        <w:t xml:space="preserve"> </w:t>
      </w:r>
      <w:r w:rsidR="11C7B4A9" w:rsidRPr="7BFE7BC6">
        <w:rPr>
          <w:rFonts w:ascii="Arial Narrow" w:hAnsi="Arial Narrow"/>
          <w:color w:val="000000" w:themeColor="text1"/>
          <w:lang w:val="es-CO"/>
        </w:rPr>
        <w:t>de la Estructura Plural,</w:t>
      </w:r>
      <w:r w:rsidRPr="00D07698">
        <w:rPr>
          <w:rFonts w:ascii="Arial Narrow" w:hAnsi="Arial Narrow"/>
          <w:color w:val="000000" w:themeColor="text1"/>
          <w:lang w:val="es-CO"/>
        </w:rPr>
        <w:t xml:space="preserve"> con facultades suficientes para obligar a todos los integrantes</w:t>
      </w:r>
      <w:r w:rsidR="06560E7E" w:rsidRPr="7BFE7BC6">
        <w:rPr>
          <w:rFonts w:ascii="Arial Narrow" w:hAnsi="Arial Narrow"/>
          <w:color w:val="000000" w:themeColor="text1"/>
          <w:lang w:val="es-CO"/>
        </w:rPr>
        <w:t xml:space="preserve"> de la Estructura Plural</w:t>
      </w:r>
      <w:r w:rsidRPr="00D07698">
        <w:rPr>
          <w:rFonts w:ascii="Arial Narrow" w:hAnsi="Arial Narrow"/>
          <w:color w:val="000000" w:themeColor="text1"/>
          <w:lang w:val="es-CO"/>
        </w:rPr>
        <w:t>,</w:t>
      </w:r>
      <w:r w:rsidR="642FDD36" w:rsidRPr="7BFE7BC6">
        <w:rPr>
          <w:rFonts w:ascii="Arial Narrow" w:hAnsi="Arial Narrow"/>
          <w:color w:val="000000" w:themeColor="text1"/>
          <w:lang w:val="es-CO"/>
        </w:rPr>
        <w:t xml:space="preserve"> en el marco de los Términos de Referencia</w:t>
      </w:r>
      <w:r w:rsidR="004444EF">
        <w:rPr>
          <w:rFonts w:ascii="Arial Narrow" w:hAnsi="Arial Narrow"/>
          <w:color w:val="000000" w:themeColor="text1"/>
          <w:lang w:val="es-CO"/>
        </w:rPr>
        <w:t>,</w:t>
      </w:r>
      <w:r w:rsidRPr="00D07698">
        <w:rPr>
          <w:rFonts w:ascii="Arial Narrow" w:hAnsi="Arial Narrow"/>
          <w:color w:val="000000" w:themeColor="text1"/>
          <w:lang w:val="es-CO"/>
        </w:rPr>
        <w:t xml:space="preserve"> presentar la oferta, firmar documentos, actuar durante el proceso y, en caso de resultar adjudicatarios, suscribir el contrato.</w:t>
      </w:r>
    </w:p>
    <w:p w14:paraId="293DB4DC" w14:textId="77777777" w:rsidR="004444EF" w:rsidRDefault="004444EF" w:rsidP="004444EF">
      <w:pPr>
        <w:rPr>
          <w:rFonts w:ascii="Arial Narrow" w:hAnsi="Arial Narrow"/>
          <w:color w:val="000000" w:themeColor="text1"/>
        </w:rPr>
      </w:pPr>
    </w:p>
    <w:p w14:paraId="356798E4" w14:textId="77777777" w:rsidR="004444EF" w:rsidRPr="004444EF" w:rsidRDefault="00A12166" w:rsidP="00B65F4D">
      <w:pPr>
        <w:pStyle w:val="Prrafodelista"/>
        <w:numPr>
          <w:ilvl w:val="2"/>
          <w:numId w:val="115"/>
        </w:numPr>
        <w:rPr>
          <w:rFonts w:ascii="Arial Narrow" w:hAnsi="Arial Narrow"/>
        </w:rPr>
      </w:pPr>
      <w:r w:rsidRPr="004444EF">
        <w:rPr>
          <w:rFonts w:ascii="Arial Narrow" w:hAnsi="Arial Narrow"/>
          <w:color w:val="000000" w:themeColor="text1"/>
        </w:rPr>
        <w:t>El Proponente Plural deber</w:t>
      </w:r>
      <w:r w:rsidRPr="004444EF">
        <w:rPr>
          <w:rFonts w:ascii="Arial Narrow" w:hAnsi="Arial Narrow" w:hint="eastAsia"/>
          <w:color w:val="000000" w:themeColor="text1"/>
        </w:rPr>
        <w:t>á</w:t>
      </w:r>
      <w:r w:rsidRPr="004444EF">
        <w:rPr>
          <w:rFonts w:ascii="Arial Narrow" w:hAnsi="Arial Narrow"/>
          <w:color w:val="000000" w:themeColor="text1"/>
        </w:rPr>
        <w:t xml:space="preserve"> presentar su oferta exclusivamente desde el usuario de Proponente Plural habilitado en SECOP II. La presentaci</w:t>
      </w:r>
      <w:r w:rsidRPr="004444EF">
        <w:rPr>
          <w:rFonts w:ascii="Arial Narrow" w:hAnsi="Arial Narrow" w:hint="eastAsia"/>
          <w:color w:val="000000" w:themeColor="text1"/>
        </w:rPr>
        <w:t>ó</w:t>
      </w:r>
      <w:r w:rsidRPr="004444EF">
        <w:rPr>
          <w:rFonts w:ascii="Arial Narrow" w:hAnsi="Arial Narrow"/>
          <w:color w:val="000000" w:themeColor="text1"/>
        </w:rPr>
        <w:t>n de la oferta desde un perfil individual de alguno de sus integrantes dar</w:t>
      </w:r>
      <w:r w:rsidRPr="004444EF">
        <w:rPr>
          <w:rFonts w:ascii="Arial Narrow" w:hAnsi="Arial Narrow" w:hint="eastAsia"/>
          <w:color w:val="000000" w:themeColor="text1"/>
        </w:rPr>
        <w:t>á</w:t>
      </w:r>
      <w:r w:rsidRPr="004444EF">
        <w:rPr>
          <w:rFonts w:ascii="Arial Narrow" w:hAnsi="Arial Narrow"/>
          <w:color w:val="000000" w:themeColor="text1"/>
        </w:rPr>
        <w:t xml:space="preserve"> lugar al rechazo de </w:t>
      </w:r>
      <w:r w:rsidR="44DA24CF" w:rsidRPr="004444EF">
        <w:rPr>
          <w:rFonts w:ascii="Arial Narrow" w:hAnsi="Arial Narrow"/>
          <w:color w:val="000000" w:themeColor="text1"/>
        </w:rPr>
        <w:t>esta</w:t>
      </w:r>
      <w:r w:rsidRPr="004444EF">
        <w:rPr>
          <w:rFonts w:ascii="Arial Narrow" w:hAnsi="Arial Narrow"/>
          <w:color w:val="000000" w:themeColor="text1"/>
        </w:rPr>
        <w:t>.</w:t>
      </w:r>
    </w:p>
    <w:p w14:paraId="46A38654" w14:textId="77777777" w:rsidR="004444EF" w:rsidRPr="004444EF" w:rsidRDefault="004444EF" w:rsidP="004444EF">
      <w:pPr>
        <w:pStyle w:val="Prrafodelista"/>
        <w:rPr>
          <w:rFonts w:ascii="Arial Narrow" w:hAnsi="Arial Narrow"/>
        </w:rPr>
      </w:pPr>
    </w:p>
    <w:p w14:paraId="2F36AC1C" w14:textId="193F8896" w:rsidR="00A12166" w:rsidRPr="004444EF" w:rsidRDefault="00A12166" w:rsidP="00B65F4D">
      <w:pPr>
        <w:pStyle w:val="Prrafodelista"/>
        <w:numPr>
          <w:ilvl w:val="2"/>
          <w:numId w:val="115"/>
        </w:numPr>
        <w:rPr>
          <w:rFonts w:ascii="Arial Narrow" w:hAnsi="Arial Narrow"/>
        </w:rPr>
      </w:pPr>
      <w:r w:rsidRPr="004444EF">
        <w:rPr>
          <w:rFonts w:ascii="Arial Narrow" w:hAnsi="Arial Narrow"/>
          <w:color w:val="000000"/>
          <w:szCs w:val="22"/>
        </w:rPr>
        <w:t>Para efectos de evaluaci</w:t>
      </w:r>
      <w:r w:rsidRPr="004444EF">
        <w:rPr>
          <w:rFonts w:ascii="Arial Narrow" w:hAnsi="Arial Narrow" w:hint="eastAsia"/>
          <w:color w:val="000000"/>
          <w:szCs w:val="22"/>
        </w:rPr>
        <w:t>ó</w:t>
      </w:r>
      <w:r w:rsidRPr="004444EF">
        <w:rPr>
          <w:rFonts w:ascii="Arial Narrow" w:hAnsi="Arial Narrow"/>
          <w:color w:val="000000"/>
          <w:szCs w:val="22"/>
        </w:rPr>
        <w:t>n, solo se considerar</w:t>
      </w:r>
      <w:r w:rsidRPr="004444EF">
        <w:rPr>
          <w:rFonts w:ascii="Arial Narrow" w:hAnsi="Arial Narrow" w:hint="eastAsia"/>
          <w:color w:val="000000"/>
          <w:szCs w:val="22"/>
        </w:rPr>
        <w:t>á</w:t>
      </w:r>
      <w:r w:rsidRPr="004444EF">
        <w:rPr>
          <w:rFonts w:ascii="Arial Narrow" w:hAnsi="Arial Narrow"/>
          <w:color w:val="000000"/>
          <w:szCs w:val="22"/>
        </w:rPr>
        <w:t xml:space="preserve"> la experiencia y capacidad financiera de los integrantes que tengan una participaci</w:t>
      </w:r>
      <w:r w:rsidRPr="004444EF">
        <w:rPr>
          <w:rFonts w:ascii="Arial Narrow" w:hAnsi="Arial Narrow" w:hint="eastAsia"/>
          <w:color w:val="000000"/>
          <w:szCs w:val="22"/>
        </w:rPr>
        <w:t>ó</w:t>
      </w:r>
      <w:r w:rsidRPr="004444EF">
        <w:rPr>
          <w:rFonts w:ascii="Arial Narrow" w:hAnsi="Arial Narrow"/>
          <w:color w:val="000000"/>
          <w:szCs w:val="22"/>
        </w:rPr>
        <w:t>n igual o superior al veinticinco por ciento (25%) en la Estructura Plural. Estos se denominar</w:t>
      </w:r>
      <w:r w:rsidRPr="004444EF">
        <w:rPr>
          <w:rFonts w:ascii="Arial Narrow" w:hAnsi="Arial Narrow" w:hint="eastAsia"/>
          <w:color w:val="000000"/>
          <w:szCs w:val="22"/>
        </w:rPr>
        <w:t>á</w:t>
      </w:r>
      <w:r w:rsidRPr="004444EF">
        <w:rPr>
          <w:rFonts w:ascii="Arial Narrow" w:hAnsi="Arial Narrow"/>
          <w:color w:val="000000"/>
          <w:szCs w:val="22"/>
        </w:rPr>
        <w:t xml:space="preserve">n </w:t>
      </w:r>
      <w:r w:rsidRPr="004444EF">
        <w:rPr>
          <w:rFonts w:ascii="Arial Narrow" w:hAnsi="Arial Narrow" w:hint="eastAsia"/>
          <w:color w:val="000000"/>
          <w:szCs w:val="22"/>
        </w:rPr>
        <w:t>“</w:t>
      </w:r>
      <w:r w:rsidRPr="004444EF">
        <w:rPr>
          <w:rFonts w:ascii="Arial Narrow" w:hAnsi="Arial Narrow"/>
          <w:color w:val="000000"/>
          <w:szCs w:val="22"/>
        </w:rPr>
        <w:t>Integrantes Principales</w:t>
      </w:r>
      <w:r w:rsidRPr="004444EF">
        <w:rPr>
          <w:rFonts w:ascii="Arial Narrow" w:hAnsi="Arial Narrow" w:hint="eastAsia"/>
          <w:color w:val="000000"/>
          <w:szCs w:val="22"/>
        </w:rPr>
        <w:t>”</w:t>
      </w:r>
      <w:r w:rsidRPr="004444EF">
        <w:rPr>
          <w:rFonts w:ascii="Arial Narrow" w:hAnsi="Arial Narrow"/>
          <w:color w:val="000000"/>
          <w:szCs w:val="22"/>
        </w:rPr>
        <w:t>.</w:t>
      </w:r>
    </w:p>
    <w:p w14:paraId="5F756924" w14:textId="64709009" w:rsidR="00A12166" w:rsidRPr="00DC280D" w:rsidRDefault="00A12166" w:rsidP="00A12166">
      <w:pPr>
        <w:rPr>
          <w:rFonts w:ascii="Arial Narrow" w:hAnsi="Arial Narrow"/>
          <w:sz w:val="22"/>
          <w:szCs w:val="22"/>
        </w:rPr>
      </w:pPr>
    </w:p>
    <w:p w14:paraId="364F620B" w14:textId="242B75A2" w:rsidR="00A12166" w:rsidRPr="00D07698" w:rsidRDefault="00A12166" w:rsidP="00B65F4D">
      <w:pPr>
        <w:pStyle w:val="Prrafodelista"/>
        <w:numPr>
          <w:ilvl w:val="2"/>
          <w:numId w:val="115"/>
        </w:numPr>
      </w:pPr>
      <w:bookmarkStart w:id="219" w:name="_Toc203598059"/>
      <w:bookmarkStart w:id="220" w:name="_Toc205188885"/>
      <w:bookmarkStart w:id="221" w:name="_Toc205188937"/>
      <w:r w:rsidRPr="00BA78CF">
        <w:rPr>
          <w:rStyle w:val="Textoennegrita"/>
          <w:rFonts w:ascii="Arial Narrow" w:hAnsi="Arial Narrow"/>
          <w:color w:val="000000"/>
          <w:szCs w:val="22"/>
          <w:lang w:val="es-CO"/>
        </w:rPr>
        <w:t>Requisitos del Documento de Constitución</w:t>
      </w:r>
      <w:bookmarkStart w:id="222" w:name="_Toc194673335"/>
      <w:bookmarkEnd w:id="219"/>
      <w:bookmarkEnd w:id="220"/>
      <w:bookmarkEnd w:id="221"/>
      <w:r w:rsidR="00BA78CF">
        <w:rPr>
          <w:rStyle w:val="Textoennegrita"/>
          <w:rFonts w:ascii="Arial Narrow" w:hAnsi="Arial Narrow"/>
          <w:color w:val="000000"/>
          <w:szCs w:val="22"/>
          <w:lang w:val="es-CO"/>
        </w:rPr>
        <w:t>:</w:t>
      </w:r>
    </w:p>
    <w:p w14:paraId="0EE8E054" w14:textId="77777777" w:rsidR="00A12166" w:rsidRPr="00D07698" w:rsidRDefault="00A12166" w:rsidP="00A12166">
      <w:pPr>
        <w:pStyle w:val="NormalWeb"/>
        <w:rPr>
          <w:rStyle w:val="Textoennegrita"/>
          <w:rFonts w:ascii="Arial Narrow" w:hAnsi="Arial Narrow"/>
          <w:b w:val="0"/>
          <w:bCs w:val="0"/>
          <w:color w:val="000000"/>
          <w:szCs w:val="22"/>
          <w:lang w:val="es-CO"/>
        </w:rPr>
      </w:pPr>
    </w:p>
    <w:p w14:paraId="780A3786" w14:textId="5185DCE2" w:rsidR="00A12166" w:rsidRPr="004444EF" w:rsidRDefault="00A12166" w:rsidP="00B65F4D">
      <w:pPr>
        <w:pStyle w:val="NormalWeb"/>
        <w:numPr>
          <w:ilvl w:val="3"/>
          <w:numId w:val="115"/>
        </w:numPr>
        <w:ind w:left="709" w:hanging="709"/>
        <w:rPr>
          <w:rFonts w:ascii="Arial Narrow" w:hAnsi="Arial Narrow"/>
          <w:color w:val="000000"/>
          <w:lang w:val="es-CO"/>
        </w:rPr>
      </w:pPr>
      <w:r w:rsidRPr="00D07698">
        <w:rPr>
          <w:rFonts w:ascii="Arial Narrow" w:hAnsi="Arial Narrow"/>
          <w:color w:val="000000" w:themeColor="text1"/>
          <w:lang w:val="es-CO"/>
        </w:rPr>
        <w:t>El documento de conformaci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 deber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 xml:space="preserve"> constar por escrito y adoptar la forma de consorcio o uni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 temporal conforme al art</w:t>
      </w:r>
      <w:r w:rsidRPr="00D07698">
        <w:rPr>
          <w:rFonts w:ascii="Arial Narrow" w:hAnsi="Arial Narrow" w:hint="eastAsia"/>
          <w:color w:val="000000" w:themeColor="text1"/>
          <w:lang w:val="es-CO"/>
        </w:rPr>
        <w:t>í</w:t>
      </w:r>
      <w:r w:rsidRPr="00D07698">
        <w:rPr>
          <w:rFonts w:ascii="Arial Narrow" w:hAnsi="Arial Narrow"/>
          <w:color w:val="000000" w:themeColor="text1"/>
          <w:lang w:val="es-CO"/>
        </w:rPr>
        <w:t>culo 7 de la Ley 80 de 1993. No se admitir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n promesas de sociedad</w:t>
      </w:r>
      <w:r w:rsidR="29960EA8" w:rsidRPr="7BFE7BC6">
        <w:rPr>
          <w:rFonts w:ascii="Arial Narrow" w:hAnsi="Arial Narrow"/>
          <w:color w:val="000000" w:themeColor="text1"/>
          <w:lang w:val="es-CO"/>
        </w:rPr>
        <w:t xml:space="preserve"> futura</w:t>
      </w:r>
      <w:r w:rsidRPr="00D07698">
        <w:rPr>
          <w:rFonts w:ascii="Arial Narrow" w:hAnsi="Arial Narrow"/>
          <w:color w:val="000000" w:themeColor="text1"/>
          <w:lang w:val="es-CO"/>
        </w:rPr>
        <w:t>.</w:t>
      </w:r>
    </w:p>
    <w:p w14:paraId="64BD558E" w14:textId="77777777" w:rsidR="004444EF" w:rsidRPr="00DC280D" w:rsidRDefault="004444EF" w:rsidP="004444EF">
      <w:pPr>
        <w:pStyle w:val="NormalWeb"/>
        <w:ind w:left="709"/>
        <w:rPr>
          <w:rFonts w:ascii="Arial Narrow" w:hAnsi="Arial Narrow"/>
          <w:color w:val="000000"/>
          <w:lang w:val="es-CO"/>
        </w:rPr>
      </w:pPr>
    </w:p>
    <w:p w14:paraId="662B9800" w14:textId="77777777" w:rsidR="00A12166" w:rsidRPr="00D07698" w:rsidRDefault="00A12166" w:rsidP="00B65F4D">
      <w:pPr>
        <w:pStyle w:val="NormalWeb"/>
        <w:numPr>
          <w:ilvl w:val="3"/>
          <w:numId w:val="115"/>
        </w:numPr>
        <w:ind w:left="709" w:hanging="709"/>
        <w:rPr>
          <w:rFonts w:ascii="Arial Narrow" w:hAnsi="Arial Narrow"/>
          <w:color w:val="000000"/>
          <w:szCs w:val="22"/>
          <w:lang w:val="es-CO"/>
        </w:rPr>
      </w:pPr>
      <w:r w:rsidRPr="00D07698">
        <w:rPr>
          <w:rFonts w:ascii="Arial Narrow" w:hAnsi="Arial Narrow"/>
          <w:color w:val="000000"/>
          <w:szCs w:val="22"/>
          <w:lang w:val="es-CO"/>
        </w:rPr>
        <w:t>El documento deber</w:t>
      </w:r>
      <w:r w:rsidRPr="00D07698">
        <w:rPr>
          <w:rFonts w:ascii="Arial Narrow" w:hAnsi="Arial Narrow" w:hint="eastAsia"/>
          <w:color w:val="000000"/>
          <w:szCs w:val="22"/>
          <w:lang w:val="es-CO"/>
        </w:rPr>
        <w:t>á</w:t>
      </w:r>
      <w:r w:rsidRPr="00D07698">
        <w:rPr>
          <w:rFonts w:ascii="Arial Narrow" w:hAnsi="Arial Narrow"/>
          <w:color w:val="000000"/>
          <w:szCs w:val="22"/>
          <w:lang w:val="es-CO"/>
        </w:rPr>
        <w:t>:</w:t>
      </w:r>
    </w:p>
    <w:p w14:paraId="5C16A7F5" w14:textId="77777777" w:rsidR="00A12166" w:rsidRPr="00D07698" w:rsidRDefault="00A12166" w:rsidP="00A12166">
      <w:pPr>
        <w:pStyle w:val="NormalWeb"/>
        <w:ind w:left="709"/>
        <w:rPr>
          <w:rFonts w:ascii="Arial Narrow" w:hAnsi="Arial Narrow"/>
          <w:color w:val="000000"/>
          <w:szCs w:val="22"/>
          <w:lang w:val="es-CO"/>
        </w:rPr>
      </w:pPr>
    </w:p>
    <w:p w14:paraId="6FC21258" w14:textId="77777777" w:rsidR="00A12166" w:rsidRPr="004444EF" w:rsidRDefault="00A12166" w:rsidP="00B65F4D">
      <w:pPr>
        <w:pStyle w:val="NormalWeb"/>
        <w:numPr>
          <w:ilvl w:val="1"/>
          <w:numId w:val="16"/>
        </w:numPr>
        <w:rPr>
          <w:rFonts w:ascii="Arial Narrow" w:hAnsi="Arial Narrow"/>
          <w:color w:val="000000"/>
          <w:szCs w:val="22"/>
          <w:lang w:val="es-CO"/>
        </w:rPr>
      </w:pPr>
      <w:r w:rsidRPr="004444EF">
        <w:rPr>
          <w:rFonts w:ascii="Arial Narrow" w:hAnsi="Arial Narrow"/>
          <w:color w:val="000000"/>
          <w:szCs w:val="22"/>
          <w:lang w:val="es-CO"/>
        </w:rPr>
        <w:t>Estar suscrito por el representante legal o apoderado de cada integrante.</w:t>
      </w:r>
    </w:p>
    <w:p w14:paraId="15ADE4C7" w14:textId="77777777" w:rsidR="00A12166" w:rsidRPr="004444EF" w:rsidRDefault="00A12166" w:rsidP="00B65F4D">
      <w:pPr>
        <w:pStyle w:val="NormalWeb"/>
        <w:numPr>
          <w:ilvl w:val="1"/>
          <w:numId w:val="16"/>
        </w:numPr>
        <w:rPr>
          <w:rFonts w:ascii="Arial Narrow" w:hAnsi="Arial Narrow"/>
          <w:color w:val="000000"/>
          <w:szCs w:val="22"/>
          <w:lang w:val="es-CO"/>
        </w:rPr>
      </w:pPr>
      <w:r w:rsidRPr="004444EF">
        <w:rPr>
          <w:rFonts w:ascii="Arial Narrow" w:hAnsi="Arial Narrow"/>
          <w:color w:val="000000"/>
          <w:szCs w:val="22"/>
          <w:lang w:val="es-CO"/>
        </w:rPr>
        <w:t>Identificar a todos los integrantes de la estructura, indicando expresamente cuáles son los Integrantes Principales.</w:t>
      </w:r>
    </w:p>
    <w:p w14:paraId="0B8F818F" w14:textId="77777777" w:rsidR="00A12166" w:rsidRPr="004444EF" w:rsidRDefault="00A12166" w:rsidP="00B65F4D">
      <w:pPr>
        <w:pStyle w:val="NormalWeb"/>
        <w:numPr>
          <w:ilvl w:val="1"/>
          <w:numId w:val="16"/>
        </w:numPr>
        <w:rPr>
          <w:rFonts w:ascii="Arial Narrow" w:hAnsi="Arial Narrow"/>
          <w:color w:val="000000"/>
          <w:szCs w:val="22"/>
          <w:lang w:val="es-CO"/>
        </w:rPr>
      </w:pPr>
      <w:r w:rsidRPr="004444EF">
        <w:rPr>
          <w:rFonts w:ascii="Arial Narrow" w:hAnsi="Arial Narrow"/>
          <w:color w:val="000000"/>
          <w:szCs w:val="22"/>
          <w:lang w:val="es-CO"/>
        </w:rPr>
        <w:t>Señalar el tipo de asociación (consorcio o unión temporal).</w:t>
      </w:r>
    </w:p>
    <w:p w14:paraId="54639D3C" w14:textId="77777777" w:rsidR="00A12166" w:rsidRPr="004444EF" w:rsidRDefault="00A12166" w:rsidP="00B65F4D">
      <w:pPr>
        <w:pStyle w:val="NormalWeb"/>
        <w:numPr>
          <w:ilvl w:val="1"/>
          <w:numId w:val="16"/>
        </w:numPr>
        <w:rPr>
          <w:rFonts w:ascii="Arial Narrow" w:hAnsi="Arial Narrow"/>
          <w:color w:val="000000"/>
          <w:szCs w:val="22"/>
          <w:lang w:val="es-CO"/>
        </w:rPr>
      </w:pPr>
      <w:r w:rsidRPr="004444EF">
        <w:rPr>
          <w:rFonts w:ascii="Arial Narrow" w:hAnsi="Arial Narrow"/>
          <w:color w:val="000000"/>
          <w:szCs w:val="22"/>
          <w:lang w:val="es-CO"/>
        </w:rPr>
        <w:t>Indicar el porcentaje de participación de cada integrante, cuya suma deberá ser igual al 100%.</w:t>
      </w:r>
    </w:p>
    <w:p w14:paraId="2CD841F8" w14:textId="77777777" w:rsidR="00A12166" w:rsidRPr="004444EF" w:rsidRDefault="00A12166" w:rsidP="00B65F4D">
      <w:pPr>
        <w:pStyle w:val="NormalWeb"/>
        <w:numPr>
          <w:ilvl w:val="1"/>
          <w:numId w:val="16"/>
        </w:numPr>
        <w:rPr>
          <w:rFonts w:ascii="Arial Narrow" w:hAnsi="Arial Narrow"/>
          <w:color w:val="000000"/>
          <w:szCs w:val="22"/>
          <w:lang w:val="es-CO"/>
        </w:rPr>
      </w:pPr>
      <w:r w:rsidRPr="004444EF">
        <w:rPr>
          <w:rFonts w:ascii="Arial Narrow" w:hAnsi="Arial Narrow"/>
          <w:color w:val="000000"/>
          <w:szCs w:val="22"/>
          <w:lang w:val="es-CO"/>
        </w:rPr>
        <w:t>Designar un representante común y, opcionalmente, un suplente.</w:t>
      </w:r>
    </w:p>
    <w:p w14:paraId="44C7D96F" w14:textId="77777777" w:rsidR="00A12166" w:rsidRPr="004444EF" w:rsidRDefault="00A12166" w:rsidP="00B65F4D">
      <w:pPr>
        <w:pStyle w:val="NormalWeb"/>
        <w:numPr>
          <w:ilvl w:val="1"/>
          <w:numId w:val="16"/>
        </w:numPr>
        <w:rPr>
          <w:rFonts w:ascii="Arial Narrow" w:hAnsi="Arial Narrow"/>
          <w:color w:val="000000"/>
          <w:szCs w:val="22"/>
          <w:lang w:val="es-CO"/>
        </w:rPr>
      </w:pPr>
      <w:r w:rsidRPr="004444EF">
        <w:rPr>
          <w:rFonts w:ascii="Arial Narrow" w:hAnsi="Arial Narrow"/>
          <w:color w:val="000000"/>
          <w:szCs w:val="22"/>
          <w:lang w:val="es-CO"/>
        </w:rPr>
        <w:t>Establecer que la vigencia de la estructura plural será igual o superior al plazo contractual y un (1) año adicional.</w:t>
      </w:r>
    </w:p>
    <w:p w14:paraId="714DA8CD" w14:textId="77777777" w:rsidR="00A12166" w:rsidRPr="004444EF" w:rsidRDefault="00A12166" w:rsidP="00B65F4D">
      <w:pPr>
        <w:pStyle w:val="NormalWeb"/>
        <w:numPr>
          <w:ilvl w:val="1"/>
          <w:numId w:val="16"/>
        </w:numPr>
        <w:rPr>
          <w:rFonts w:ascii="Arial Narrow" w:hAnsi="Arial Narrow"/>
          <w:color w:val="000000"/>
          <w:szCs w:val="22"/>
          <w:lang w:val="es-CO"/>
        </w:rPr>
      </w:pPr>
      <w:r w:rsidRPr="004444EF">
        <w:rPr>
          <w:rFonts w:ascii="Arial Narrow" w:hAnsi="Arial Narrow"/>
          <w:color w:val="000000" w:themeColor="text1"/>
          <w:szCs w:val="22"/>
          <w:lang w:val="es-CO"/>
        </w:rPr>
        <w:t>Incluir cláusula que prohíba la modificación de los porcentajes de participación durante la etapa precontractual.</w:t>
      </w:r>
    </w:p>
    <w:p w14:paraId="4F787FC7" w14:textId="41D8E0AE" w:rsidR="7BFE7BC6" w:rsidRPr="004444EF" w:rsidRDefault="004444EF" w:rsidP="00B65F4D">
      <w:pPr>
        <w:pStyle w:val="NormalWeb"/>
        <w:numPr>
          <w:ilvl w:val="1"/>
          <w:numId w:val="16"/>
        </w:numPr>
        <w:rPr>
          <w:rFonts w:ascii="Arial Narrow" w:hAnsi="Arial Narrow"/>
          <w:color w:val="000000" w:themeColor="text1"/>
          <w:szCs w:val="22"/>
          <w:lang w:val="es-CO"/>
        </w:rPr>
      </w:pPr>
      <w:r>
        <w:rPr>
          <w:rFonts w:ascii="Arial Narrow" w:hAnsi="Arial Narrow"/>
          <w:color w:val="000000"/>
          <w:szCs w:val="22"/>
        </w:rPr>
        <w:t>Definir el mecanismo</w:t>
      </w:r>
      <w:r w:rsidRPr="004444EF">
        <w:rPr>
          <w:rFonts w:ascii="Arial Narrow" w:hAnsi="Arial Narrow"/>
          <w:color w:val="000000"/>
          <w:szCs w:val="22"/>
        </w:rPr>
        <w:t xml:space="preserve"> acordado para la coordinación y gestión de los aspectos tributarios, financieros y administrativos derivados de </w:t>
      </w:r>
      <w:r w:rsidR="00590E28">
        <w:rPr>
          <w:rFonts w:ascii="Arial Narrow" w:hAnsi="Arial Narrow"/>
          <w:color w:val="000000"/>
          <w:szCs w:val="22"/>
        </w:rPr>
        <w:t xml:space="preserve">la </w:t>
      </w:r>
      <w:r w:rsidRPr="004444EF">
        <w:rPr>
          <w:rFonts w:ascii="Arial Narrow" w:hAnsi="Arial Narrow"/>
          <w:color w:val="000000"/>
          <w:szCs w:val="22"/>
        </w:rPr>
        <w:t>facturación</w:t>
      </w:r>
      <w:r w:rsidR="00590E28">
        <w:rPr>
          <w:rFonts w:ascii="Arial Narrow" w:hAnsi="Arial Narrow"/>
          <w:color w:val="000000"/>
          <w:szCs w:val="22"/>
        </w:rPr>
        <w:t xml:space="preserve"> derivada del contrato</w:t>
      </w:r>
      <w:r w:rsidRPr="004444EF">
        <w:rPr>
          <w:rFonts w:ascii="Arial Narrow" w:hAnsi="Arial Narrow"/>
          <w:color w:val="000000"/>
          <w:szCs w:val="22"/>
        </w:rPr>
        <w:t>.</w:t>
      </w:r>
    </w:p>
    <w:p w14:paraId="1C8C3C3B" w14:textId="77777777" w:rsidR="00A12166" w:rsidRPr="00D07698" w:rsidRDefault="00A12166" w:rsidP="00A12166">
      <w:pPr>
        <w:pStyle w:val="NormalWeb"/>
        <w:rPr>
          <w:rFonts w:ascii="Arial Narrow" w:hAnsi="Arial Narrow"/>
          <w:color w:val="000000"/>
          <w:szCs w:val="22"/>
          <w:lang w:val="es-CO"/>
        </w:rPr>
      </w:pPr>
    </w:p>
    <w:p w14:paraId="42EAAF36" w14:textId="77777777" w:rsidR="006F0A49" w:rsidRPr="00D07698" w:rsidRDefault="00A12166" w:rsidP="00B65F4D">
      <w:pPr>
        <w:pStyle w:val="NormalWeb"/>
        <w:numPr>
          <w:ilvl w:val="3"/>
          <w:numId w:val="115"/>
        </w:numPr>
        <w:ind w:left="709" w:hanging="709"/>
        <w:rPr>
          <w:rFonts w:ascii="Arial Narrow" w:hAnsi="Arial Narrow"/>
          <w:color w:val="000000"/>
          <w:szCs w:val="22"/>
          <w:lang w:val="es-CO"/>
        </w:rPr>
      </w:pPr>
      <w:r w:rsidRPr="00D07698">
        <w:rPr>
          <w:rFonts w:ascii="Arial Narrow" w:hAnsi="Arial Narrow"/>
          <w:color w:val="000000"/>
          <w:szCs w:val="22"/>
          <w:lang w:val="es-CO"/>
        </w:rPr>
        <w:t>No se requiere autenticaci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ni elevaci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a escritura p</w:t>
      </w:r>
      <w:r w:rsidRPr="00D07698">
        <w:rPr>
          <w:rFonts w:ascii="Arial Narrow" w:hAnsi="Arial Narrow" w:hint="eastAsia"/>
          <w:color w:val="000000"/>
          <w:szCs w:val="22"/>
          <w:lang w:val="es-CO"/>
        </w:rPr>
        <w:t>ú</w:t>
      </w:r>
      <w:r w:rsidRPr="00D07698">
        <w:rPr>
          <w:rFonts w:ascii="Arial Narrow" w:hAnsi="Arial Narrow"/>
          <w:color w:val="000000"/>
          <w:szCs w:val="22"/>
          <w:lang w:val="es-CO"/>
        </w:rPr>
        <w:t>blica. El documento se considera privado para efectos del presente proceso.</w:t>
      </w:r>
    </w:p>
    <w:p w14:paraId="6D497EEA" w14:textId="77777777" w:rsidR="006F0A49" w:rsidRPr="00D07698" w:rsidRDefault="006F0A49" w:rsidP="006F0A49">
      <w:pPr>
        <w:pStyle w:val="NormalWeb"/>
        <w:ind w:left="709"/>
        <w:rPr>
          <w:rFonts w:ascii="Arial Narrow" w:hAnsi="Arial Narrow"/>
          <w:color w:val="000000"/>
          <w:szCs w:val="22"/>
          <w:lang w:val="es-CO"/>
        </w:rPr>
      </w:pPr>
    </w:p>
    <w:p w14:paraId="3995D496" w14:textId="2C2FDAD4" w:rsidR="006F0A49" w:rsidRPr="00D07698" w:rsidRDefault="00A12166" w:rsidP="00B65F4D">
      <w:pPr>
        <w:pStyle w:val="NormalWeb"/>
        <w:numPr>
          <w:ilvl w:val="3"/>
          <w:numId w:val="115"/>
        </w:numPr>
        <w:ind w:left="709" w:hanging="709"/>
        <w:rPr>
          <w:rFonts w:ascii="Arial Narrow" w:hAnsi="Arial Narrow"/>
          <w:color w:val="000000"/>
          <w:szCs w:val="22"/>
          <w:lang w:val="es-CO"/>
        </w:rPr>
      </w:pPr>
      <w:r w:rsidRPr="00D07698">
        <w:rPr>
          <w:rFonts w:ascii="Arial Narrow" w:hAnsi="Arial Narrow"/>
          <w:color w:val="000000"/>
          <w:szCs w:val="22"/>
          <w:lang w:val="es-CO"/>
        </w:rPr>
        <w:t>La conformaci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de la Estructura Plural no podr</w:t>
      </w:r>
      <w:r w:rsidRPr="00D07698">
        <w:rPr>
          <w:rFonts w:ascii="Arial Narrow" w:hAnsi="Arial Narrow" w:hint="eastAsia"/>
          <w:color w:val="000000"/>
          <w:szCs w:val="22"/>
          <w:lang w:val="es-CO"/>
        </w:rPr>
        <w:t>á</w:t>
      </w:r>
      <w:r w:rsidRPr="00D07698">
        <w:rPr>
          <w:rFonts w:ascii="Arial Narrow" w:hAnsi="Arial Narrow"/>
          <w:color w:val="000000"/>
          <w:szCs w:val="22"/>
          <w:lang w:val="es-CO"/>
        </w:rPr>
        <w:t xml:space="preserve"> modificarse despu</w:t>
      </w:r>
      <w:r w:rsidRPr="00D07698">
        <w:rPr>
          <w:rFonts w:ascii="Arial Narrow" w:hAnsi="Arial Narrow" w:hint="eastAsia"/>
          <w:color w:val="000000"/>
          <w:szCs w:val="22"/>
          <w:lang w:val="es-CO"/>
        </w:rPr>
        <w:t>é</w:t>
      </w:r>
      <w:r w:rsidRPr="00D07698">
        <w:rPr>
          <w:rFonts w:ascii="Arial Narrow" w:hAnsi="Arial Narrow"/>
          <w:color w:val="000000"/>
          <w:szCs w:val="22"/>
          <w:lang w:val="es-CO"/>
        </w:rPr>
        <w:t>s del cierre del proceso. En todo caso, no se admitir</w:t>
      </w:r>
      <w:r w:rsidRPr="00D07698">
        <w:rPr>
          <w:rFonts w:ascii="Arial Narrow" w:hAnsi="Arial Narrow" w:hint="eastAsia"/>
          <w:color w:val="000000"/>
          <w:szCs w:val="22"/>
          <w:lang w:val="es-CO"/>
        </w:rPr>
        <w:t>á</w:t>
      </w:r>
      <w:r w:rsidRPr="00D07698">
        <w:rPr>
          <w:rFonts w:ascii="Arial Narrow" w:hAnsi="Arial Narrow"/>
          <w:color w:val="000000"/>
          <w:szCs w:val="22"/>
          <w:lang w:val="es-CO"/>
        </w:rPr>
        <w:t xml:space="preserve"> que un mismo proponente participe en m</w:t>
      </w:r>
      <w:r w:rsidRPr="00D07698">
        <w:rPr>
          <w:rFonts w:ascii="Arial Narrow" w:hAnsi="Arial Narrow" w:hint="eastAsia"/>
          <w:color w:val="000000"/>
          <w:szCs w:val="22"/>
          <w:lang w:val="es-CO"/>
        </w:rPr>
        <w:t>á</w:t>
      </w:r>
      <w:r w:rsidRPr="00D07698">
        <w:rPr>
          <w:rFonts w:ascii="Arial Narrow" w:hAnsi="Arial Narrow"/>
          <w:color w:val="000000"/>
          <w:szCs w:val="22"/>
          <w:lang w:val="es-CO"/>
        </w:rPr>
        <w:t>s de una oferta, directa o indirectamente.</w:t>
      </w:r>
    </w:p>
    <w:p w14:paraId="28F4F9D9" w14:textId="3E3FE8F5" w:rsidR="001E14DE" w:rsidRPr="00590E28" w:rsidRDefault="001E14DE" w:rsidP="00184C23">
      <w:pPr>
        <w:rPr>
          <w:rFonts w:ascii="Arial Narrow" w:hAnsi="Arial Narrow"/>
          <w:b/>
          <w:bCs/>
          <w:sz w:val="22"/>
          <w:szCs w:val="22"/>
        </w:rPr>
      </w:pPr>
    </w:p>
    <w:p w14:paraId="68575150" w14:textId="5480F86E" w:rsidR="00D53530" w:rsidRPr="00857B0A" w:rsidRDefault="00971907" w:rsidP="00B65F4D">
      <w:pPr>
        <w:pStyle w:val="Ttulo2"/>
        <w:numPr>
          <w:ilvl w:val="1"/>
          <w:numId w:val="115"/>
        </w:numPr>
        <w:rPr>
          <w:rStyle w:val="Textoennegrita"/>
          <w:b/>
          <w:bCs/>
        </w:rPr>
      </w:pPr>
      <w:bookmarkStart w:id="223" w:name="_Toc207288973"/>
      <w:bookmarkEnd w:id="222"/>
      <w:r w:rsidRPr="00857B0A">
        <w:rPr>
          <w:rStyle w:val="Textoennegrita"/>
          <w:b/>
          <w:bCs/>
          <w:color w:val="000000"/>
        </w:rPr>
        <w:t>CERTIFICACIÓN DE PAGOS DE SEGURIDAD SOCIAL Y APORTES LEGALES</w:t>
      </w:r>
      <w:bookmarkEnd w:id="223"/>
    </w:p>
    <w:p w14:paraId="33F3CF86" w14:textId="77777777" w:rsidR="00EC37FE" w:rsidRPr="00DC280D" w:rsidRDefault="00EC37FE" w:rsidP="00EC37FE">
      <w:pPr>
        <w:pStyle w:val="Prrafodelista"/>
        <w:ind w:left="567"/>
        <w:rPr>
          <w:rFonts w:ascii="Arial Narrow" w:hAnsi="Arial Narrow"/>
          <w:szCs w:val="22"/>
          <w:u w:val="single"/>
          <w:lang w:val="es-CO"/>
        </w:rPr>
      </w:pPr>
    </w:p>
    <w:p w14:paraId="197BF0C0" w14:textId="77777777" w:rsidR="00EC37FE" w:rsidRPr="00590E28" w:rsidRDefault="00D53530" w:rsidP="00B65F4D">
      <w:pPr>
        <w:pStyle w:val="Ttulo4"/>
        <w:numPr>
          <w:ilvl w:val="2"/>
          <w:numId w:val="115"/>
        </w:numPr>
        <w:ind w:left="567" w:hanging="567"/>
        <w:rPr>
          <w:rStyle w:val="Textoennegrita"/>
          <w:rFonts w:ascii="Arial Narrow" w:hAnsi="Arial Narrow"/>
          <w:color w:val="000000"/>
          <w:szCs w:val="22"/>
          <w:lang w:val="es-CO"/>
        </w:rPr>
      </w:pPr>
      <w:r w:rsidRPr="00590E28">
        <w:rPr>
          <w:rStyle w:val="Textoennegrita"/>
          <w:rFonts w:ascii="Arial Narrow" w:hAnsi="Arial Narrow"/>
          <w:color w:val="000000"/>
          <w:szCs w:val="22"/>
          <w:lang w:val="es-CO"/>
        </w:rPr>
        <w:t>Personas Jur</w:t>
      </w:r>
      <w:r w:rsidRPr="00590E28">
        <w:rPr>
          <w:rStyle w:val="Textoennegrita"/>
          <w:rFonts w:ascii="Arial Narrow" w:hAnsi="Arial Narrow" w:hint="eastAsia"/>
          <w:color w:val="000000"/>
          <w:szCs w:val="22"/>
          <w:lang w:val="es-CO"/>
        </w:rPr>
        <w:t>í</w:t>
      </w:r>
      <w:r w:rsidRPr="00590E28">
        <w:rPr>
          <w:rStyle w:val="Textoennegrita"/>
          <w:rFonts w:ascii="Arial Narrow" w:hAnsi="Arial Narrow"/>
          <w:color w:val="000000"/>
          <w:szCs w:val="22"/>
          <w:lang w:val="es-CO"/>
        </w:rPr>
        <w:t>dicas</w:t>
      </w:r>
    </w:p>
    <w:p w14:paraId="709335B5" w14:textId="77777777" w:rsidR="00590E28" w:rsidRDefault="00590E28" w:rsidP="00B65F4D">
      <w:pPr>
        <w:pStyle w:val="Prrafodelista"/>
        <w:numPr>
          <w:ilvl w:val="0"/>
          <w:numId w:val="42"/>
        </w:numPr>
        <w:spacing w:before="100" w:beforeAutospacing="1" w:after="100" w:afterAutospacing="1"/>
        <w:rPr>
          <w:rFonts w:ascii="Arial Narrow" w:hAnsi="Arial Narrow"/>
          <w:color w:val="000000"/>
          <w:szCs w:val="22"/>
        </w:rPr>
      </w:pPr>
      <w:r w:rsidRPr="00590E28">
        <w:rPr>
          <w:rFonts w:ascii="Arial Narrow" w:hAnsi="Arial Narrow"/>
          <w:color w:val="000000"/>
          <w:szCs w:val="22"/>
        </w:rPr>
        <w:t>Las personas jurídicas nacionales o extranjeras domiciliadas o con sucursal en Colombia deberán presentar el </w:t>
      </w:r>
      <w:r w:rsidRPr="00017105">
        <w:rPr>
          <w:rFonts w:ascii="Arial Narrow" w:hAnsi="Arial Narrow"/>
          <w:color w:val="000000"/>
          <w:szCs w:val="22"/>
        </w:rPr>
        <w:t>Formato 2 – Pagos de seguridad social y aportes parafiscales,</w:t>
      </w:r>
      <w:r w:rsidRPr="00590E28">
        <w:rPr>
          <w:rFonts w:ascii="Arial Narrow" w:hAnsi="Arial Narrow"/>
          <w:color w:val="000000"/>
          <w:szCs w:val="22"/>
        </w:rPr>
        <w:t xml:space="preserve"> debidamente diligenciado y suscrito por el revisor fiscal, cuando legalmente estén obligadas a contar con dicho profesional. En caso de que no exista obligación legal de tener revisor fiscal, el formato deberá ser suscrito por el representante legal, bajo la gravedad de juramento.</w:t>
      </w:r>
    </w:p>
    <w:p w14:paraId="38CC4725" w14:textId="77777777" w:rsidR="00590E28" w:rsidRDefault="00590E28" w:rsidP="00B65F4D">
      <w:pPr>
        <w:pStyle w:val="Prrafodelista"/>
        <w:numPr>
          <w:ilvl w:val="0"/>
          <w:numId w:val="42"/>
        </w:numPr>
        <w:spacing w:before="100" w:beforeAutospacing="1" w:after="100" w:afterAutospacing="1"/>
        <w:rPr>
          <w:rFonts w:ascii="Arial Narrow" w:hAnsi="Arial Narrow"/>
          <w:color w:val="000000"/>
          <w:szCs w:val="22"/>
        </w:rPr>
      </w:pPr>
      <w:r w:rsidRPr="00590E28">
        <w:rPr>
          <w:rFonts w:ascii="Arial Narrow" w:hAnsi="Arial Narrow"/>
          <w:color w:val="000000"/>
          <w:szCs w:val="22"/>
        </w:rPr>
        <w:t xml:space="preserve">Cuando </w:t>
      </w:r>
      <w:r w:rsidRPr="00017105">
        <w:rPr>
          <w:rFonts w:ascii="Arial Narrow" w:hAnsi="Arial Narrow"/>
          <w:color w:val="000000"/>
          <w:szCs w:val="22"/>
        </w:rPr>
        <w:t>el Formato 2</w:t>
      </w:r>
      <w:r w:rsidRPr="00590E28">
        <w:rPr>
          <w:rFonts w:ascii="Arial Narrow" w:hAnsi="Arial Narrow"/>
          <w:color w:val="000000"/>
          <w:szCs w:val="22"/>
        </w:rPr>
        <w:t xml:space="preserve"> sea suscrito por el revisor fiscal, este deberá acreditar que cuenta con Tarjeta Profesional vigente , así como certificación de antecedentes vigente</w:t>
      </w:r>
      <w:r>
        <w:rPr>
          <w:rFonts w:ascii="Arial Narrow" w:hAnsi="Arial Narrow"/>
          <w:color w:val="000000"/>
          <w:szCs w:val="22"/>
        </w:rPr>
        <w:t xml:space="preserve"> de la Junta Central de Contadores</w:t>
      </w:r>
      <w:r w:rsidRPr="00590E28">
        <w:rPr>
          <w:rFonts w:ascii="Arial Narrow" w:hAnsi="Arial Narrow"/>
          <w:color w:val="000000"/>
          <w:szCs w:val="22"/>
        </w:rPr>
        <w:t>, conforme a las disposiciones</w:t>
      </w:r>
      <w:r>
        <w:rPr>
          <w:rFonts w:ascii="Arial Narrow" w:hAnsi="Arial Narrow"/>
          <w:color w:val="000000"/>
          <w:szCs w:val="22"/>
        </w:rPr>
        <w:t xml:space="preserve"> legales vigentes</w:t>
      </w:r>
      <w:r w:rsidRPr="00590E28">
        <w:rPr>
          <w:rFonts w:ascii="Arial Narrow" w:hAnsi="Arial Narrow"/>
          <w:color w:val="000000"/>
          <w:szCs w:val="22"/>
        </w:rPr>
        <w:t>.</w:t>
      </w:r>
    </w:p>
    <w:p w14:paraId="3EBC6F11" w14:textId="77777777" w:rsidR="00590E28" w:rsidRPr="00590E28" w:rsidRDefault="00D53530" w:rsidP="00B65F4D">
      <w:pPr>
        <w:pStyle w:val="Prrafodelista"/>
        <w:numPr>
          <w:ilvl w:val="0"/>
          <w:numId w:val="42"/>
        </w:numPr>
        <w:spacing w:before="100" w:beforeAutospacing="1" w:after="100" w:afterAutospacing="1"/>
        <w:rPr>
          <w:rFonts w:ascii="Arial Narrow" w:hAnsi="Arial Narrow"/>
          <w:color w:val="000000"/>
          <w:szCs w:val="22"/>
        </w:rPr>
      </w:pPr>
      <w:r w:rsidRPr="00590E28">
        <w:rPr>
          <w:rFonts w:ascii="Arial Narrow" w:hAnsi="Arial Narrow"/>
          <w:color w:val="000000" w:themeColor="text1"/>
          <w:szCs w:val="22"/>
          <w:lang w:val="es-CO"/>
        </w:rPr>
        <w:t>Este documento deberá certificar que a la Fecha de Cierre se han realizado los aportes correspondientes a la nómina de los últimos seis (6) meses calendario anteriores, en los cuales se haya causado la obligación de pago, respecto de:</w:t>
      </w:r>
      <w:r w:rsidR="00EC37FE" w:rsidRPr="00590E28">
        <w:rPr>
          <w:rFonts w:ascii="Arial Narrow" w:hAnsi="Arial Narrow"/>
          <w:color w:val="000000" w:themeColor="text1"/>
          <w:szCs w:val="22"/>
          <w:lang w:val="es-CO"/>
        </w:rPr>
        <w:t xml:space="preserve"> (i) s</w:t>
      </w:r>
      <w:r w:rsidRPr="00590E28">
        <w:rPr>
          <w:rFonts w:ascii="Arial Narrow" w:hAnsi="Arial Narrow"/>
          <w:color w:val="000000" w:themeColor="text1"/>
          <w:szCs w:val="22"/>
          <w:lang w:val="es-CO"/>
        </w:rPr>
        <w:t>alud</w:t>
      </w:r>
      <w:r w:rsidR="00EC37FE" w:rsidRPr="00590E28">
        <w:rPr>
          <w:rFonts w:ascii="Arial Narrow" w:hAnsi="Arial Narrow"/>
          <w:color w:val="000000" w:themeColor="text1"/>
          <w:szCs w:val="22"/>
          <w:lang w:val="es-CO"/>
        </w:rPr>
        <w:t>, (ii) r</w:t>
      </w:r>
      <w:r w:rsidRPr="00590E28">
        <w:rPr>
          <w:rFonts w:ascii="Arial Narrow" w:hAnsi="Arial Narrow"/>
          <w:color w:val="000000" w:themeColor="text1"/>
          <w:szCs w:val="22"/>
          <w:lang w:val="es-CO"/>
        </w:rPr>
        <w:t>iesgos laborales</w:t>
      </w:r>
      <w:r w:rsidR="00EC37FE" w:rsidRPr="00590E28">
        <w:rPr>
          <w:rFonts w:ascii="Arial Narrow" w:hAnsi="Arial Narrow"/>
          <w:color w:val="000000" w:themeColor="text1"/>
          <w:szCs w:val="22"/>
          <w:lang w:val="es-CO"/>
        </w:rPr>
        <w:t>, (iii) p</w:t>
      </w:r>
      <w:r w:rsidRPr="00590E28">
        <w:rPr>
          <w:rFonts w:ascii="Arial Narrow" w:hAnsi="Arial Narrow"/>
          <w:color w:val="000000" w:themeColor="text1"/>
          <w:szCs w:val="22"/>
          <w:lang w:val="es-CO"/>
        </w:rPr>
        <w:t>ensiones</w:t>
      </w:r>
      <w:r w:rsidR="00EC37FE" w:rsidRPr="00590E28">
        <w:rPr>
          <w:rFonts w:ascii="Arial Narrow" w:hAnsi="Arial Narrow"/>
          <w:color w:val="000000" w:themeColor="text1"/>
          <w:szCs w:val="22"/>
          <w:lang w:val="es-CO"/>
        </w:rPr>
        <w:t>, (iv) c</w:t>
      </w:r>
      <w:r w:rsidRPr="00590E28">
        <w:rPr>
          <w:rFonts w:ascii="Arial Narrow" w:hAnsi="Arial Narrow"/>
          <w:color w:val="000000" w:themeColor="text1"/>
          <w:szCs w:val="22"/>
          <w:lang w:val="es-CO"/>
        </w:rPr>
        <w:t xml:space="preserve">ajas de </w:t>
      </w:r>
      <w:r w:rsidR="00EC37FE" w:rsidRPr="00590E28">
        <w:rPr>
          <w:rFonts w:ascii="Arial Narrow" w:hAnsi="Arial Narrow"/>
          <w:color w:val="000000" w:themeColor="text1"/>
          <w:szCs w:val="22"/>
          <w:lang w:val="es-CO"/>
        </w:rPr>
        <w:t>c</w:t>
      </w:r>
      <w:r w:rsidRPr="00590E28">
        <w:rPr>
          <w:rFonts w:ascii="Arial Narrow" w:hAnsi="Arial Narrow"/>
          <w:color w:val="000000" w:themeColor="text1"/>
          <w:szCs w:val="22"/>
          <w:lang w:val="es-CO"/>
        </w:rPr>
        <w:t xml:space="preserve">ompensación </w:t>
      </w:r>
      <w:r w:rsidR="00EC37FE" w:rsidRPr="00590E28">
        <w:rPr>
          <w:rFonts w:ascii="Arial Narrow" w:hAnsi="Arial Narrow"/>
          <w:color w:val="000000" w:themeColor="text1"/>
          <w:szCs w:val="22"/>
          <w:lang w:val="es-CO"/>
        </w:rPr>
        <w:t>f</w:t>
      </w:r>
      <w:r w:rsidRPr="00590E28">
        <w:rPr>
          <w:rFonts w:ascii="Arial Narrow" w:hAnsi="Arial Narrow"/>
          <w:color w:val="000000" w:themeColor="text1"/>
          <w:szCs w:val="22"/>
          <w:lang w:val="es-CO"/>
        </w:rPr>
        <w:t>amiliar</w:t>
      </w:r>
      <w:r w:rsidR="00EC37FE" w:rsidRPr="00590E28">
        <w:rPr>
          <w:rFonts w:ascii="Arial Narrow" w:hAnsi="Arial Narrow"/>
          <w:color w:val="000000" w:themeColor="text1"/>
          <w:szCs w:val="22"/>
          <w:lang w:val="es-CO"/>
        </w:rPr>
        <w:t>, (v) i</w:t>
      </w:r>
      <w:r w:rsidRPr="00590E28">
        <w:rPr>
          <w:rFonts w:ascii="Arial Narrow" w:hAnsi="Arial Narrow"/>
          <w:color w:val="000000" w:themeColor="text1"/>
          <w:szCs w:val="22"/>
          <w:lang w:val="es-CO"/>
        </w:rPr>
        <w:t>nstituto Colombiano de Bienestar Familiar – ICBF</w:t>
      </w:r>
      <w:r w:rsidR="00EC37FE" w:rsidRPr="00590E28">
        <w:rPr>
          <w:rFonts w:ascii="Arial Narrow" w:hAnsi="Arial Narrow"/>
          <w:color w:val="000000" w:themeColor="text1"/>
          <w:szCs w:val="22"/>
          <w:lang w:val="es-CO"/>
        </w:rPr>
        <w:t>; (vi) s</w:t>
      </w:r>
      <w:r w:rsidRPr="00590E28">
        <w:rPr>
          <w:rFonts w:ascii="Arial Narrow" w:hAnsi="Arial Narrow"/>
          <w:color w:val="000000" w:themeColor="text1"/>
          <w:szCs w:val="22"/>
          <w:lang w:val="es-CO"/>
        </w:rPr>
        <w:t xml:space="preserve">ervicio </w:t>
      </w:r>
      <w:r w:rsidR="00EC37FE" w:rsidRPr="00590E28">
        <w:rPr>
          <w:rFonts w:ascii="Arial Narrow" w:hAnsi="Arial Narrow"/>
          <w:color w:val="000000" w:themeColor="text1"/>
          <w:szCs w:val="22"/>
          <w:lang w:val="es-CO"/>
        </w:rPr>
        <w:t>n</w:t>
      </w:r>
      <w:r w:rsidRPr="00590E28">
        <w:rPr>
          <w:rFonts w:ascii="Arial Narrow" w:hAnsi="Arial Narrow"/>
          <w:color w:val="000000" w:themeColor="text1"/>
          <w:szCs w:val="22"/>
          <w:lang w:val="es-CO"/>
        </w:rPr>
        <w:t xml:space="preserve">acional de </w:t>
      </w:r>
      <w:r w:rsidR="00EC37FE" w:rsidRPr="00590E28">
        <w:rPr>
          <w:rFonts w:ascii="Arial Narrow" w:hAnsi="Arial Narrow"/>
          <w:color w:val="000000" w:themeColor="text1"/>
          <w:szCs w:val="22"/>
          <w:lang w:val="es-CO"/>
        </w:rPr>
        <w:t>a</w:t>
      </w:r>
      <w:r w:rsidRPr="00590E28">
        <w:rPr>
          <w:rFonts w:ascii="Arial Narrow" w:hAnsi="Arial Narrow"/>
          <w:color w:val="000000" w:themeColor="text1"/>
          <w:szCs w:val="22"/>
          <w:lang w:val="es-CO"/>
        </w:rPr>
        <w:t>prendizaje – SENA</w:t>
      </w:r>
      <w:r w:rsidR="00EC37FE" w:rsidRPr="00590E28">
        <w:rPr>
          <w:rFonts w:ascii="Arial Narrow" w:hAnsi="Arial Narrow"/>
          <w:color w:val="000000" w:themeColor="text1"/>
          <w:szCs w:val="22"/>
          <w:lang w:val="es-CO"/>
        </w:rPr>
        <w:t>; (vii) f</w:t>
      </w:r>
      <w:r w:rsidRPr="00590E28">
        <w:rPr>
          <w:rFonts w:ascii="Arial Narrow" w:hAnsi="Arial Narrow"/>
          <w:color w:val="000000" w:themeColor="text1"/>
          <w:szCs w:val="22"/>
          <w:lang w:val="es-CO"/>
        </w:rPr>
        <w:t xml:space="preserve">ondo </w:t>
      </w:r>
      <w:r w:rsidR="00EC37FE" w:rsidRPr="00590E28">
        <w:rPr>
          <w:rFonts w:ascii="Arial Narrow" w:hAnsi="Arial Narrow"/>
          <w:color w:val="000000" w:themeColor="text1"/>
          <w:szCs w:val="22"/>
          <w:lang w:val="es-CO"/>
        </w:rPr>
        <w:t>n</w:t>
      </w:r>
      <w:r w:rsidRPr="00590E28">
        <w:rPr>
          <w:rFonts w:ascii="Arial Narrow" w:hAnsi="Arial Narrow"/>
          <w:color w:val="000000" w:themeColor="text1"/>
          <w:szCs w:val="22"/>
          <w:lang w:val="es-CO"/>
        </w:rPr>
        <w:t xml:space="preserve">acional de </w:t>
      </w:r>
      <w:r w:rsidR="00EC37FE" w:rsidRPr="00590E28">
        <w:rPr>
          <w:rFonts w:ascii="Arial Narrow" w:hAnsi="Arial Narrow"/>
          <w:color w:val="000000" w:themeColor="text1"/>
          <w:szCs w:val="22"/>
          <w:lang w:val="es-CO"/>
        </w:rPr>
        <w:t>f</w:t>
      </w:r>
      <w:r w:rsidRPr="00590E28">
        <w:rPr>
          <w:rFonts w:ascii="Arial Narrow" w:hAnsi="Arial Narrow"/>
          <w:color w:val="000000" w:themeColor="text1"/>
          <w:szCs w:val="22"/>
          <w:lang w:val="es-CO"/>
        </w:rPr>
        <w:t xml:space="preserve">ormación </w:t>
      </w:r>
      <w:r w:rsidR="00EC37FE" w:rsidRPr="00590E28">
        <w:rPr>
          <w:rFonts w:ascii="Arial Narrow" w:hAnsi="Arial Narrow"/>
          <w:color w:val="000000" w:themeColor="text1"/>
          <w:szCs w:val="22"/>
          <w:lang w:val="es-CO"/>
        </w:rPr>
        <w:t>p</w:t>
      </w:r>
      <w:r w:rsidRPr="00590E28">
        <w:rPr>
          <w:rFonts w:ascii="Arial Narrow" w:hAnsi="Arial Narrow"/>
          <w:color w:val="000000" w:themeColor="text1"/>
          <w:szCs w:val="22"/>
          <w:lang w:val="es-CO"/>
        </w:rPr>
        <w:t>rofesional para la Industria de la Construcción (cuando aplique).</w:t>
      </w:r>
    </w:p>
    <w:p w14:paraId="00CBB57C" w14:textId="77777777" w:rsidR="00590E28" w:rsidRPr="00590E28" w:rsidRDefault="00D53530" w:rsidP="00B65F4D">
      <w:pPr>
        <w:pStyle w:val="Prrafodelista"/>
        <w:numPr>
          <w:ilvl w:val="0"/>
          <w:numId w:val="42"/>
        </w:numPr>
        <w:spacing w:before="100" w:beforeAutospacing="1" w:after="100" w:afterAutospacing="1"/>
        <w:rPr>
          <w:rFonts w:ascii="Arial Narrow" w:hAnsi="Arial Narrow"/>
          <w:color w:val="000000"/>
          <w:szCs w:val="22"/>
        </w:rPr>
      </w:pPr>
      <w:r w:rsidRPr="00590E28">
        <w:rPr>
          <w:rFonts w:ascii="Arial Narrow" w:hAnsi="Arial Narrow"/>
          <w:color w:val="000000" w:themeColor="text1"/>
          <w:szCs w:val="22"/>
          <w:lang w:val="es-CO"/>
        </w:rPr>
        <w:t>No se requerirá el cargue de las planillas de pago</w:t>
      </w:r>
      <w:r w:rsidR="769754CF" w:rsidRPr="00590E28">
        <w:rPr>
          <w:rFonts w:ascii="Arial Narrow" w:hAnsi="Arial Narrow"/>
          <w:color w:val="000000" w:themeColor="text1"/>
          <w:szCs w:val="22"/>
          <w:lang w:val="es-CO"/>
        </w:rPr>
        <w:t>,</w:t>
      </w:r>
      <w:r w:rsidR="59ACE502" w:rsidRPr="00590E28">
        <w:rPr>
          <w:rFonts w:ascii="Arial Narrow" w:hAnsi="Arial Narrow"/>
          <w:color w:val="000000" w:themeColor="text1"/>
          <w:szCs w:val="22"/>
          <w:lang w:val="es-CO"/>
        </w:rPr>
        <w:t xml:space="preserve"> </w:t>
      </w:r>
      <w:r w:rsidR="769754CF" w:rsidRPr="00590E28">
        <w:rPr>
          <w:rFonts w:ascii="Arial Narrow" w:hAnsi="Arial Narrow"/>
          <w:color w:val="000000" w:themeColor="text1"/>
          <w:szCs w:val="22"/>
          <w:lang w:val="es-CO"/>
        </w:rPr>
        <w:t>b</w:t>
      </w:r>
      <w:r w:rsidRPr="00590E28">
        <w:rPr>
          <w:rFonts w:ascii="Arial Narrow" w:hAnsi="Arial Narrow"/>
          <w:color w:val="000000" w:themeColor="text1"/>
          <w:szCs w:val="22"/>
          <w:lang w:val="es-CO"/>
        </w:rPr>
        <w:t>astará la certificación conforme al presente numeral.</w:t>
      </w:r>
    </w:p>
    <w:p w14:paraId="24465946" w14:textId="77777777" w:rsidR="00590E28" w:rsidRPr="00590E28" w:rsidRDefault="00D53530" w:rsidP="00B65F4D">
      <w:pPr>
        <w:pStyle w:val="Prrafodelista"/>
        <w:numPr>
          <w:ilvl w:val="0"/>
          <w:numId w:val="42"/>
        </w:numPr>
        <w:spacing w:before="100" w:beforeAutospacing="1" w:after="100" w:afterAutospacing="1"/>
        <w:rPr>
          <w:rFonts w:ascii="Arial Narrow" w:hAnsi="Arial Narrow"/>
          <w:color w:val="000000"/>
          <w:szCs w:val="22"/>
        </w:rPr>
      </w:pPr>
      <w:r w:rsidRPr="00590E28">
        <w:rPr>
          <w:rFonts w:ascii="Arial Narrow" w:hAnsi="Arial Narrow"/>
          <w:color w:val="000000"/>
          <w:szCs w:val="22"/>
          <w:lang w:val="es-CO"/>
        </w:rPr>
        <w:t xml:space="preserve">Si la persona jurídica está exonerada del pago de aportes parafiscales en los términos del artículo 65 de la Ley 1819 de 2016, deberá indicarlo expresamente en el </w:t>
      </w:r>
      <w:r w:rsidRPr="00017105">
        <w:rPr>
          <w:rFonts w:ascii="Arial Narrow" w:hAnsi="Arial Narrow"/>
          <w:color w:val="000000"/>
          <w:szCs w:val="22"/>
          <w:lang w:val="es-CO"/>
        </w:rPr>
        <w:t>Formato 2.</w:t>
      </w:r>
    </w:p>
    <w:p w14:paraId="44542632" w14:textId="316FACD6" w:rsidR="009E3DB8" w:rsidRPr="00590E28" w:rsidRDefault="00D53530" w:rsidP="00B65F4D">
      <w:pPr>
        <w:pStyle w:val="Prrafodelista"/>
        <w:numPr>
          <w:ilvl w:val="0"/>
          <w:numId w:val="42"/>
        </w:numPr>
        <w:spacing w:before="100" w:beforeAutospacing="1" w:after="100" w:afterAutospacing="1"/>
        <w:rPr>
          <w:rFonts w:ascii="Arial Narrow" w:hAnsi="Arial Narrow"/>
          <w:color w:val="000000"/>
          <w:szCs w:val="22"/>
        </w:rPr>
      </w:pPr>
      <w:r w:rsidRPr="00590E28">
        <w:rPr>
          <w:rFonts w:ascii="Arial Narrow" w:hAnsi="Arial Narrow"/>
          <w:color w:val="000000"/>
          <w:szCs w:val="22"/>
          <w:lang w:val="es-CO"/>
        </w:rPr>
        <w:t>En estructuras plurales, cada integrante que sea persona jurídica nacional o sucursal de sociedad extranjera deberá aportar su certificación individual, conforme a lo previsto en este numeral.</w:t>
      </w:r>
    </w:p>
    <w:p w14:paraId="02D2E530" w14:textId="77777777" w:rsidR="00FF569A" w:rsidRPr="00590E28" w:rsidRDefault="00D53530" w:rsidP="00B65F4D">
      <w:pPr>
        <w:pStyle w:val="Ttulo4"/>
        <w:numPr>
          <w:ilvl w:val="2"/>
          <w:numId w:val="115"/>
        </w:numPr>
        <w:ind w:left="709" w:hanging="709"/>
        <w:rPr>
          <w:rStyle w:val="Textoennegrita"/>
          <w:rFonts w:ascii="Arial Narrow" w:hAnsi="Arial Narrow"/>
          <w:color w:val="000000"/>
          <w:szCs w:val="22"/>
          <w:lang w:val="es-CO"/>
        </w:rPr>
      </w:pPr>
      <w:r w:rsidRPr="00590E28">
        <w:rPr>
          <w:rStyle w:val="Textoennegrita"/>
          <w:rFonts w:ascii="Arial Narrow" w:hAnsi="Arial Narrow"/>
          <w:color w:val="000000"/>
          <w:szCs w:val="22"/>
          <w:lang w:val="es-CO"/>
        </w:rPr>
        <w:t>Personas Naturales</w:t>
      </w:r>
    </w:p>
    <w:p w14:paraId="35FD3201" w14:textId="77777777" w:rsidR="00590E28" w:rsidRDefault="00D53530" w:rsidP="00B65F4D">
      <w:pPr>
        <w:pStyle w:val="Ttulo4"/>
        <w:numPr>
          <w:ilvl w:val="0"/>
          <w:numId w:val="43"/>
        </w:numPr>
        <w:spacing w:after="0"/>
        <w:rPr>
          <w:rFonts w:ascii="Arial Narrow" w:hAnsi="Arial Narrow"/>
          <w:color w:val="000000"/>
          <w:szCs w:val="22"/>
          <w:lang w:val="es-CO"/>
        </w:rPr>
      </w:pPr>
      <w:r w:rsidRPr="00D07698">
        <w:rPr>
          <w:rFonts w:ascii="Arial Narrow" w:hAnsi="Arial Narrow"/>
          <w:color w:val="000000"/>
          <w:szCs w:val="22"/>
          <w:lang w:val="es-CO"/>
        </w:rPr>
        <w:t>Las personas naturales colombianas o extranjeras domiciliadas en Colombia deber</w:t>
      </w:r>
      <w:r w:rsidRPr="00D07698">
        <w:rPr>
          <w:rFonts w:ascii="Arial Narrow" w:hAnsi="Arial Narrow" w:hint="eastAsia"/>
          <w:color w:val="000000"/>
          <w:szCs w:val="22"/>
          <w:lang w:val="es-CO"/>
        </w:rPr>
        <w:t>á</w:t>
      </w:r>
      <w:r w:rsidRPr="00D07698">
        <w:rPr>
          <w:rFonts w:ascii="Arial Narrow" w:hAnsi="Arial Narrow"/>
          <w:color w:val="000000"/>
          <w:szCs w:val="22"/>
          <w:lang w:val="es-CO"/>
        </w:rPr>
        <w:t>n presentar certificaci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de que, a la Fecha de Cierre, se encuentran al d</w:t>
      </w:r>
      <w:r w:rsidRPr="00D07698">
        <w:rPr>
          <w:rFonts w:ascii="Arial Narrow" w:hAnsi="Arial Narrow" w:hint="eastAsia"/>
          <w:color w:val="000000"/>
          <w:szCs w:val="22"/>
          <w:lang w:val="es-CO"/>
        </w:rPr>
        <w:t>í</w:t>
      </w:r>
      <w:r w:rsidRPr="00D07698">
        <w:rPr>
          <w:rFonts w:ascii="Arial Narrow" w:hAnsi="Arial Narrow"/>
          <w:color w:val="000000"/>
          <w:szCs w:val="22"/>
          <w:lang w:val="es-CO"/>
        </w:rPr>
        <w:t>a en el pago de los aportes de seguridad social (salud, pensi</w:t>
      </w:r>
      <w:r w:rsidRPr="00D07698">
        <w:rPr>
          <w:rFonts w:ascii="Arial Narrow" w:hAnsi="Arial Narrow" w:hint="eastAsia"/>
          <w:color w:val="000000"/>
          <w:szCs w:val="22"/>
          <w:lang w:val="es-CO"/>
        </w:rPr>
        <w:t>ó</w:t>
      </w:r>
      <w:r w:rsidRPr="00D07698">
        <w:rPr>
          <w:rFonts w:ascii="Arial Narrow" w:hAnsi="Arial Narrow"/>
          <w:color w:val="000000"/>
          <w:szCs w:val="22"/>
          <w:lang w:val="es-CO"/>
        </w:rPr>
        <w:t>n, riesgos laborales) y de aportes parafiscales, cuando a ello haya lugar, por la n</w:t>
      </w:r>
      <w:r w:rsidRPr="00D07698">
        <w:rPr>
          <w:rFonts w:ascii="Arial Narrow" w:hAnsi="Arial Narrow" w:hint="eastAsia"/>
          <w:color w:val="000000"/>
          <w:szCs w:val="22"/>
          <w:lang w:val="es-CO"/>
        </w:rPr>
        <w:t>ó</w:t>
      </w:r>
      <w:r w:rsidRPr="00D07698">
        <w:rPr>
          <w:rFonts w:ascii="Arial Narrow" w:hAnsi="Arial Narrow"/>
          <w:color w:val="000000"/>
          <w:szCs w:val="22"/>
          <w:lang w:val="es-CO"/>
        </w:rPr>
        <w:t xml:space="preserve">mina correspondiente a los </w:t>
      </w:r>
      <w:r w:rsidRPr="00D07698">
        <w:rPr>
          <w:rFonts w:ascii="Arial Narrow" w:hAnsi="Arial Narrow" w:hint="eastAsia"/>
          <w:color w:val="000000"/>
          <w:szCs w:val="22"/>
          <w:lang w:val="es-CO"/>
        </w:rPr>
        <w:t>ú</w:t>
      </w:r>
      <w:r w:rsidRPr="00D07698">
        <w:rPr>
          <w:rFonts w:ascii="Arial Narrow" w:hAnsi="Arial Narrow"/>
          <w:color w:val="000000"/>
          <w:szCs w:val="22"/>
          <w:lang w:val="es-CO"/>
        </w:rPr>
        <w:t>ltimos seis (6) meses calendario anteriores en que se haya causado la obligaci</w:t>
      </w:r>
      <w:r w:rsidRPr="00D07698">
        <w:rPr>
          <w:rFonts w:ascii="Arial Narrow" w:hAnsi="Arial Narrow" w:hint="eastAsia"/>
          <w:color w:val="000000"/>
          <w:szCs w:val="22"/>
          <w:lang w:val="es-CO"/>
        </w:rPr>
        <w:t>ó</w:t>
      </w:r>
      <w:r w:rsidRPr="00D07698">
        <w:rPr>
          <w:rFonts w:ascii="Arial Narrow" w:hAnsi="Arial Narrow"/>
          <w:color w:val="000000"/>
          <w:szCs w:val="22"/>
          <w:lang w:val="es-CO"/>
        </w:rPr>
        <w:t>n.</w:t>
      </w:r>
    </w:p>
    <w:p w14:paraId="34C779E2" w14:textId="6751BF31" w:rsidR="00590E28" w:rsidRDefault="00D53530" w:rsidP="00B65F4D">
      <w:pPr>
        <w:pStyle w:val="Ttulo4"/>
        <w:numPr>
          <w:ilvl w:val="0"/>
          <w:numId w:val="43"/>
        </w:numPr>
        <w:spacing w:after="0"/>
        <w:rPr>
          <w:rFonts w:ascii="Arial Narrow" w:hAnsi="Arial Narrow"/>
          <w:color w:val="000000"/>
          <w:szCs w:val="22"/>
          <w:lang w:val="es-CO"/>
        </w:rPr>
      </w:pPr>
      <w:r w:rsidRPr="00590E28">
        <w:rPr>
          <w:rFonts w:ascii="Arial Narrow" w:hAnsi="Arial Narrow"/>
          <w:color w:val="000000" w:themeColor="text1"/>
          <w:lang w:val="es-CO"/>
        </w:rPr>
        <w:t>Se admitir</w:t>
      </w:r>
      <w:r w:rsidRPr="00590E28">
        <w:rPr>
          <w:rFonts w:ascii="Arial Narrow" w:hAnsi="Arial Narrow" w:hint="eastAsia"/>
          <w:color w:val="000000" w:themeColor="text1"/>
          <w:lang w:val="es-CO"/>
        </w:rPr>
        <w:t>á</w:t>
      </w:r>
      <w:r w:rsidRPr="00590E28">
        <w:rPr>
          <w:rFonts w:ascii="Arial Narrow" w:hAnsi="Arial Narrow"/>
          <w:color w:val="000000" w:themeColor="text1"/>
          <w:lang w:val="es-CO"/>
        </w:rPr>
        <w:t xml:space="preserve"> como prueba v</w:t>
      </w:r>
      <w:r w:rsidRPr="00590E28">
        <w:rPr>
          <w:rFonts w:ascii="Arial Narrow" w:hAnsi="Arial Narrow" w:hint="eastAsia"/>
          <w:color w:val="000000" w:themeColor="text1"/>
          <w:lang w:val="es-CO"/>
        </w:rPr>
        <w:t>á</w:t>
      </w:r>
      <w:r w:rsidRPr="00590E28">
        <w:rPr>
          <w:rFonts w:ascii="Arial Narrow" w:hAnsi="Arial Narrow"/>
          <w:color w:val="000000" w:themeColor="text1"/>
          <w:lang w:val="es-CO"/>
        </w:rPr>
        <w:t>lida:</w:t>
      </w:r>
      <w:r w:rsidR="00FF569A" w:rsidRPr="00590E28">
        <w:rPr>
          <w:rFonts w:ascii="Arial Narrow" w:hAnsi="Arial Narrow"/>
          <w:color w:val="000000" w:themeColor="text1"/>
          <w:lang w:val="es-CO"/>
        </w:rPr>
        <w:t xml:space="preserve"> (i) c</w:t>
      </w:r>
      <w:r w:rsidRPr="00590E28">
        <w:rPr>
          <w:rFonts w:ascii="Arial Narrow" w:hAnsi="Arial Narrow"/>
          <w:color w:val="000000" w:themeColor="text1"/>
          <w:lang w:val="es-CO"/>
        </w:rPr>
        <w:t>ertificado de afiliaci</w:t>
      </w:r>
      <w:r w:rsidRPr="00590E28">
        <w:rPr>
          <w:rFonts w:ascii="Arial Narrow" w:hAnsi="Arial Narrow" w:hint="eastAsia"/>
          <w:color w:val="000000" w:themeColor="text1"/>
          <w:lang w:val="es-CO"/>
        </w:rPr>
        <w:t>ó</w:t>
      </w:r>
      <w:r w:rsidRPr="00590E28">
        <w:rPr>
          <w:rFonts w:ascii="Arial Narrow" w:hAnsi="Arial Narrow"/>
          <w:color w:val="000000" w:themeColor="text1"/>
          <w:lang w:val="es-CO"/>
        </w:rPr>
        <w:t>n a salud y pensi</w:t>
      </w:r>
      <w:r w:rsidRPr="00590E28">
        <w:rPr>
          <w:rFonts w:ascii="Arial Narrow" w:hAnsi="Arial Narrow" w:hint="eastAsia"/>
          <w:color w:val="000000" w:themeColor="text1"/>
          <w:lang w:val="es-CO"/>
        </w:rPr>
        <w:t>ó</w:t>
      </w:r>
      <w:r w:rsidRPr="00590E28">
        <w:rPr>
          <w:rFonts w:ascii="Arial Narrow" w:hAnsi="Arial Narrow"/>
          <w:color w:val="000000" w:themeColor="text1"/>
          <w:lang w:val="es-CO"/>
        </w:rPr>
        <w:t>n; o</w:t>
      </w:r>
      <w:r w:rsidR="00FF569A" w:rsidRPr="00590E28">
        <w:rPr>
          <w:rFonts w:ascii="Arial Narrow" w:hAnsi="Arial Narrow"/>
          <w:color w:val="000000" w:themeColor="text1"/>
          <w:lang w:val="es-CO"/>
        </w:rPr>
        <w:t xml:space="preserve"> c</w:t>
      </w:r>
      <w:r w:rsidRPr="00590E28">
        <w:rPr>
          <w:rFonts w:ascii="Arial Narrow" w:hAnsi="Arial Narrow"/>
          <w:color w:val="000000" w:themeColor="text1"/>
          <w:lang w:val="es-CO"/>
        </w:rPr>
        <w:t>opia de planillas pagadas.</w:t>
      </w:r>
    </w:p>
    <w:p w14:paraId="507C37B1" w14:textId="77777777" w:rsidR="00590E28" w:rsidRDefault="00D53530" w:rsidP="00B65F4D">
      <w:pPr>
        <w:pStyle w:val="Ttulo4"/>
        <w:numPr>
          <w:ilvl w:val="0"/>
          <w:numId w:val="43"/>
        </w:numPr>
        <w:spacing w:after="0"/>
        <w:rPr>
          <w:rFonts w:ascii="Arial Narrow" w:hAnsi="Arial Narrow"/>
          <w:color w:val="000000"/>
          <w:szCs w:val="22"/>
          <w:lang w:val="es-CO"/>
        </w:rPr>
      </w:pPr>
      <w:r w:rsidRPr="00590E28">
        <w:rPr>
          <w:rFonts w:ascii="Arial Narrow" w:hAnsi="Arial Narrow"/>
          <w:color w:val="000000"/>
          <w:szCs w:val="22"/>
          <w:lang w:val="es-CO"/>
        </w:rPr>
        <w:t>En caso de personas naturales que:</w:t>
      </w:r>
      <w:r w:rsidR="00FF569A" w:rsidRPr="00590E28">
        <w:rPr>
          <w:rFonts w:ascii="Arial Narrow" w:hAnsi="Arial Narrow"/>
          <w:color w:val="000000"/>
          <w:szCs w:val="22"/>
          <w:lang w:val="es-CO"/>
        </w:rPr>
        <w:t xml:space="preserve"> (i) r</w:t>
      </w:r>
      <w:r w:rsidRPr="00590E28">
        <w:rPr>
          <w:rFonts w:ascii="Arial Narrow" w:hAnsi="Arial Narrow"/>
          <w:color w:val="000000"/>
          <w:szCs w:val="22"/>
          <w:lang w:val="es-CO"/>
        </w:rPr>
        <w:t>e</w:t>
      </w:r>
      <w:r w:rsidRPr="00590E28">
        <w:rPr>
          <w:rFonts w:ascii="Arial Narrow" w:hAnsi="Arial Narrow" w:hint="eastAsia"/>
          <w:color w:val="000000"/>
          <w:szCs w:val="22"/>
          <w:lang w:val="es-CO"/>
        </w:rPr>
        <w:t>ú</w:t>
      </w:r>
      <w:r w:rsidRPr="00590E28">
        <w:rPr>
          <w:rFonts w:ascii="Arial Narrow" w:hAnsi="Arial Narrow"/>
          <w:color w:val="000000"/>
          <w:szCs w:val="22"/>
          <w:lang w:val="es-CO"/>
        </w:rPr>
        <w:t>nan los requisitos para pensi</w:t>
      </w:r>
      <w:r w:rsidRPr="00590E28">
        <w:rPr>
          <w:rFonts w:ascii="Arial Narrow" w:hAnsi="Arial Narrow" w:hint="eastAsia"/>
          <w:color w:val="000000"/>
          <w:szCs w:val="22"/>
          <w:lang w:val="es-CO"/>
        </w:rPr>
        <w:t>ó</w:t>
      </w:r>
      <w:r w:rsidRPr="00590E28">
        <w:rPr>
          <w:rFonts w:ascii="Arial Narrow" w:hAnsi="Arial Narrow"/>
          <w:color w:val="000000"/>
          <w:szCs w:val="22"/>
          <w:lang w:val="es-CO"/>
        </w:rPr>
        <w:t>n de vejez, o</w:t>
      </w:r>
      <w:r w:rsidR="00FF569A" w:rsidRPr="00590E28">
        <w:rPr>
          <w:rFonts w:ascii="Arial Narrow" w:hAnsi="Arial Narrow"/>
          <w:color w:val="000000"/>
          <w:szCs w:val="22"/>
          <w:lang w:val="es-CO"/>
        </w:rPr>
        <w:t xml:space="preserve"> (ii) t</w:t>
      </w:r>
      <w:r w:rsidRPr="00590E28">
        <w:rPr>
          <w:rFonts w:ascii="Arial Narrow" w:hAnsi="Arial Narrow"/>
          <w:color w:val="000000"/>
          <w:szCs w:val="22"/>
          <w:lang w:val="es-CO"/>
        </w:rPr>
        <w:t>engan resoluci</w:t>
      </w:r>
      <w:r w:rsidRPr="00590E28">
        <w:rPr>
          <w:rFonts w:ascii="Arial Narrow" w:hAnsi="Arial Narrow" w:hint="eastAsia"/>
          <w:color w:val="000000"/>
          <w:szCs w:val="22"/>
          <w:lang w:val="es-CO"/>
        </w:rPr>
        <w:t>ó</w:t>
      </w:r>
      <w:r w:rsidRPr="00590E28">
        <w:rPr>
          <w:rFonts w:ascii="Arial Narrow" w:hAnsi="Arial Narrow"/>
          <w:color w:val="000000"/>
          <w:szCs w:val="22"/>
          <w:lang w:val="es-CO"/>
        </w:rPr>
        <w:t>n de pensi</w:t>
      </w:r>
      <w:r w:rsidRPr="00590E28">
        <w:rPr>
          <w:rFonts w:ascii="Arial Narrow" w:hAnsi="Arial Narrow" w:hint="eastAsia"/>
          <w:color w:val="000000"/>
          <w:szCs w:val="22"/>
          <w:lang w:val="es-CO"/>
        </w:rPr>
        <w:t>ó</w:t>
      </w:r>
      <w:r w:rsidRPr="00590E28">
        <w:rPr>
          <w:rFonts w:ascii="Arial Narrow" w:hAnsi="Arial Narrow"/>
          <w:color w:val="000000"/>
          <w:szCs w:val="22"/>
          <w:lang w:val="es-CO"/>
        </w:rPr>
        <w:t>n o indemnizaci</w:t>
      </w:r>
      <w:r w:rsidRPr="00590E28">
        <w:rPr>
          <w:rFonts w:ascii="Arial Narrow" w:hAnsi="Arial Narrow" w:hint="eastAsia"/>
          <w:color w:val="000000"/>
          <w:szCs w:val="22"/>
          <w:lang w:val="es-CO"/>
        </w:rPr>
        <w:t>ó</w:t>
      </w:r>
      <w:r w:rsidRPr="00590E28">
        <w:rPr>
          <w:rFonts w:ascii="Arial Narrow" w:hAnsi="Arial Narrow"/>
          <w:color w:val="000000"/>
          <w:szCs w:val="22"/>
          <w:lang w:val="es-CO"/>
        </w:rPr>
        <w:t>n sustitutiva,</w:t>
      </w:r>
      <w:r w:rsidR="00D0536E" w:rsidRPr="00590E28">
        <w:rPr>
          <w:rFonts w:ascii="Arial Narrow" w:hAnsi="Arial Narrow"/>
          <w:color w:val="000000"/>
          <w:szCs w:val="22"/>
          <w:lang w:val="es-CO"/>
        </w:rPr>
        <w:t xml:space="preserve"> </w:t>
      </w:r>
      <w:r w:rsidRPr="00590E28">
        <w:rPr>
          <w:rFonts w:ascii="Arial Narrow" w:hAnsi="Arial Narrow"/>
          <w:color w:val="000000"/>
          <w:szCs w:val="22"/>
          <w:lang w:val="es-CO"/>
        </w:rPr>
        <w:t>podr</w:t>
      </w:r>
      <w:r w:rsidRPr="00590E28">
        <w:rPr>
          <w:rFonts w:ascii="Arial Narrow" w:hAnsi="Arial Narrow" w:hint="eastAsia"/>
          <w:color w:val="000000"/>
          <w:szCs w:val="22"/>
          <w:lang w:val="es-CO"/>
        </w:rPr>
        <w:t>á</w:t>
      </w:r>
      <w:r w:rsidRPr="00590E28">
        <w:rPr>
          <w:rFonts w:ascii="Arial Narrow" w:hAnsi="Arial Narrow"/>
          <w:color w:val="000000"/>
          <w:szCs w:val="22"/>
          <w:lang w:val="es-CO"/>
        </w:rPr>
        <w:t>n aportar dicho documento junto con el certificado de afiliaci</w:t>
      </w:r>
      <w:r w:rsidRPr="00590E28">
        <w:rPr>
          <w:rFonts w:ascii="Arial Narrow" w:hAnsi="Arial Narrow" w:hint="eastAsia"/>
          <w:color w:val="000000"/>
          <w:szCs w:val="22"/>
          <w:lang w:val="es-CO"/>
        </w:rPr>
        <w:t>ó</w:t>
      </w:r>
      <w:r w:rsidRPr="00590E28">
        <w:rPr>
          <w:rFonts w:ascii="Arial Narrow" w:hAnsi="Arial Narrow"/>
          <w:color w:val="000000"/>
          <w:szCs w:val="22"/>
          <w:lang w:val="es-CO"/>
        </w:rPr>
        <w:t>n al sistema de salud.</w:t>
      </w:r>
    </w:p>
    <w:p w14:paraId="444D9BF7" w14:textId="77777777" w:rsidR="00590E28" w:rsidRDefault="00D53530" w:rsidP="00B65F4D">
      <w:pPr>
        <w:pStyle w:val="Ttulo4"/>
        <w:numPr>
          <w:ilvl w:val="0"/>
          <w:numId w:val="43"/>
        </w:numPr>
        <w:spacing w:after="0"/>
        <w:rPr>
          <w:rFonts w:ascii="Arial Narrow" w:hAnsi="Arial Narrow"/>
          <w:color w:val="000000"/>
          <w:szCs w:val="22"/>
          <w:lang w:val="es-CO"/>
        </w:rPr>
      </w:pPr>
      <w:r w:rsidRPr="00590E28">
        <w:rPr>
          <w:rFonts w:ascii="Arial Narrow" w:hAnsi="Arial Narrow"/>
          <w:color w:val="000000"/>
          <w:szCs w:val="22"/>
          <w:lang w:val="es-CO"/>
        </w:rPr>
        <w:t>Quienes legalmente no est</w:t>
      </w:r>
      <w:r w:rsidRPr="00590E28">
        <w:rPr>
          <w:rFonts w:ascii="Arial Narrow" w:hAnsi="Arial Narrow" w:hint="eastAsia"/>
          <w:color w:val="000000"/>
          <w:szCs w:val="22"/>
          <w:lang w:val="es-CO"/>
        </w:rPr>
        <w:t>é</w:t>
      </w:r>
      <w:r w:rsidRPr="00590E28">
        <w:rPr>
          <w:rFonts w:ascii="Arial Narrow" w:hAnsi="Arial Narrow"/>
          <w:color w:val="000000"/>
          <w:szCs w:val="22"/>
          <w:lang w:val="es-CO"/>
        </w:rPr>
        <w:t>n obligados a realizar cotizaciones al sistema de pensiones deber</w:t>
      </w:r>
      <w:r w:rsidRPr="00590E28">
        <w:rPr>
          <w:rFonts w:ascii="Arial Narrow" w:hAnsi="Arial Narrow" w:hint="eastAsia"/>
          <w:color w:val="000000"/>
          <w:szCs w:val="22"/>
          <w:lang w:val="es-CO"/>
        </w:rPr>
        <w:t>á</w:t>
      </w:r>
      <w:r w:rsidRPr="00590E28">
        <w:rPr>
          <w:rFonts w:ascii="Arial Narrow" w:hAnsi="Arial Narrow"/>
          <w:color w:val="000000"/>
          <w:szCs w:val="22"/>
          <w:lang w:val="es-CO"/>
        </w:rPr>
        <w:t>n presentar documento que lo acredite, junto con certificaci</w:t>
      </w:r>
      <w:r w:rsidRPr="00590E28">
        <w:rPr>
          <w:rFonts w:ascii="Arial Narrow" w:hAnsi="Arial Narrow" w:hint="eastAsia"/>
          <w:color w:val="000000"/>
          <w:szCs w:val="22"/>
          <w:lang w:val="es-CO"/>
        </w:rPr>
        <w:t>ó</w:t>
      </w:r>
      <w:r w:rsidRPr="00590E28">
        <w:rPr>
          <w:rFonts w:ascii="Arial Narrow" w:hAnsi="Arial Narrow"/>
          <w:color w:val="000000"/>
          <w:szCs w:val="22"/>
          <w:lang w:val="es-CO"/>
        </w:rPr>
        <w:t>n de afiliaci</w:t>
      </w:r>
      <w:r w:rsidRPr="00590E28">
        <w:rPr>
          <w:rFonts w:ascii="Arial Narrow" w:hAnsi="Arial Narrow" w:hint="eastAsia"/>
          <w:color w:val="000000"/>
          <w:szCs w:val="22"/>
          <w:lang w:val="es-CO"/>
        </w:rPr>
        <w:t>ó</w:t>
      </w:r>
      <w:r w:rsidRPr="00590E28">
        <w:rPr>
          <w:rFonts w:ascii="Arial Narrow" w:hAnsi="Arial Narrow"/>
          <w:color w:val="000000"/>
          <w:szCs w:val="22"/>
          <w:lang w:val="es-CO"/>
        </w:rPr>
        <w:t>n al sistema de salud.</w:t>
      </w:r>
    </w:p>
    <w:p w14:paraId="4944E7A2" w14:textId="3238B391" w:rsidR="00D53530" w:rsidRDefault="00D53530" w:rsidP="00B65F4D">
      <w:pPr>
        <w:pStyle w:val="Ttulo4"/>
        <w:numPr>
          <w:ilvl w:val="0"/>
          <w:numId w:val="43"/>
        </w:numPr>
        <w:spacing w:after="0"/>
        <w:rPr>
          <w:rFonts w:ascii="Arial Narrow" w:hAnsi="Arial Narrow"/>
          <w:color w:val="000000"/>
          <w:szCs w:val="22"/>
          <w:lang w:val="es-CO"/>
        </w:rPr>
      </w:pPr>
      <w:r w:rsidRPr="00590E28">
        <w:rPr>
          <w:rFonts w:ascii="Arial Narrow" w:hAnsi="Arial Narrow"/>
          <w:color w:val="000000"/>
          <w:szCs w:val="22"/>
          <w:lang w:val="es-CO"/>
        </w:rPr>
        <w:t>En estructuras plurales, cada persona natural integrante deber</w:t>
      </w:r>
      <w:r w:rsidRPr="00590E28">
        <w:rPr>
          <w:rFonts w:ascii="Arial Narrow" w:hAnsi="Arial Narrow" w:hint="eastAsia"/>
          <w:color w:val="000000"/>
          <w:szCs w:val="22"/>
          <w:lang w:val="es-CO"/>
        </w:rPr>
        <w:t>á</w:t>
      </w:r>
      <w:r w:rsidRPr="00590E28">
        <w:rPr>
          <w:rFonts w:ascii="Arial Narrow" w:hAnsi="Arial Narrow"/>
          <w:color w:val="000000"/>
          <w:szCs w:val="22"/>
          <w:lang w:val="es-CO"/>
        </w:rPr>
        <w:t xml:space="preserve"> acreditar individualmente este requisito.</w:t>
      </w:r>
    </w:p>
    <w:p w14:paraId="73B696DB" w14:textId="77777777" w:rsidR="00590E28" w:rsidRPr="00590E28" w:rsidRDefault="00590E28" w:rsidP="00590E28">
      <w:pPr>
        <w:pStyle w:val="Ttulo4"/>
        <w:spacing w:after="0"/>
        <w:ind w:left="720"/>
        <w:rPr>
          <w:rFonts w:ascii="Arial Narrow" w:hAnsi="Arial Narrow"/>
          <w:color w:val="000000"/>
          <w:szCs w:val="22"/>
          <w:lang w:val="es-CO"/>
        </w:rPr>
      </w:pPr>
    </w:p>
    <w:p w14:paraId="73771474" w14:textId="2A808F22" w:rsidR="00D53530" w:rsidRPr="00590E28" w:rsidRDefault="00D53530" w:rsidP="00B65F4D">
      <w:pPr>
        <w:pStyle w:val="Ttulo4"/>
        <w:numPr>
          <w:ilvl w:val="2"/>
          <w:numId w:val="115"/>
        </w:numPr>
        <w:ind w:left="709" w:hanging="709"/>
        <w:rPr>
          <w:rFonts w:ascii="Arial Narrow" w:hAnsi="Arial Narrow"/>
          <w:color w:val="000000"/>
          <w:szCs w:val="22"/>
          <w:lang w:val="es-CO"/>
        </w:rPr>
      </w:pPr>
      <w:r w:rsidRPr="00590E28">
        <w:rPr>
          <w:rStyle w:val="Textoennegrita"/>
          <w:rFonts w:ascii="Arial Narrow" w:hAnsi="Arial Narrow"/>
          <w:color w:val="000000"/>
          <w:szCs w:val="22"/>
          <w:lang w:val="es-CO"/>
        </w:rPr>
        <w:t>Excepciones para extranjeros sin domicilio</w:t>
      </w:r>
    </w:p>
    <w:p w14:paraId="64FDE121" w14:textId="77777777" w:rsidR="00FF569A" w:rsidRPr="00D07698" w:rsidRDefault="00D53530" w:rsidP="00B65F4D">
      <w:pPr>
        <w:pStyle w:val="NormalWeb"/>
        <w:numPr>
          <w:ilvl w:val="3"/>
          <w:numId w:val="115"/>
        </w:numPr>
        <w:ind w:left="993" w:hanging="993"/>
        <w:rPr>
          <w:rFonts w:ascii="Arial Narrow" w:hAnsi="Arial Narrow"/>
          <w:color w:val="000000"/>
          <w:szCs w:val="22"/>
          <w:lang w:val="es-CO"/>
        </w:rPr>
      </w:pPr>
      <w:r w:rsidRPr="00D07698">
        <w:rPr>
          <w:rFonts w:ascii="Arial Narrow" w:hAnsi="Arial Narrow"/>
          <w:color w:val="000000"/>
          <w:szCs w:val="22"/>
          <w:lang w:val="es-CO"/>
        </w:rPr>
        <w:t>Las disposiciones anteriores</w:t>
      </w:r>
      <w:r w:rsidRPr="00D07698">
        <w:rPr>
          <w:rStyle w:val="apple-converted-space"/>
          <w:rFonts w:ascii="Arial Narrow" w:hAnsi="Arial Narrow" w:hint="eastAsia"/>
          <w:color w:val="000000"/>
          <w:szCs w:val="22"/>
          <w:lang w:val="es-CO"/>
        </w:rPr>
        <w:t> </w:t>
      </w:r>
      <w:r w:rsidRPr="00D07698">
        <w:rPr>
          <w:rStyle w:val="Textoennegrita"/>
          <w:rFonts w:ascii="Arial Narrow" w:hAnsi="Arial Narrow"/>
          <w:b w:val="0"/>
          <w:bCs w:val="0"/>
          <w:color w:val="000000"/>
          <w:szCs w:val="22"/>
          <w:lang w:val="es-CO"/>
        </w:rPr>
        <w:t>no aplican</w:t>
      </w:r>
      <w:r w:rsidRPr="00D07698">
        <w:rPr>
          <w:rStyle w:val="apple-converted-space"/>
          <w:rFonts w:ascii="Arial Narrow" w:hAnsi="Arial Narrow" w:hint="eastAsia"/>
          <w:color w:val="000000"/>
          <w:szCs w:val="22"/>
          <w:lang w:val="es-CO"/>
        </w:rPr>
        <w:t> </w:t>
      </w:r>
      <w:r w:rsidRPr="00D07698">
        <w:rPr>
          <w:rFonts w:ascii="Arial Narrow" w:hAnsi="Arial Narrow"/>
          <w:color w:val="000000"/>
          <w:szCs w:val="22"/>
          <w:lang w:val="es-CO"/>
        </w:rPr>
        <w:t>a personas naturales extranjeras sin domicilio en Colombia ni a personas jur</w:t>
      </w:r>
      <w:r w:rsidRPr="00D07698">
        <w:rPr>
          <w:rFonts w:ascii="Arial Narrow" w:hAnsi="Arial Narrow" w:hint="eastAsia"/>
          <w:color w:val="000000"/>
          <w:szCs w:val="22"/>
          <w:lang w:val="es-CO"/>
        </w:rPr>
        <w:t>í</w:t>
      </w:r>
      <w:r w:rsidRPr="00D07698">
        <w:rPr>
          <w:rFonts w:ascii="Arial Narrow" w:hAnsi="Arial Narrow"/>
          <w:color w:val="000000"/>
          <w:szCs w:val="22"/>
          <w:lang w:val="es-CO"/>
        </w:rPr>
        <w:t>dicas extranjeras sin sucursal en el pa</w:t>
      </w:r>
      <w:r w:rsidRPr="00D07698">
        <w:rPr>
          <w:rFonts w:ascii="Arial Narrow" w:hAnsi="Arial Narrow" w:hint="eastAsia"/>
          <w:color w:val="000000"/>
          <w:szCs w:val="22"/>
          <w:lang w:val="es-CO"/>
        </w:rPr>
        <w:t>í</w:t>
      </w:r>
      <w:r w:rsidRPr="00D07698">
        <w:rPr>
          <w:rFonts w:ascii="Arial Narrow" w:hAnsi="Arial Narrow"/>
          <w:color w:val="000000"/>
          <w:szCs w:val="22"/>
          <w:lang w:val="es-CO"/>
        </w:rPr>
        <w:t xml:space="preserve">s. </w:t>
      </w:r>
    </w:p>
    <w:p w14:paraId="30180917" w14:textId="77777777" w:rsidR="00FF569A" w:rsidRPr="00D07698" w:rsidRDefault="00FF569A" w:rsidP="00FF569A">
      <w:pPr>
        <w:pStyle w:val="NormalWeb"/>
        <w:ind w:left="993"/>
        <w:rPr>
          <w:rFonts w:ascii="Arial Narrow" w:hAnsi="Arial Narrow"/>
          <w:color w:val="000000"/>
          <w:szCs w:val="22"/>
          <w:lang w:val="es-CO"/>
        </w:rPr>
      </w:pPr>
    </w:p>
    <w:p w14:paraId="762BCD20" w14:textId="26389D79" w:rsidR="00D53530" w:rsidRPr="00D07698" w:rsidRDefault="00D53530" w:rsidP="00B65F4D">
      <w:pPr>
        <w:pStyle w:val="NormalWeb"/>
        <w:numPr>
          <w:ilvl w:val="3"/>
          <w:numId w:val="115"/>
        </w:numPr>
        <w:ind w:left="993" w:hanging="993"/>
        <w:rPr>
          <w:rFonts w:ascii="Arial Narrow" w:hAnsi="Arial Narrow"/>
          <w:color w:val="000000"/>
          <w:szCs w:val="22"/>
          <w:lang w:val="es-CO"/>
        </w:rPr>
      </w:pPr>
      <w:r w:rsidRPr="00D07698">
        <w:rPr>
          <w:rFonts w:ascii="Arial Narrow" w:hAnsi="Arial Narrow"/>
          <w:color w:val="000000"/>
          <w:szCs w:val="22"/>
          <w:lang w:val="es-CO"/>
        </w:rPr>
        <w:t>Sin embargo, estos deber</w:t>
      </w:r>
      <w:r w:rsidRPr="00D07698">
        <w:rPr>
          <w:rFonts w:ascii="Arial Narrow" w:hAnsi="Arial Narrow" w:hint="eastAsia"/>
          <w:color w:val="000000"/>
          <w:szCs w:val="22"/>
          <w:lang w:val="es-CO"/>
        </w:rPr>
        <w:t>á</w:t>
      </w:r>
      <w:r w:rsidRPr="00D07698">
        <w:rPr>
          <w:rFonts w:ascii="Arial Narrow" w:hAnsi="Arial Narrow"/>
          <w:color w:val="000000"/>
          <w:szCs w:val="22"/>
          <w:lang w:val="es-CO"/>
        </w:rPr>
        <w:t>n presentar declaraci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juramentada en la que manifiesten su condici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y la inexistencia de personal vinculado en Colombia.</w:t>
      </w:r>
    </w:p>
    <w:p w14:paraId="7DD91B54" w14:textId="77777777" w:rsidR="00FF569A" w:rsidRPr="00D07698" w:rsidRDefault="00FF569A" w:rsidP="00FF569A">
      <w:pPr>
        <w:pStyle w:val="NormalWeb"/>
        <w:rPr>
          <w:rFonts w:ascii="Arial Narrow" w:hAnsi="Arial Narrow"/>
          <w:color w:val="000000"/>
          <w:szCs w:val="22"/>
          <w:lang w:val="es-CO"/>
        </w:rPr>
      </w:pPr>
    </w:p>
    <w:p w14:paraId="096945A8" w14:textId="1F72261F" w:rsidR="00D53530" w:rsidRPr="00590E28" w:rsidRDefault="00D53530" w:rsidP="00B65F4D">
      <w:pPr>
        <w:pStyle w:val="Ttulo4"/>
        <w:numPr>
          <w:ilvl w:val="2"/>
          <w:numId w:val="115"/>
        </w:numPr>
        <w:ind w:left="709" w:hanging="709"/>
        <w:rPr>
          <w:rFonts w:ascii="Arial Narrow" w:hAnsi="Arial Narrow"/>
          <w:color w:val="000000"/>
          <w:szCs w:val="22"/>
          <w:lang w:val="es-CO"/>
        </w:rPr>
      </w:pPr>
      <w:r w:rsidRPr="00590E28">
        <w:rPr>
          <w:rStyle w:val="Textoennegrita"/>
          <w:rFonts w:ascii="Arial Narrow" w:hAnsi="Arial Narrow"/>
          <w:color w:val="000000"/>
          <w:szCs w:val="22"/>
          <w:lang w:val="es-CO"/>
        </w:rPr>
        <w:t>Fecha de vigencia de certificados</w:t>
      </w:r>
    </w:p>
    <w:p w14:paraId="09FE72C6" w14:textId="77777777" w:rsidR="00FF569A" w:rsidRPr="00D07698" w:rsidRDefault="00D53530" w:rsidP="00FF569A">
      <w:pPr>
        <w:pStyle w:val="NormalWeb"/>
        <w:rPr>
          <w:rFonts w:ascii="Arial Narrow" w:hAnsi="Arial Narrow"/>
          <w:color w:val="000000"/>
          <w:szCs w:val="22"/>
          <w:lang w:val="es-CO"/>
        </w:rPr>
      </w:pPr>
      <w:r w:rsidRPr="00D07698">
        <w:rPr>
          <w:rFonts w:ascii="Arial Narrow" w:hAnsi="Arial Narrow"/>
          <w:color w:val="000000"/>
          <w:szCs w:val="22"/>
          <w:lang w:val="es-CO"/>
        </w:rPr>
        <w:t>En caso de modificarse la Fecha de Cierre del proceso, se tomar</w:t>
      </w:r>
      <w:r w:rsidRPr="00D07698">
        <w:rPr>
          <w:rFonts w:ascii="Arial Narrow" w:hAnsi="Arial Narrow" w:hint="eastAsia"/>
          <w:color w:val="000000"/>
          <w:szCs w:val="22"/>
          <w:lang w:val="es-CO"/>
        </w:rPr>
        <w:t>á</w:t>
      </w:r>
      <w:r w:rsidRPr="00D07698">
        <w:rPr>
          <w:rFonts w:ascii="Arial Narrow" w:hAnsi="Arial Narrow"/>
          <w:color w:val="000000"/>
          <w:szCs w:val="22"/>
          <w:lang w:val="es-CO"/>
        </w:rPr>
        <w:t xml:space="preserve"> como referencia la</w:t>
      </w:r>
      <w:r w:rsidRPr="00D07698">
        <w:rPr>
          <w:rStyle w:val="apple-converted-space"/>
          <w:rFonts w:ascii="Arial Narrow" w:hAnsi="Arial Narrow" w:hint="eastAsia"/>
          <w:color w:val="000000"/>
          <w:szCs w:val="22"/>
          <w:lang w:val="es-CO"/>
        </w:rPr>
        <w:t> </w:t>
      </w:r>
      <w:r w:rsidRPr="00D07698">
        <w:rPr>
          <w:rStyle w:val="Textoennegrita"/>
          <w:rFonts w:ascii="Arial Narrow" w:hAnsi="Arial Narrow"/>
          <w:b w:val="0"/>
          <w:bCs w:val="0"/>
          <w:color w:val="000000"/>
          <w:szCs w:val="22"/>
          <w:lang w:val="es-CO"/>
        </w:rPr>
        <w:t>fecha originalmente establecida en el Cronograma definitivo</w:t>
      </w:r>
      <w:r w:rsidRPr="00D07698">
        <w:rPr>
          <w:rStyle w:val="apple-converted-space"/>
          <w:rFonts w:ascii="Arial Narrow" w:hAnsi="Arial Narrow" w:hint="eastAsia"/>
          <w:color w:val="000000"/>
          <w:szCs w:val="22"/>
          <w:lang w:val="es-CO"/>
        </w:rPr>
        <w:t> </w:t>
      </w:r>
      <w:r w:rsidRPr="00D07698">
        <w:rPr>
          <w:rFonts w:ascii="Arial Narrow" w:hAnsi="Arial Narrow"/>
          <w:color w:val="000000"/>
          <w:szCs w:val="22"/>
          <w:lang w:val="es-CO"/>
        </w:rPr>
        <w:t>para verificar la vigencia de los certificados.</w:t>
      </w:r>
    </w:p>
    <w:p w14:paraId="074F8CA5" w14:textId="77777777" w:rsidR="00FF569A" w:rsidRPr="00D07698" w:rsidRDefault="00FF569A" w:rsidP="00FF569A">
      <w:pPr>
        <w:pStyle w:val="NormalWeb"/>
        <w:rPr>
          <w:rFonts w:ascii="Arial Narrow" w:hAnsi="Arial Narrow"/>
          <w:color w:val="000000"/>
          <w:szCs w:val="22"/>
          <w:lang w:val="es-CO"/>
        </w:rPr>
      </w:pPr>
    </w:p>
    <w:p w14:paraId="1204A5F9" w14:textId="04BBC38E" w:rsidR="00D53530" w:rsidRPr="00590E28" w:rsidRDefault="00D53530" w:rsidP="00B65F4D">
      <w:pPr>
        <w:pStyle w:val="NormalWeb"/>
        <w:numPr>
          <w:ilvl w:val="2"/>
          <w:numId w:val="115"/>
        </w:numPr>
        <w:ind w:left="709" w:hanging="709"/>
        <w:rPr>
          <w:rFonts w:ascii="Arial Narrow" w:hAnsi="Arial Narrow"/>
          <w:color w:val="000000"/>
          <w:szCs w:val="22"/>
          <w:lang w:val="es-CO"/>
        </w:rPr>
      </w:pPr>
      <w:r w:rsidRPr="00590E28">
        <w:rPr>
          <w:rStyle w:val="Textoennegrita"/>
          <w:rFonts w:ascii="Arial Narrow" w:hAnsi="Arial Narrow"/>
          <w:color w:val="000000"/>
          <w:szCs w:val="22"/>
          <w:lang w:val="es-CO"/>
        </w:rPr>
        <w:t>Etapa contractual</w:t>
      </w:r>
    </w:p>
    <w:p w14:paraId="55429F4E" w14:textId="77777777" w:rsidR="00FF569A" w:rsidRPr="00D07698" w:rsidRDefault="00FF569A" w:rsidP="00D53530">
      <w:pPr>
        <w:pStyle w:val="NormalWeb"/>
        <w:rPr>
          <w:rStyle w:val="Textoennegrita"/>
          <w:rFonts w:ascii="Arial Narrow" w:hAnsi="Arial Narrow"/>
          <w:b w:val="0"/>
          <w:bCs w:val="0"/>
          <w:color w:val="000000"/>
          <w:szCs w:val="22"/>
          <w:lang w:val="es-CO"/>
        </w:rPr>
      </w:pPr>
    </w:p>
    <w:p w14:paraId="3A1AB54D" w14:textId="7728552C" w:rsidR="00FF569A" w:rsidRPr="00DC280D" w:rsidRDefault="00D53530" w:rsidP="00B65F4D">
      <w:pPr>
        <w:pStyle w:val="NormalWeb"/>
        <w:numPr>
          <w:ilvl w:val="0"/>
          <w:numId w:val="20"/>
        </w:numPr>
        <w:rPr>
          <w:rFonts w:ascii="Arial Narrow" w:hAnsi="Arial Narrow"/>
          <w:color w:val="000000"/>
          <w:lang w:val="es-CO"/>
        </w:rPr>
      </w:pPr>
      <w:r w:rsidRPr="00D07698">
        <w:rPr>
          <w:rFonts w:ascii="Arial Narrow" w:hAnsi="Arial Narrow"/>
          <w:color w:val="000000" w:themeColor="text1"/>
          <w:lang w:val="es-CO"/>
        </w:rPr>
        <w:t>El adjudicatario deber</w:t>
      </w:r>
      <w:r w:rsidRPr="00D07698">
        <w:rPr>
          <w:rFonts w:ascii="Arial Narrow" w:hAnsi="Arial Narrow" w:hint="eastAsia"/>
          <w:color w:val="000000" w:themeColor="text1"/>
          <w:lang w:val="es-CO"/>
        </w:rPr>
        <w:t>á</w:t>
      </w:r>
      <w:r w:rsidRPr="00D07698">
        <w:rPr>
          <w:rFonts w:ascii="Arial Narrow" w:hAnsi="Arial Narrow"/>
          <w:color w:val="000000" w:themeColor="text1"/>
          <w:lang w:val="es-CO"/>
        </w:rPr>
        <w:t xml:space="preserve"> presentar, para la firma del contrato, una declaraci</w:t>
      </w:r>
      <w:r w:rsidRPr="00D07698">
        <w:rPr>
          <w:rFonts w:ascii="Arial Narrow" w:hAnsi="Arial Narrow" w:hint="eastAsia"/>
          <w:color w:val="000000" w:themeColor="text1"/>
          <w:lang w:val="es-CO"/>
        </w:rPr>
        <w:t>ó</w:t>
      </w:r>
      <w:r w:rsidRPr="00D07698">
        <w:rPr>
          <w:rFonts w:ascii="Arial Narrow" w:hAnsi="Arial Narrow"/>
          <w:color w:val="000000" w:themeColor="text1"/>
          <w:lang w:val="es-CO"/>
        </w:rPr>
        <w:t>n que acredite el cumplimiento de sus obligaciones en materia de seguridad social y aportes parafiscales, conforme a lo previsto en este numeral.</w:t>
      </w:r>
    </w:p>
    <w:p w14:paraId="6D3D1B78" w14:textId="77777777" w:rsidR="00FF569A" w:rsidRPr="00D07698" w:rsidRDefault="00D53530" w:rsidP="00B65F4D">
      <w:pPr>
        <w:pStyle w:val="NormalWeb"/>
        <w:numPr>
          <w:ilvl w:val="0"/>
          <w:numId w:val="20"/>
        </w:numPr>
        <w:rPr>
          <w:rFonts w:ascii="Arial Narrow" w:hAnsi="Arial Narrow"/>
          <w:color w:val="000000"/>
          <w:szCs w:val="22"/>
          <w:lang w:val="es-CO"/>
        </w:rPr>
      </w:pPr>
      <w:r w:rsidRPr="00D07698">
        <w:rPr>
          <w:rFonts w:ascii="Arial Narrow" w:hAnsi="Arial Narrow"/>
          <w:color w:val="000000"/>
          <w:szCs w:val="22"/>
          <w:lang w:val="es-CO"/>
        </w:rPr>
        <w:t>En caso de no haber tenido personal a cargo en los seis (6) meses anteriores, deber</w:t>
      </w:r>
      <w:r w:rsidRPr="00D07698">
        <w:rPr>
          <w:rFonts w:ascii="Arial Narrow" w:hAnsi="Arial Narrow" w:hint="eastAsia"/>
          <w:color w:val="000000"/>
          <w:szCs w:val="22"/>
          <w:lang w:val="es-CO"/>
        </w:rPr>
        <w:t>á</w:t>
      </w:r>
      <w:r w:rsidRPr="00D07698">
        <w:rPr>
          <w:rFonts w:ascii="Arial Narrow" w:hAnsi="Arial Narrow"/>
          <w:color w:val="000000"/>
          <w:szCs w:val="22"/>
          <w:lang w:val="es-CO"/>
        </w:rPr>
        <w:t xml:space="preserve"> manifestarlo expresamente bajo gravedad de juramento, sin perjuicio de las verificaciones posteriores.</w:t>
      </w:r>
    </w:p>
    <w:p w14:paraId="4386012E" w14:textId="6224A783" w:rsidR="00FF569A" w:rsidRPr="00D07698" w:rsidRDefault="00D53530" w:rsidP="00B65F4D">
      <w:pPr>
        <w:pStyle w:val="NormalWeb"/>
        <w:numPr>
          <w:ilvl w:val="0"/>
          <w:numId w:val="20"/>
        </w:numPr>
        <w:rPr>
          <w:rFonts w:ascii="Arial Narrow" w:hAnsi="Arial Narrow"/>
          <w:color w:val="000000"/>
          <w:szCs w:val="22"/>
          <w:lang w:val="es-CO"/>
        </w:rPr>
      </w:pPr>
      <w:r w:rsidRPr="00D07698">
        <w:rPr>
          <w:rFonts w:ascii="Arial Narrow" w:hAnsi="Arial Narrow"/>
          <w:color w:val="000000"/>
          <w:szCs w:val="22"/>
          <w:lang w:val="es-CO"/>
        </w:rPr>
        <w:t>Para cada pago durante la ejecuci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del contrato, el contratista deber</w:t>
      </w:r>
      <w:r w:rsidRPr="00D07698">
        <w:rPr>
          <w:rFonts w:ascii="Arial Narrow" w:hAnsi="Arial Narrow" w:hint="eastAsia"/>
          <w:color w:val="000000"/>
          <w:szCs w:val="22"/>
          <w:lang w:val="es-CO"/>
        </w:rPr>
        <w:t>á</w:t>
      </w:r>
      <w:r w:rsidRPr="00D07698">
        <w:rPr>
          <w:rFonts w:ascii="Arial Narrow" w:hAnsi="Arial Narrow"/>
          <w:color w:val="000000"/>
          <w:szCs w:val="22"/>
          <w:lang w:val="es-CO"/>
        </w:rPr>
        <w:t xml:space="preserve"> acreditar el cumplimiento de las obligaciones en seguridad social y parafiscales (SENA, ICBF, cajas de compensaci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cuando corresponda.</w:t>
      </w:r>
    </w:p>
    <w:p w14:paraId="028B359D" w14:textId="77777777" w:rsidR="00FF569A" w:rsidRPr="00D07698" w:rsidRDefault="00FF569A" w:rsidP="00857B0A">
      <w:pPr>
        <w:pStyle w:val="Ttulo2"/>
        <w:numPr>
          <w:ilvl w:val="0"/>
          <w:numId w:val="0"/>
        </w:numPr>
        <w:ind w:left="709"/>
      </w:pPr>
    </w:p>
    <w:p w14:paraId="695D9618" w14:textId="4ABE65E5" w:rsidR="0082141D" w:rsidRPr="00E809CF" w:rsidRDefault="00E809CF" w:rsidP="00B65F4D">
      <w:pPr>
        <w:pStyle w:val="Ttulo2"/>
        <w:numPr>
          <w:ilvl w:val="1"/>
          <w:numId w:val="115"/>
        </w:numPr>
        <w:rPr>
          <w:color w:val="000000" w:themeColor="text1"/>
        </w:rPr>
      </w:pPr>
      <w:bookmarkStart w:id="224" w:name="_Toc207288974"/>
      <w:r w:rsidRPr="00E809CF">
        <w:rPr>
          <w:color w:val="000000" w:themeColor="text1"/>
        </w:rPr>
        <w:t>SISTEMA DE INTEGRIDAD Y CUMPLIMIENTO EMPRESARIAL</w:t>
      </w:r>
      <w:bookmarkEnd w:id="224"/>
    </w:p>
    <w:p w14:paraId="1EFB6CC0" w14:textId="77777777" w:rsidR="0082141D" w:rsidRPr="0082141D" w:rsidRDefault="0082141D" w:rsidP="0082141D">
      <w:pPr>
        <w:rPr>
          <w:rFonts w:ascii="Arial Narrow" w:hAnsi="Arial Narrow"/>
          <w:color w:val="000000"/>
        </w:rPr>
      </w:pPr>
    </w:p>
    <w:p w14:paraId="2D3FF23B" w14:textId="77777777" w:rsidR="0082141D" w:rsidRDefault="0082141D" w:rsidP="00B65F4D">
      <w:pPr>
        <w:pStyle w:val="Prrafodelista"/>
        <w:numPr>
          <w:ilvl w:val="2"/>
          <w:numId w:val="115"/>
        </w:numPr>
        <w:rPr>
          <w:rFonts w:ascii="Arial Narrow" w:hAnsi="Arial Narrow"/>
          <w:color w:val="000000"/>
        </w:rPr>
      </w:pPr>
      <w:r w:rsidRPr="0082141D">
        <w:rPr>
          <w:rFonts w:ascii="Arial Narrow" w:hAnsi="Arial Narrow"/>
          <w:color w:val="000000"/>
        </w:rPr>
        <w:t>En concordancia con los principios de legalidad, selección objetiva, transparencia, responsabilidad y moralidad administrativa, y en atención a las mejores prácticas internacionales aplicables a la contratación pública, todo Proponente deberá acreditar, como requisito habilitante, la existencia de un sistema interno de integridad y cumplimiento empresarial, en condiciones proporcionales a su naturaleza jurídica, tamaño organizacional y jurisdicción de constitución.</w:t>
      </w:r>
    </w:p>
    <w:p w14:paraId="00FCE990" w14:textId="77777777" w:rsidR="0082141D" w:rsidRDefault="0082141D" w:rsidP="0082141D">
      <w:pPr>
        <w:pStyle w:val="Prrafodelista"/>
        <w:rPr>
          <w:rFonts w:ascii="Arial Narrow" w:hAnsi="Arial Narrow"/>
          <w:color w:val="000000"/>
        </w:rPr>
      </w:pPr>
    </w:p>
    <w:p w14:paraId="326D55B5" w14:textId="77777777" w:rsidR="0082141D" w:rsidRDefault="0082141D" w:rsidP="00B65F4D">
      <w:pPr>
        <w:pStyle w:val="Prrafodelista"/>
        <w:numPr>
          <w:ilvl w:val="2"/>
          <w:numId w:val="115"/>
        </w:numPr>
        <w:rPr>
          <w:rFonts w:ascii="Arial Narrow" w:hAnsi="Arial Narrow"/>
          <w:color w:val="000000"/>
        </w:rPr>
      </w:pPr>
      <w:r w:rsidRPr="0082141D">
        <w:rPr>
          <w:rFonts w:ascii="Arial Narrow" w:hAnsi="Arial Narrow"/>
          <w:color w:val="000000"/>
        </w:rPr>
        <w:t>Dicho sistema deberá respaldar la idoneidad ética del Proponente, su capacidad de autorregulación y su compromiso institucional con la prevención de riesgos de corrupción, soborno, conflicto de interés y manipulación de procesos contractuales.</w:t>
      </w:r>
    </w:p>
    <w:p w14:paraId="277DC610" w14:textId="77777777" w:rsidR="0082141D" w:rsidRPr="0082141D" w:rsidRDefault="0082141D" w:rsidP="0082141D">
      <w:pPr>
        <w:pStyle w:val="Prrafodelista"/>
        <w:rPr>
          <w:rFonts w:ascii="Arial Narrow" w:hAnsi="Arial Narrow"/>
          <w:color w:val="000000"/>
        </w:rPr>
      </w:pPr>
    </w:p>
    <w:p w14:paraId="500A4E06" w14:textId="77777777" w:rsidR="00A424C8" w:rsidRDefault="0082141D" w:rsidP="00B65F4D">
      <w:pPr>
        <w:pStyle w:val="Prrafodelista"/>
        <w:numPr>
          <w:ilvl w:val="2"/>
          <w:numId w:val="115"/>
        </w:numPr>
        <w:rPr>
          <w:rFonts w:ascii="Arial Narrow" w:hAnsi="Arial Narrow"/>
          <w:color w:val="000000"/>
        </w:rPr>
      </w:pPr>
      <w:r w:rsidRPr="0082141D">
        <w:rPr>
          <w:rFonts w:ascii="Arial Narrow" w:hAnsi="Arial Narrow"/>
          <w:color w:val="000000"/>
        </w:rPr>
        <w:t>El sistema podrá corresponder a un modelo adoptado voluntariamente por el Proponente o a un esquema normativo obligatorio conforme a su país de origen, y deberá reflejar políticas, prácticas y controles internos de cumplimiento, integridad y ética organizacional. La exigencia será verificada de manera uniforme y objetiva frente a todos los Proponentes, nacionales o extranjeros.</w:t>
      </w:r>
    </w:p>
    <w:p w14:paraId="36602036" w14:textId="77777777" w:rsidR="00A424C8" w:rsidRPr="00A424C8" w:rsidRDefault="00A424C8" w:rsidP="00A424C8">
      <w:pPr>
        <w:pStyle w:val="Prrafodelista"/>
        <w:rPr>
          <w:rFonts w:ascii="Arial Narrow" w:hAnsi="Arial Narrow"/>
          <w:color w:val="000000"/>
        </w:rPr>
      </w:pPr>
    </w:p>
    <w:p w14:paraId="2251B17E" w14:textId="77777777" w:rsidR="00A424C8" w:rsidRDefault="0082141D" w:rsidP="00B65F4D">
      <w:pPr>
        <w:pStyle w:val="Prrafodelista"/>
        <w:numPr>
          <w:ilvl w:val="2"/>
          <w:numId w:val="115"/>
        </w:numPr>
        <w:rPr>
          <w:rFonts w:ascii="Arial Narrow" w:hAnsi="Arial Narrow"/>
          <w:color w:val="000000"/>
        </w:rPr>
      </w:pPr>
      <w:r w:rsidRPr="00A424C8">
        <w:rPr>
          <w:rFonts w:ascii="Arial Narrow" w:hAnsi="Arial Narrow"/>
          <w:color w:val="000000"/>
        </w:rPr>
        <w:t>Para efectos de verificación del cumplimiento del requisito, el Proponente deberá adjuntar en su Oferta los siguientes documentos, cuyo contenido será evaluado exclusivamente en términos de existencia, vigencia y coherencia formal:</w:t>
      </w:r>
    </w:p>
    <w:p w14:paraId="3312F6EE" w14:textId="77777777" w:rsidR="00A424C8" w:rsidRPr="00A424C8" w:rsidRDefault="00A424C8" w:rsidP="00A424C8">
      <w:pPr>
        <w:pStyle w:val="Prrafodelista"/>
        <w:rPr>
          <w:rFonts w:ascii="Arial Narrow" w:hAnsi="Arial Narrow"/>
          <w:color w:val="000000"/>
        </w:rPr>
      </w:pPr>
    </w:p>
    <w:p w14:paraId="2BD00173" w14:textId="77777777" w:rsidR="00A424C8" w:rsidRDefault="0082141D" w:rsidP="00B65F4D">
      <w:pPr>
        <w:pStyle w:val="Prrafodelista"/>
        <w:numPr>
          <w:ilvl w:val="0"/>
          <w:numId w:val="44"/>
        </w:numPr>
        <w:rPr>
          <w:rFonts w:ascii="Arial Narrow" w:hAnsi="Arial Narrow"/>
          <w:color w:val="000000"/>
        </w:rPr>
      </w:pPr>
      <w:r w:rsidRPr="00A424C8">
        <w:rPr>
          <w:rFonts w:ascii="Arial Narrow" w:hAnsi="Arial Narrow"/>
          <w:color w:val="000000"/>
        </w:rPr>
        <w:t xml:space="preserve">Código de conducta o ética empresarial vigente. </w:t>
      </w:r>
    </w:p>
    <w:p w14:paraId="7C17FC4D" w14:textId="77777777" w:rsidR="00A424C8" w:rsidRDefault="0082141D" w:rsidP="00B65F4D">
      <w:pPr>
        <w:pStyle w:val="Prrafodelista"/>
        <w:numPr>
          <w:ilvl w:val="0"/>
          <w:numId w:val="44"/>
        </w:numPr>
        <w:rPr>
          <w:rFonts w:ascii="Arial Narrow" w:hAnsi="Arial Narrow"/>
          <w:color w:val="000000"/>
        </w:rPr>
      </w:pPr>
      <w:r w:rsidRPr="00A424C8">
        <w:rPr>
          <w:rFonts w:ascii="Arial Narrow" w:hAnsi="Arial Narrow"/>
          <w:color w:val="000000"/>
        </w:rPr>
        <w:t xml:space="preserve">Política de prevención del soborno, conflictos de interés y conductas indebidas. </w:t>
      </w:r>
    </w:p>
    <w:p w14:paraId="6BE96883" w14:textId="77777777" w:rsidR="00A424C8" w:rsidRDefault="0082141D" w:rsidP="00B65F4D">
      <w:pPr>
        <w:pStyle w:val="Prrafodelista"/>
        <w:numPr>
          <w:ilvl w:val="0"/>
          <w:numId w:val="44"/>
        </w:numPr>
        <w:rPr>
          <w:rFonts w:ascii="Arial Narrow" w:hAnsi="Arial Narrow"/>
          <w:color w:val="000000"/>
        </w:rPr>
      </w:pPr>
      <w:r w:rsidRPr="00A424C8">
        <w:rPr>
          <w:rFonts w:ascii="Arial Narrow" w:hAnsi="Arial Narrow"/>
          <w:color w:val="000000"/>
        </w:rPr>
        <w:t xml:space="preserve">Evidencia de al menos una revisión interna, auditoría o informe de seguimiento sobre el sistema de cumplimiento, realizada en los últimos dos (2) años. </w:t>
      </w:r>
    </w:p>
    <w:p w14:paraId="141E02DB" w14:textId="72CC0C6F" w:rsidR="0082141D" w:rsidRPr="00A424C8" w:rsidRDefault="0082141D" w:rsidP="00B65F4D">
      <w:pPr>
        <w:pStyle w:val="Prrafodelista"/>
        <w:numPr>
          <w:ilvl w:val="0"/>
          <w:numId w:val="44"/>
        </w:numPr>
        <w:rPr>
          <w:rFonts w:ascii="Arial Narrow" w:hAnsi="Arial Narrow"/>
          <w:color w:val="000000"/>
        </w:rPr>
      </w:pPr>
      <w:r w:rsidRPr="00017105">
        <w:rPr>
          <w:rFonts w:ascii="Arial Narrow" w:hAnsi="Arial Narrow"/>
          <w:color w:val="000000"/>
        </w:rPr>
        <w:t xml:space="preserve">Formato </w:t>
      </w:r>
      <w:r w:rsidR="00017105" w:rsidRPr="00017105">
        <w:rPr>
          <w:rFonts w:ascii="Arial Narrow" w:hAnsi="Arial Narrow"/>
          <w:color w:val="000000"/>
        </w:rPr>
        <w:t>7</w:t>
      </w:r>
      <w:r w:rsidRPr="00017105">
        <w:rPr>
          <w:rFonts w:ascii="Arial Narrow" w:hAnsi="Arial Narrow"/>
          <w:color w:val="000000"/>
        </w:rPr>
        <w:t xml:space="preserve"> –</w:t>
      </w:r>
      <w:r w:rsidRPr="00A424C8">
        <w:rPr>
          <w:rFonts w:ascii="Arial Narrow" w:hAnsi="Arial Narrow"/>
          <w:color w:val="000000"/>
        </w:rPr>
        <w:t xml:space="preserve"> Declaración de Integridad y Cumplimiento, suscrita por el Representante Legal.</w:t>
      </w:r>
    </w:p>
    <w:p w14:paraId="42217174" w14:textId="77777777" w:rsidR="00A424C8" w:rsidRDefault="00A424C8" w:rsidP="0082141D">
      <w:pPr>
        <w:rPr>
          <w:rFonts w:ascii="Arial Narrow" w:hAnsi="Arial Narrow"/>
          <w:color w:val="000000"/>
        </w:rPr>
      </w:pPr>
    </w:p>
    <w:p w14:paraId="1EAE017B" w14:textId="4DEC888E" w:rsidR="00A424C8" w:rsidRDefault="0082141D" w:rsidP="00B65F4D">
      <w:pPr>
        <w:pStyle w:val="Prrafodelista"/>
        <w:numPr>
          <w:ilvl w:val="2"/>
          <w:numId w:val="115"/>
        </w:numPr>
        <w:rPr>
          <w:rFonts w:ascii="Arial Narrow" w:hAnsi="Arial Narrow"/>
          <w:color w:val="000000"/>
        </w:rPr>
      </w:pPr>
      <w:r w:rsidRPr="00A424C8">
        <w:rPr>
          <w:rFonts w:ascii="Arial Narrow" w:hAnsi="Arial Narrow"/>
          <w:color w:val="000000"/>
        </w:rPr>
        <w:t>Los Proponentes extranjeros sin domicilio o sucursal en Colombia podrán acreditar el cumplimiento de</w:t>
      </w:r>
      <w:r w:rsidR="00A4609F">
        <w:rPr>
          <w:rFonts w:ascii="Arial Narrow" w:hAnsi="Arial Narrow"/>
          <w:color w:val="000000"/>
        </w:rPr>
        <w:t xml:space="preserve"> lo solicitado en el numeral 6.8.4, </w:t>
      </w:r>
      <w:r w:rsidRPr="00A424C8">
        <w:rPr>
          <w:rFonts w:ascii="Arial Narrow" w:hAnsi="Arial Narrow"/>
          <w:color w:val="000000"/>
        </w:rPr>
        <w:t>mediante la presentación de documentos equivalentes generados bajo sus propios marcos normativos o conforme a estándares internacionales reconocidos, los cuales deberán reflejar políticas efectivas de integridad y cumplimiento. Estos documentos podrán presentarse con traducción simple al castellano y deberán corresponder de forma sustancial con los elementos exigidos en este numeral. La verificación de su validez se limitará a la revisión formal de su contenido y estructura.</w:t>
      </w:r>
    </w:p>
    <w:p w14:paraId="6281E5C7" w14:textId="77777777" w:rsidR="00A424C8" w:rsidRDefault="00A424C8" w:rsidP="00A424C8">
      <w:pPr>
        <w:pStyle w:val="Prrafodelista"/>
        <w:rPr>
          <w:rFonts w:ascii="Arial Narrow" w:hAnsi="Arial Narrow"/>
          <w:color w:val="000000"/>
        </w:rPr>
      </w:pPr>
    </w:p>
    <w:p w14:paraId="4BBA0961" w14:textId="77777777" w:rsidR="00A424C8" w:rsidRDefault="0082141D" w:rsidP="00B65F4D">
      <w:pPr>
        <w:pStyle w:val="Prrafodelista"/>
        <w:numPr>
          <w:ilvl w:val="2"/>
          <w:numId w:val="115"/>
        </w:numPr>
        <w:rPr>
          <w:rFonts w:ascii="Arial Narrow" w:hAnsi="Arial Narrow"/>
          <w:color w:val="000000"/>
        </w:rPr>
      </w:pPr>
      <w:r w:rsidRPr="00A424C8">
        <w:rPr>
          <w:rFonts w:ascii="Arial Narrow" w:hAnsi="Arial Narrow"/>
          <w:color w:val="000000"/>
        </w:rPr>
        <w:t>No se realizará valoración sustantiva o cualitativa del contenido del sistema, ni se exigirá adecuación a un modelo único. La evaluación tendrá por objeto verificar que el Proponente cuenta con políticas, instrumentos o prácticas de cumplimiento institucional que, de forma razonable, permitan suponer un compromiso activo con la ética y la integridad.</w:t>
      </w:r>
    </w:p>
    <w:p w14:paraId="3B069FB0" w14:textId="77777777" w:rsidR="00A424C8" w:rsidRPr="00A424C8" w:rsidRDefault="00A424C8" w:rsidP="00A424C8">
      <w:pPr>
        <w:pStyle w:val="Prrafodelista"/>
        <w:rPr>
          <w:rFonts w:ascii="Arial Narrow" w:hAnsi="Arial Narrow"/>
          <w:color w:val="000000"/>
        </w:rPr>
      </w:pPr>
    </w:p>
    <w:p w14:paraId="06DBBAC3" w14:textId="3494CE45" w:rsidR="0082141D" w:rsidRPr="000C7109" w:rsidRDefault="0082141D" w:rsidP="00B65F4D">
      <w:pPr>
        <w:pStyle w:val="Prrafodelista"/>
        <w:numPr>
          <w:ilvl w:val="2"/>
          <w:numId w:val="115"/>
        </w:numPr>
        <w:rPr>
          <w:rFonts w:ascii="Arial Narrow" w:hAnsi="Arial Narrow"/>
          <w:color w:val="000000"/>
        </w:rPr>
      </w:pPr>
      <w:r w:rsidRPr="00A424C8">
        <w:rPr>
          <w:rFonts w:ascii="Arial Narrow" w:hAnsi="Arial Narrow"/>
          <w:color w:val="000000"/>
        </w:rPr>
        <w:t xml:space="preserve">La inclusión de documentos falsos, alterados, simulados o que no correspondan a un sistema real y operativo de cumplimiento constituirá causal de rechazo de la Oferta, y será reportada a los órganos de control competentes. </w:t>
      </w:r>
      <w:r w:rsidRPr="000C7109">
        <w:rPr>
          <w:rFonts w:ascii="Arial Narrow" w:hAnsi="Arial Narrow"/>
          <w:color w:val="000000"/>
        </w:rPr>
        <w:t>Igualmente, podrá dar lugar a la exclusión del Proponente de procesos futuros, sin perjuicio de las acciones administrativas, disciplinarias o penales a que haya lugar.</w:t>
      </w:r>
    </w:p>
    <w:p w14:paraId="4B738E2A" w14:textId="77777777" w:rsidR="00FF569A" w:rsidRPr="000C7109" w:rsidRDefault="00FF569A" w:rsidP="00FF569A">
      <w:pPr>
        <w:pStyle w:val="NormalWeb"/>
        <w:rPr>
          <w:rFonts w:ascii="Arial Narrow" w:hAnsi="Arial Narrow"/>
          <w:color w:val="000000"/>
          <w:szCs w:val="22"/>
          <w:lang w:val="es-CO"/>
        </w:rPr>
      </w:pPr>
    </w:p>
    <w:p w14:paraId="208AF107" w14:textId="77777777" w:rsidR="00B70648" w:rsidRPr="00857B0A" w:rsidRDefault="00103729" w:rsidP="00B65F4D">
      <w:pPr>
        <w:pStyle w:val="Ttulo2"/>
        <w:numPr>
          <w:ilvl w:val="1"/>
          <w:numId w:val="115"/>
        </w:numPr>
        <w:rPr>
          <w:rStyle w:val="Textoennegrita"/>
          <w:rFonts w:ascii="Arial Narrow" w:hAnsi="Arial Narrow"/>
          <w:b/>
          <w:bCs/>
          <w:i/>
          <w:color w:val="000000"/>
        </w:rPr>
      </w:pPr>
      <w:bookmarkStart w:id="225" w:name="_Toc203598060"/>
      <w:bookmarkStart w:id="226" w:name="_Toc207288975"/>
      <w:r w:rsidRPr="00857B0A">
        <w:rPr>
          <w:rStyle w:val="Textoennegrita"/>
          <w:rFonts w:ascii="Arial Narrow" w:hAnsi="Arial Narrow"/>
          <w:b/>
          <w:bCs/>
          <w:color w:val="000000"/>
        </w:rPr>
        <w:t>REQUISITOS DE EXPERIENCIA TÉCNICA</w:t>
      </w:r>
      <w:bookmarkStart w:id="227" w:name="_Hlk206851975"/>
      <w:bookmarkEnd w:id="225"/>
      <w:bookmarkEnd w:id="226"/>
    </w:p>
    <w:p w14:paraId="5A80F392" w14:textId="77777777" w:rsidR="00B70648" w:rsidRPr="000C7109" w:rsidRDefault="00B70648" w:rsidP="00B70648">
      <w:pPr>
        <w:pStyle w:val="Subttulo"/>
        <w:numPr>
          <w:ilvl w:val="0"/>
          <w:numId w:val="0"/>
        </w:numPr>
        <w:spacing w:after="0"/>
        <w:rPr>
          <w:rFonts w:ascii="Arial Narrow" w:hAnsi="Arial Narrow"/>
          <w:color w:val="000000"/>
        </w:rPr>
      </w:pPr>
    </w:p>
    <w:p w14:paraId="24F443E1" w14:textId="3815ADB2" w:rsidR="00BF5AD4" w:rsidRPr="000C7109" w:rsidRDefault="00BF5AD4" w:rsidP="00B65F4D">
      <w:pPr>
        <w:pStyle w:val="Subttulo"/>
        <w:numPr>
          <w:ilvl w:val="2"/>
          <w:numId w:val="115"/>
        </w:numPr>
        <w:spacing w:after="0"/>
        <w:rPr>
          <w:rFonts w:ascii="Arial Narrow" w:hAnsi="Arial Narrow" w:cstheme="majorHAnsi"/>
          <w:b/>
          <w:bCs/>
          <w:color w:val="000000"/>
          <w:u w:val="single"/>
        </w:rPr>
      </w:pPr>
      <w:r w:rsidRPr="000C7109">
        <w:rPr>
          <w:rFonts w:ascii="Arial Narrow" w:hAnsi="Arial Narrow"/>
          <w:b/>
          <w:bCs/>
          <w:color w:val="000000"/>
        </w:rPr>
        <w:t>Experiencia</w:t>
      </w:r>
      <w:r w:rsidR="004D18CA" w:rsidRPr="000C7109">
        <w:rPr>
          <w:rFonts w:ascii="Arial Narrow" w:hAnsi="Arial Narrow"/>
          <w:b/>
          <w:bCs/>
          <w:color w:val="000000"/>
        </w:rPr>
        <w:t xml:space="preserve"> general</w:t>
      </w:r>
      <w:r w:rsidRPr="000C7109">
        <w:rPr>
          <w:rFonts w:ascii="Arial Narrow" w:hAnsi="Arial Narrow"/>
          <w:b/>
          <w:bCs/>
          <w:color w:val="000000"/>
        </w:rPr>
        <w:t xml:space="preserve"> por Valor del Contrato</w:t>
      </w:r>
    </w:p>
    <w:p w14:paraId="4F8AB715" w14:textId="77777777" w:rsidR="00B70648" w:rsidRPr="000C7109" w:rsidRDefault="00B70648" w:rsidP="00B70648">
      <w:pPr>
        <w:rPr>
          <w:rFonts w:ascii="Arial Narrow" w:hAnsi="Arial Narrow"/>
          <w:color w:val="000000"/>
          <w:sz w:val="22"/>
          <w:szCs w:val="22"/>
        </w:rPr>
      </w:pPr>
    </w:p>
    <w:p w14:paraId="457C2BF3" w14:textId="32B55B62" w:rsidR="00A7604E" w:rsidRDefault="00A7604E" w:rsidP="00B65F4D">
      <w:pPr>
        <w:pStyle w:val="Prrafodelista"/>
        <w:numPr>
          <w:ilvl w:val="3"/>
          <w:numId w:val="115"/>
        </w:numPr>
        <w:rPr>
          <w:rFonts w:ascii="Arial Narrow" w:hAnsi="Arial Narrow"/>
          <w:color w:val="000000"/>
          <w:szCs w:val="22"/>
        </w:rPr>
      </w:pPr>
      <w:r w:rsidRPr="000C7109">
        <w:rPr>
          <w:rFonts w:ascii="Arial Narrow" w:hAnsi="Arial Narrow"/>
          <w:color w:val="000000"/>
          <w:szCs w:val="22"/>
          <w:lang w:val="es-CO"/>
        </w:rPr>
        <w:t>El proponente deberá acreditar experiencias cuyo valor ejecutado</w:t>
      </w:r>
      <w:r w:rsidRPr="00A7604E">
        <w:rPr>
          <w:rFonts w:ascii="Arial Narrow" w:hAnsi="Arial Narrow"/>
          <w:color w:val="000000"/>
          <w:szCs w:val="22"/>
          <w:lang w:val="es-CO"/>
        </w:rPr>
        <w:t xml:space="preserve"> y pagado, ya sea de manera individual o sumada, sea igual o superior a</w:t>
      </w:r>
      <w:r>
        <w:rPr>
          <w:rFonts w:ascii="Arial Narrow" w:hAnsi="Arial Narrow"/>
          <w:color w:val="000000"/>
          <w:szCs w:val="22"/>
          <w:lang w:val="es-CO"/>
        </w:rPr>
        <w:t xml:space="preserve"> </w:t>
      </w:r>
      <w:r>
        <w:rPr>
          <w:rFonts w:ascii="Arial Narrow" w:hAnsi="Arial Narrow"/>
          <w:color w:val="000000"/>
          <w:szCs w:val="22"/>
        </w:rPr>
        <w:t xml:space="preserve">449.000 Salarios </w:t>
      </w:r>
      <w:r w:rsidR="00561419">
        <w:rPr>
          <w:rFonts w:ascii="Arial Narrow" w:hAnsi="Arial Narrow"/>
          <w:color w:val="000000"/>
          <w:szCs w:val="22"/>
        </w:rPr>
        <w:t>Mínimos</w:t>
      </w:r>
      <w:r>
        <w:rPr>
          <w:rFonts w:ascii="Arial Narrow" w:hAnsi="Arial Narrow"/>
          <w:color w:val="000000"/>
          <w:szCs w:val="22"/>
        </w:rPr>
        <w:t xml:space="preserve"> Mensuales Legales Vigentes SMMLV colombianos.</w:t>
      </w:r>
    </w:p>
    <w:p w14:paraId="2AB91BF5" w14:textId="074A3912" w:rsidR="00A7604E" w:rsidRPr="00613FCA" w:rsidRDefault="00A7604E" w:rsidP="00613FCA">
      <w:pPr>
        <w:pStyle w:val="Prrafodelista"/>
        <w:rPr>
          <w:rFonts w:ascii="Arial Narrow" w:hAnsi="Arial Narrow"/>
          <w:color w:val="000000"/>
          <w:szCs w:val="22"/>
        </w:rPr>
      </w:pPr>
      <w:r w:rsidRPr="00A7604E">
        <w:rPr>
          <w:rFonts w:ascii="Arial Narrow" w:hAnsi="Arial Narrow"/>
          <w:color w:val="000000"/>
          <w:szCs w:val="22"/>
          <w:lang w:val="es-CO"/>
        </w:rPr>
        <w:t xml:space="preserve"> </w:t>
      </w:r>
    </w:p>
    <w:p w14:paraId="18E047D4" w14:textId="67894F95" w:rsidR="00A7604E" w:rsidRPr="00613FCA" w:rsidRDefault="00A7604E" w:rsidP="00B65F4D">
      <w:pPr>
        <w:pStyle w:val="Prrafodelista"/>
        <w:numPr>
          <w:ilvl w:val="3"/>
          <w:numId w:val="115"/>
        </w:numPr>
        <w:rPr>
          <w:rFonts w:ascii="Arial Narrow" w:hAnsi="Arial Narrow"/>
          <w:color w:val="000000"/>
          <w:szCs w:val="22"/>
        </w:rPr>
      </w:pPr>
      <w:r w:rsidRPr="00A7604E">
        <w:rPr>
          <w:rFonts w:ascii="Arial Narrow" w:hAnsi="Arial Narrow"/>
          <w:color w:val="000000"/>
          <w:szCs w:val="22"/>
          <w:lang w:val="es-CO"/>
        </w:rPr>
        <w:t>Para este fin, el proponente podrá presentar un máximo de ocho (8) contratos que cumplan con lo establecido en el numeral 6.9.1.1, incluyendo la experiencia</w:t>
      </w:r>
      <w:r w:rsidR="005B4A14">
        <w:rPr>
          <w:rFonts w:ascii="Arial Narrow" w:hAnsi="Arial Narrow"/>
          <w:color w:val="000000"/>
          <w:szCs w:val="22"/>
          <w:lang w:val="es-CO"/>
        </w:rPr>
        <w:t xml:space="preserve"> del numeral </w:t>
      </w:r>
      <w:r w:rsidR="004D0855">
        <w:rPr>
          <w:rFonts w:ascii="Arial Narrow" w:hAnsi="Arial Narrow"/>
          <w:color w:val="000000"/>
          <w:szCs w:val="22"/>
          <w:lang w:val="es-CO"/>
        </w:rPr>
        <w:t>6.9.2</w:t>
      </w:r>
      <w:r w:rsidR="002466BF">
        <w:rPr>
          <w:rFonts w:ascii="Arial Narrow" w:hAnsi="Arial Narrow"/>
          <w:color w:val="000000"/>
          <w:szCs w:val="22"/>
          <w:lang w:val="es-CO"/>
        </w:rPr>
        <w:t xml:space="preserve"> </w:t>
      </w:r>
      <w:r w:rsidRPr="00A7604E">
        <w:rPr>
          <w:rFonts w:ascii="Arial Narrow" w:hAnsi="Arial Narrow"/>
          <w:color w:val="000000"/>
          <w:szCs w:val="22"/>
          <w:lang w:val="es-CO"/>
        </w:rPr>
        <w:t>de manera conjunta.</w:t>
      </w:r>
    </w:p>
    <w:p w14:paraId="7503455B" w14:textId="77777777" w:rsidR="004D0855" w:rsidRPr="006670D6" w:rsidRDefault="004D0855" w:rsidP="006670D6">
      <w:pPr>
        <w:rPr>
          <w:rStyle w:val="Textoennegrita"/>
          <w:rFonts w:ascii="Arial Narrow" w:hAnsi="Arial Narrow"/>
          <w:b w:val="0"/>
          <w:bCs w:val="0"/>
          <w:color w:val="000000"/>
          <w:sz w:val="22"/>
          <w:szCs w:val="22"/>
          <w:lang w:val="es-MX"/>
        </w:rPr>
      </w:pPr>
    </w:p>
    <w:p w14:paraId="7BC46F56" w14:textId="77777777" w:rsidR="004F44D4" w:rsidRDefault="004D0855" w:rsidP="00B65F4D">
      <w:pPr>
        <w:pStyle w:val="NormalWeb"/>
        <w:numPr>
          <w:ilvl w:val="2"/>
          <w:numId w:val="115"/>
        </w:numPr>
        <w:rPr>
          <w:rStyle w:val="Textoennegrita"/>
          <w:rFonts w:ascii="Arial Narrow" w:hAnsi="Arial Narrow"/>
          <w:color w:val="000000"/>
          <w:szCs w:val="22"/>
          <w:u w:val="single"/>
          <w:lang w:val="es-CO"/>
        </w:rPr>
      </w:pPr>
      <w:r>
        <w:rPr>
          <w:rStyle w:val="Textoennegrita"/>
          <w:rFonts w:ascii="Arial Narrow" w:hAnsi="Arial Narrow"/>
          <w:color w:val="000000"/>
          <w:szCs w:val="22"/>
          <w:u w:val="single"/>
          <w:lang w:val="es-CO"/>
        </w:rPr>
        <w:t>Experiencia especifica</w:t>
      </w:r>
    </w:p>
    <w:p w14:paraId="4D8C9F48" w14:textId="77777777" w:rsidR="00201209" w:rsidRPr="00D07698" w:rsidRDefault="00201209" w:rsidP="00201209">
      <w:pPr>
        <w:pStyle w:val="NormalWeb"/>
        <w:ind w:left="709"/>
        <w:rPr>
          <w:rStyle w:val="Textoennegrita"/>
          <w:rFonts w:ascii="Arial Narrow" w:hAnsi="Arial Narrow"/>
          <w:b w:val="0"/>
          <w:bCs w:val="0"/>
          <w:color w:val="000000"/>
          <w:szCs w:val="22"/>
          <w:lang w:val="es-CO"/>
        </w:rPr>
      </w:pPr>
    </w:p>
    <w:p w14:paraId="3B14065E" w14:textId="6E9CCAAC" w:rsidR="004F44D4" w:rsidRPr="00CC7CFB" w:rsidRDefault="004F44D4" w:rsidP="00B65F4D">
      <w:pPr>
        <w:pStyle w:val="NormalWeb"/>
        <w:numPr>
          <w:ilvl w:val="3"/>
          <w:numId w:val="81"/>
        </w:numPr>
        <w:rPr>
          <w:rFonts w:ascii="Arial Narrow" w:hAnsi="Arial Narrow"/>
          <w:b/>
          <w:color w:val="000000"/>
          <w:szCs w:val="22"/>
          <w:u w:val="single"/>
          <w:lang w:val="es-CO"/>
        </w:rPr>
      </w:pPr>
      <w:r w:rsidRPr="00CC7CFB">
        <w:rPr>
          <w:rFonts w:ascii="Arial Narrow" w:hAnsi="Arial Narrow"/>
          <w:b/>
          <w:color w:val="000000"/>
          <w:szCs w:val="22"/>
          <w:u w:val="single"/>
          <w:lang w:val="es-CO"/>
        </w:rPr>
        <w:t xml:space="preserve">Pistas de aeropuerto </w:t>
      </w:r>
    </w:p>
    <w:p w14:paraId="76541047" w14:textId="77777777" w:rsidR="004F44D4" w:rsidRDefault="004F44D4" w:rsidP="004F44D4">
      <w:pPr>
        <w:pStyle w:val="NormalWeb"/>
        <w:rPr>
          <w:rFonts w:ascii="Arial Narrow" w:hAnsi="Arial Narrow"/>
          <w:color w:val="000000"/>
          <w:szCs w:val="22"/>
          <w:lang w:val="es-CO"/>
        </w:rPr>
      </w:pPr>
    </w:p>
    <w:p w14:paraId="4D1C68DC" w14:textId="73A6C8D6" w:rsidR="009D7DBC" w:rsidRPr="004D0855" w:rsidRDefault="00B5785D" w:rsidP="00E85E83">
      <w:pPr>
        <w:pStyle w:val="NormalWeb"/>
        <w:rPr>
          <w:rFonts w:ascii="Arial Narrow" w:hAnsi="Arial Narrow"/>
          <w:color w:val="000000"/>
          <w:szCs w:val="22"/>
          <w:lang w:val="es-CO"/>
        </w:rPr>
      </w:pPr>
      <w:r w:rsidRPr="00393BD6">
        <w:rPr>
          <w:rFonts w:ascii="Arial Narrow" w:hAnsi="Arial Narrow"/>
          <w:b/>
          <w:bCs/>
          <w:color w:val="000000"/>
          <w:szCs w:val="22"/>
          <w:lang w:val="es-CO"/>
        </w:rPr>
        <w:t>6.9.2.1.1</w:t>
      </w:r>
      <w:r w:rsidR="001E48C2">
        <w:rPr>
          <w:rFonts w:ascii="Arial Narrow" w:hAnsi="Arial Narrow"/>
          <w:b/>
          <w:bCs/>
          <w:color w:val="000000"/>
          <w:szCs w:val="22"/>
          <w:lang w:val="es-CO"/>
        </w:rPr>
        <w:t>.</w:t>
      </w:r>
      <w:r>
        <w:rPr>
          <w:rFonts w:ascii="Arial Narrow" w:hAnsi="Arial Narrow"/>
          <w:color w:val="000000"/>
          <w:szCs w:val="22"/>
          <w:lang w:val="es-CO"/>
        </w:rPr>
        <w:t xml:space="preserve"> </w:t>
      </w:r>
      <w:r w:rsidR="009D7DBC" w:rsidRPr="004D0855">
        <w:rPr>
          <w:rFonts w:ascii="Arial Narrow" w:hAnsi="Arial Narrow"/>
          <w:color w:val="000000"/>
          <w:szCs w:val="22"/>
          <w:lang w:val="es-CO"/>
        </w:rPr>
        <w:t>El Proponente deber</w:t>
      </w:r>
      <w:r w:rsidR="009D7DBC" w:rsidRPr="004D0855">
        <w:rPr>
          <w:rFonts w:ascii="Arial Narrow" w:hAnsi="Arial Narrow" w:hint="eastAsia"/>
          <w:color w:val="000000"/>
          <w:szCs w:val="22"/>
          <w:lang w:val="es-CO"/>
        </w:rPr>
        <w:t>á</w:t>
      </w:r>
      <w:r w:rsidR="009D7DBC" w:rsidRPr="004D0855">
        <w:rPr>
          <w:rFonts w:ascii="Arial Narrow" w:hAnsi="Arial Narrow"/>
          <w:color w:val="000000"/>
          <w:szCs w:val="22"/>
          <w:lang w:val="es-CO"/>
        </w:rPr>
        <w:t xml:space="preserve"> acreditar la construcci</w:t>
      </w:r>
      <w:r w:rsidR="009D7DBC" w:rsidRPr="004D0855">
        <w:rPr>
          <w:rFonts w:ascii="Arial Narrow" w:hAnsi="Arial Narrow" w:hint="eastAsia"/>
          <w:color w:val="000000"/>
          <w:szCs w:val="22"/>
          <w:lang w:val="es-CO"/>
        </w:rPr>
        <w:t>ó</w:t>
      </w:r>
      <w:r w:rsidR="009D7DBC" w:rsidRPr="004D0855">
        <w:rPr>
          <w:rFonts w:ascii="Arial Narrow" w:hAnsi="Arial Narrow"/>
          <w:color w:val="000000"/>
          <w:szCs w:val="22"/>
          <w:lang w:val="es-CO"/>
        </w:rPr>
        <w:t>n de al menos</w:t>
      </w:r>
      <w:r w:rsidR="009D7DBC" w:rsidRPr="004D0855">
        <w:rPr>
          <w:rStyle w:val="apple-converted-space"/>
          <w:rFonts w:ascii="Arial Narrow" w:hAnsi="Arial Narrow" w:hint="eastAsia"/>
          <w:color w:val="000000"/>
          <w:szCs w:val="22"/>
          <w:lang w:val="es-CO"/>
        </w:rPr>
        <w:t> </w:t>
      </w:r>
      <w:r w:rsidR="009D7DBC" w:rsidRPr="004D0855">
        <w:rPr>
          <w:rStyle w:val="Textoennegrita"/>
          <w:rFonts w:ascii="Arial Narrow" w:hAnsi="Arial Narrow"/>
          <w:b w:val="0"/>
          <w:bCs w:val="0"/>
          <w:color w:val="000000"/>
          <w:szCs w:val="22"/>
          <w:lang w:val="es-CO"/>
        </w:rPr>
        <w:t>una (1) pista de aeropuerto</w:t>
      </w:r>
      <w:r w:rsidR="009D7DBC" w:rsidRPr="004D0855">
        <w:rPr>
          <w:rFonts w:ascii="Arial Narrow" w:hAnsi="Arial Narrow"/>
          <w:color w:val="000000"/>
          <w:szCs w:val="22"/>
          <w:lang w:val="es-CO"/>
        </w:rPr>
        <w:t>, que cumpla simult</w:t>
      </w:r>
      <w:r w:rsidR="009D7DBC" w:rsidRPr="004D0855">
        <w:rPr>
          <w:rFonts w:ascii="Arial Narrow" w:hAnsi="Arial Narrow" w:hint="eastAsia"/>
          <w:color w:val="000000"/>
          <w:szCs w:val="22"/>
          <w:lang w:val="es-CO"/>
        </w:rPr>
        <w:t>á</w:t>
      </w:r>
      <w:r w:rsidR="009D7DBC" w:rsidRPr="004D0855">
        <w:rPr>
          <w:rFonts w:ascii="Arial Narrow" w:hAnsi="Arial Narrow"/>
          <w:color w:val="000000"/>
          <w:szCs w:val="22"/>
          <w:lang w:val="es-CO"/>
        </w:rPr>
        <w:t>neamente con las siguientes condiciones t</w:t>
      </w:r>
      <w:r w:rsidR="009D7DBC" w:rsidRPr="004D0855">
        <w:rPr>
          <w:rFonts w:ascii="Arial Narrow" w:hAnsi="Arial Narrow" w:hint="eastAsia"/>
          <w:color w:val="000000"/>
          <w:szCs w:val="22"/>
          <w:lang w:val="es-CO"/>
        </w:rPr>
        <w:t>é</w:t>
      </w:r>
      <w:r w:rsidR="009D7DBC" w:rsidRPr="004D0855">
        <w:rPr>
          <w:rFonts w:ascii="Arial Narrow" w:hAnsi="Arial Narrow"/>
          <w:color w:val="000000"/>
          <w:szCs w:val="22"/>
          <w:lang w:val="es-CO"/>
        </w:rPr>
        <w:t>cnicas m</w:t>
      </w:r>
      <w:r w:rsidR="009D7DBC" w:rsidRPr="004D0855">
        <w:rPr>
          <w:rFonts w:ascii="Arial Narrow" w:hAnsi="Arial Narrow" w:hint="eastAsia"/>
          <w:color w:val="000000"/>
          <w:szCs w:val="22"/>
          <w:lang w:val="es-CO"/>
        </w:rPr>
        <w:t>í</w:t>
      </w:r>
      <w:r w:rsidR="009D7DBC" w:rsidRPr="004D0855">
        <w:rPr>
          <w:rFonts w:ascii="Arial Narrow" w:hAnsi="Arial Narrow"/>
          <w:color w:val="000000"/>
          <w:szCs w:val="22"/>
          <w:lang w:val="es-CO"/>
        </w:rPr>
        <w:t>nimas:</w:t>
      </w:r>
    </w:p>
    <w:p w14:paraId="1D69CB74" w14:textId="77777777" w:rsidR="00201209" w:rsidRPr="00D07698" w:rsidRDefault="00201209" w:rsidP="00201209">
      <w:pPr>
        <w:pStyle w:val="NormalWeb"/>
        <w:ind w:left="709"/>
        <w:rPr>
          <w:rFonts w:ascii="Arial Narrow" w:hAnsi="Arial Narrow"/>
          <w:color w:val="000000"/>
          <w:szCs w:val="22"/>
          <w:lang w:val="es-CO"/>
        </w:rPr>
      </w:pPr>
    </w:p>
    <w:p w14:paraId="44F77D53" w14:textId="77777777" w:rsidR="00A424C8" w:rsidRDefault="009D7DBC" w:rsidP="00B65F4D">
      <w:pPr>
        <w:pStyle w:val="NormalWeb"/>
        <w:numPr>
          <w:ilvl w:val="0"/>
          <w:numId w:val="45"/>
        </w:numPr>
        <w:rPr>
          <w:rFonts w:ascii="Arial Narrow" w:hAnsi="Arial Narrow"/>
          <w:color w:val="000000"/>
          <w:szCs w:val="22"/>
          <w:lang w:val="es-CO"/>
        </w:rPr>
      </w:pPr>
      <w:r w:rsidRPr="00D07698">
        <w:rPr>
          <w:rFonts w:ascii="Arial Narrow" w:hAnsi="Arial Narrow"/>
          <w:color w:val="000000"/>
          <w:szCs w:val="22"/>
          <w:lang w:val="es-CO"/>
        </w:rPr>
        <w:t>Longitud igual o superior a</w:t>
      </w:r>
      <w:r w:rsidRPr="00D07698">
        <w:rPr>
          <w:rStyle w:val="apple-converted-space"/>
          <w:rFonts w:ascii="Arial Narrow" w:hAnsi="Arial Narrow" w:hint="eastAsia"/>
          <w:color w:val="000000"/>
          <w:szCs w:val="22"/>
          <w:lang w:val="es-CO"/>
        </w:rPr>
        <w:t> </w:t>
      </w:r>
      <w:r w:rsidRPr="00D07698">
        <w:rPr>
          <w:rStyle w:val="Textoennegrita"/>
          <w:rFonts w:ascii="Arial Narrow" w:hAnsi="Arial Narrow"/>
          <w:b w:val="0"/>
          <w:bCs w:val="0"/>
          <w:color w:val="000000"/>
          <w:szCs w:val="22"/>
          <w:lang w:val="es-CO"/>
        </w:rPr>
        <w:t>mil quinientos metros lineales (1.500 m)</w:t>
      </w:r>
      <w:r w:rsidRPr="00D07698">
        <w:rPr>
          <w:rFonts w:ascii="Arial Narrow" w:hAnsi="Arial Narrow"/>
          <w:color w:val="000000"/>
          <w:szCs w:val="22"/>
          <w:lang w:val="es-CO"/>
        </w:rPr>
        <w:t>.</w:t>
      </w:r>
    </w:p>
    <w:p w14:paraId="6A4E4B5A" w14:textId="4054A524" w:rsidR="00A424C8" w:rsidRDefault="009D7DBC" w:rsidP="00B65F4D">
      <w:pPr>
        <w:pStyle w:val="NormalWeb"/>
        <w:numPr>
          <w:ilvl w:val="0"/>
          <w:numId w:val="45"/>
        </w:numPr>
        <w:rPr>
          <w:rFonts w:ascii="Arial Narrow" w:hAnsi="Arial Narrow"/>
          <w:color w:val="000000"/>
          <w:szCs w:val="22"/>
          <w:lang w:val="es-CO"/>
        </w:rPr>
      </w:pPr>
      <w:r w:rsidRPr="00A424C8">
        <w:rPr>
          <w:rFonts w:ascii="Arial Narrow" w:hAnsi="Arial Narrow"/>
          <w:color w:val="000000"/>
          <w:szCs w:val="22"/>
          <w:lang w:val="es-CO"/>
        </w:rPr>
        <w:t xml:space="preserve">Superficie total pavimentada, incluyendo plataformas y calles de rodaje, igual o superior </w:t>
      </w:r>
      <w:r w:rsidR="006A3723" w:rsidRPr="006A3723">
        <w:rPr>
          <w:rFonts w:ascii="Arial Narrow" w:hAnsi="Arial Narrow"/>
          <w:color w:val="000000"/>
          <w:szCs w:val="22"/>
          <w:lang w:val="es-CO"/>
        </w:rPr>
        <w:t>ochenta y un mil doscientos setenta y nueve mil metros cuadrados (81.279 m²).</w:t>
      </w:r>
    </w:p>
    <w:p w14:paraId="2CFDB204" w14:textId="77777777" w:rsidR="00A424C8" w:rsidRDefault="009D7DBC" w:rsidP="00B65F4D">
      <w:pPr>
        <w:pStyle w:val="NormalWeb"/>
        <w:numPr>
          <w:ilvl w:val="0"/>
          <w:numId w:val="45"/>
        </w:numPr>
        <w:rPr>
          <w:rFonts w:ascii="Arial Narrow" w:hAnsi="Arial Narrow"/>
          <w:color w:val="000000"/>
          <w:szCs w:val="22"/>
          <w:lang w:val="es-CO"/>
        </w:rPr>
      </w:pPr>
      <w:r w:rsidRPr="00A424C8">
        <w:rPr>
          <w:rFonts w:ascii="Arial Narrow" w:hAnsi="Arial Narrow"/>
          <w:color w:val="000000"/>
          <w:szCs w:val="22"/>
          <w:lang w:val="es-CO"/>
        </w:rPr>
        <w:t>Tipo de pavimento:</w:t>
      </w:r>
      <w:r w:rsidRPr="00A424C8">
        <w:rPr>
          <w:rStyle w:val="apple-converted-space"/>
          <w:rFonts w:ascii="Arial Narrow" w:hAnsi="Arial Narrow" w:hint="eastAsia"/>
          <w:color w:val="000000"/>
          <w:szCs w:val="22"/>
          <w:lang w:val="es-CO"/>
        </w:rPr>
        <w:t> </w:t>
      </w:r>
      <w:r w:rsidRPr="00A424C8">
        <w:rPr>
          <w:rStyle w:val="Textoennegrita"/>
          <w:rFonts w:ascii="Arial Narrow" w:hAnsi="Arial Narrow"/>
          <w:b w:val="0"/>
          <w:bCs w:val="0"/>
          <w:color w:val="000000"/>
          <w:szCs w:val="22"/>
          <w:lang w:val="es-CO"/>
        </w:rPr>
        <w:t>asfalto o concreto hidr</w:t>
      </w:r>
      <w:r w:rsidRPr="00A424C8">
        <w:rPr>
          <w:rStyle w:val="Textoennegrita"/>
          <w:rFonts w:ascii="Arial Narrow" w:hAnsi="Arial Narrow" w:hint="eastAsia"/>
          <w:b w:val="0"/>
          <w:bCs w:val="0"/>
          <w:color w:val="000000"/>
          <w:szCs w:val="22"/>
          <w:lang w:val="es-CO"/>
        </w:rPr>
        <w:t>á</w:t>
      </w:r>
      <w:r w:rsidRPr="00A424C8">
        <w:rPr>
          <w:rStyle w:val="Textoennegrita"/>
          <w:rFonts w:ascii="Arial Narrow" w:hAnsi="Arial Narrow"/>
          <w:b w:val="0"/>
          <w:bCs w:val="0"/>
          <w:color w:val="000000"/>
          <w:szCs w:val="22"/>
          <w:lang w:val="es-CO"/>
        </w:rPr>
        <w:t>ulico</w:t>
      </w:r>
      <w:r w:rsidRPr="00A424C8">
        <w:rPr>
          <w:rFonts w:ascii="Arial Narrow" w:hAnsi="Arial Narrow"/>
          <w:color w:val="000000"/>
          <w:szCs w:val="22"/>
          <w:lang w:val="es-CO"/>
        </w:rPr>
        <w:t>.</w:t>
      </w:r>
    </w:p>
    <w:p w14:paraId="7122913C" w14:textId="3C4E902C" w:rsidR="009D7DBC" w:rsidRPr="00A424C8" w:rsidRDefault="009D7DBC" w:rsidP="00B65F4D">
      <w:pPr>
        <w:pStyle w:val="NormalWeb"/>
        <w:numPr>
          <w:ilvl w:val="0"/>
          <w:numId w:val="45"/>
        </w:numPr>
        <w:rPr>
          <w:rFonts w:ascii="Arial Narrow" w:hAnsi="Arial Narrow"/>
          <w:color w:val="000000"/>
          <w:szCs w:val="22"/>
          <w:lang w:val="es-CO"/>
        </w:rPr>
      </w:pPr>
      <w:r w:rsidRPr="00A424C8">
        <w:rPr>
          <w:rFonts w:ascii="Arial Narrow" w:hAnsi="Arial Narrow"/>
          <w:color w:val="000000"/>
          <w:szCs w:val="22"/>
          <w:lang w:val="es-CO"/>
        </w:rPr>
        <w:t>El contrato debe corresponder a la</w:t>
      </w:r>
      <w:r w:rsidRPr="00A424C8">
        <w:rPr>
          <w:rStyle w:val="apple-converted-space"/>
          <w:rFonts w:ascii="Arial Narrow" w:hAnsi="Arial Narrow" w:hint="eastAsia"/>
          <w:color w:val="000000"/>
          <w:szCs w:val="22"/>
          <w:lang w:val="es-CO"/>
        </w:rPr>
        <w:t> </w:t>
      </w:r>
      <w:r w:rsidRPr="00A424C8">
        <w:rPr>
          <w:rStyle w:val="Textoennegrita"/>
          <w:rFonts w:ascii="Arial Narrow" w:hAnsi="Arial Narrow"/>
          <w:b w:val="0"/>
          <w:bCs w:val="0"/>
          <w:color w:val="000000"/>
          <w:szCs w:val="22"/>
          <w:lang w:val="es-CO"/>
        </w:rPr>
        <w:t>construcci</w:t>
      </w:r>
      <w:r w:rsidRPr="00A424C8">
        <w:rPr>
          <w:rStyle w:val="Textoennegrita"/>
          <w:rFonts w:ascii="Arial Narrow" w:hAnsi="Arial Narrow" w:hint="eastAsia"/>
          <w:b w:val="0"/>
          <w:bCs w:val="0"/>
          <w:color w:val="000000"/>
          <w:szCs w:val="22"/>
          <w:lang w:val="es-CO"/>
        </w:rPr>
        <w:t>ó</w:t>
      </w:r>
      <w:r w:rsidRPr="00A424C8">
        <w:rPr>
          <w:rStyle w:val="Textoennegrita"/>
          <w:rFonts w:ascii="Arial Narrow" w:hAnsi="Arial Narrow"/>
          <w:b w:val="0"/>
          <w:bCs w:val="0"/>
          <w:color w:val="000000"/>
          <w:szCs w:val="22"/>
          <w:lang w:val="es-CO"/>
        </w:rPr>
        <w:t>n completa de la pista</w:t>
      </w:r>
      <w:r w:rsidR="00E54312" w:rsidRPr="00A424C8">
        <w:rPr>
          <w:rStyle w:val="Textoennegrita"/>
          <w:rFonts w:ascii="Arial Narrow" w:hAnsi="Arial Narrow"/>
          <w:b w:val="0"/>
          <w:bCs w:val="0"/>
          <w:color w:val="000000"/>
          <w:szCs w:val="22"/>
          <w:lang w:val="es-CO"/>
        </w:rPr>
        <w:t xml:space="preserve"> de aeropuerto</w:t>
      </w:r>
      <w:r w:rsidR="00A77DC3" w:rsidRPr="00A424C8">
        <w:rPr>
          <w:rStyle w:val="Textoennegrita"/>
          <w:rFonts w:ascii="Arial Narrow" w:hAnsi="Arial Narrow"/>
          <w:b w:val="0"/>
          <w:bCs w:val="0"/>
          <w:color w:val="000000"/>
          <w:szCs w:val="22"/>
          <w:lang w:val="es-CO"/>
        </w:rPr>
        <w:t xml:space="preserve"> incluyendo plataformas y calles de rodaje</w:t>
      </w:r>
      <w:r w:rsidRPr="00A424C8">
        <w:rPr>
          <w:rFonts w:ascii="Arial Narrow" w:hAnsi="Arial Narrow"/>
          <w:color w:val="000000"/>
          <w:szCs w:val="22"/>
          <w:lang w:val="es-CO"/>
        </w:rPr>
        <w:t>. No se admitir</w:t>
      </w:r>
      <w:r w:rsidRPr="00A424C8">
        <w:rPr>
          <w:rFonts w:ascii="Arial Narrow" w:hAnsi="Arial Narrow" w:hint="eastAsia"/>
          <w:color w:val="000000"/>
          <w:szCs w:val="22"/>
          <w:lang w:val="es-CO"/>
        </w:rPr>
        <w:t>á</w:t>
      </w:r>
      <w:r w:rsidRPr="00A424C8">
        <w:rPr>
          <w:rFonts w:ascii="Arial Narrow" w:hAnsi="Arial Narrow"/>
          <w:color w:val="000000"/>
          <w:szCs w:val="22"/>
          <w:lang w:val="es-CO"/>
        </w:rPr>
        <w:t>n contratos cuyo objeto principal sea</w:t>
      </w:r>
      <w:r w:rsidRPr="00A424C8">
        <w:rPr>
          <w:rStyle w:val="apple-converted-space"/>
          <w:rFonts w:ascii="Arial Narrow" w:hAnsi="Arial Narrow" w:hint="eastAsia"/>
          <w:color w:val="000000"/>
          <w:szCs w:val="22"/>
          <w:lang w:val="es-CO"/>
        </w:rPr>
        <w:t> </w:t>
      </w:r>
      <w:r w:rsidRPr="00A424C8">
        <w:rPr>
          <w:rStyle w:val="Textoennegrita"/>
          <w:rFonts w:ascii="Arial Narrow" w:hAnsi="Arial Narrow"/>
          <w:b w:val="0"/>
          <w:bCs w:val="0"/>
          <w:color w:val="000000"/>
          <w:szCs w:val="22"/>
          <w:lang w:val="es-CO"/>
        </w:rPr>
        <w:t>ampliaci</w:t>
      </w:r>
      <w:r w:rsidRPr="00A424C8">
        <w:rPr>
          <w:rStyle w:val="Textoennegrita"/>
          <w:rFonts w:ascii="Arial Narrow" w:hAnsi="Arial Narrow" w:hint="eastAsia"/>
          <w:b w:val="0"/>
          <w:bCs w:val="0"/>
          <w:color w:val="000000"/>
          <w:szCs w:val="22"/>
          <w:lang w:val="es-CO"/>
        </w:rPr>
        <w:t>ó</w:t>
      </w:r>
      <w:r w:rsidRPr="00A424C8">
        <w:rPr>
          <w:rStyle w:val="Textoennegrita"/>
          <w:rFonts w:ascii="Arial Narrow" w:hAnsi="Arial Narrow"/>
          <w:b w:val="0"/>
          <w:bCs w:val="0"/>
          <w:color w:val="000000"/>
          <w:szCs w:val="22"/>
          <w:lang w:val="es-CO"/>
        </w:rPr>
        <w:t>n, mantenimiento, reparaci</w:t>
      </w:r>
      <w:r w:rsidRPr="00A424C8">
        <w:rPr>
          <w:rStyle w:val="Textoennegrita"/>
          <w:rFonts w:ascii="Arial Narrow" w:hAnsi="Arial Narrow" w:hint="eastAsia"/>
          <w:b w:val="0"/>
          <w:bCs w:val="0"/>
          <w:color w:val="000000"/>
          <w:szCs w:val="22"/>
          <w:lang w:val="es-CO"/>
        </w:rPr>
        <w:t>ó</w:t>
      </w:r>
      <w:r w:rsidRPr="00A424C8">
        <w:rPr>
          <w:rStyle w:val="Textoennegrita"/>
          <w:rFonts w:ascii="Arial Narrow" w:hAnsi="Arial Narrow"/>
          <w:b w:val="0"/>
          <w:bCs w:val="0"/>
          <w:color w:val="000000"/>
          <w:szCs w:val="22"/>
          <w:lang w:val="es-CO"/>
        </w:rPr>
        <w:t>n, reconstrucci</w:t>
      </w:r>
      <w:r w:rsidRPr="00A424C8">
        <w:rPr>
          <w:rStyle w:val="Textoennegrita"/>
          <w:rFonts w:ascii="Arial Narrow" w:hAnsi="Arial Narrow" w:hint="eastAsia"/>
          <w:b w:val="0"/>
          <w:bCs w:val="0"/>
          <w:color w:val="000000"/>
          <w:szCs w:val="22"/>
          <w:lang w:val="es-CO"/>
        </w:rPr>
        <w:t>ó</w:t>
      </w:r>
      <w:r w:rsidRPr="00A424C8">
        <w:rPr>
          <w:rStyle w:val="Textoennegrita"/>
          <w:rFonts w:ascii="Arial Narrow" w:hAnsi="Arial Narrow"/>
          <w:b w:val="0"/>
          <w:bCs w:val="0"/>
          <w:color w:val="000000"/>
          <w:szCs w:val="22"/>
          <w:lang w:val="es-CO"/>
        </w:rPr>
        <w:t>n o terminaci</w:t>
      </w:r>
      <w:r w:rsidRPr="00A424C8">
        <w:rPr>
          <w:rStyle w:val="Textoennegrita"/>
          <w:rFonts w:ascii="Arial Narrow" w:hAnsi="Arial Narrow" w:hint="eastAsia"/>
          <w:b w:val="0"/>
          <w:bCs w:val="0"/>
          <w:color w:val="000000"/>
          <w:szCs w:val="22"/>
          <w:lang w:val="es-CO"/>
        </w:rPr>
        <w:t>ó</w:t>
      </w:r>
      <w:r w:rsidRPr="00A424C8">
        <w:rPr>
          <w:rStyle w:val="Textoennegrita"/>
          <w:rFonts w:ascii="Arial Narrow" w:hAnsi="Arial Narrow"/>
          <w:b w:val="0"/>
          <w:bCs w:val="0"/>
          <w:color w:val="000000"/>
          <w:szCs w:val="22"/>
          <w:lang w:val="es-CO"/>
        </w:rPr>
        <w:t>n</w:t>
      </w:r>
      <w:r w:rsidRPr="00A424C8">
        <w:rPr>
          <w:rFonts w:ascii="Arial Narrow" w:hAnsi="Arial Narrow"/>
          <w:color w:val="000000"/>
          <w:szCs w:val="22"/>
          <w:lang w:val="es-CO"/>
        </w:rPr>
        <w:t>.</w:t>
      </w:r>
    </w:p>
    <w:p w14:paraId="79A9A03D" w14:textId="77777777" w:rsidR="00AA40BA" w:rsidRDefault="00AA40BA" w:rsidP="009F3FCB">
      <w:pPr>
        <w:pStyle w:val="NormalWeb"/>
        <w:ind w:left="720"/>
        <w:rPr>
          <w:rFonts w:ascii="Arial Narrow" w:hAnsi="Arial Narrow"/>
          <w:color w:val="000000"/>
          <w:szCs w:val="22"/>
          <w:lang w:val="es-CO"/>
        </w:rPr>
      </w:pPr>
    </w:p>
    <w:p w14:paraId="37CC2AB4" w14:textId="2C3C501D" w:rsidR="00AA40BA" w:rsidRPr="001E48C2" w:rsidRDefault="00AA40BA" w:rsidP="00B65F4D">
      <w:pPr>
        <w:pStyle w:val="NormalWeb"/>
        <w:numPr>
          <w:ilvl w:val="3"/>
          <w:numId w:val="81"/>
        </w:numPr>
        <w:rPr>
          <w:rFonts w:ascii="Arial Narrow" w:hAnsi="Arial Narrow"/>
          <w:b/>
          <w:color w:val="000000"/>
          <w:szCs w:val="22"/>
          <w:u w:val="single"/>
          <w:lang w:val="es-CO"/>
        </w:rPr>
      </w:pPr>
      <w:r w:rsidRPr="001E48C2">
        <w:rPr>
          <w:rFonts w:ascii="Arial Narrow" w:hAnsi="Arial Narrow"/>
          <w:b/>
          <w:color w:val="000000"/>
          <w:szCs w:val="22"/>
          <w:u w:val="single"/>
          <w:lang w:val="es-CO"/>
        </w:rPr>
        <w:t xml:space="preserve">Estabilización de taludes o laderas  </w:t>
      </w:r>
    </w:p>
    <w:p w14:paraId="6F072147" w14:textId="77777777" w:rsidR="00201209" w:rsidRPr="00D07698" w:rsidRDefault="00201209" w:rsidP="00A779CE">
      <w:pPr>
        <w:pStyle w:val="NormalWeb"/>
        <w:rPr>
          <w:rStyle w:val="Textoennegrita"/>
          <w:rFonts w:ascii="Arial Narrow" w:hAnsi="Arial Narrow"/>
          <w:b w:val="0"/>
          <w:bCs w:val="0"/>
          <w:color w:val="000000"/>
          <w:szCs w:val="22"/>
          <w:lang w:val="es-CO"/>
        </w:rPr>
      </w:pPr>
    </w:p>
    <w:p w14:paraId="7DBE3CCF" w14:textId="6854630D" w:rsidR="00201209" w:rsidRPr="00D07698" w:rsidRDefault="00A779CE" w:rsidP="00A779CE">
      <w:pPr>
        <w:pStyle w:val="NormalWeb"/>
        <w:rPr>
          <w:rFonts w:ascii="Arial Narrow" w:hAnsi="Arial Narrow"/>
          <w:color w:val="000000"/>
          <w:szCs w:val="22"/>
          <w:lang w:val="es-CO"/>
        </w:rPr>
      </w:pPr>
      <w:r w:rsidRPr="00393BD6">
        <w:rPr>
          <w:rFonts w:ascii="Arial Narrow" w:hAnsi="Arial Narrow"/>
          <w:b/>
          <w:bCs/>
          <w:color w:val="000000"/>
          <w:szCs w:val="22"/>
          <w:lang w:val="es-CO"/>
        </w:rPr>
        <w:t>6.9.2.</w:t>
      </w:r>
      <w:r w:rsidR="00DD72A3">
        <w:rPr>
          <w:rFonts w:ascii="Arial Narrow" w:hAnsi="Arial Narrow"/>
          <w:b/>
          <w:bCs/>
          <w:color w:val="000000"/>
          <w:szCs w:val="22"/>
          <w:lang w:val="es-CO"/>
        </w:rPr>
        <w:t>2</w:t>
      </w:r>
      <w:r w:rsidRPr="00393BD6">
        <w:rPr>
          <w:rFonts w:ascii="Arial Narrow" w:hAnsi="Arial Narrow"/>
          <w:b/>
          <w:bCs/>
          <w:color w:val="000000"/>
          <w:szCs w:val="22"/>
          <w:lang w:val="es-CO"/>
        </w:rPr>
        <w:t>.1</w:t>
      </w:r>
      <w:r>
        <w:rPr>
          <w:rFonts w:ascii="Arial Narrow" w:hAnsi="Arial Narrow"/>
          <w:color w:val="000000"/>
          <w:szCs w:val="22"/>
          <w:lang w:val="es-CO"/>
        </w:rPr>
        <w:t xml:space="preserve"> </w:t>
      </w:r>
      <w:r w:rsidR="009D7DBC" w:rsidRPr="00D07698">
        <w:rPr>
          <w:rFonts w:ascii="Arial Narrow" w:hAnsi="Arial Narrow"/>
          <w:color w:val="000000"/>
          <w:szCs w:val="22"/>
          <w:lang w:val="es-CO"/>
        </w:rPr>
        <w:t>El Proponente deber</w:t>
      </w:r>
      <w:r w:rsidR="009D7DBC" w:rsidRPr="00D07698">
        <w:rPr>
          <w:rFonts w:ascii="Arial Narrow" w:hAnsi="Arial Narrow" w:hint="eastAsia"/>
          <w:color w:val="000000"/>
          <w:szCs w:val="22"/>
          <w:lang w:val="es-CO"/>
        </w:rPr>
        <w:t>á</w:t>
      </w:r>
      <w:r w:rsidR="009D7DBC" w:rsidRPr="00D07698">
        <w:rPr>
          <w:rFonts w:ascii="Arial Narrow" w:hAnsi="Arial Narrow"/>
          <w:color w:val="000000"/>
          <w:szCs w:val="22"/>
          <w:lang w:val="es-CO"/>
        </w:rPr>
        <w:t xml:space="preserve"> acreditar la ejecuci</w:t>
      </w:r>
      <w:r w:rsidR="009D7DBC" w:rsidRPr="00D07698">
        <w:rPr>
          <w:rFonts w:ascii="Arial Narrow" w:hAnsi="Arial Narrow" w:hint="eastAsia"/>
          <w:color w:val="000000"/>
          <w:szCs w:val="22"/>
          <w:lang w:val="es-CO"/>
        </w:rPr>
        <w:t>ó</w:t>
      </w:r>
      <w:r w:rsidR="009D7DBC" w:rsidRPr="00D07698">
        <w:rPr>
          <w:rFonts w:ascii="Arial Narrow" w:hAnsi="Arial Narrow"/>
          <w:color w:val="000000"/>
          <w:szCs w:val="22"/>
          <w:lang w:val="es-CO"/>
        </w:rPr>
        <w:t>n de obras de estabilizaci</w:t>
      </w:r>
      <w:r w:rsidR="009D7DBC" w:rsidRPr="00D07698">
        <w:rPr>
          <w:rFonts w:ascii="Arial Narrow" w:hAnsi="Arial Narrow" w:hint="eastAsia"/>
          <w:color w:val="000000"/>
          <w:szCs w:val="22"/>
          <w:lang w:val="es-CO"/>
        </w:rPr>
        <w:t>ó</w:t>
      </w:r>
      <w:r w:rsidR="009D7DBC" w:rsidRPr="00D07698">
        <w:rPr>
          <w:rFonts w:ascii="Arial Narrow" w:hAnsi="Arial Narrow"/>
          <w:color w:val="000000"/>
          <w:szCs w:val="22"/>
          <w:lang w:val="es-CO"/>
        </w:rPr>
        <w:t>n de taludes y/o laderas con una longitud acumulada m</w:t>
      </w:r>
      <w:r w:rsidR="009D7DBC" w:rsidRPr="00D07698">
        <w:rPr>
          <w:rFonts w:ascii="Arial Narrow" w:hAnsi="Arial Narrow" w:hint="eastAsia"/>
          <w:color w:val="000000"/>
          <w:szCs w:val="22"/>
          <w:lang w:val="es-CO"/>
        </w:rPr>
        <w:t>í</w:t>
      </w:r>
      <w:r w:rsidR="009D7DBC" w:rsidRPr="00D07698">
        <w:rPr>
          <w:rFonts w:ascii="Arial Narrow" w:hAnsi="Arial Narrow"/>
          <w:color w:val="000000"/>
          <w:szCs w:val="22"/>
          <w:lang w:val="es-CO"/>
        </w:rPr>
        <w:t>nima de</w:t>
      </w:r>
      <w:r w:rsidR="009D7DBC" w:rsidRPr="00D07698">
        <w:rPr>
          <w:rStyle w:val="apple-converted-space"/>
          <w:rFonts w:ascii="Arial Narrow" w:hAnsi="Arial Narrow" w:hint="eastAsia"/>
          <w:color w:val="000000"/>
          <w:szCs w:val="22"/>
          <w:lang w:val="es-CO"/>
        </w:rPr>
        <w:t> </w:t>
      </w:r>
      <w:r w:rsidR="00411DDF">
        <w:rPr>
          <w:rStyle w:val="Textoennegrita"/>
          <w:rFonts w:ascii="Arial Narrow" w:hAnsi="Arial Narrow"/>
          <w:b w:val="0"/>
          <w:bCs w:val="0"/>
          <w:color w:val="000000"/>
          <w:szCs w:val="22"/>
          <w:lang w:val="es-CO"/>
        </w:rPr>
        <w:t>ciento veinticuatro mil quinientos treinta y ocho</w:t>
      </w:r>
      <w:r w:rsidR="009D7DBC" w:rsidRPr="00D07698">
        <w:rPr>
          <w:rStyle w:val="Textoennegrita"/>
          <w:rFonts w:ascii="Arial Narrow" w:hAnsi="Arial Narrow"/>
          <w:b w:val="0"/>
          <w:bCs w:val="0"/>
          <w:color w:val="000000"/>
          <w:szCs w:val="22"/>
          <w:lang w:val="es-CO"/>
        </w:rPr>
        <w:t xml:space="preserve"> metros lineales (</w:t>
      </w:r>
      <w:r w:rsidR="007747BA">
        <w:rPr>
          <w:rStyle w:val="Textoennegrita"/>
          <w:rFonts w:ascii="Arial Narrow" w:hAnsi="Arial Narrow"/>
          <w:b w:val="0"/>
          <w:bCs w:val="0"/>
          <w:color w:val="000000"/>
          <w:szCs w:val="22"/>
          <w:lang w:val="es-CO"/>
        </w:rPr>
        <w:t>124.538</w:t>
      </w:r>
      <w:r w:rsidR="009D7DBC" w:rsidRPr="00D07698">
        <w:rPr>
          <w:rStyle w:val="Textoennegrita"/>
          <w:rFonts w:ascii="Arial Narrow" w:hAnsi="Arial Narrow"/>
          <w:b w:val="0"/>
          <w:bCs w:val="0"/>
          <w:color w:val="000000"/>
          <w:szCs w:val="22"/>
          <w:lang w:val="es-CO"/>
        </w:rPr>
        <w:t xml:space="preserve"> m)</w:t>
      </w:r>
      <w:r w:rsidR="009D7DBC" w:rsidRPr="00D07698">
        <w:rPr>
          <w:rFonts w:ascii="Arial Narrow" w:hAnsi="Arial Narrow"/>
          <w:color w:val="000000"/>
          <w:szCs w:val="22"/>
          <w:lang w:val="es-CO"/>
        </w:rPr>
        <w:t>, ejecutadas mediante</w:t>
      </w:r>
      <w:r w:rsidR="004F0E8A">
        <w:rPr>
          <w:rFonts w:ascii="Arial Narrow" w:hAnsi="Arial Narrow"/>
          <w:color w:val="000000"/>
          <w:szCs w:val="22"/>
          <w:lang w:val="es-CO"/>
        </w:rPr>
        <w:t xml:space="preserve"> sistemas de</w:t>
      </w:r>
      <w:r w:rsidR="009D7DBC" w:rsidRPr="00D07698">
        <w:rPr>
          <w:rFonts w:ascii="Arial Narrow" w:hAnsi="Arial Narrow"/>
          <w:color w:val="000000"/>
          <w:szCs w:val="22"/>
          <w:lang w:val="es-CO"/>
        </w:rPr>
        <w:t xml:space="preserve"> anclajes activos convencionales y/o autoperforantes.</w:t>
      </w:r>
    </w:p>
    <w:p w14:paraId="25E74B05" w14:textId="77777777" w:rsidR="00201209" w:rsidRPr="00D07698" w:rsidRDefault="00201209" w:rsidP="00201209">
      <w:pPr>
        <w:pStyle w:val="NormalWeb"/>
        <w:rPr>
          <w:rStyle w:val="apple-converted-space"/>
          <w:rFonts w:ascii="Arial Narrow" w:hAnsi="Arial Narrow"/>
          <w:color w:val="000000"/>
          <w:szCs w:val="22"/>
          <w:lang w:val="es-CO"/>
        </w:rPr>
      </w:pPr>
    </w:p>
    <w:p w14:paraId="22230565" w14:textId="77777777" w:rsidR="00201209" w:rsidRPr="00A424C8" w:rsidRDefault="009D7DBC" w:rsidP="00B65F4D">
      <w:pPr>
        <w:pStyle w:val="NormalWeb"/>
        <w:numPr>
          <w:ilvl w:val="2"/>
          <w:numId w:val="82"/>
        </w:numPr>
        <w:rPr>
          <w:rStyle w:val="Textoennegrita"/>
          <w:rFonts w:ascii="Arial Narrow" w:hAnsi="Arial Narrow"/>
          <w:color w:val="000000"/>
          <w:szCs w:val="22"/>
          <w:u w:val="single"/>
          <w:lang w:val="es-CO"/>
        </w:rPr>
      </w:pPr>
      <w:r w:rsidRPr="00A424C8">
        <w:rPr>
          <w:rStyle w:val="Textoennegrita"/>
          <w:rFonts w:ascii="Arial Narrow" w:hAnsi="Arial Narrow"/>
          <w:color w:val="000000"/>
          <w:szCs w:val="22"/>
          <w:u w:val="single"/>
          <w:lang w:val="es-CO"/>
        </w:rPr>
        <w:t>Concreto reforzado con cimentaci</w:t>
      </w:r>
      <w:r w:rsidRPr="00A424C8">
        <w:rPr>
          <w:rStyle w:val="Textoennegrita"/>
          <w:rFonts w:ascii="Arial Narrow" w:hAnsi="Arial Narrow" w:hint="eastAsia"/>
          <w:color w:val="000000"/>
          <w:szCs w:val="22"/>
          <w:u w:val="single"/>
          <w:lang w:val="es-CO"/>
        </w:rPr>
        <w:t>ó</w:t>
      </w:r>
      <w:r w:rsidRPr="00A424C8">
        <w:rPr>
          <w:rStyle w:val="Textoennegrita"/>
          <w:rFonts w:ascii="Arial Narrow" w:hAnsi="Arial Narrow"/>
          <w:color w:val="000000"/>
          <w:szCs w:val="22"/>
          <w:u w:val="single"/>
          <w:lang w:val="es-CO"/>
        </w:rPr>
        <w:t>n profunda</w:t>
      </w:r>
    </w:p>
    <w:p w14:paraId="37EA0FF4" w14:textId="77777777" w:rsidR="00201209" w:rsidRDefault="00201209" w:rsidP="00201209">
      <w:pPr>
        <w:pStyle w:val="NormalWeb"/>
        <w:rPr>
          <w:rFonts w:ascii="Arial Narrow" w:hAnsi="Arial Narrow"/>
          <w:b/>
          <w:color w:val="000000"/>
          <w:szCs w:val="22"/>
          <w:lang w:val="es-CO"/>
        </w:rPr>
      </w:pPr>
    </w:p>
    <w:p w14:paraId="3E78EA8A" w14:textId="53351D78" w:rsidR="009D7DBC" w:rsidRPr="00DC280D" w:rsidRDefault="004A30FA" w:rsidP="004A30FA">
      <w:pPr>
        <w:pStyle w:val="NormalWeb"/>
        <w:rPr>
          <w:rFonts w:ascii="Arial Narrow" w:hAnsi="Arial Narrow"/>
          <w:color w:val="000000"/>
          <w:lang w:val="es-CO"/>
        </w:rPr>
      </w:pPr>
      <w:r w:rsidRPr="00393BD6">
        <w:rPr>
          <w:rFonts w:ascii="Arial Narrow" w:hAnsi="Arial Narrow"/>
          <w:b/>
          <w:bCs/>
          <w:color w:val="000000"/>
          <w:szCs w:val="22"/>
          <w:lang w:val="es-CO"/>
        </w:rPr>
        <w:t>6.9.2.</w:t>
      </w:r>
      <w:r>
        <w:rPr>
          <w:rFonts w:ascii="Arial Narrow" w:hAnsi="Arial Narrow"/>
          <w:b/>
          <w:bCs/>
          <w:color w:val="000000"/>
          <w:szCs w:val="22"/>
          <w:lang w:val="es-CO"/>
        </w:rPr>
        <w:t>3</w:t>
      </w:r>
      <w:r w:rsidRPr="00393BD6">
        <w:rPr>
          <w:rFonts w:ascii="Arial Narrow" w:hAnsi="Arial Narrow"/>
          <w:b/>
          <w:bCs/>
          <w:color w:val="000000"/>
          <w:szCs w:val="22"/>
          <w:lang w:val="es-CO"/>
        </w:rPr>
        <w:t>.1</w:t>
      </w:r>
      <w:r>
        <w:rPr>
          <w:rFonts w:ascii="Arial Narrow" w:hAnsi="Arial Narrow"/>
          <w:color w:val="000000"/>
          <w:szCs w:val="22"/>
          <w:lang w:val="es-CO"/>
        </w:rPr>
        <w:t xml:space="preserve"> </w:t>
      </w:r>
      <w:r w:rsidR="009D7DBC" w:rsidRPr="00D07698">
        <w:rPr>
          <w:rFonts w:ascii="Arial Narrow" w:hAnsi="Arial Narrow"/>
          <w:color w:val="000000" w:themeColor="text1"/>
          <w:lang w:val="es-CO"/>
        </w:rPr>
        <w:t>El Proponente deber</w:t>
      </w:r>
      <w:r w:rsidR="009D7DBC" w:rsidRPr="00D07698">
        <w:rPr>
          <w:rFonts w:ascii="Arial Narrow" w:hAnsi="Arial Narrow" w:hint="eastAsia"/>
          <w:color w:val="000000" w:themeColor="text1"/>
          <w:lang w:val="es-CO"/>
        </w:rPr>
        <w:t>á</w:t>
      </w:r>
      <w:r w:rsidR="009D7DBC" w:rsidRPr="00D07698">
        <w:rPr>
          <w:rFonts w:ascii="Arial Narrow" w:hAnsi="Arial Narrow"/>
          <w:color w:val="000000" w:themeColor="text1"/>
          <w:lang w:val="es-CO"/>
        </w:rPr>
        <w:t xml:space="preserve"> acreditar la construcci</w:t>
      </w:r>
      <w:r w:rsidR="009D7DBC" w:rsidRPr="00D07698">
        <w:rPr>
          <w:rFonts w:ascii="Arial Narrow" w:hAnsi="Arial Narrow" w:hint="eastAsia"/>
          <w:color w:val="000000" w:themeColor="text1"/>
          <w:lang w:val="es-CO"/>
        </w:rPr>
        <w:t>ó</w:t>
      </w:r>
      <w:r w:rsidR="009D7DBC" w:rsidRPr="00D07698">
        <w:rPr>
          <w:rFonts w:ascii="Arial Narrow" w:hAnsi="Arial Narrow"/>
          <w:color w:val="000000" w:themeColor="text1"/>
          <w:lang w:val="es-CO"/>
        </w:rPr>
        <w:t>n de estructuras en</w:t>
      </w:r>
      <w:r w:rsidR="009D7DBC" w:rsidRPr="00D07698">
        <w:rPr>
          <w:rStyle w:val="apple-converted-space"/>
          <w:rFonts w:ascii="Arial Narrow" w:hAnsi="Arial Narrow" w:hint="eastAsia"/>
          <w:color w:val="000000" w:themeColor="text1"/>
          <w:lang w:val="es-CO"/>
        </w:rPr>
        <w:t> </w:t>
      </w:r>
      <w:r w:rsidR="009D7DBC" w:rsidRPr="00D07698">
        <w:rPr>
          <w:rStyle w:val="Textoennegrita"/>
          <w:rFonts w:ascii="Arial Narrow" w:hAnsi="Arial Narrow"/>
          <w:b w:val="0"/>
          <w:color w:val="000000" w:themeColor="text1"/>
          <w:lang w:val="es-CO"/>
        </w:rPr>
        <w:t>concreto reforzado con cimentaci</w:t>
      </w:r>
      <w:r w:rsidR="009D7DBC" w:rsidRPr="00D07698">
        <w:rPr>
          <w:rStyle w:val="Textoennegrita"/>
          <w:rFonts w:ascii="Arial Narrow" w:hAnsi="Arial Narrow" w:hint="eastAsia"/>
          <w:b w:val="0"/>
          <w:color w:val="000000" w:themeColor="text1"/>
          <w:lang w:val="es-CO"/>
        </w:rPr>
        <w:t>ó</w:t>
      </w:r>
      <w:r w:rsidR="009D7DBC" w:rsidRPr="00D07698">
        <w:rPr>
          <w:rStyle w:val="Textoennegrita"/>
          <w:rFonts w:ascii="Arial Narrow" w:hAnsi="Arial Narrow"/>
          <w:b w:val="0"/>
          <w:color w:val="000000" w:themeColor="text1"/>
          <w:lang w:val="es-CO"/>
        </w:rPr>
        <w:t>n en pilas preexcavadas</w:t>
      </w:r>
      <w:r w:rsidR="00C40B48" w:rsidRPr="13E0C586">
        <w:rPr>
          <w:rStyle w:val="Textoennegrita"/>
          <w:rFonts w:ascii="Arial Narrow" w:hAnsi="Arial Narrow"/>
          <w:b w:val="0"/>
          <w:color w:val="000000" w:themeColor="text1"/>
          <w:lang w:val="es-CO"/>
        </w:rPr>
        <w:t xml:space="preserve"> </w:t>
      </w:r>
      <w:r w:rsidR="00B26AF7" w:rsidRPr="13E0C586">
        <w:rPr>
          <w:rStyle w:val="Textoennegrita"/>
          <w:rFonts w:ascii="Arial Narrow" w:hAnsi="Arial Narrow"/>
          <w:b w:val="0"/>
          <w:color w:val="000000" w:themeColor="text1"/>
          <w:lang w:val="es-CO"/>
        </w:rPr>
        <w:t>mecánicas</w:t>
      </w:r>
      <w:r w:rsidR="11A82BB5" w:rsidRPr="13E0C586">
        <w:rPr>
          <w:rStyle w:val="Textoennegrita"/>
          <w:rFonts w:ascii="Arial Narrow" w:hAnsi="Arial Narrow"/>
          <w:b w:val="0"/>
          <w:bCs w:val="0"/>
          <w:color w:val="000000" w:themeColor="text1"/>
          <w:lang w:val="es-CO"/>
        </w:rPr>
        <w:t xml:space="preserve"> con diámetro igual o mayor a 1.0 m </w:t>
      </w:r>
      <w:r w:rsidR="009D7DBC" w:rsidRPr="00D07698">
        <w:rPr>
          <w:rFonts w:ascii="Arial Narrow" w:hAnsi="Arial Narrow"/>
          <w:color w:val="000000" w:themeColor="text1"/>
          <w:lang w:val="es-CO"/>
        </w:rPr>
        <w:t>, con un volumen total ejecutado igual o superior a</w:t>
      </w:r>
      <w:r w:rsidR="009D7DBC" w:rsidRPr="00D07698">
        <w:rPr>
          <w:rStyle w:val="apple-converted-space"/>
          <w:rFonts w:ascii="Arial Narrow" w:hAnsi="Arial Narrow" w:hint="eastAsia"/>
          <w:color w:val="000000" w:themeColor="text1"/>
          <w:lang w:val="es-CO"/>
        </w:rPr>
        <w:t> </w:t>
      </w:r>
      <w:r w:rsidR="00411DDF">
        <w:rPr>
          <w:rStyle w:val="Textoennegrita"/>
          <w:rFonts w:ascii="Arial Narrow" w:hAnsi="Arial Narrow"/>
          <w:b w:val="0"/>
          <w:color w:val="000000" w:themeColor="text1"/>
          <w:lang w:val="es-CO"/>
        </w:rPr>
        <w:t>cuatro mil cincuenta y tres</w:t>
      </w:r>
      <w:r w:rsidR="009D7DBC" w:rsidRPr="00D07698">
        <w:rPr>
          <w:rStyle w:val="Textoennegrita"/>
          <w:rFonts w:ascii="Arial Narrow" w:hAnsi="Arial Narrow"/>
          <w:b w:val="0"/>
          <w:color w:val="000000" w:themeColor="text1"/>
          <w:lang w:val="es-CO"/>
        </w:rPr>
        <w:t xml:space="preserve"> metros c</w:t>
      </w:r>
      <w:r w:rsidR="009D7DBC" w:rsidRPr="00D07698">
        <w:rPr>
          <w:rStyle w:val="Textoennegrita"/>
          <w:rFonts w:ascii="Arial Narrow" w:hAnsi="Arial Narrow" w:hint="eastAsia"/>
          <w:b w:val="0"/>
          <w:color w:val="000000" w:themeColor="text1"/>
          <w:lang w:val="es-CO"/>
        </w:rPr>
        <w:t>ú</w:t>
      </w:r>
      <w:r w:rsidR="009D7DBC" w:rsidRPr="00D07698">
        <w:rPr>
          <w:rStyle w:val="Textoennegrita"/>
          <w:rFonts w:ascii="Arial Narrow" w:hAnsi="Arial Narrow"/>
          <w:b w:val="0"/>
          <w:color w:val="000000" w:themeColor="text1"/>
          <w:lang w:val="es-CO"/>
        </w:rPr>
        <w:t>bicos (</w:t>
      </w:r>
      <w:r w:rsidR="007747BA">
        <w:rPr>
          <w:rStyle w:val="Textoennegrita"/>
          <w:rFonts w:ascii="Arial Narrow" w:hAnsi="Arial Narrow"/>
          <w:b w:val="0"/>
          <w:color w:val="000000" w:themeColor="text1"/>
          <w:lang w:val="es-CO"/>
        </w:rPr>
        <w:t>4</w:t>
      </w:r>
      <w:r w:rsidR="009D7DBC" w:rsidRPr="00D07698">
        <w:rPr>
          <w:rStyle w:val="Textoennegrita"/>
          <w:rFonts w:ascii="Arial Narrow" w:hAnsi="Arial Narrow"/>
          <w:b w:val="0"/>
          <w:color w:val="000000" w:themeColor="text1"/>
          <w:lang w:val="es-CO"/>
        </w:rPr>
        <w:t>.</w:t>
      </w:r>
      <w:r w:rsidR="007747BA">
        <w:rPr>
          <w:rStyle w:val="Textoennegrita"/>
          <w:rFonts w:ascii="Arial Narrow" w:hAnsi="Arial Narrow"/>
          <w:b w:val="0"/>
          <w:color w:val="000000" w:themeColor="text1"/>
          <w:lang w:val="es-CO"/>
        </w:rPr>
        <w:t>053</w:t>
      </w:r>
      <w:r w:rsidR="009D7DBC" w:rsidRPr="00D07698">
        <w:rPr>
          <w:rStyle w:val="Textoennegrita"/>
          <w:rFonts w:ascii="Arial Narrow" w:hAnsi="Arial Narrow"/>
          <w:b w:val="0"/>
          <w:color w:val="000000" w:themeColor="text1"/>
          <w:lang w:val="es-CO"/>
        </w:rPr>
        <w:t xml:space="preserve"> m</w:t>
      </w:r>
      <w:r w:rsidR="009D7DBC" w:rsidRPr="00D07698">
        <w:rPr>
          <w:rStyle w:val="Textoennegrita"/>
          <w:rFonts w:ascii="Arial Narrow" w:hAnsi="Arial Narrow" w:hint="eastAsia"/>
          <w:b w:val="0"/>
          <w:color w:val="000000" w:themeColor="text1"/>
          <w:lang w:val="es-CO"/>
        </w:rPr>
        <w:t>³</w:t>
      </w:r>
      <w:r w:rsidR="009D7DBC" w:rsidRPr="00D07698">
        <w:rPr>
          <w:rStyle w:val="Textoennegrita"/>
          <w:rFonts w:ascii="Arial Narrow" w:hAnsi="Arial Narrow"/>
          <w:b w:val="0"/>
          <w:color w:val="000000" w:themeColor="text1"/>
          <w:lang w:val="es-CO"/>
        </w:rPr>
        <w:t>)</w:t>
      </w:r>
      <w:r w:rsidR="009D7DBC" w:rsidRPr="00D07698">
        <w:rPr>
          <w:rFonts w:ascii="Arial Narrow" w:hAnsi="Arial Narrow"/>
          <w:color w:val="000000" w:themeColor="text1"/>
          <w:lang w:val="es-CO"/>
        </w:rPr>
        <w:t>.</w:t>
      </w:r>
    </w:p>
    <w:p w14:paraId="0711BD40" w14:textId="77777777" w:rsidR="00201209" w:rsidRPr="00D07698" w:rsidRDefault="00201209" w:rsidP="00201209">
      <w:pPr>
        <w:pStyle w:val="NormalWeb"/>
        <w:ind w:left="1260"/>
        <w:rPr>
          <w:rFonts w:ascii="Arial Narrow" w:hAnsi="Arial Narrow"/>
          <w:color w:val="000000"/>
          <w:szCs w:val="22"/>
          <w:lang w:val="es-CO"/>
        </w:rPr>
      </w:pPr>
    </w:p>
    <w:p w14:paraId="0F36F91A" w14:textId="55974321" w:rsidR="00201209" w:rsidRPr="00A424C8" w:rsidRDefault="009D7DBC" w:rsidP="00B65F4D">
      <w:pPr>
        <w:pStyle w:val="NormalWeb"/>
        <w:numPr>
          <w:ilvl w:val="3"/>
          <w:numId w:val="83"/>
        </w:numPr>
        <w:rPr>
          <w:rStyle w:val="Textoennegrita"/>
          <w:rFonts w:ascii="Arial Narrow" w:hAnsi="Arial Narrow"/>
          <w:color w:val="000000"/>
          <w:szCs w:val="22"/>
          <w:u w:val="single"/>
          <w:lang w:val="es-CO"/>
        </w:rPr>
      </w:pPr>
      <w:r w:rsidRPr="00A424C8">
        <w:rPr>
          <w:rStyle w:val="Textoennegrita"/>
          <w:rFonts w:ascii="Arial Narrow" w:hAnsi="Arial Narrow"/>
          <w:color w:val="000000"/>
          <w:szCs w:val="22"/>
          <w:u w:val="single"/>
          <w:lang w:val="es-CO"/>
        </w:rPr>
        <w:t>Ayudas visuales (balizamiento y se</w:t>
      </w:r>
      <w:r w:rsidRPr="00A424C8">
        <w:rPr>
          <w:rStyle w:val="Textoennegrita"/>
          <w:rFonts w:ascii="Arial Narrow" w:hAnsi="Arial Narrow" w:hint="eastAsia"/>
          <w:color w:val="000000"/>
          <w:szCs w:val="22"/>
          <w:u w:val="single"/>
          <w:lang w:val="es-CO"/>
        </w:rPr>
        <w:t>ñ</w:t>
      </w:r>
      <w:r w:rsidRPr="00A424C8">
        <w:rPr>
          <w:rStyle w:val="Textoennegrita"/>
          <w:rFonts w:ascii="Arial Narrow" w:hAnsi="Arial Narrow"/>
          <w:color w:val="000000"/>
          <w:szCs w:val="22"/>
          <w:u w:val="single"/>
          <w:lang w:val="es-CO"/>
        </w:rPr>
        <w:t>alizaci</w:t>
      </w:r>
      <w:r w:rsidRPr="00A424C8">
        <w:rPr>
          <w:rStyle w:val="Textoennegrita"/>
          <w:rFonts w:ascii="Arial Narrow" w:hAnsi="Arial Narrow" w:hint="eastAsia"/>
          <w:color w:val="000000"/>
          <w:szCs w:val="22"/>
          <w:u w:val="single"/>
          <w:lang w:val="es-CO"/>
        </w:rPr>
        <w:t>ó</w:t>
      </w:r>
      <w:r w:rsidRPr="00A424C8">
        <w:rPr>
          <w:rStyle w:val="Textoennegrita"/>
          <w:rFonts w:ascii="Arial Narrow" w:hAnsi="Arial Narrow"/>
          <w:color w:val="000000"/>
          <w:szCs w:val="22"/>
          <w:u w:val="single"/>
          <w:lang w:val="es-CO"/>
        </w:rPr>
        <w:t>n)</w:t>
      </w:r>
    </w:p>
    <w:p w14:paraId="13EDC2BF" w14:textId="77777777" w:rsidR="00201209" w:rsidRPr="00D07698" w:rsidRDefault="00201209" w:rsidP="00201209">
      <w:pPr>
        <w:pStyle w:val="NormalWeb"/>
        <w:ind w:left="709"/>
        <w:rPr>
          <w:rStyle w:val="Textoennegrita"/>
          <w:rFonts w:ascii="Arial Narrow" w:hAnsi="Arial Narrow"/>
          <w:b w:val="0"/>
          <w:bCs w:val="0"/>
          <w:color w:val="000000"/>
          <w:szCs w:val="22"/>
          <w:lang w:val="es-CO"/>
        </w:rPr>
      </w:pPr>
    </w:p>
    <w:p w14:paraId="3FCA8A7F" w14:textId="5C9E4A68" w:rsidR="009D7DBC" w:rsidRPr="00D07698" w:rsidRDefault="00795F7F" w:rsidP="00B65F4D">
      <w:pPr>
        <w:pStyle w:val="NormalWeb"/>
        <w:numPr>
          <w:ilvl w:val="4"/>
          <w:numId w:val="84"/>
        </w:numPr>
        <w:rPr>
          <w:rFonts w:ascii="Arial Narrow" w:hAnsi="Arial Narrow"/>
          <w:color w:val="000000"/>
          <w:szCs w:val="22"/>
          <w:lang w:val="es-CO"/>
        </w:rPr>
      </w:pPr>
      <w:r>
        <w:rPr>
          <w:rFonts w:ascii="Arial Narrow" w:hAnsi="Arial Narrow"/>
          <w:color w:val="000000"/>
          <w:szCs w:val="22"/>
          <w:lang w:val="es-CO"/>
        </w:rPr>
        <w:t xml:space="preserve"> </w:t>
      </w:r>
      <w:r w:rsidR="009D7DBC" w:rsidRPr="00D07698">
        <w:rPr>
          <w:rFonts w:ascii="Arial Narrow" w:hAnsi="Arial Narrow"/>
          <w:color w:val="000000"/>
          <w:szCs w:val="22"/>
          <w:lang w:val="es-CO"/>
        </w:rPr>
        <w:t>El Proponente deber</w:t>
      </w:r>
      <w:r w:rsidR="009D7DBC" w:rsidRPr="00D07698">
        <w:rPr>
          <w:rFonts w:ascii="Arial Narrow" w:hAnsi="Arial Narrow" w:hint="eastAsia"/>
          <w:color w:val="000000"/>
          <w:szCs w:val="22"/>
          <w:lang w:val="es-CO"/>
        </w:rPr>
        <w:t>á</w:t>
      </w:r>
      <w:r w:rsidR="009D7DBC" w:rsidRPr="00D07698">
        <w:rPr>
          <w:rFonts w:ascii="Arial Narrow" w:hAnsi="Arial Narrow"/>
          <w:color w:val="000000"/>
          <w:szCs w:val="22"/>
          <w:lang w:val="es-CO"/>
        </w:rPr>
        <w:t xml:space="preserve"> acreditar la instalaci</w:t>
      </w:r>
      <w:r w:rsidR="009D7DBC" w:rsidRPr="00D07698">
        <w:rPr>
          <w:rFonts w:ascii="Arial Narrow" w:hAnsi="Arial Narrow" w:hint="eastAsia"/>
          <w:color w:val="000000"/>
          <w:szCs w:val="22"/>
          <w:lang w:val="es-CO"/>
        </w:rPr>
        <w:t>ó</w:t>
      </w:r>
      <w:r w:rsidR="009D7DBC" w:rsidRPr="00D07698">
        <w:rPr>
          <w:rFonts w:ascii="Arial Narrow" w:hAnsi="Arial Narrow"/>
          <w:color w:val="000000"/>
          <w:szCs w:val="22"/>
          <w:lang w:val="es-CO"/>
        </w:rPr>
        <w:t>n de ayudas visuales para una (1) pista de aeropuerto con longitud m</w:t>
      </w:r>
      <w:r w:rsidR="009D7DBC" w:rsidRPr="00D07698">
        <w:rPr>
          <w:rFonts w:ascii="Arial Narrow" w:hAnsi="Arial Narrow" w:hint="eastAsia"/>
          <w:color w:val="000000"/>
          <w:szCs w:val="22"/>
          <w:lang w:val="es-CO"/>
        </w:rPr>
        <w:t>í</w:t>
      </w:r>
      <w:r w:rsidR="009D7DBC" w:rsidRPr="00D07698">
        <w:rPr>
          <w:rFonts w:ascii="Arial Narrow" w:hAnsi="Arial Narrow"/>
          <w:color w:val="000000"/>
          <w:szCs w:val="22"/>
          <w:lang w:val="es-CO"/>
        </w:rPr>
        <w:t>nima de</w:t>
      </w:r>
      <w:r w:rsidR="009D7DBC" w:rsidRPr="00D07698">
        <w:rPr>
          <w:rStyle w:val="apple-converted-space"/>
          <w:rFonts w:ascii="Arial Narrow" w:hAnsi="Arial Narrow" w:hint="eastAsia"/>
          <w:color w:val="000000"/>
          <w:szCs w:val="22"/>
          <w:lang w:val="es-CO"/>
        </w:rPr>
        <w:t> </w:t>
      </w:r>
      <w:r w:rsidR="009D7DBC" w:rsidRPr="00D07698">
        <w:rPr>
          <w:rStyle w:val="Textoennegrita"/>
          <w:rFonts w:ascii="Arial Narrow" w:hAnsi="Arial Narrow"/>
          <w:b w:val="0"/>
          <w:bCs w:val="0"/>
          <w:color w:val="000000"/>
          <w:szCs w:val="22"/>
          <w:lang w:val="es-CO"/>
        </w:rPr>
        <w:t>mil quinientos metros lineales (1.500 m)</w:t>
      </w:r>
      <w:r w:rsidR="00033480">
        <w:rPr>
          <w:rFonts w:ascii="Arial Narrow" w:hAnsi="Arial Narrow"/>
          <w:color w:val="000000"/>
          <w:szCs w:val="22"/>
          <w:lang w:val="es-CO"/>
        </w:rPr>
        <w:t xml:space="preserve"> </w:t>
      </w:r>
    </w:p>
    <w:p w14:paraId="769C93BA" w14:textId="77777777" w:rsidR="00201209" w:rsidRPr="00D07698" w:rsidRDefault="00201209" w:rsidP="00201209">
      <w:pPr>
        <w:pStyle w:val="NormalWeb"/>
        <w:ind w:left="1260"/>
        <w:rPr>
          <w:rFonts w:ascii="Arial Narrow" w:hAnsi="Arial Narrow"/>
          <w:color w:val="000000"/>
          <w:szCs w:val="22"/>
          <w:lang w:val="es-CO"/>
        </w:rPr>
      </w:pPr>
    </w:p>
    <w:p w14:paraId="1FFBAB24" w14:textId="77777777" w:rsidR="00201209" w:rsidRPr="00A424C8" w:rsidRDefault="009D7DBC" w:rsidP="00B65F4D">
      <w:pPr>
        <w:pStyle w:val="NormalWeb"/>
        <w:numPr>
          <w:ilvl w:val="3"/>
          <w:numId w:val="83"/>
        </w:numPr>
        <w:rPr>
          <w:rStyle w:val="Textoennegrita"/>
          <w:rFonts w:ascii="Arial Narrow" w:hAnsi="Arial Narrow"/>
          <w:color w:val="000000"/>
          <w:szCs w:val="22"/>
          <w:u w:val="single"/>
          <w:lang w:val="es-CO"/>
        </w:rPr>
      </w:pPr>
      <w:r w:rsidRPr="00A424C8">
        <w:rPr>
          <w:rStyle w:val="Textoennegrita"/>
          <w:rFonts w:ascii="Arial Narrow" w:hAnsi="Arial Narrow"/>
          <w:color w:val="000000"/>
          <w:szCs w:val="22"/>
          <w:u w:val="single"/>
          <w:lang w:val="es-CO"/>
        </w:rPr>
        <w:t>Movimiento de tierras</w:t>
      </w:r>
    </w:p>
    <w:p w14:paraId="7B47AB1D" w14:textId="77777777" w:rsidR="00201209" w:rsidRPr="00D07698" w:rsidRDefault="00201209" w:rsidP="00201209">
      <w:pPr>
        <w:pStyle w:val="NormalWeb"/>
        <w:rPr>
          <w:rFonts w:ascii="Arial Narrow" w:hAnsi="Arial Narrow"/>
          <w:color w:val="000000"/>
          <w:szCs w:val="22"/>
          <w:lang w:val="es-CO"/>
        </w:rPr>
      </w:pPr>
    </w:p>
    <w:p w14:paraId="58300639" w14:textId="583215CE" w:rsidR="009D7DBC" w:rsidRPr="00D07698" w:rsidRDefault="006A3723" w:rsidP="00B65F4D">
      <w:pPr>
        <w:pStyle w:val="NormalWeb"/>
        <w:numPr>
          <w:ilvl w:val="4"/>
          <w:numId w:val="85"/>
        </w:numPr>
        <w:rPr>
          <w:rFonts w:ascii="Arial Narrow" w:hAnsi="Arial Narrow"/>
          <w:color w:val="000000"/>
          <w:szCs w:val="22"/>
          <w:lang w:val="es-CO"/>
        </w:rPr>
      </w:pPr>
      <w:r w:rsidRPr="006A3723">
        <w:rPr>
          <w:rFonts w:ascii="Arial Narrow" w:hAnsi="Arial Narrow"/>
          <w:color w:val="000000"/>
          <w:szCs w:val="22"/>
          <w:lang w:val="es-CO"/>
        </w:rPr>
        <w:t>El Proponente deberá acreditar la ejecución de actividades de excavación, explanación y disposición en depósitos, terraplenes y/o presas en tierra, con un volumen acumulado de cuatro millones trescientos cincuenta mil metros cúbicos (4.350.000 m³).</w:t>
      </w:r>
      <w:r w:rsidR="009D7DBC" w:rsidRPr="00D07698">
        <w:rPr>
          <w:rFonts w:ascii="Arial Narrow" w:hAnsi="Arial Narrow"/>
          <w:color w:val="000000"/>
          <w:szCs w:val="22"/>
          <w:lang w:val="es-CO"/>
        </w:rPr>
        <w:t>.</w:t>
      </w:r>
    </w:p>
    <w:p w14:paraId="45DFFFEF" w14:textId="77777777" w:rsidR="00201209" w:rsidRPr="00D07698" w:rsidRDefault="00201209" w:rsidP="00201209">
      <w:pPr>
        <w:pStyle w:val="NormalWeb"/>
        <w:rPr>
          <w:rFonts w:ascii="Arial Narrow" w:hAnsi="Arial Narrow"/>
          <w:color w:val="000000"/>
          <w:szCs w:val="22"/>
          <w:lang w:val="es-CO"/>
        </w:rPr>
      </w:pPr>
    </w:p>
    <w:p w14:paraId="4C3DA6E2" w14:textId="1B59424C" w:rsidR="009D7DBC" w:rsidRPr="00A424C8" w:rsidRDefault="009D7DBC" w:rsidP="00B65F4D">
      <w:pPr>
        <w:pStyle w:val="NormalWeb"/>
        <w:numPr>
          <w:ilvl w:val="2"/>
          <w:numId w:val="81"/>
        </w:numPr>
        <w:ind w:left="709" w:hanging="709"/>
        <w:rPr>
          <w:rStyle w:val="Textoennegrita"/>
          <w:rFonts w:ascii="Arial Narrow" w:hAnsi="Arial Narrow"/>
          <w:color w:val="000000"/>
          <w:szCs w:val="22"/>
          <w:u w:val="single"/>
          <w:lang w:val="es-CO"/>
        </w:rPr>
      </w:pPr>
      <w:r w:rsidRPr="00A424C8">
        <w:rPr>
          <w:rStyle w:val="Textoennegrita"/>
          <w:rFonts w:ascii="Arial Narrow" w:hAnsi="Arial Narrow"/>
          <w:color w:val="000000"/>
          <w:szCs w:val="22"/>
          <w:u w:val="single"/>
          <w:lang w:val="es-CO"/>
        </w:rPr>
        <w:t>Forma de Acreditaci</w:t>
      </w:r>
      <w:r w:rsidRPr="00A424C8">
        <w:rPr>
          <w:rStyle w:val="Textoennegrita"/>
          <w:rFonts w:ascii="Arial Narrow" w:hAnsi="Arial Narrow" w:hint="eastAsia"/>
          <w:color w:val="000000"/>
          <w:szCs w:val="22"/>
          <w:u w:val="single"/>
          <w:lang w:val="es-CO"/>
        </w:rPr>
        <w:t>ó</w:t>
      </w:r>
      <w:r w:rsidRPr="00A424C8">
        <w:rPr>
          <w:rStyle w:val="Textoennegrita"/>
          <w:rFonts w:ascii="Arial Narrow" w:hAnsi="Arial Narrow"/>
          <w:color w:val="000000"/>
          <w:szCs w:val="22"/>
          <w:u w:val="single"/>
          <w:lang w:val="es-CO"/>
        </w:rPr>
        <w:t>n de la Experiencia T</w:t>
      </w:r>
      <w:r w:rsidRPr="00A424C8">
        <w:rPr>
          <w:rStyle w:val="Textoennegrita"/>
          <w:rFonts w:ascii="Arial Narrow" w:hAnsi="Arial Narrow" w:hint="eastAsia"/>
          <w:color w:val="000000"/>
          <w:szCs w:val="22"/>
          <w:u w:val="single"/>
          <w:lang w:val="es-CO"/>
        </w:rPr>
        <w:t>é</w:t>
      </w:r>
      <w:r w:rsidRPr="00A424C8">
        <w:rPr>
          <w:rStyle w:val="Textoennegrita"/>
          <w:rFonts w:ascii="Arial Narrow" w:hAnsi="Arial Narrow"/>
          <w:color w:val="000000"/>
          <w:szCs w:val="22"/>
          <w:u w:val="single"/>
          <w:lang w:val="es-CO"/>
        </w:rPr>
        <w:t>cnica</w:t>
      </w:r>
    </w:p>
    <w:p w14:paraId="63296BDE" w14:textId="77777777" w:rsidR="00201209" w:rsidRPr="00D07698" w:rsidRDefault="00201209" w:rsidP="00201209">
      <w:pPr>
        <w:pStyle w:val="NormalWeb"/>
        <w:ind w:left="709"/>
        <w:rPr>
          <w:rFonts w:ascii="Arial Narrow" w:hAnsi="Arial Narrow"/>
          <w:color w:val="000000"/>
          <w:szCs w:val="22"/>
          <w:lang w:val="es-CO"/>
        </w:rPr>
      </w:pPr>
    </w:p>
    <w:p w14:paraId="50AE1E27" w14:textId="604EC0FF" w:rsidR="001D39B0" w:rsidRPr="00D07698" w:rsidRDefault="001D39B0" w:rsidP="00B65F4D">
      <w:pPr>
        <w:pStyle w:val="NormalWeb"/>
        <w:numPr>
          <w:ilvl w:val="3"/>
          <w:numId w:val="81"/>
        </w:numPr>
        <w:ind w:left="709" w:hanging="709"/>
        <w:rPr>
          <w:rFonts w:ascii="Arial Narrow" w:hAnsi="Arial Narrow"/>
          <w:color w:val="000000"/>
          <w:szCs w:val="22"/>
          <w:lang w:val="es-CO"/>
        </w:rPr>
      </w:pPr>
      <w:r w:rsidRPr="00D07698">
        <w:rPr>
          <w:rFonts w:ascii="Arial Narrow" w:hAnsi="Arial Narrow" w:cs="Arial"/>
          <w:color w:val="000000"/>
          <w:szCs w:val="22"/>
          <w:lang w:val="es-CO"/>
        </w:rPr>
        <w:t>La experiencia t</w:t>
      </w:r>
      <w:r w:rsidRPr="00D07698">
        <w:rPr>
          <w:rFonts w:ascii="Arial Narrow" w:hAnsi="Arial Narrow" w:cs="Arial" w:hint="eastAsia"/>
          <w:color w:val="000000"/>
          <w:szCs w:val="22"/>
          <w:lang w:val="es-CO"/>
        </w:rPr>
        <w:t>é</w:t>
      </w:r>
      <w:r w:rsidRPr="00D07698">
        <w:rPr>
          <w:rFonts w:ascii="Arial Narrow" w:hAnsi="Arial Narrow" w:cs="Arial"/>
          <w:color w:val="000000"/>
          <w:szCs w:val="22"/>
          <w:lang w:val="es-CO"/>
        </w:rPr>
        <w:t xml:space="preserve">cnica </w:t>
      </w:r>
      <w:r w:rsidRPr="00D07698">
        <w:rPr>
          <w:rFonts w:ascii="Arial Narrow" w:hAnsi="Arial Narrow" w:cs="Arial" w:hint="eastAsia"/>
          <w:color w:val="000000"/>
          <w:szCs w:val="22"/>
          <w:lang w:val="es-CO"/>
        </w:rPr>
        <w:t>ú</w:t>
      </w:r>
      <w:r w:rsidRPr="00D07698">
        <w:rPr>
          <w:rFonts w:ascii="Arial Narrow" w:hAnsi="Arial Narrow" w:cs="Arial"/>
          <w:color w:val="000000"/>
          <w:szCs w:val="22"/>
          <w:lang w:val="es-CO"/>
        </w:rPr>
        <w:t>nicamente podr</w:t>
      </w:r>
      <w:r w:rsidRPr="00D07698">
        <w:rPr>
          <w:rFonts w:ascii="Arial Narrow" w:hAnsi="Arial Narrow" w:cs="Arial" w:hint="eastAsia"/>
          <w:color w:val="000000"/>
          <w:szCs w:val="22"/>
          <w:lang w:val="es-CO"/>
        </w:rPr>
        <w:t>á</w:t>
      </w:r>
      <w:r w:rsidRPr="00D07698">
        <w:rPr>
          <w:rFonts w:ascii="Arial Narrow" w:hAnsi="Arial Narrow" w:cs="Arial"/>
          <w:color w:val="000000"/>
          <w:szCs w:val="22"/>
          <w:lang w:val="es-CO"/>
        </w:rPr>
        <w:t xml:space="preserve"> ser acreditada por los</w:t>
      </w:r>
      <w:r w:rsidRPr="00D07698">
        <w:rPr>
          <w:rStyle w:val="apple-converted-space"/>
          <w:rFonts w:ascii="Arial Narrow" w:hAnsi="Arial Narrow" w:cs="Arial" w:hint="eastAsia"/>
          <w:color w:val="000000"/>
          <w:szCs w:val="22"/>
          <w:lang w:val="es-CO"/>
        </w:rPr>
        <w:t> </w:t>
      </w:r>
      <w:r w:rsidRPr="00D07698">
        <w:rPr>
          <w:rStyle w:val="Textoennegrita"/>
          <w:rFonts w:ascii="Arial Narrow" w:hAnsi="Arial Narrow" w:cs="Arial"/>
          <w:b w:val="0"/>
          <w:bCs w:val="0"/>
          <w:color w:val="000000"/>
          <w:szCs w:val="22"/>
          <w:lang w:val="es-CO"/>
        </w:rPr>
        <w:t>integrantes principales</w:t>
      </w:r>
      <w:r w:rsidRPr="00D07698">
        <w:rPr>
          <w:rStyle w:val="apple-converted-space"/>
          <w:rFonts w:ascii="Arial Narrow" w:hAnsi="Arial Narrow" w:cs="Arial" w:hint="eastAsia"/>
          <w:color w:val="000000"/>
          <w:szCs w:val="22"/>
          <w:lang w:val="es-CO"/>
        </w:rPr>
        <w:t> </w:t>
      </w:r>
      <w:r w:rsidRPr="00D07698">
        <w:rPr>
          <w:rFonts w:ascii="Arial Narrow" w:hAnsi="Arial Narrow" w:cs="Arial"/>
          <w:color w:val="000000"/>
          <w:szCs w:val="22"/>
          <w:lang w:val="es-CO"/>
        </w:rPr>
        <w:t>de una Estructura Plural, entendidos como aquellos cuya participaci</w:t>
      </w:r>
      <w:r w:rsidRPr="00D07698">
        <w:rPr>
          <w:rFonts w:ascii="Arial Narrow" w:hAnsi="Arial Narrow" w:cs="Arial" w:hint="eastAsia"/>
          <w:color w:val="000000"/>
          <w:szCs w:val="22"/>
          <w:lang w:val="es-CO"/>
        </w:rPr>
        <w:t>ó</w:t>
      </w:r>
      <w:r w:rsidRPr="00D07698">
        <w:rPr>
          <w:rFonts w:ascii="Arial Narrow" w:hAnsi="Arial Narrow" w:cs="Arial"/>
          <w:color w:val="000000"/>
          <w:szCs w:val="22"/>
          <w:lang w:val="es-CO"/>
        </w:rPr>
        <w:t>n sea</w:t>
      </w:r>
      <w:r w:rsidRPr="00D07698">
        <w:rPr>
          <w:rStyle w:val="apple-converted-space"/>
          <w:rFonts w:ascii="Arial Narrow" w:hAnsi="Arial Narrow" w:cs="Arial" w:hint="eastAsia"/>
          <w:color w:val="000000"/>
          <w:szCs w:val="22"/>
          <w:lang w:val="es-CO"/>
        </w:rPr>
        <w:t> </w:t>
      </w:r>
      <w:r w:rsidRPr="00D07698">
        <w:rPr>
          <w:rStyle w:val="Textoennegrita"/>
          <w:rFonts w:ascii="Arial Narrow" w:hAnsi="Arial Narrow" w:cs="Arial"/>
          <w:b w:val="0"/>
          <w:bCs w:val="0"/>
          <w:color w:val="000000"/>
          <w:szCs w:val="22"/>
          <w:lang w:val="es-CO"/>
        </w:rPr>
        <w:t>igual o superior al veinticinco por ciento (25%)</w:t>
      </w:r>
      <w:r w:rsidRPr="00D07698">
        <w:rPr>
          <w:rFonts w:ascii="Arial Narrow" w:hAnsi="Arial Narrow" w:cs="Arial"/>
          <w:color w:val="000000"/>
          <w:szCs w:val="22"/>
          <w:lang w:val="es-CO"/>
        </w:rPr>
        <w:t>. Los integrantes con participaci</w:t>
      </w:r>
      <w:r w:rsidRPr="00D07698">
        <w:rPr>
          <w:rFonts w:ascii="Arial Narrow" w:hAnsi="Arial Narrow" w:cs="Arial" w:hint="eastAsia"/>
          <w:color w:val="000000"/>
          <w:szCs w:val="22"/>
          <w:lang w:val="es-CO"/>
        </w:rPr>
        <w:t>ó</w:t>
      </w:r>
      <w:r w:rsidRPr="00D07698">
        <w:rPr>
          <w:rFonts w:ascii="Arial Narrow" w:hAnsi="Arial Narrow" w:cs="Arial"/>
          <w:color w:val="000000"/>
          <w:szCs w:val="22"/>
          <w:lang w:val="es-CO"/>
        </w:rPr>
        <w:t>n inferior al 25% no podr</w:t>
      </w:r>
      <w:r w:rsidRPr="00D07698">
        <w:rPr>
          <w:rFonts w:ascii="Arial Narrow" w:hAnsi="Arial Narrow" w:cs="Arial" w:hint="eastAsia"/>
          <w:color w:val="000000"/>
          <w:szCs w:val="22"/>
          <w:lang w:val="es-CO"/>
        </w:rPr>
        <w:t>á</w:t>
      </w:r>
      <w:r w:rsidRPr="00D07698">
        <w:rPr>
          <w:rFonts w:ascii="Arial Narrow" w:hAnsi="Arial Narrow" w:cs="Arial"/>
          <w:color w:val="000000"/>
          <w:szCs w:val="22"/>
          <w:lang w:val="es-CO"/>
        </w:rPr>
        <w:t>n acreditar experiencia t</w:t>
      </w:r>
      <w:r w:rsidRPr="00D07698">
        <w:rPr>
          <w:rFonts w:ascii="Arial Narrow" w:hAnsi="Arial Narrow" w:cs="Arial" w:hint="eastAsia"/>
          <w:color w:val="000000"/>
          <w:szCs w:val="22"/>
          <w:lang w:val="es-CO"/>
        </w:rPr>
        <w:t>é</w:t>
      </w:r>
      <w:r w:rsidRPr="00D07698">
        <w:rPr>
          <w:rFonts w:ascii="Arial Narrow" w:hAnsi="Arial Narrow" w:cs="Arial"/>
          <w:color w:val="000000"/>
          <w:szCs w:val="22"/>
          <w:lang w:val="es-CO"/>
        </w:rPr>
        <w:t>cnica ni contribuir al cumplimiento de este requisito.</w:t>
      </w:r>
    </w:p>
    <w:p w14:paraId="09AAE6E1" w14:textId="77777777" w:rsidR="001D39B0" w:rsidRPr="00D07698" w:rsidRDefault="001D39B0" w:rsidP="001D39B0">
      <w:pPr>
        <w:pStyle w:val="NormalWeb"/>
        <w:ind w:left="709"/>
        <w:rPr>
          <w:rFonts w:ascii="Arial Narrow" w:hAnsi="Arial Narrow"/>
          <w:color w:val="000000"/>
          <w:szCs w:val="22"/>
          <w:lang w:val="es-CO"/>
        </w:rPr>
      </w:pPr>
    </w:p>
    <w:p w14:paraId="29982DBD" w14:textId="77777777" w:rsidR="009C21DC" w:rsidRPr="00D07698" w:rsidRDefault="009C21DC" w:rsidP="00B65F4D">
      <w:pPr>
        <w:pStyle w:val="NormalWeb"/>
        <w:numPr>
          <w:ilvl w:val="3"/>
          <w:numId w:val="86"/>
        </w:numPr>
        <w:rPr>
          <w:rFonts w:ascii="Arial Narrow" w:hAnsi="Arial Narrow"/>
          <w:color w:val="000000"/>
          <w:szCs w:val="22"/>
          <w:lang w:val="es-CO"/>
        </w:rPr>
      </w:pPr>
      <w:r w:rsidRPr="00D07698">
        <w:rPr>
          <w:rFonts w:ascii="Arial Narrow" w:hAnsi="Arial Narrow" w:cs="Arial"/>
          <w:color w:val="000000"/>
          <w:szCs w:val="22"/>
          <w:lang w:val="es-CO"/>
        </w:rPr>
        <w:t>La experiencia podr</w:t>
      </w:r>
      <w:r w:rsidRPr="00D07698">
        <w:rPr>
          <w:rFonts w:ascii="Arial Narrow" w:hAnsi="Arial Narrow" w:cs="Arial" w:hint="eastAsia"/>
          <w:color w:val="000000"/>
          <w:szCs w:val="22"/>
          <w:lang w:val="es-CO"/>
        </w:rPr>
        <w:t>á</w:t>
      </w:r>
      <w:r w:rsidRPr="00D07698">
        <w:rPr>
          <w:rFonts w:ascii="Arial Narrow" w:hAnsi="Arial Narrow" w:cs="Arial"/>
          <w:color w:val="000000"/>
          <w:szCs w:val="22"/>
          <w:lang w:val="es-CO"/>
        </w:rPr>
        <w:t xml:space="preserve"> ser aportada por uno o por varios de los integrantes principales del Proponente Plural, sin que sea necesario que todos cumplan con cada uno de los requisitos t</w:t>
      </w:r>
      <w:r w:rsidRPr="00D07698">
        <w:rPr>
          <w:rFonts w:ascii="Arial Narrow" w:hAnsi="Arial Narrow" w:cs="Arial" w:hint="eastAsia"/>
          <w:color w:val="000000"/>
          <w:szCs w:val="22"/>
          <w:lang w:val="es-CO"/>
        </w:rPr>
        <w:t>é</w:t>
      </w:r>
      <w:r w:rsidRPr="00D07698">
        <w:rPr>
          <w:rFonts w:ascii="Arial Narrow" w:hAnsi="Arial Narrow" w:cs="Arial"/>
          <w:color w:val="000000"/>
          <w:szCs w:val="22"/>
          <w:lang w:val="es-CO"/>
        </w:rPr>
        <w:t>cnicos exigidos.</w:t>
      </w:r>
    </w:p>
    <w:p w14:paraId="4E1F64AE" w14:textId="77777777" w:rsidR="009C21DC" w:rsidRPr="00D07698" w:rsidRDefault="009C21DC" w:rsidP="009C21DC">
      <w:pPr>
        <w:pStyle w:val="Prrafodelista"/>
        <w:rPr>
          <w:rFonts w:ascii="Arial Narrow" w:hAnsi="Arial Narrow" w:cs="Arial"/>
          <w:color w:val="000000"/>
          <w:szCs w:val="22"/>
          <w:lang w:val="es-CO"/>
        </w:rPr>
      </w:pPr>
    </w:p>
    <w:p w14:paraId="7573A111" w14:textId="77777777" w:rsidR="009C21DC" w:rsidRPr="00D07698" w:rsidRDefault="009C21DC" w:rsidP="00B65F4D">
      <w:pPr>
        <w:pStyle w:val="NormalWeb"/>
        <w:numPr>
          <w:ilvl w:val="3"/>
          <w:numId w:val="87"/>
        </w:numPr>
        <w:rPr>
          <w:rFonts w:ascii="Arial Narrow" w:hAnsi="Arial Narrow"/>
          <w:color w:val="000000"/>
          <w:szCs w:val="22"/>
          <w:lang w:val="es-CO"/>
        </w:rPr>
      </w:pPr>
      <w:r w:rsidRPr="00D07698">
        <w:rPr>
          <w:rFonts w:ascii="Arial Narrow" w:hAnsi="Arial Narrow" w:cs="Arial"/>
          <w:color w:val="000000"/>
          <w:szCs w:val="22"/>
          <w:lang w:val="es-CO"/>
        </w:rPr>
        <w:t>Para efectos de la verificaci</w:t>
      </w:r>
      <w:r w:rsidRPr="00D07698">
        <w:rPr>
          <w:rFonts w:ascii="Arial Narrow" w:hAnsi="Arial Narrow" w:cs="Arial" w:hint="eastAsia"/>
          <w:color w:val="000000"/>
          <w:szCs w:val="22"/>
          <w:lang w:val="es-CO"/>
        </w:rPr>
        <w:t>ó</w:t>
      </w:r>
      <w:r w:rsidRPr="00D07698">
        <w:rPr>
          <w:rFonts w:ascii="Arial Narrow" w:hAnsi="Arial Narrow" w:cs="Arial"/>
          <w:color w:val="000000"/>
          <w:szCs w:val="22"/>
          <w:lang w:val="es-CO"/>
        </w:rPr>
        <w:t>n formal por parte de la UGPAA, el Proponente deber</w:t>
      </w:r>
      <w:r w:rsidRPr="00D07698">
        <w:rPr>
          <w:rFonts w:ascii="Arial Narrow" w:hAnsi="Arial Narrow" w:cs="Arial" w:hint="eastAsia"/>
          <w:color w:val="000000"/>
          <w:szCs w:val="22"/>
          <w:lang w:val="es-CO"/>
        </w:rPr>
        <w:t>á</w:t>
      </w:r>
      <w:r w:rsidRPr="00D07698">
        <w:rPr>
          <w:rFonts w:ascii="Arial Narrow" w:hAnsi="Arial Narrow" w:cs="Arial"/>
          <w:color w:val="000000"/>
          <w:szCs w:val="22"/>
          <w:lang w:val="es-CO"/>
        </w:rPr>
        <w:t>:</w:t>
      </w:r>
    </w:p>
    <w:p w14:paraId="6FF6FE53" w14:textId="77777777" w:rsidR="009C21DC" w:rsidRPr="00D07698" w:rsidRDefault="009C21DC" w:rsidP="009C21DC">
      <w:pPr>
        <w:pStyle w:val="Prrafodelista"/>
        <w:rPr>
          <w:rFonts w:ascii="Arial Narrow" w:hAnsi="Arial Narrow" w:cs="Arial"/>
          <w:color w:val="000000"/>
          <w:szCs w:val="22"/>
          <w:lang w:val="es-CO"/>
        </w:rPr>
      </w:pPr>
    </w:p>
    <w:p w14:paraId="3D7AEEF1" w14:textId="77777777" w:rsidR="009C21DC" w:rsidRPr="00D07698" w:rsidRDefault="009C21DC" w:rsidP="00B65F4D">
      <w:pPr>
        <w:pStyle w:val="NormalWeb"/>
        <w:numPr>
          <w:ilvl w:val="0"/>
          <w:numId w:val="24"/>
        </w:numPr>
        <w:rPr>
          <w:rFonts w:ascii="Arial Narrow" w:hAnsi="Arial Narrow"/>
          <w:color w:val="000000"/>
          <w:szCs w:val="22"/>
          <w:lang w:val="es-CO"/>
        </w:rPr>
      </w:pPr>
      <w:r w:rsidRPr="00D07698">
        <w:rPr>
          <w:rFonts w:ascii="Arial Narrow" w:hAnsi="Arial Narrow" w:cs="Arial"/>
          <w:color w:val="000000"/>
          <w:szCs w:val="22"/>
          <w:lang w:val="es-CO"/>
        </w:rPr>
        <w:t>Diligenciar completa y correctamente el</w:t>
      </w:r>
      <w:r w:rsidRPr="00D07698">
        <w:rPr>
          <w:rStyle w:val="apple-converted-space"/>
          <w:rFonts w:ascii="Arial Narrow" w:hAnsi="Arial Narrow" w:cs="Arial" w:hint="eastAsia"/>
          <w:color w:val="000000"/>
          <w:szCs w:val="22"/>
          <w:lang w:val="es-CO"/>
        </w:rPr>
        <w:t> </w:t>
      </w:r>
      <w:r w:rsidRPr="00017105">
        <w:rPr>
          <w:rStyle w:val="Textoennegrita"/>
          <w:rFonts w:ascii="Arial Narrow" w:hAnsi="Arial Narrow" w:cs="Arial"/>
          <w:b w:val="0"/>
          <w:bCs w:val="0"/>
          <w:color w:val="000000"/>
          <w:szCs w:val="22"/>
          <w:lang w:val="es-CO"/>
        </w:rPr>
        <w:t xml:space="preserve">Formato 3 </w:t>
      </w:r>
      <w:r w:rsidRPr="00017105">
        <w:rPr>
          <w:rStyle w:val="Textoennegrita"/>
          <w:rFonts w:ascii="Arial Narrow" w:hAnsi="Arial Narrow" w:cs="Arial" w:hint="eastAsia"/>
          <w:b w:val="0"/>
          <w:bCs w:val="0"/>
          <w:color w:val="000000"/>
          <w:szCs w:val="22"/>
          <w:lang w:val="es-CO"/>
        </w:rPr>
        <w:t>–</w:t>
      </w:r>
      <w:r w:rsidRPr="00017105">
        <w:rPr>
          <w:rStyle w:val="Textoennegrita"/>
          <w:rFonts w:ascii="Arial Narrow" w:hAnsi="Arial Narrow" w:cs="Arial"/>
          <w:b w:val="0"/>
          <w:bCs w:val="0"/>
          <w:color w:val="000000"/>
          <w:szCs w:val="22"/>
          <w:lang w:val="es-CO"/>
        </w:rPr>
        <w:t xml:space="preserve"> Experiencia T</w:t>
      </w:r>
      <w:r w:rsidRPr="00017105">
        <w:rPr>
          <w:rStyle w:val="Textoennegrita"/>
          <w:rFonts w:ascii="Arial Narrow" w:hAnsi="Arial Narrow" w:cs="Arial" w:hint="eastAsia"/>
          <w:b w:val="0"/>
          <w:bCs w:val="0"/>
          <w:color w:val="000000"/>
          <w:szCs w:val="22"/>
          <w:lang w:val="es-CO"/>
        </w:rPr>
        <w:t>é</w:t>
      </w:r>
      <w:r w:rsidRPr="00017105">
        <w:rPr>
          <w:rStyle w:val="Textoennegrita"/>
          <w:rFonts w:ascii="Arial Narrow" w:hAnsi="Arial Narrow" w:cs="Arial"/>
          <w:b w:val="0"/>
          <w:bCs w:val="0"/>
          <w:color w:val="000000"/>
          <w:szCs w:val="22"/>
          <w:lang w:val="es-CO"/>
        </w:rPr>
        <w:t>cnica</w:t>
      </w:r>
      <w:r w:rsidRPr="00017105">
        <w:rPr>
          <w:rFonts w:ascii="Arial Narrow" w:hAnsi="Arial Narrow" w:cs="Arial"/>
          <w:color w:val="000000"/>
          <w:szCs w:val="22"/>
          <w:lang w:val="es-CO"/>
        </w:rPr>
        <w:t>, compuesto por los subformatos 3A, 3B y 3C</w:t>
      </w:r>
      <w:r w:rsidRPr="00D07698">
        <w:rPr>
          <w:rFonts w:ascii="Arial Narrow" w:hAnsi="Arial Narrow" w:cs="Arial"/>
          <w:color w:val="000000"/>
          <w:szCs w:val="22"/>
          <w:lang w:val="es-CO"/>
        </w:rPr>
        <w:t>, conforme a las instrucciones espec</w:t>
      </w:r>
      <w:r w:rsidRPr="00D07698">
        <w:rPr>
          <w:rFonts w:ascii="Arial Narrow" w:hAnsi="Arial Narrow" w:cs="Arial" w:hint="eastAsia"/>
          <w:color w:val="000000"/>
          <w:szCs w:val="22"/>
          <w:lang w:val="es-CO"/>
        </w:rPr>
        <w:t>í</w:t>
      </w:r>
      <w:r w:rsidRPr="00D07698">
        <w:rPr>
          <w:rFonts w:ascii="Arial Narrow" w:hAnsi="Arial Narrow" w:cs="Arial"/>
          <w:color w:val="000000"/>
          <w:szCs w:val="22"/>
          <w:lang w:val="es-CO"/>
        </w:rPr>
        <w:t>ficas de los T</w:t>
      </w:r>
      <w:r w:rsidRPr="00D07698">
        <w:rPr>
          <w:rFonts w:ascii="Arial Narrow" w:hAnsi="Arial Narrow" w:cs="Arial" w:hint="eastAsia"/>
          <w:color w:val="000000"/>
          <w:szCs w:val="22"/>
          <w:lang w:val="es-CO"/>
        </w:rPr>
        <w:t>é</w:t>
      </w:r>
      <w:r w:rsidRPr="00D07698">
        <w:rPr>
          <w:rFonts w:ascii="Arial Narrow" w:hAnsi="Arial Narrow" w:cs="Arial"/>
          <w:color w:val="000000"/>
          <w:szCs w:val="22"/>
          <w:lang w:val="es-CO"/>
        </w:rPr>
        <w:t>rminos de Referencia. Toda la informaci</w:t>
      </w:r>
      <w:r w:rsidRPr="00D07698">
        <w:rPr>
          <w:rFonts w:ascii="Arial Narrow" w:hAnsi="Arial Narrow" w:cs="Arial" w:hint="eastAsia"/>
          <w:color w:val="000000"/>
          <w:szCs w:val="22"/>
          <w:lang w:val="es-CO"/>
        </w:rPr>
        <w:t>ó</w:t>
      </w:r>
      <w:r w:rsidRPr="00D07698">
        <w:rPr>
          <w:rFonts w:ascii="Arial Narrow" w:hAnsi="Arial Narrow" w:cs="Arial"/>
          <w:color w:val="000000"/>
          <w:szCs w:val="22"/>
          <w:lang w:val="es-CO"/>
        </w:rPr>
        <w:t>n suministrada en este formulario debe ser</w:t>
      </w:r>
      <w:r w:rsidRPr="00D07698">
        <w:rPr>
          <w:rStyle w:val="apple-converted-space"/>
          <w:rFonts w:ascii="Arial Narrow" w:hAnsi="Arial Narrow" w:cs="Arial" w:hint="eastAsia"/>
          <w:color w:val="000000"/>
          <w:szCs w:val="22"/>
          <w:lang w:val="es-CO"/>
        </w:rPr>
        <w:t> </w:t>
      </w:r>
      <w:r w:rsidRPr="00D07698">
        <w:rPr>
          <w:rStyle w:val="Textoennegrita"/>
          <w:rFonts w:ascii="Arial Narrow" w:hAnsi="Arial Narrow" w:cs="Arial"/>
          <w:b w:val="0"/>
          <w:bCs w:val="0"/>
          <w:color w:val="000000"/>
          <w:szCs w:val="22"/>
          <w:lang w:val="es-CO"/>
        </w:rPr>
        <w:t>verificable, consistente y respaldada documentalmente</w:t>
      </w:r>
      <w:r w:rsidRPr="00D07698">
        <w:rPr>
          <w:rFonts w:ascii="Arial Narrow" w:hAnsi="Arial Narrow" w:cs="Arial"/>
          <w:color w:val="000000"/>
          <w:szCs w:val="22"/>
          <w:lang w:val="es-CO"/>
        </w:rPr>
        <w:t>. La UGPAA podr</w:t>
      </w:r>
      <w:r w:rsidRPr="00D07698">
        <w:rPr>
          <w:rFonts w:ascii="Arial Narrow" w:hAnsi="Arial Narrow" w:cs="Arial" w:hint="eastAsia"/>
          <w:color w:val="000000"/>
          <w:szCs w:val="22"/>
          <w:lang w:val="es-CO"/>
        </w:rPr>
        <w:t>á</w:t>
      </w:r>
      <w:r w:rsidRPr="00D07698">
        <w:rPr>
          <w:rFonts w:ascii="Arial Narrow" w:hAnsi="Arial Narrow" w:cs="Arial"/>
          <w:color w:val="000000"/>
          <w:szCs w:val="22"/>
          <w:lang w:val="es-CO"/>
        </w:rPr>
        <w:t xml:space="preserve"> requerir aclaraciones o documentos complementarios dentro del t</w:t>
      </w:r>
      <w:r w:rsidRPr="00D07698">
        <w:rPr>
          <w:rFonts w:ascii="Arial Narrow" w:hAnsi="Arial Narrow" w:cs="Arial" w:hint="eastAsia"/>
          <w:color w:val="000000"/>
          <w:szCs w:val="22"/>
          <w:lang w:val="es-CO"/>
        </w:rPr>
        <w:t>é</w:t>
      </w:r>
      <w:r w:rsidRPr="00D07698">
        <w:rPr>
          <w:rFonts w:ascii="Arial Narrow" w:hAnsi="Arial Narrow" w:cs="Arial"/>
          <w:color w:val="000000"/>
          <w:szCs w:val="22"/>
          <w:lang w:val="es-CO"/>
        </w:rPr>
        <w:t>rmino se</w:t>
      </w:r>
      <w:r w:rsidRPr="00D07698">
        <w:rPr>
          <w:rFonts w:ascii="Arial Narrow" w:hAnsi="Arial Narrow" w:cs="Arial" w:hint="eastAsia"/>
          <w:color w:val="000000"/>
          <w:szCs w:val="22"/>
          <w:lang w:val="es-CO"/>
        </w:rPr>
        <w:t>ñ</w:t>
      </w:r>
      <w:r w:rsidRPr="00D07698">
        <w:rPr>
          <w:rFonts w:ascii="Arial Narrow" w:hAnsi="Arial Narrow" w:cs="Arial"/>
          <w:color w:val="000000"/>
          <w:szCs w:val="22"/>
          <w:lang w:val="es-CO"/>
        </w:rPr>
        <w:t>alado en el cronograma.</w:t>
      </w:r>
    </w:p>
    <w:p w14:paraId="5AEF99CF" w14:textId="77777777" w:rsidR="009C21DC" w:rsidRPr="00D07698" w:rsidRDefault="009C21DC" w:rsidP="009C21DC">
      <w:pPr>
        <w:pStyle w:val="NormalWeb"/>
        <w:ind w:left="1069"/>
        <w:rPr>
          <w:rFonts w:ascii="Arial Narrow" w:hAnsi="Arial Narrow"/>
          <w:color w:val="000000"/>
          <w:szCs w:val="22"/>
          <w:lang w:val="es-CO"/>
        </w:rPr>
      </w:pPr>
    </w:p>
    <w:p w14:paraId="76CBCB2E" w14:textId="5AF20A01" w:rsidR="009C21DC" w:rsidRPr="00D07698" w:rsidRDefault="009C21DC" w:rsidP="00B65F4D">
      <w:pPr>
        <w:pStyle w:val="NormalWeb"/>
        <w:numPr>
          <w:ilvl w:val="0"/>
          <w:numId w:val="24"/>
        </w:numPr>
        <w:rPr>
          <w:rFonts w:ascii="Arial Narrow" w:hAnsi="Arial Narrow"/>
          <w:color w:val="000000"/>
          <w:szCs w:val="22"/>
          <w:lang w:val="es-CO"/>
        </w:rPr>
      </w:pPr>
      <w:r w:rsidRPr="00D07698">
        <w:rPr>
          <w:rFonts w:ascii="Arial Narrow" w:hAnsi="Arial Narrow" w:cs="Arial"/>
          <w:color w:val="000000"/>
          <w:szCs w:val="22"/>
          <w:lang w:val="es-CO"/>
        </w:rPr>
        <w:t>Aportar</w:t>
      </w:r>
      <w:r w:rsidRPr="00D07698">
        <w:rPr>
          <w:rStyle w:val="apple-converted-space"/>
          <w:rFonts w:ascii="Arial Narrow" w:hAnsi="Arial Narrow" w:cs="Arial" w:hint="eastAsia"/>
          <w:color w:val="000000"/>
          <w:szCs w:val="22"/>
          <w:lang w:val="es-CO"/>
        </w:rPr>
        <w:t> </w:t>
      </w:r>
      <w:r w:rsidRPr="00D07698">
        <w:rPr>
          <w:rStyle w:val="Textoennegrita"/>
          <w:rFonts w:ascii="Arial Narrow" w:hAnsi="Arial Narrow" w:cs="Arial"/>
          <w:b w:val="0"/>
          <w:bCs w:val="0"/>
          <w:color w:val="000000"/>
          <w:szCs w:val="22"/>
          <w:lang w:val="es-CO"/>
        </w:rPr>
        <w:t>certificaci</w:t>
      </w:r>
      <w:r w:rsidRPr="00D07698">
        <w:rPr>
          <w:rStyle w:val="Textoennegrita"/>
          <w:rFonts w:ascii="Arial Narrow" w:hAnsi="Arial Narrow" w:cs="Arial" w:hint="eastAsia"/>
          <w:b w:val="0"/>
          <w:bCs w:val="0"/>
          <w:color w:val="000000"/>
          <w:szCs w:val="22"/>
          <w:lang w:val="es-CO"/>
        </w:rPr>
        <w:t>ó</w:t>
      </w:r>
      <w:r w:rsidRPr="00D07698">
        <w:rPr>
          <w:rStyle w:val="Textoennegrita"/>
          <w:rFonts w:ascii="Arial Narrow" w:hAnsi="Arial Narrow" w:cs="Arial"/>
          <w:b w:val="0"/>
          <w:bCs w:val="0"/>
          <w:color w:val="000000"/>
          <w:szCs w:val="22"/>
          <w:lang w:val="es-CO"/>
        </w:rPr>
        <w:t>n expedida por la entidad contratante</w:t>
      </w:r>
      <w:r w:rsidRPr="00D07698">
        <w:rPr>
          <w:rStyle w:val="apple-converted-space"/>
          <w:rFonts w:ascii="Arial Narrow" w:hAnsi="Arial Narrow" w:cs="Arial" w:hint="eastAsia"/>
          <w:color w:val="000000"/>
          <w:szCs w:val="22"/>
          <w:lang w:val="es-CO"/>
        </w:rPr>
        <w:t> </w:t>
      </w:r>
      <w:r w:rsidRPr="00D07698">
        <w:rPr>
          <w:rFonts w:ascii="Arial Narrow" w:hAnsi="Arial Narrow" w:cs="Arial"/>
          <w:color w:val="000000"/>
          <w:szCs w:val="22"/>
          <w:lang w:val="es-CO"/>
        </w:rPr>
        <w:t>o por el contratante privado (seg</w:t>
      </w:r>
      <w:r w:rsidRPr="00D07698">
        <w:rPr>
          <w:rFonts w:ascii="Arial Narrow" w:hAnsi="Arial Narrow" w:cs="Arial" w:hint="eastAsia"/>
          <w:color w:val="000000"/>
          <w:szCs w:val="22"/>
          <w:lang w:val="es-CO"/>
        </w:rPr>
        <w:t>ú</w:t>
      </w:r>
      <w:r w:rsidRPr="00D07698">
        <w:rPr>
          <w:rFonts w:ascii="Arial Narrow" w:hAnsi="Arial Narrow" w:cs="Arial"/>
          <w:color w:val="000000"/>
          <w:szCs w:val="22"/>
          <w:lang w:val="es-CO"/>
        </w:rPr>
        <w:t>n corresponda), firmada por su representante legal o persona facultada para ello, en la que conste de manera expresa:</w:t>
      </w:r>
      <w:r w:rsidRPr="00D07698">
        <w:rPr>
          <w:rFonts w:ascii="Arial Narrow" w:hAnsi="Arial Narrow"/>
          <w:color w:val="000000"/>
          <w:szCs w:val="22"/>
          <w:lang w:val="es-CO"/>
        </w:rPr>
        <w:t xml:space="preserve"> (i) </w:t>
      </w:r>
      <w:r w:rsidR="004D1E5E">
        <w:rPr>
          <w:rFonts w:ascii="Arial Narrow" w:hAnsi="Arial Narrow"/>
          <w:color w:val="000000"/>
          <w:szCs w:val="22"/>
          <w:lang w:val="es-CO"/>
        </w:rPr>
        <w:t>i</w:t>
      </w:r>
      <w:r w:rsidRPr="00D07698">
        <w:rPr>
          <w:rFonts w:ascii="Arial Narrow" w:hAnsi="Arial Narrow" w:cs="Arial"/>
          <w:color w:val="000000"/>
          <w:szCs w:val="22"/>
          <w:lang w:val="es-CO"/>
        </w:rPr>
        <w:t>dentificaci</w:t>
      </w:r>
      <w:r w:rsidRPr="00D07698">
        <w:rPr>
          <w:rFonts w:ascii="Arial Narrow" w:hAnsi="Arial Narrow" w:cs="Arial" w:hint="eastAsia"/>
          <w:color w:val="000000"/>
          <w:szCs w:val="22"/>
          <w:lang w:val="es-CO"/>
        </w:rPr>
        <w:t>ó</w:t>
      </w:r>
      <w:r w:rsidRPr="00D07698">
        <w:rPr>
          <w:rFonts w:ascii="Arial Narrow" w:hAnsi="Arial Narrow" w:cs="Arial"/>
          <w:color w:val="000000"/>
          <w:szCs w:val="22"/>
          <w:lang w:val="es-CO"/>
        </w:rPr>
        <w:t>n del contratante y del contratista; (ii)</w:t>
      </w:r>
      <w:r w:rsidRPr="00D07698">
        <w:rPr>
          <w:rFonts w:ascii="Arial Narrow" w:hAnsi="Arial Narrow"/>
          <w:color w:val="000000"/>
          <w:szCs w:val="22"/>
          <w:lang w:val="es-CO"/>
        </w:rPr>
        <w:t xml:space="preserve"> </w:t>
      </w:r>
      <w:r w:rsidRPr="00D07698">
        <w:rPr>
          <w:rFonts w:ascii="Arial Narrow" w:hAnsi="Arial Narrow" w:cs="Arial"/>
          <w:color w:val="000000"/>
          <w:szCs w:val="22"/>
          <w:lang w:val="es-CO"/>
        </w:rPr>
        <w:t>Fecha de inicio y fecha de terminaci</w:t>
      </w:r>
      <w:r w:rsidRPr="00D07698">
        <w:rPr>
          <w:rFonts w:ascii="Arial Narrow" w:hAnsi="Arial Narrow" w:cs="Arial" w:hint="eastAsia"/>
          <w:color w:val="000000"/>
          <w:szCs w:val="22"/>
          <w:lang w:val="es-CO"/>
        </w:rPr>
        <w:t>ó</w:t>
      </w:r>
      <w:r w:rsidRPr="00D07698">
        <w:rPr>
          <w:rFonts w:ascii="Arial Narrow" w:hAnsi="Arial Narrow" w:cs="Arial"/>
          <w:color w:val="000000"/>
          <w:szCs w:val="22"/>
          <w:lang w:val="es-CO"/>
        </w:rPr>
        <w:t xml:space="preserve">n del contrato; </w:t>
      </w:r>
      <w:r w:rsidRPr="00D07698">
        <w:rPr>
          <w:rFonts w:ascii="Arial Narrow" w:hAnsi="Arial Narrow"/>
          <w:color w:val="000000"/>
          <w:szCs w:val="22"/>
          <w:lang w:val="es-CO"/>
        </w:rPr>
        <w:t xml:space="preserve">(iii) </w:t>
      </w:r>
      <w:r w:rsidRPr="00D07698">
        <w:rPr>
          <w:rFonts w:ascii="Arial Narrow" w:hAnsi="Arial Narrow" w:cs="Arial"/>
          <w:color w:val="000000"/>
          <w:szCs w:val="22"/>
          <w:lang w:val="es-CO"/>
        </w:rPr>
        <w:t>Porcentaje de participaci</w:t>
      </w:r>
      <w:r w:rsidRPr="00D07698">
        <w:rPr>
          <w:rFonts w:ascii="Arial Narrow" w:hAnsi="Arial Narrow" w:cs="Arial" w:hint="eastAsia"/>
          <w:color w:val="000000"/>
          <w:szCs w:val="22"/>
          <w:lang w:val="es-CO"/>
        </w:rPr>
        <w:t>ó</w:t>
      </w:r>
      <w:r w:rsidRPr="00D07698">
        <w:rPr>
          <w:rFonts w:ascii="Arial Narrow" w:hAnsi="Arial Narrow" w:cs="Arial"/>
          <w:color w:val="000000"/>
          <w:szCs w:val="22"/>
          <w:lang w:val="es-CO"/>
        </w:rPr>
        <w:t>n en caso de estructuras asociativas; (iv) Valor total del contrato; (v)</w:t>
      </w:r>
      <w:r w:rsidRPr="00D07698">
        <w:rPr>
          <w:rFonts w:ascii="Arial Narrow" w:hAnsi="Arial Narrow"/>
          <w:color w:val="000000"/>
          <w:szCs w:val="22"/>
          <w:lang w:val="es-CO"/>
        </w:rPr>
        <w:t xml:space="preserve"> </w:t>
      </w:r>
      <w:r w:rsidRPr="00D07698">
        <w:rPr>
          <w:rFonts w:ascii="Arial Narrow" w:hAnsi="Arial Narrow" w:cs="Arial"/>
          <w:color w:val="000000"/>
          <w:szCs w:val="22"/>
          <w:lang w:val="es-CO"/>
        </w:rPr>
        <w:t>Objeto del contrato; Alcance espec</w:t>
      </w:r>
      <w:r w:rsidRPr="00D07698">
        <w:rPr>
          <w:rFonts w:ascii="Arial Narrow" w:hAnsi="Arial Narrow" w:cs="Arial" w:hint="eastAsia"/>
          <w:color w:val="000000"/>
          <w:szCs w:val="22"/>
          <w:lang w:val="es-CO"/>
        </w:rPr>
        <w:t>í</w:t>
      </w:r>
      <w:r w:rsidRPr="00D07698">
        <w:rPr>
          <w:rFonts w:ascii="Arial Narrow" w:hAnsi="Arial Narrow" w:cs="Arial"/>
          <w:color w:val="000000"/>
          <w:szCs w:val="22"/>
          <w:lang w:val="es-CO"/>
        </w:rPr>
        <w:t>fico de las obras ejecutadas; (vi)</w:t>
      </w:r>
      <w:r w:rsidRPr="00D07698">
        <w:rPr>
          <w:rFonts w:ascii="Arial Narrow" w:hAnsi="Arial Narrow"/>
          <w:color w:val="000000"/>
          <w:szCs w:val="22"/>
          <w:lang w:val="es-CO"/>
        </w:rPr>
        <w:t xml:space="preserve"> </w:t>
      </w:r>
      <w:r w:rsidRPr="00D07698">
        <w:rPr>
          <w:rFonts w:ascii="Arial Narrow" w:hAnsi="Arial Narrow" w:cs="Arial"/>
          <w:color w:val="000000"/>
          <w:szCs w:val="22"/>
          <w:lang w:val="es-CO"/>
        </w:rPr>
        <w:t>Constancia de recibo a satisfacci</w:t>
      </w:r>
      <w:r w:rsidRPr="00D07698">
        <w:rPr>
          <w:rFonts w:ascii="Arial Narrow" w:hAnsi="Arial Narrow" w:cs="Arial" w:hint="eastAsia"/>
          <w:color w:val="000000"/>
          <w:szCs w:val="22"/>
          <w:lang w:val="es-CO"/>
        </w:rPr>
        <w:t>ó</w:t>
      </w:r>
      <w:r w:rsidRPr="00D07698">
        <w:rPr>
          <w:rFonts w:ascii="Arial Narrow" w:hAnsi="Arial Narrow" w:cs="Arial"/>
          <w:color w:val="000000"/>
          <w:szCs w:val="22"/>
          <w:lang w:val="es-CO"/>
        </w:rPr>
        <w:t>n y terminaci</w:t>
      </w:r>
      <w:r w:rsidRPr="00D07698">
        <w:rPr>
          <w:rFonts w:ascii="Arial Narrow" w:hAnsi="Arial Narrow" w:cs="Arial" w:hint="eastAsia"/>
          <w:color w:val="000000"/>
          <w:szCs w:val="22"/>
          <w:lang w:val="es-CO"/>
        </w:rPr>
        <w:t>ó</w:t>
      </w:r>
      <w:r w:rsidRPr="00D07698">
        <w:rPr>
          <w:rFonts w:ascii="Arial Narrow" w:hAnsi="Arial Narrow" w:cs="Arial"/>
          <w:color w:val="000000"/>
          <w:szCs w:val="22"/>
          <w:lang w:val="es-CO"/>
        </w:rPr>
        <w:t>n regular del contrato (sin resoluci</w:t>
      </w:r>
      <w:r w:rsidRPr="00D07698">
        <w:rPr>
          <w:rFonts w:ascii="Arial Narrow" w:hAnsi="Arial Narrow" w:cs="Arial" w:hint="eastAsia"/>
          <w:color w:val="000000"/>
          <w:szCs w:val="22"/>
          <w:lang w:val="es-CO"/>
        </w:rPr>
        <w:t>ó</w:t>
      </w:r>
      <w:r w:rsidRPr="00D07698">
        <w:rPr>
          <w:rFonts w:ascii="Arial Narrow" w:hAnsi="Arial Narrow" w:cs="Arial"/>
          <w:color w:val="000000"/>
          <w:szCs w:val="22"/>
          <w:lang w:val="es-CO"/>
        </w:rPr>
        <w:t>n por incumplimiento).</w:t>
      </w:r>
    </w:p>
    <w:p w14:paraId="57CA9DE3" w14:textId="77777777" w:rsidR="009C21DC" w:rsidRPr="00D07698" w:rsidRDefault="009C21DC" w:rsidP="009C21DC">
      <w:pPr>
        <w:pStyle w:val="Prrafodelista"/>
        <w:rPr>
          <w:rFonts w:ascii="Arial Narrow" w:hAnsi="Arial Narrow"/>
          <w:color w:val="000000"/>
          <w:szCs w:val="22"/>
          <w:lang w:val="es-CO"/>
        </w:rPr>
      </w:pPr>
    </w:p>
    <w:p w14:paraId="300DC1D1" w14:textId="77777777" w:rsidR="00A424C8" w:rsidRDefault="00DF7C5A" w:rsidP="00B65F4D">
      <w:pPr>
        <w:pStyle w:val="NormalWeb"/>
        <w:numPr>
          <w:ilvl w:val="0"/>
          <w:numId w:val="24"/>
        </w:numPr>
        <w:rPr>
          <w:rFonts w:ascii="Arial Narrow" w:hAnsi="Arial Narrow"/>
          <w:color w:val="000000"/>
          <w:szCs w:val="22"/>
          <w:lang w:val="es-CO"/>
        </w:rPr>
      </w:pPr>
      <w:r w:rsidRPr="00DC280D">
        <w:rPr>
          <w:rFonts w:ascii="Arial Narrow" w:hAnsi="Arial Narrow"/>
          <w:color w:val="000000"/>
          <w:szCs w:val="22"/>
          <w:lang w:val="es-CO" w:eastAsia="es-MX"/>
        </w:rPr>
        <w:t xml:space="preserve">Excepcionalmente, cuando el proponente no cuente con la certificación formal expedida por el contratante, podrá acreditar la ejecución de la experiencia mediante la presentación de: (i) Una copia completa del contrato de obra correspondiente, y (ii) Al menos uno (1) de los siguientes documentos oficiales que acrediten la ejecución real y satisfactoria de las obras: acta de liquidación bilateral del contrato;  acta de recibo final firmada por el interventor o supervisor del contrato; </w:t>
      </w:r>
      <w:r w:rsidRPr="00D07698">
        <w:rPr>
          <w:rFonts w:ascii="Arial Narrow" w:hAnsi="Arial Narrow"/>
          <w:color w:val="000000"/>
          <w:szCs w:val="22"/>
          <w:lang w:val="es-CO"/>
        </w:rPr>
        <w:t>a</w:t>
      </w:r>
      <w:r w:rsidRPr="00DC280D">
        <w:rPr>
          <w:rFonts w:ascii="Arial Narrow" w:hAnsi="Arial Narrow"/>
          <w:color w:val="000000"/>
          <w:szCs w:val="22"/>
          <w:lang w:val="es-CO" w:eastAsia="es-MX"/>
        </w:rPr>
        <w:t xml:space="preserve">cta de terminación normal del contrato, suscrita por el contratante; </w:t>
      </w:r>
      <w:r w:rsidRPr="00D07698">
        <w:rPr>
          <w:rFonts w:ascii="Arial Narrow" w:hAnsi="Arial Narrow"/>
          <w:color w:val="000000"/>
          <w:szCs w:val="22"/>
          <w:lang w:val="es-CO"/>
        </w:rPr>
        <w:t>d</w:t>
      </w:r>
      <w:r w:rsidRPr="00DC280D">
        <w:rPr>
          <w:rFonts w:ascii="Arial Narrow" w:hAnsi="Arial Narrow"/>
          <w:color w:val="000000"/>
          <w:szCs w:val="22"/>
          <w:lang w:val="es-CO" w:eastAsia="es-MX"/>
        </w:rPr>
        <w:t>ocumento de cierre suscrito por el contratante que certifique el cumplimiento del objeto contractual.</w:t>
      </w:r>
    </w:p>
    <w:p w14:paraId="1AD143D2" w14:textId="77777777" w:rsidR="00A424C8" w:rsidRDefault="00A424C8" w:rsidP="00A424C8">
      <w:pPr>
        <w:pStyle w:val="Prrafodelista"/>
        <w:rPr>
          <w:rFonts w:ascii="Arial Narrow" w:hAnsi="Arial Narrow"/>
          <w:color w:val="000000"/>
          <w:szCs w:val="22"/>
          <w:lang w:val="es-CO" w:eastAsia="es-MX"/>
        </w:rPr>
      </w:pPr>
    </w:p>
    <w:p w14:paraId="5ADE1538" w14:textId="77777777" w:rsidR="00A424C8" w:rsidRDefault="009C21DC" w:rsidP="00B65F4D">
      <w:pPr>
        <w:pStyle w:val="NormalWeb"/>
        <w:numPr>
          <w:ilvl w:val="0"/>
          <w:numId w:val="24"/>
        </w:numPr>
        <w:rPr>
          <w:rFonts w:ascii="Arial Narrow" w:hAnsi="Arial Narrow"/>
          <w:color w:val="000000"/>
          <w:szCs w:val="22"/>
          <w:lang w:val="es-CO"/>
        </w:rPr>
      </w:pPr>
      <w:r w:rsidRPr="00A424C8">
        <w:rPr>
          <w:rFonts w:ascii="Arial Narrow" w:hAnsi="Arial Narrow"/>
          <w:color w:val="000000"/>
          <w:szCs w:val="22"/>
          <w:lang w:val="es-CO" w:eastAsia="es-MX"/>
        </w:rPr>
        <w:t>En todos los casos</w:t>
      </w:r>
      <w:r w:rsidR="00A424C8" w:rsidRPr="00A424C8">
        <w:rPr>
          <w:rFonts w:ascii="Arial Narrow" w:hAnsi="Arial Narrow"/>
          <w:color w:val="000000"/>
          <w:szCs w:val="22"/>
          <w:lang w:val="es-CO" w:eastAsia="es-MX"/>
        </w:rPr>
        <w:t xml:space="preserve"> </w:t>
      </w:r>
      <w:r w:rsidR="00A424C8">
        <w:rPr>
          <w:rFonts w:ascii="Arial Narrow" w:hAnsi="Arial Narrow"/>
          <w:color w:val="000000"/>
          <w:szCs w:val="22"/>
          <w:lang w:val="es-CO" w:eastAsia="es-MX"/>
        </w:rPr>
        <w:t>descritos en el literal c.</w:t>
      </w:r>
      <w:r w:rsidRPr="00A424C8">
        <w:rPr>
          <w:rFonts w:ascii="Arial Narrow" w:hAnsi="Arial Narrow"/>
          <w:color w:val="000000"/>
          <w:szCs w:val="22"/>
          <w:lang w:val="es-CO" w:eastAsia="es-MX"/>
        </w:rPr>
        <w:t>, el documento adicional presentado deberá cumplir los siguientes requisitos mínimos para ser considerado válido:</w:t>
      </w:r>
      <w:r w:rsidR="00DF7C5A" w:rsidRPr="00A424C8">
        <w:rPr>
          <w:rFonts w:ascii="Arial Narrow" w:hAnsi="Arial Narrow"/>
          <w:color w:val="000000"/>
          <w:szCs w:val="22"/>
          <w:lang w:val="es-CO" w:eastAsia="es-MX"/>
        </w:rPr>
        <w:t xml:space="preserve"> (i) </w:t>
      </w:r>
      <w:r w:rsidRPr="00A424C8">
        <w:rPr>
          <w:rFonts w:ascii="Arial Narrow" w:hAnsi="Arial Narrow"/>
          <w:color w:val="000000"/>
          <w:szCs w:val="22"/>
          <w:lang w:val="es-CO" w:eastAsia="es-MX"/>
        </w:rPr>
        <w:t>Estar firmado por la entidad contratante o su delegado debidamente identificado</w:t>
      </w:r>
      <w:r w:rsidR="00DF7C5A" w:rsidRPr="00A424C8">
        <w:rPr>
          <w:rFonts w:ascii="Arial Narrow" w:hAnsi="Arial Narrow"/>
          <w:color w:val="000000"/>
          <w:szCs w:val="22"/>
          <w:lang w:val="es-CO" w:eastAsia="es-MX"/>
        </w:rPr>
        <w:t xml:space="preserve">; (ii) </w:t>
      </w:r>
      <w:r w:rsidRPr="00A424C8">
        <w:rPr>
          <w:rFonts w:ascii="Arial Narrow" w:hAnsi="Arial Narrow"/>
          <w:color w:val="000000"/>
          <w:szCs w:val="22"/>
          <w:lang w:val="es-CO" w:eastAsia="es-MX"/>
        </w:rPr>
        <w:t>Indicar con claridad:</w:t>
      </w:r>
      <w:r w:rsidR="00DF7C5A" w:rsidRPr="00A424C8">
        <w:rPr>
          <w:rFonts w:ascii="Arial Narrow" w:hAnsi="Arial Narrow"/>
          <w:color w:val="000000"/>
          <w:szCs w:val="22"/>
          <w:lang w:val="es-CO" w:eastAsia="es-MX"/>
        </w:rPr>
        <w:t xml:space="preserve"> e</w:t>
      </w:r>
      <w:r w:rsidRPr="00A424C8">
        <w:rPr>
          <w:rFonts w:ascii="Arial Narrow" w:hAnsi="Arial Narrow"/>
          <w:color w:val="000000"/>
          <w:szCs w:val="22"/>
          <w:lang w:val="es-CO" w:eastAsia="es-MX"/>
        </w:rPr>
        <w:t>l objeto ejecutado</w:t>
      </w:r>
      <w:r w:rsidR="00DF7C5A" w:rsidRPr="00A424C8">
        <w:rPr>
          <w:rFonts w:ascii="Arial Narrow" w:hAnsi="Arial Narrow"/>
          <w:color w:val="000000"/>
          <w:szCs w:val="22"/>
          <w:lang w:val="es-CO" w:eastAsia="es-MX"/>
        </w:rPr>
        <w:t>, e</w:t>
      </w:r>
      <w:r w:rsidRPr="00A424C8">
        <w:rPr>
          <w:rFonts w:ascii="Arial Narrow" w:hAnsi="Arial Narrow"/>
          <w:color w:val="000000"/>
          <w:szCs w:val="22"/>
          <w:lang w:val="es-CO" w:eastAsia="es-MX"/>
        </w:rPr>
        <w:t>l alcance técnico de las obras realizadas</w:t>
      </w:r>
      <w:r w:rsidR="00DF7C5A" w:rsidRPr="00A424C8">
        <w:rPr>
          <w:rFonts w:ascii="Arial Narrow" w:hAnsi="Arial Narrow"/>
          <w:color w:val="000000"/>
          <w:szCs w:val="22"/>
          <w:lang w:val="es-CO" w:eastAsia="es-MX"/>
        </w:rPr>
        <w:t>, e</w:t>
      </w:r>
      <w:r w:rsidRPr="00A424C8">
        <w:rPr>
          <w:rFonts w:ascii="Arial Narrow" w:hAnsi="Arial Narrow"/>
          <w:color w:val="000000"/>
          <w:szCs w:val="22"/>
          <w:lang w:val="es-CO" w:eastAsia="es-MX"/>
        </w:rPr>
        <w:t>l estado del contrato (culminado a satisfacción o liquidado)</w:t>
      </w:r>
      <w:r w:rsidR="00DF7C5A" w:rsidRPr="00A424C8">
        <w:rPr>
          <w:rFonts w:ascii="Arial Narrow" w:hAnsi="Arial Narrow"/>
          <w:color w:val="000000"/>
          <w:szCs w:val="22"/>
          <w:lang w:val="es-CO" w:eastAsia="es-MX"/>
        </w:rPr>
        <w:t>, l</w:t>
      </w:r>
      <w:r w:rsidRPr="00A424C8">
        <w:rPr>
          <w:rFonts w:ascii="Arial Narrow" w:hAnsi="Arial Narrow"/>
          <w:color w:val="000000"/>
          <w:szCs w:val="22"/>
          <w:lang w:val="es-CO" w:eastAsia="es-MX"/>
        </w:rPr>
        <w:t>a identificación del contratista o integrante de la estructura plural correspondiente.</w:t>
      </w:r>
    </w:p>
    <w:p w14:paraId="14E0DD76" w14:textId="77777777" w:rsidR="00A424C8" w:rsidRDefault="00A424C8" w:rsidP="00A424C8">
      <w:pPr>
        <w:pStyle w:val="Prrafodelista"/>
        <w:rPr>
          <w:rFonts w:ascii="Arial Narrow" w:hAnsi="Arial Narrow"/>
          <w:color w:val="000000"/>
          <w:szCs w:val="22"/>
          <w:lang w:val="es-CO" w:eastAsia="es-MX"/>
        </w:rPr>
      </w:pPr>
    </w:p>
    <w:p w14:paraId="0FB97D0C" w14:textId="26D8811E" w:rsidR="009C21DC" w:rsidRPr="00A424C8" w:rsidRDefault="009C21DC" w:rsidP="00B65F4D">
      <w:pPr>
        <w:pStyle w:val="NormalWeb"/>
        <w:numPr>
          <w:ilvl w:val="0"/>
          <w:numId w:val="24"/>
        </w:numPr>
        <w:rPr>
          <w:rFonts w:ascii="Arial Narrow" w:hAnsi="Arial Narrow"/>
          <w:color w:val="000000"/>
          <w:szCs w:val="22"/>
          <w:lang w:val="es-CO"/>
        </w:rPr>
      </w:pPr>
      <w:r w:rsidRPr="00A424C8">
        <w:rPr>
          <w:rFonts w:ascii="Arial Narrow" w:hAnsi="Arial Narrow"/>
          <w:color w:val="000000"/>
          <w:szCs w:val="22"/>
          <w:lang w:val="es-CO" w:eastAsia="es-MX"/>
        </w:rPr>
        <w:t>No se aceptarán documentos parciales, actas inconclusas, certificaciones sin firma o documentos que no contengan la totalidad de la información indicada en el presente numeral.</w:t>
      </w:r>
    </w:p>
    <w:p w14:paraId="46BC3BFD" w14:textId="59FEF340" w:rsidR="009C21DC" w:rsidRPr="00D07698" w:rsidRDefault="009C21DC" w:rsidP="009C21DC">
      <w:pPr>
        <w:pStyle w:val="NormalWeb"/>
        <w:ind w:left="1069"/>
        <w:rPr>
          <w:rFonts w:ascii="Arial Narrow" w:hAnsi="Arial Narrow"/>
          <w:color w:val="000000"/>
          <w:szCs w:val="22"/>
          <w:lang w:val="es-CO"/>
        </w:rPr>
      </w:pPr>
    </w:p>
    <w:p w14:paraId="2F5C328C" w14:textId="0199E1BE" w:rsidR="00DF7C5A" w:rsidRPr="00D07698" w:rsidRDefault="00DF7C5A" w:rsidP="00B65F4D">
      <w:pPr>
        <w:pStyle w:val="NormalWeb"/>
        <w:numPr>
          <w:ilvl w:val="3"/>
          <w:numId w:val="88"/>
        </w:numPr>
        <w:rPr>
          <w:rFonts w:ascii="Arial Narrow" w:hAnsi="Arial Narrow" w:cs="Arial"/>
          <w:color w:val="000000"/>
          <w:szCs w:val="22"/>
          <w:lang w:val="es-CO"/>
        </w:rPr>
      </w:pPr>
      <w:r w:rsidRPr="00D07698">
        <w:rPr>
          <w:rFonts w:ascii="Arial Narrow" w:hAnsi="Arial Narrow" w:cs="Arial"/>
          <w:color w:val="000000"/>
          <w:szCs w:val="22"/>
          <w:lang w:val="es-CO"/>
        </w:rPr>
        <w:t>En los casos en que el contrato haya sido ejecutado bajo una estructura asociativa (consorcio o uni</w:t>
      </w:r>
      <w:r w:rsidRPr="00D07698">
        <w:rPr>
          <w:rFonts w:ascii="Arial Narrow" w:hAnsi="Arial Narrow" w:cs="Arial" w:hint="eastAsia"/>
          <w:color w:val="000000"/>
          <w:szCs w:val="22"/>
          <w:lang w:val="es-CO"/>
        </w:rPr>
        <w:t>ó</w:t>
      </w:r>
      <w:r w:rsidRPr="00D07698">
        <w:rPr>
          <w:rFonts w:ascii="Arial Narrow" w:hAnsi="Arial Narrow" w:cs="Arial"/>
          <w:color w:val="000000"/>
          <w:szCs w:val="22"/>
          <w:lang w:val="es-CO"/>
        </w:rPr>
        <w:t>n temporal), solo se admitir</w:t>
      </w:r>
      <w:r w:rsidRPr="00D07698">
        <w:rPr>
          <w:rFonts w:ascii="Arial Narrow" w:hAnsi="Arial Narrow" w:cs="Arial" w:hint="eastAsia"/>
          <w:color w:val="000000"/>
          <w:szCs w:val="22"/>
          <w:lang w:val="es-CO"/>
        </w:rPr>
        <w:t>á</w:t>
      </w:r>
      <w:r w:rsidRPr="00D07698">
        <w:rPr>
          <w:rFonts w:ascii="Arial Narrow" w:hAnsi="Arial Narrow" w:cs="Arial"/>
          <w:color w:val="000000"/>
          <w:szCs w:val="22"/>
          <w:lang w:val="es-CO"/>
        </w:rPr>
        <w:t xml:space="preserve"> la experiencia cuando el proponente haya tenido una participaci</w:t>
      </w:r>
      <w:r w:rsidRPr="00D07698">
        <w:rPr>
          <w:rFonts w:ascii="Arial Narrow" w:hAnsi="Arial Narrow" w:cs="Arial" w:hint="eastAsia"/>
          <w:color w:val="000000"/>
          <w:szCs w:val="22"/>
          <w:lang w:val="es-CO"/>
        </w:rPr>
        <w:t>ó</w:t>
      </w:r>
      <w:r w:rsidRPr="00D07698">
        <w:rPr>
          <w:rFonts w:ascii="Arial Narrow" w:hAnsi="Arial Narrow" w:cs="Arial"/>
          <w:color w:val="000000"/>
          <w:szCs w:val="22"/>
          <w:lang w:val="es-CO"/>
        </w:rPr>
        <w:t>n igual o superior al</w:t>
      </w:r>
      <w:r w:rsidRPr="00D07698">
        <w:rPr>
          <w:rStyle w:val="apple-converted-space"/>
          <w:rFonts w:ascii="Arial Narrow" w:hAnsi="Arial Narrow" w:cs="Arial" w:hint="eastAsia"/>
          <w:color w:val="000000"/>
          <w:szCs w:val="22"/>
          <w:lang w:val="es-CO"/>
        </w:rPr>
        <w:t> </w:t>
      </w:r>
      <w:r w:rsidRPr="00D07698">
        <w:rPr>
          <w:rStyle w:val="Textoennegrita"/>
          <w:rFonts w:ascii="Arial Narrow" w:hAnsi="Arial Narrow" w:cs="Arial"/>
          <w:b w:val="0"/>
          <w:bCs w:val="0"/>
          <w:color w:val="000000"/>
          <w:szCs w:val="22"/>
          <w:lang w:val="es-CO"/>
        </w:rPr>
        <w:t>veinticinco por ciento (25%)</w:t>
      </w:r>
      <w:r w:rsidRPr="00D07698">
        <w:rPr>
          <w:rStyle w:val="apple-converted-space"/>
          <w:rFonts w:ascii="Arial Narrow" w:hAnsi="Arial Narrow" w:cs="Arial" w:hint="eastAsia"/>
          <w:color w:val="000000"/>
          <w:szCs w:val="22"/>
          <w:lang w:val="es-CO"/>
        </w:rPr>
        <w:t> </w:t>
      </w:r>
      <w:r w:rsidRPr="00D07698">
        <w:rPr>
          <w:rFonts w:ascii="Arial Narrow" w:hAnsi="Arial Narrow" w:cs="Arial"/>
          <w:color w:val="000000"/>
          <w:szCs w:val="22"/>
          <w:lang w:val="es-CO"/>
        </w:rPr>
        <w:t>dentro de dicha estructura, conforme a lo acreditado contractualmente.</w:t>
      </w:r>
    </w:p>
    <w:p w14:paraId="479310F7" w14:textId="2AA8F8C4" w:rsidR="009C21DC" w:rsidRPr="00D07698" w:rsidRDefault="009C21DC" w:rsidP="00DF7C5A">
      <w:pPr>
        <w:pStyle w:val="NormalWeb"/>
        <w:rPr>
          <w:rFonts w:ascii="Arial Narrow" w:hAnsi="Arial Narrow"/>
          <w:color w:val="000000"/>
          <w:szCs w:val="22"/>
          <w:lang w:val="es-CO"/>
        </w:rPr>
      </w:pPr>
    </w:p>
    <w:p w14:paraId="67A57D57" w14:textId="394B128F" w:rsidR="00201209" w:rsidRPr="00D07698" w:rsidRDefault="009D7DBC" w:rsidP="00B65F4D">
      <w:pPr>
        <w:pStyle w:val="NormalWeb"/>
        <w:numPr>
          <w:ilvl w:val="3"/>
          <w:numId w:val="89"/>
        </w:numPr>
        <w:rPr>
          <w:rFonts w:ascii="Arial Narrow" w:hAnsi="Arial Narrow"/>
          <w:color w:val="000000"/>
          <w:szCs w:val="22"/>
          <w:lang w:val="es-CO"/>
        </w:rPr>
      </w:pPr>
      <w:r w:rsidRPr="00D07698">
        <w:rPr>
          <w:rFonts w:ascii="Arial Narrow" w:hAnsi="Arial Narrow"/>
          <w:color w:val="000000"/>
          <w:szCs w:val="22"/>
          <w:lang w:val="es-CO"/>
        </w:rPr>
        <w:t xml:space="preserve">La experiencia referida </w:t>
      </w:r>
      <w:r w:rsidR="003973B0">
        <w:rPr>
          <w:rFonts w:ascii="Arial Narrow" w:hAnsi="Arial Narrow"/>
          <w:color w:val="000000"/>
          <w:szCs w:val="22"/>
          <w:lang w:val="es-CO"/>
        </w:rPr>
        <w:t xml:space="preserve">para </w:t>
      </w:r>
      <w:r w:rsidR="00841CE8">
        <w:rPr>
          <w:rFonts w:ascii="Arial Narrow" w:hAnsi="Arial Narrow"/>
          <w:color w:val="000000"/>
          <w:szCs w:val="22"/>
          <w:lang w:val="es-CO"/>
        </w:rPr>
        <w:t xml:space="preserve">Pistas de Aeropuertos </w:t>
      </w:r>
      <w:r w:rsidRPr="00D07698">
        <w:rPr>
          <w:rFonts w:ascii="Arial Narrow" w:hAnsi="Arial Narrow"/>
          <w:color w:val="000000"/>
          <w:szCs w:val="22"/>
          <w:lang w:val="es-CO"/>
        </w:rPr>
        <w:t>deber</w:t>
      </w:r>
      <w:r w:rsidRPr="00D07698">
        <w:rPr>
          <w:rFonts w:ascii="Arial Narrow" w:hAnsi="Arial Narrow" w:hint="eastAsia"/>
          <w:color w:val="000000"/>
          <w:szCs w:val="22"/>
          <w:lang w:val="es-CO"/>
        </w:rPr>
        <w:t>á</w:t>
      </w:r>
      <w:r w:rsidRPr="00D07698">
        <w:rPr>
          <w:rFonts w:ascii="Arial Narrow" w:hAnsi="Arial Narrow"/>
          <w:color w:val="000000"/>
          <w:szCs w:val="22"/>
          <w:lang w:val="es-CO"/>
        </w:rPr>
        <w:t xml:space="preserve"> ser acreditada con</w:t>
      </w:r>
      <w:r w:rsidRPr="00D07698">
        <w:rPr>
          <w:rStyle w:val="apple-converted-space"/>
          <w:rFonts w:ascii="Arial Narrow" w:hAnsi="Arial Narrow" w:hint="eastAsia"/>
          <w:color w:val="000000"/>
          <w:szCs w:val="22"/>
          <w:lang w:val="es-CO"/>
        </w:rPr>
        <w:t> </w:t>
      </w:r>
      <w:r w:rsidRPr="00D07698">
        <w:rPr>
          <w:rStyle w:val="Textoennegrita"/>
          <w:rFonts w:ascii="Arial Narrow" w:hAnsi="Arial Narrow"/>
          <w:b w:val="0"/>
          <w:bCs w:val="0"/>
          <w:color w:val="000000"/>
          <w:szCs w:val="22"/>
          <w:lang w:val="es-CO"/>
        </w:rPr>
        <w:t>al menos un (1) contrato de obra</w:t>
      </w:r>
      <w:r w:rsidRPr="00D07698">
        <w:rPr>
          <w:rFonts w:ascii="Arial Narrow" w:hAnsi="Arial Narrow"/>
          <w:color w:val="000000"/>
          <w:szCs w:val="22"/>
          <w:lang w:val="es-CO"/>
        </w:rPr>
        <w:t>, suscrito con alguna de las siguientes entidades:</w:t>
      </w:r>
    </w:p>
    <w:p w14:paraId="0260BF3F" w14:textId="77777777" w:rsidR="001D39B0" w:rsidRPr="00D07698" w:rsidRDefault="001D39B0" w:rsidP="001D39B0">
      <w:pPr>
        <w:pStyle w:val="NormalWeb"/>
        <w:ind w:left="640"/>
        <w:rPr>
          <w:rFonts w:ascii="Arial Narrow" w:hAnsi="Arial Narrow"/>
          <w:color w:val="000000"/>
          <w:szCs w:val="22"/>
          <w:lang w:val="es-CO"/>
        </w:rPr>
      </w:pPr>
    </w:p>
    <w:p w14:paraId="70C22A3A" w14:textId="77777777" w:rsidR="00201209" w:rsidRPr="00D07698" w:rsidRDefault="009D7DBC" w:rsidP="00B65F4D">
      <w:pPr>
        <w:pStyle w:val="NormalWeb"/>
        <w:numPr>
          <w:ilvl w:val="0"/>
          <w:numId w:val="22"/>
        </w:numPr>
        <w:rPr>
          <w:rFonts w:ascii="Arial Narrow" w:hAnsi="Arial Narrow"/>
          <w:color w:val="000000"/>
          <w:szCs w:val="22"/>
          <w:lang w:val="es-CO"/>
        </w:rPr>
      </w:pPr>
      <w:r w:rsidRPr="00D07698">
        <w:rPr>
          <w:rFonts w:ascii="Arial Narrow" w:hAnsi="Arial Narrow"/>
          <w:color w:val="000000"/>
          <w:szCs w:val="22"/>
          <w:lang w:val="es-CO"/>
        </w:rPr>
        <w:t>Entidad estatal con competencia sobre la infraestructura aeroportuaria.</w:t>
      </w:r>
    </w:p>
    <w:p w14:paraId="1BE57343" w14:textId="77777777" w:rsidR="00201209" w:rsidRPr="00D07698" w:rsidRDefault="009D7DBC" w:rsidP="00B65F4D">
      <w:pPr>
        <w:pStyle w:val="NormalWeb"/>
        <w:numPr>
          <w:ilvl w:val="0"/>
          <w:numId w:val="22"/>
        </w:numPr>
        <w:rPr>
          <w:rFonts w:ascii="Arial Narrow" w:hAnsi="Arial Narrow"/>
          <w:color w:val="000000"/>
          <w:szCs w:val="22"/>
          <w:lang w:val="es-CO"/>
        </w:rPr>
      </w:pPr>
      <w:r w:rsidRPr="00D07698">
        <w:rPr>
          <w:rFonts w:ascii="Arial Narrow" w:hAnsi="Arial Narrow"/>
          <w:color w:val="000000"/>
          <w:szCs w:val="22"/>
          <w:lang w:val="es-CO"/>
        </w:rPr>
        <w:t>Persona jur</w:t>
      </w:r>
      <w:r w:rsidRPr="00D07698">
        <w:rPr>
          <w:rFonts w:ascii="Arial Narrow" w:hAnsi="Arial Narrow" w:hint="eastAsia"/>
          <w:color w:val="000000"/>
          <w:szCs w:val="22"/>
          <w:lang w:val="es-CO"/>
        </w:rPr>
        <w:t>í</w:t>
      </w:r>
      <w:r w:rsidRPr="00D07698">
        <w:rPr>
          <w:rFonts w:ascii="Arial Narrow" w:hAnsi="Arial Narrow"/>
          <w:color w:val="000000"/>
          <w:szCs w:val="22"/>
          <w:lang w:val="es-CO"/>
        </w:rPr>
        <w:t>dica privada que sea propietaria u operadora del aer</w:t>
      </w:r>
      <w:r w:rsidRPr="00D07698">
        <w:rPr>
          <w:rFonts w:ascii="Arial Narrow" w:hAnsi="Arial Narrow" w:hint="eastAsia"/>
          <w:color w:val="000000"/>
          <w:szCs w:val="22"/>
          <w:lang w:val="es-CO"/>
        </w:rPr>
        <w:t>ó</w:t>
      </w:r>
      <w:r w:rsidRPr="00D07698">
        <w:rPr>
          <w:rFonts w:ascii="Arial Narrow" w:hAnsi="Arial Narrow"/>
          <w:color w:val="000000"/>
          <w:szCs w:val="22"/>
          <w:lang w:val="es-CO"/>
        </w:rPr>
        <w:t>dromo.</w:t>
      </w:r>
    </w:p>
    <w:p w14:paraId="0111F02B" w14:textId="76AB122E" w:rsidR="009D7DBC" w:rsidRPr="00D07698" w:rsidRDefault="009D7DBC" w:rsidP="00B65F4D">
      <w:pPr>
        <w:pStyle w:val="NormalWeb"/>
        <w:numPr>
          <w:ilvl w:val="0"/>
          <w:numId w:val="22"/>
        </w:numPr>
        <w:rPr>
          <w:rFonts w:ascii="Arial Narrow" w:hAnsi="Arial Narrow"/>
          <w:color w:val="000000"/>
          <w:szCs w:val="22"/>
          <w:lang w:val="es-CO"/>
        </w:rPr>
      </w:pPr>
      <w:r w:rsidRPr="00D07698">
        <w:rPr>
          <w:rFonts w:ascii="Arial Narrow" w:hAnsi="Arial Narrow"/>
          <w:color w:val="000000"/>
          <w:szCs w:val="22"/>
          <w:lang w:val="es-CO"/>
        </w:rPr>
        <w:t>Concesionario o operador autorizado de infraestructura aeroportuaria.</w:t>
      </w:r>
    </w:p>
    <w:p w14:paraId="6E684221" w14:textId="77777777" w:rsidR="00201209" w:rsidRPr="00D07698" w:rsidRDefault="00201209" w:rsidP="00201209">
      <w:pPr>
        <w:pStyle w:val="NormalWeb"/>
        <w:ind w:left="1069"/>
        <w:rPr>
          <w:rFonts w:ascii="Arial Narrow" w:hAnsi="Arial Narrow"/>
          <w:color w:val="000000"/>
          <w:szCs w:val="22"/>
          <w:lang w:val="es-CO"/>
        </w:rPr>
      </w:pPr>
    </w:p>
    <w:p w14:paraId="3A0D42F7" w14:textId="66D639A2" w:rsidR="001D39B0" w:rsidRPr="00D07698" w:rsidRDefault="009D7DBC" w:rsidP="00B65F4D">
      <w:pPr>
        <w:pStyle w:val="NormalWeb"/>
        <w:numPr>
          <w:ilvl w:val="3"/>
          <w:numId w:val="90"/>
        </w:numPr>
        <w:rPr>
          <w:rFonts w:ascii="Arial Narrow" w:hAnsi="Arial Narrow"/>
          <w:color w:val="000000"/>
          <w:szCs w:val="22"/>
          <w:lang w:val="es-CO"/>
        </w:rPr>
      </w:pPr>
      <w:r w:rsidRPr="00D07698">
        <w:rPr>
          <w:rFonts w:ascii="Arial Narrow" w:hAnsi="Arial Narrow"/>
          <w:color w:val="000000"/>
          <w:szCs w:val="22"/>
          <w:lang w:val="es-CO"/>
        </w:rPr>
        <w:t xml:space="preserve">La experiencia descrita </w:t>
      </w:r>
      <w:r w:rsidR="001D09A8">
        <w:rPr>
          <w:rFonts w:ascii="Arial Narrow" w:hAnsi="Arial Narrow"/>
          <w:color w:val="000000"/>
          <w:szCs w:val="22"/>
          <w:lang w:val="es-CO"/>
        </w:rPr>
        <w:t>en Ayudas Visuales (Balizamiento y Señalización)</w:t>
      </w:r>
      <w:r w:rsidR="005D0A0B">
        <w:rPr>
          <w:rStyle w:val="Textoennegrita"/>
          <w:rFonts w:ascii="Arial Narrow" w:hAnsi="Arial Narrow"/>
          <w:b w:val="0"/>
          <w:bCs w:val="0"/>
          <w:color w:val="000000"/>
          <w:szCs w:val="22"/>
          <w:lang w:val="es-CO"/>
        </w:rPr>
        <w:t xml:space="preserve">. </w:t>
      </w:r>
      <w:r w:rsidRPr="00A424C8">
        <w:rPr>
          <w:rFonts w:ascii="Arial Narrow" w:hAnsi="Arial Narrow"/>
          <w:color w:val="000000"/>
          <w:szCs w:val="22"/>
          <w:lang w:val="es-CO"/>
        </w:rPr>
        <w:t>podr</w:t>
      </w:r>
      <w:r w:rsidRPr="00A424C8">
        <w:rPr>
          <w:rFonts w:ascii="Arial Narrow" w:hAnsi="Arial Narrow" w:hint="eastAsia"/>
          <w:color w:val="000000"/>
          <w:szCs w:val="22"/>
          <w:lang w:val="es-CO"/>
        </w:rPr>
        <w:t>á</w:t>
      </w:r>
      <w:r w:rsidRPr="00A424C8">
        <w:rPr>
          <w:rFonts w:ascii="Arial Narrow" w:hAnsi="Arial Narrow"/>
          <w:color w:val="000000"/>
          <w:szCs w:val="22"/>
          <w:lang w:val="es-CO"/>
        </w:rPr>
        <w:t xml:space="preserve"> acreditarse con el mismo contrato utilizado para </w:t>
      </w:r>
      <w:r w:rsidR="00B578B7">
        <w:rPr>
          <w:rFonts w:ascii="Arial Narrow" w:hAnsi="Arial Narrow"/>
          <w:color w:val="000000"/>
          <w:szCs w:val="22"/>
          <w:lang w:val="es-CO"/>
        </w:rPr>
        <w:t>Pistas de Aeropuertos</w:t>
      </w:r>
      <w:r w:rsidR="005D0A0B">
        <w:rPr>
          <w:rFonts w:ascii="Arial Narrow" w:hAnsi="Arial Narrow"/>
          <w:color w:val="000000"/>
          <w:szCs w:val="22"/>
          <w:lang w:val="es-CO"/>
        </w:rPr>
        <w:t>.</w:t>
      </w:r>
      <w:r w:rsidRPr="00D07698">
        <w:rPr>
          <w:rFonts w:ascii="Arial Narrow" w:hAnsi="Arial Narrow"/>
          <w:color w:val="000000"/>
          <w:szCs w:val="22"/>
          <w:lang w:val="es-CO"/>
        </w:rPr>
        <w:t xml:space="preserve">  mediante </w:t>
      </w:r>
      <w:r w:rsidR="0001756C">
        <w:rPr>
          <w:rFonts w:ascii="Arial Narrow" w:hAnsi="Arial Narrow"/>
          <w:color w:val="000000"/>
          <w:szCs w:val="22"/>
          <w:lang w:val="es-CO"/>
        </w:rPr>
        <w:t>un</w:t>
      </w:r>
      <w:r w:rsidR="00801A05">
        <w:rPr>
          <w:rFonts w:ascii="Arial Narrow" w:hAnsi="Arial Narrow"/>
          <w:color w:val="000000"/>
          <w:szCs w:val="22"/>
          <w:lang w:val="es-CO"/>
        </w:rPr>
        <w:t xml:space="preserve"> solo</w:t>
      </w:r>
      <w:r w:rsidR="0001756C">
        <w:rPr>
          <w:rFonts w:ascii="Arial Narrow" w:hAnsi="Arial Narrow"/>
          <w:color w:val="000000"/>
          <w:szCs w:val="22"/>
          <w:lang w:val="es-CO"/>
        </w:rPr>
        <w:t xml:space="preserve"> </w:t>
      </w:r>
      <w:r w:rsidRPr="00D07698">
        <w:rPr>
          <w:rFonts w:ascii="Arial Narrow" w:hAnsi="Arial Narrow"/>
          <w:color w:val="000000"/>
          <w:szCs w:val="22"/>
          <w:lang w:val="es-CO"/>
        </w:rPr>
        <w:t>contra</w:t>
      </w:r>
      <w:r w:rsidR="005D0A0B">
        <w:rPr>
          <w:rFonts w:ascii="Arial Narrow" w:hAnsi="Arial Narrow"/>
          <w:color w:val="000000"/>
          <w:szCs w:val="22"/>
          <w:lang w:val="es-CO"/>
        </w:rPr>
        <w:t>to a</w:t>
      </w:r>
      <w:r w:rsidRPr="00D07698">
        <w:rPr>
          <w:rFonts w:ascii="Arial Narrow" w:hAnsi="Arial Narrow"/>
          <w:color w:val="000000"/>
          <w:szCs w:val="22"/>
          <w:lang w:val="es-CO"/>
        </w:rPr>
        <w:t>dicional.</w:t>
      </w:r>
    </w:p>
    <w:p w14:paraId="7BB5B5CC" w14:textId="77777777" w:rsidR="001D39B0" w:rsidRPr="00D07698" w:rsidRDefault="001D39B0" w:rsidP="001D39B0">
      <w:pPr>
        <w:pStyle w:val="NormalWeb"/>
        <w:ind w:left="709"/>
        <w:rPr>
          <w:rFonts w:ascii="Arial Narrow" w:hAnsi="Arial Narrow"/>
          <w:color w:val="000000"/>
          <w:szCs w:val="22"/>
          <w:lang w:val="es-CO"/>
        </w:rPr>
      </w:pPr>
    </w:p>
    <w:p w14:paraId="6DB172CA" w14:textId="60434685" w:rsidR="009D7DBC" w:rsidRPr="00D07698" w:rsidRDefault="009D7DBC" w:rsidP="00B65F4D">
      <w:pPr>
        <w:pStyle w:val="NormalWeb"/>
        <w:numPr>
          <w:ilvl w:val="3"/>
          <w:numId w:val="91"/>
        </w:numPr>
        <w:rPr>
          <w:rFonts w:ascii="Arial Narrow" w:hAnsi="Arial Narrow"/>
          <w:color w:val="000000"/>
          <w:szCs w:val="22"/>
          <w:lang w:val="es-CO"/>
        </w:rPr>
      </w:pPr>
      <w:r w:rsidRPr="00D07698">
        <w:rPr>
          <w:rFonts w:ascii="Arial Narrow" w:hAnsi="Arial Narrow"/>
          <w:color w:val="000000"/>
          <w:szCs w:val="22"/>
          <w:lang w:val="es-CO"/>
        </w:rPr>
        <w:t>La experiencia t</w:t>
      </w:r>
      <w:r w:rsidRPr="00D07698">
        <w:rPr>
          <w:rFonts w:ascii="Arial Narrow" w:hAnsi="Arial Narrow" w:hint="eastAsia"/>
          <w:color w:val="000000"/>
          <w:szCs w:val="22"/>
          <w:lang w:val="es-CO"/>
        </w:rPr>
        <w:t>é</w:t>
      </w:r>
      <w:r w:rsidRPr="00D07698">
        <w:rPr>
          <w:rFonts w:ascii="Arial Narrow" w:hAnsi="Arial Narrow"/>
          <w:color w:val="000000"/>
          <w:szCs w:val="22"/>
          <w:lang w:val="es-CO"/>
        </w:rPr>
        <w:t xml:space="preserve">cnica prevista </w:t>
      </w:r>
      <w:r w:rsidR="000F694D">
        <w:rPr>
          <w:rStyle w:val="apple-converted-space"/>
          <w:rFonts w:ascii="Arial Narrow" w:hAnsi="Arial Narrow"/>
          <w:color w:val="000000"/>
          <w:szCs w:val="22"/>
          <w:lang w:val="es-CO"/>
        </w:rPr>
        <w:t>para</w:t>
      </w:r>
      <w:r w:rsidR="00801A05">
        <w:rPr>
          <w:rStyle w:val="apple-converted-space"/>
          <w:rFonts w:ascii="Arial Narrow" w:hAnsi="Arial Narrow"/>
          <w:color w:val="000000"/>
          <w:szCs w:val="22"/>
          <w:lang w:val="es-CO"/>
        </w:rPr>
        <w:t xml:space="preserve"> estabilización de taludes</w:t>
      </w:r>
      <w:r w:rsidR="00C64C08">
        <w:rPr>
          <w:rStyle w:val="apple-converted-space"/>
          <w:rFonts w:ascii="Arial Narrow" w:hAnsi="Arial Narrow"/>
          <w:color w:val="000000"/>
          <w:szCs w:val="22"/>
          <w:lang w:val="es-CO"/>
        </w:rPr>
        <w:t xml:space="preserve"> o laderas, Concreto reforzado </w:t>
      </w:r>
      <w:r w:rsidR="00F53AC1">
        <w:rPr>
          <w:rStyle w:val="apple-converted-space"/>
          <w:rFonts w:ascii="Arial Narrow" w:hAnsi="Arial Narrow"/>
          <w:color w:val="000000"/>
          <w:szCs w:val="22"/>
          <w:lang w:val="es-CO"/>
        </w:rPr>
        <w:t>con</w:t>
      </w:r>
      <w:r w:rsidR="00C64C08">
        <w:rPr>
          <w:rStyle w:val="apple-converted-space"/>
          <w:rFonts w:ascii="Arial Narrow" w:hAnsi="Arial Narrow"/>
          <w:color w:val="000000"/>
          <w:szCs w:val="22"/>
          <w:lang w:val="es-CO"/>
        </w:rPr>
        <w:t xml:space="preserve"> cimentación </w:t>
      </w:r>
      <w:r w:rsidR="00F53AC1">
        <w:rPr>
          <w:rStyle w:val="apple-converted-space"/>
          <w:rFonts w:ascii="Arial Narrow" w:hAnsi="Arial Narrow"/>
          <w:color w:val="000000"/>
          <w:szCs w:val="22"/>
          <w:lang w:val="es-CO"/>
        </w:rPr>
        <w:t xml:space="preserve">profunda y movimiento de tierras </w:t>
      </w:r>
      <w:r w:rsidRPr="00D07698">
        <w:rPr>
          <w:rFonts w:ascii="Arial Narrow" w:hAnsi="Arial Narrow"/>
          <w:color w:val="000000"/>
          <w:szCs w:val="22"/>
          <w:lang w:val="es-CO"/>
        </w:rPr>
        <w:t>podr</w:t>
      </w:r>
      <w:r w:rsidRPr="00D07698">
        <w:rPr>
          <w:rFonts w:ascii="Arial Narrow" w:hAnsi="Arial Narrow" w:hint="eastAsia"/>
          <w:color w:val="000000"/>
          <w:szCs w:val="22"/>
          <w:lang w:val="es-CO"/>
        </w:rPr>
        <w:t>á</w:t>
      </w:r>
      <w:r w:rsidRPr="00D07698">
        <w:rPr>
          <w:rFonts w:ascii="Arial Narrow" w:hAnsi="Arial Narrow"/>
          <w:color w:val="000000"/>
          <w:szCs w:val="22"/>
          <w:lang w:val="es-CO"/>
        </w:rPr>
        <w:t xml:space="preserve"> ser acreditada con un m</w:t>
      </w:r>
      <w:r w:rsidRPr="00D07698">
        <w:rPr>
          <w:rFonts w:ascii="Arial Narrow" w:hAnsi="Arial Narrow" w:hint="eastAsia"/>
          <w:color w:val="000000"/>
          <w:szCs w:val="22"/>
          <w:lang w:val="es-CO"/>
        </w:rPr>
        <w:t>á</w:t>
      </w:r>
      <w:r w:rsidRPr="00D07698">
        <w:rPr>
          <w:rFonts w:ascii="Arial Narrow" w:hAnsi="Arial Narrow"/>
          <w:color w:val="000000"/>
          <w:szCs w:val="22"/>
          <w:lang w:val="es-CO"/>
        </w:rPr>
        <w:t>ximo de</w:t>
      </w:r>
      <w:r w:rsidRPr="00D07698">
        <w:rPr>
          <w:rStyle w:val="apple-converted-space"/>
          <w:rFonts w:ascii="Arial Narrow" w:hAnsi="Arial Narrow" w:hint="eastAsia"/>
          <w:color w:val="000000"/>
          <w:szCs w:val="22"/>
          <w:lang w:val="es-CO"/>
        </w:rPr>
        <w:t> </w:t>
      </w:r>
      <w:r w:rsidRPr="00D07698">
        <w:rPr>
          <w:rStyle w:val="Textoennegrita"/>
          <w:rFonts w:ascii="Arial Narrow" w:hAnsi="Arial Narrow"/>
          <w:b w:val="0"/>
          <w:bCs w:val="0"/>
          <w:color w:val="000000"/>
          <w:szCs w:val="22"/>
          <w:lang w:val="es-CO"/>
        </w:rPr>
        <w:t>seis (6) contratos de obra</w:t>
      </w:r>
      <w:r w:rsidRPr="00D07698">
        <w:rPr>
          <w:rStyle w:val="apple-converted-space"/>
          <w:rFonts w:ascii="Arial Narrow" w:hAnsi="Arial Narrow" w:hint="eastAsia"/>
          <w:color w:val="000000"/>
          <w:szCs w:val="22"/>
          <w:lang w:val="es-CO"/>
        </w:rPr>
        <w:t> </w:t>
      </w:r>
      <w:r w:rsidRPr="00D07698">
        <w:rPr>
          <w:rFonts w:ascii="Arial Narrow" w:hAnsi="Arial Narrow"/>
          <w:color w:val="000000"/>
          <w:szCs w:val="22"/>
          <w:lang w:val="es-CO"/>
        </w:rPr>
        <w:t>celebrados con entidades p</w:t>
      </w:r>
      <w:r w:rsidRPr="00D07698">
        <w:rPr>
          <w:rFonts w:ascii="Arial Narrow" w:hAnsi="Arial Narrow" w:hint="eastAsia"/>
          <w:color w:val="000000"/>
          <w:szCs w:val="22"/>
          <w:lang w:val="es-CO"/>
        </w:rPr>
        <w:t>ú</w:t>
      </w:r>
      <w:r w:rsidRPr="00D07698">
        <w:rPr>
          <w:rFonts w:ascii="Arial Narrow" w:hAnsi="Arial Narrow"/>
          <w:color w:val="000000"/>
          <w:szCs w:val="22"/>
          <w:lang w:val="es-CO"/>
        </w:rPr>
        <w:t>blicas o privadas, los cuales deber</w:t>
      </w:r>
      <w:r w:rsidRPr="00D07698">
        <w:rPr>
          <w:rFonts w:ascii="Arial Narrow" w:hAnsi="Arial Narrow" w:hint="eastAsia"/>
          <w:color w:val="000000"/>
          <w:szCs w:val="22"/>
          <w:lang w:val="es-CO"/>
        </w:rPr>
        <w:t>á</w:t>
      </w:r>
      <w:r w:rsidRPr="00D07698">
        <w:rPr>
          <w:rFonts w:ascii="Arial Narrow" w:hAnsi="Arial Narrow"/>
          <w:color w:val="000000"/>
          <w:szCs w:val="22"/>
          <w:lang w:val="es-CO"/>
        </w:rPr>
        <w:t>n cumplir las siguientes condiciones:</w:t>
      </w:r>
    </w:p>
    <w:p w14:paraId="58E70BF7" w14:textId="77777777" w:rsidR="001D39B0" w:rsidRPr="00D07698" w:rsidRDefault="001D39B0" w:rsidP="001D39B0">
      <w:pPr>
        <w:pStyle w:val="NormalWeb"/>
        <w:ind w:left="709"/>
        <w:rPr>
          <w:rFonts w:ascii="Arial Narrow" w:hAnsi="Arial Narrow"/>
          <w:color w:val="000000"/>
          <w:szCs w:val="22"/>
          <w:lang w:val="es-CO"/>
        </w:rPr>
      </w:pPr>
    </w:p>
    <w:p w14:paraId="4C91BBA8" w14:textId="77777777" w:rsidR="001D39B0" w:rsidRPr="00D07698" w:rsidRDefault="009D7DBC" w:rsidP="00B65F4D">
      <w:pPr>
        <w:pStyle w:val="NormalWeb"/>
        <w:numPr>
          <w:ilvl w:val="0"/>
          <w:numId w:val="21"/>
        </w:numPr>
        <w:ind w:left="1134" w:hanging="425"/>
        <w:rPr>
          <w:rFonts w:ascii="Arial Narrow" w:hAnsi="Arial Narrow"/>
          <w:color w:val="000000"/>
          <w:szCs w:val="22"/>
          <w:lang w:val="es-CO"/>
        </w:rPr>
      </w:pPr>
      <w:r w:rsidRPr="00D07698">
        <w:rPr>
          <w:rFonts w:ascii="Arial Narrow" w:hAnsi="Arial Narrow"/>
          <w:color w:val="000000"/>
          <w:szCs w:val="22"/>
          <w:lang w:val="es-CO"/>
        </w:rPr>
        <w:t>Pueden ser con entidades contratantes del sector p</w:t>
      </w:r>
      <w:r w:rsidRPr="00D07698">
        <w:rPr>
          <w:rFonts w:ascii="Arial Narrow" w:hAnsi="Arial Narrow" w:hint="eastAsia"/>
          <w:color w:val="000000"/>
          <w:szCs w:val="22"/>
          <w:lang w:val="es-CO"/>
        </w:rPr>
        <w:t>ú</w:t>
      </w:r>
      <w:r w:rsidRPr="00D07698">
        <w:rPr>
          <w:rFonts w:ascii="Arial Narrow" w:hAnsi="Arial Narrow"/>
          <w:color w:val="000000"/>
          <w:szCs w:val="22"/>
          <w:lang w:val="es-CO"/>
        </w:rPr>
        <w:t>blico o privado, sin necesidad de que estas est</w:t>
      </w:r>
      <w:r w:rsidRPr="00D07698">
        <w:rPr>
          <w:rFonts w:ascii="Arial Narrow" w:hAnsi="Arial Narrow" w:hint="eastAsia"/>
          <w:color w:val="000000"/>
          <w:szCs w:val="22"/>
          <w:lang w:val="es-CO"/>
        </w:rPr>
        <w:t>é</w:t>
      </w:r>
      <w:r w:rsidRPr="00D07698">
        <w:rPr>
          <w:rFonts w:ascii="Arial Narrow" w:hAnsi="Arial Narrow"/>
          <w:color w:val="000000"/>
          <w:szCs w:val="22"/>
          <w:lang w:val="es-CO"/>
        </w:rPr>
        <w:t>n vinculadas al sector aeroportuario.</w:t>
      </w:r>
    </w:p>
    <w:p w14:paraId="055B6B35" w14:textId="77777777" w:rsidR="001D39B0" w:rsidRPr="00D07698" w:rsidRDefault="009D7DBC" w:rsidP="00B65F4D">
      <w:pPr>
        <w:pStyle w:val="NormalWeb"/>
        <w:numPr>
          <w:ilvl w:val="0"/>
          <w:numId w:val="21"/>
        </w:numPr>
        <w:ind w:left="1134" w:hanging="425"/>
        <w:rPr>
          <w:rFonts w:ascii="Arial Narrow" w:hAnsi="Arial Narrow"/>
          <w:color w:val="000000"/>
          <w:szCs w:val="22"/>
          <w:lang w:val="es-CO"/>
        </w:rPr>
      </w:pPr>
      <w:r w:rsidRPr="00D07698">
        <w:rPr>
          <w:rFonts w:ascii="Arial Narrow" w:hAnsi="Arial Narrow"/>
          <w:color w:val="000000"/>
          <w:szCs w:val="22"/>
          <w:lang w:val="es-CO"/>
        </w:rPr>
        <w:t>En contratos de concesi</w:t>
      </w:r>
      <w:r w:rsidRPr="00D07698">
        <w:rPr>
          <w:rFonts w:ascii="Arial Narrow" w:hAnsi="Arial Narrow" w:hint="eastAsia"/>
          <w:color w:val="000000"/>
          <w:szCs w:val="22"/>
          <w:lang w:val="es-CO"/>
        </w:rPr>
        <w:t>ó</w:t>
      </w:r>
      <w:r w:rsidRPr="00D07698">
        <w:rPr>
          <w:rFonts w:ascii="Arial Narrow" w:hAnsi="Arial Narrow"/>
          <w:color w:val="000000"/>
          <w:szCs w:val="22"/>
          <w:lang w:val="es-CO"/>
        </w:rPr>
        <w:t>n, s</w:t>
      </w:r>
      <w:r w:rsidRPr="00D07698">
        <w:rPr>
          <w:rFonts w:ascii="Arial Narrow" w:hAnsi="Arial Narrow" w:hint="eastAsia"/>
          <w:color w:val="000000"/>
          <w:szCs w:val="22"/>
          <w:lang w:val="es-CO"/>
        </w:rPr>
        <w:t>ó</w:t>
      </w:r>
      <w:r w:rsidRPr="00D07698">
        <w:rPr>
          <w:rFonts w:ascii="Arial Narrow" w:hAnsi="Arial Narrow"/>
          <w:color w:val="000000"/>
          <w:szCs w:val="22"/>
          <w:lang w:val="es-CO"/>
        </w:rPr>
        <w:t>lo se aceptar</w:t>
      </w:r>
      <w:r w:rsidRPr="00D07698">
        <w:rPr>
          <w:rFonts w:ascii="Arial Narrow" w:hAnsi="Arial Narrow" w:hint="eastAsia"/>
          <w:color w:val="000000"/>
          <w:szCs w:val="22"/>
          <w:lang w:val="es-CO"/>
        </w:rPr>
        <w:t>á</w:t>
      </w:r>
      <w:r w:rsidRPr="00D07698">
        <w:rPr>
          <w:rFonts w:ascii="Arial Narrow" w:hAnsi="Arial Narrow"/>
          <w:color w:val="000000"/>
          <w:szCs w:val="22"/>
          <w:lang w:val="es-CO"/>
        </w:rPr>
        <w:t xml:space="preserve"> la experiencia del constructor formalmente vinculado mediante contrato con el concesionario.</w:t>
      </w:r>
    </w:p>
    <w:p w14:paraId="2B903279" w14:textId="77777777" w:rsidR="001D39B0" w:rsidRPr="00D07698" w:rsidRDefault="009D7DBC" w:rsidP="00B65F4D">
      <w:pPr>
        <w:pStyle w:val="NormalWeb"/>
        <w:numPr>
          <w:ilvl w:val="0"/>
          <w:numId w:val="21"/>
        </w:numPr>
        <w:ind w:left="1134" w:hanging="425"/>
        <w:rPr>
          <w:rFonts w:ascii="Arial Narrow" w:hAnsi="Arial Narrow"/>
          <w:color w:val="000000"/>
          <w:szCs w:val="22"/>
          <w:lang w:val="es-CO"/>
        </w:rPr>
      </w:pPr>
      <w:r w:rsidRPr="00D07698">
        <w:rPr>
          <w:rFonts w:ascii="Arial Narrow" w:hAnsi="Arial Narrow"/>
          <w:color w:val="000000"/>
          <w:szCs w:val="22"/>
          <w:lang w:val="es-CO"/>
        </w:rPr>
        <w:t>Cada contrato podr</w:t>
      </w:r>
      <w:r w:rsidRPr="00D07698">
        <w:rPr>
          <w:rFonts w:ascii="Arial Narrow" w:hAnsi="Arial Narrow" w:hint="eastAsia"/>
          <w:color w:val="000000"/>
          <w:szCs w:val="22"/>
          <w:lang w:val="es-CO"/>
        </w:rPr>
        <w:t>á</w:t>
      </w:r>
      <w:r w:rsidRPr="00D07698">
        <w:rPr>
          <w:rFonts w:ascii="Arial Narrow" w:hAnsi="Arial Narrow"/>
          <w:color w:val="000000"/>
          <w:szCs w:val="22"/>
          <w:lang w:val="es-CO"/>
        </w:rPr>
        <w:t xml:space="preserve"> acreditar una o varias de las actividades requeridas, en la medida en que su alcance lo contemple expresamente.</w:t>
      </w:r>
    </w:p>
    <w:p w14:paraId="475DD325" w14:textId="1A182904" w:rsidR="001D39B0" w:rsidRPr="00D07698" w:rsidRDefault="009D7DBC" w:rsidP="00B65F4D">
      <w:pPr>
        <w:pStyle w:val="NormalWeb"/>
        <w:numPr>
          <w:ilvl w:val="0"/>
          <w:numId w:val="21"/>
        </w:numPr>
        <w:ind w:left="1134" w:hanging="425"/>
        <w:rPr>
          <w:rFonts w:ascii="Arial Narrow" w:hAnsi="Arial Narrow"/>
          <w:color w:val="000000"/>
          <w:szCs w:val="22"/>
          <w:lang w:val="es-CO"/>
        </w:rPr>
      </w:pPr>
      <w:r w:rsidRPr="00D07698">
        <w:rPr>
          <w:rFonts w:ascii="Arial Narrow" w:hAnsi="Arial Narrow"/>
          <w:color w:val="000000"/>
          <w:szCs w:val="22"/>
          <w:lang w:val="es-CO"/>
        </w:rPr>
        <w:t>Podr</w:t>
      </w:r>
      <w:r w:rsidRPr="00D07698">
        <w:rPr>
          <w:rFonts w:ascii="Arial Narrow" w:hAnsi="Arial Narrow" w:hint="eastAsia"/>
          <w:color w:val="000000"/>
          <w:szCs w:val="22"/>
          <w:lang w:val="es-CO"/>
        </w:rPr>
        <w:t>á</w:t>
      </w:r>
      <w:r w:rsidRPr="00D07698">
        <w:rPr>
          <w:rFonts w:ascii="Arial Narrow" w:hAnsi="Arial Narrow"/>
          <w:color w:val="000000"/>
          <w:szCs w:val="22"/>
          <w:lang w:val="es-CO"/>
        </w:rPr>
        <w:t>n coincidir con los contratos utilizados para acreditar la experiencia se</w:t>
      </w:r>
      <w:r w:rsidRPr="00D07698">
        <w:rPr>
          <w:rFonts w:ascii="Arial Narrow" w:hAnsi="Arial Narrow" w:hint="eastAsia"/>
          <w:color w:val="000000"/>
          <w:szCs w:val="22"/>
          <w:lang w:val="es-CO"/>
        </w:rPr>
        <w:t>ñ</w:t>
      </w:r>
      <w:r w:rsidRPr="00D07698">
        <w:rPr>
          <w:rFonts w:ascii="Arial Narrow" w:hAnsi="Arial Narrow"/>
          <w:color w:val="000000"/>
          <w:szCs w:val="22"/>
          <w:lang w:val="es-CO"/>
        </w:rPr>
        <w:t xml:space="preserve">alada en </w:t>
      </w:r>
      <w:r w:rsidR="00F851C7">
        <w:rPr>
          <w:rFonts w:ascii="Arial Narrow" w:hAnsi="Arial Narrow"/>
          <w:color w:val="000000"/>
          <w:szCs w:val="22"/>
          <w:lang w:val="es-CO"/>
        </w:rPr>
        <w:t>Pistas de Aeropuertos y Ayudas visuales (Balizamiento y Señalización)</w:t>
      </w:r>
    </w:p>
    <w:p w14:paraId="0F80A17E" w14:textId="1F65A64C" w:rsidR="009D7DBC" w:rsidRPr="00DC280D" w:rsidRDefault="63043B04" w:rsidP="00B65F4D">
      <w:pPr>
        <w:pStyle w:val="NormalWeb"/>
        <w:numPr>
          <w:ilvl w:val="0"/>
          <w:numId w:val="21"/>
        </w:numPr>
        <w:ind w:left="1134" w:hanging="425"/>
        <w:rPr>
          <w:rFonts w:ascii="Arial Narrow" w:hAnsi="Arial Narrow"/>
          <w:color w:val="000000"/>
          <w:lang w:val="es-CO"/>
        </w:rPr>
      </w:pPr>
      <w:r w:rsidRPr="18543EB7">
        <w:rPr>
          <w:rFonts w:ascii="Arial Narrow" w:hAnsi="Arial Narrow"/>
          <w:color w:val="000000" w:themeColor="text1"/>
          <w:lang w:val="es-CO"/>
        </w:rPr>
        <w:t>Las actividades por acreditar</w:t>
      </w:r>
      <w:r w:rsidR="009D7DBC" w:rsidRPr="00D07698">
        <w:rPr>
          <w:rFonts w:ascii="Arial Narrow" w:hAnsi="Arial Narrow"/>
          <w:color w:val="000000" w:themeColor="text1"/>
          <w:lang w:val="es-CO"/>
        </w:rPr>
        <w:t xml:space="preserve"> podr</w:t>
      </w:r>
      <w:r w:rsidR="009D7DBC" w:rsidRPr="00D07698">
        <w:rPr>
          <w:rFonts w:ascii="Arial Narrow" w:hAnsi="Arial Narrow" w:hint="eastAsia"/>
          <w:color w:val="000000" w:themeColor="text1"/>
          <w:lang w:val="es-CO"/>
        </w:rPr>
        <w:t>á</w:t>
      </w:r>
      <w:r w:rsidR="009D7DBC" w:rsidRPr="00D07698">
        <w:rPr>
          <w:rFonts w:ascii="Arial Narrow" w:hAnsi="Arial Narrow"/>
          <w:color w:val="000000" w:themeColor="text1"/>
          <w:lang w:val="es-CO"/>
        </w:rPr>
        <w:t>n formar parte del objeto principal, del alcance t</w:t>
      </w:r>
      <w:r w:rsidR="009D7DBC" w:rsidRPr="00D07698">
        <w:rPr>
          <w:rFonts w:ascii="Arial Narrow" w:hAnsi="Arial Narrow" w:hint="eastAsia"/>
          <w:color w:val="000000" w:themeColor="text1"/>
          <w:lang w:val="es-CO"/>
        </w:rPr>
        <w:t>é</w:t>
      </w:r>
      <w:r w:rsidR="009D7DBC" w:rsidRPr="00D07698">
        <w:rPr>
          <w:rFonts w:ascii="Arial Narrow" w:hAnsi="Arial Narrow"/>
          <w:color w:val="000000" w:themeColor="text1"/>
          <w:lang w:val="es-CO"/>
        </w:rPr>
        <w:t>cnico o de las obligaciones contractuales espec</w:t>
      </w:r>
      <w:r w:rsidR="009D7DBC" w:rsidRPr="00D07698">
        <w:rPr>
          <w:rFonts w:ascii="Arial Narrow" w:hAnsi="Arial Narrow" w:hint="eastAsia"/>
          <w:color w:val="000000" w:themeColor="text1"/>
          <w:lang w:val="es-CO"/>
        </w:rPr>
        <w:t>í</w:t>
      </w:r>
      <w:r w:rsidR="009D7DBC" w:rsidRPr="00D07698">
        <w:rPr>
          <w:rFonts w:ascii="Arial Narrow" w:hAnsi="Arial Narrow"/>
          <w:color w:val="000000" w:themeColor="text1"/>
          <w:lang w:val="es-CO"/>
        </w:rPr>
        <w:t>ficas del contrato presentado.</w:t>
      </w:r>
    </w:p>
    <w:p w14:paraId="07353BD0" w14:textId="77777777" w:rsidR="001D39B0" w:rsidRPr="00D07698" w:rsidRDefault="001D39B0" w:rsidP="009D7DBC">
      <w:pPr>
        <w:pStyle w:val="NormalWeb"/>
        <w:rPr>
          <w:rFonts w:ascii="Arial Narrow" w:hAnsi="Arial Narrow"/>
          <w:color w:val="000000"/>
          <w:szCs w:val="22"/>
          <w:lang w:val="es-CO"/>
        </w:rPr>
      </w:pPr>
    </w:p>
    <w:p w14:paraId="159EC9B9" w14:textId="2A799EE6" w:rsidR="001D39B0" w:rsidRPr="00D07698" w:rsidRDefault="009D7DBC" w:rsidP="00B65F4D">
      <w:pPr>
        <w:pStyle w:val="NormalWeb"/>
        <w:numPr>
          <w:ilvl w:val="3"/>
          <w:numId w:val="92"/>
        </w:numPr>
        <w:rPr>
          <w:rFonts w:ascii="Arial Narrow" w:hAnsi="Arial Narrow"/>
          <w:color w:val="000000"/>
          <w:szCs w:val="22"/>
          <w:lang w:val="es-CO"/>
        </w:rPr>
      </w:pPr>
      <w:r w:rsidRPr="00D07698">
        <w:rPr>
          <w:rFonts w:ascii="Arial Narrow" w:hAnsi="Arial Narrow"/>
          <w:color w:val="000000"/>
          <w:szCs w:val="22"/>
          <w:lang w:val="es-CO"/>
        </w:rPr>
        <w:t>No se aceptar</w:t>
      </w:r>
      <w:r w:rsidRPr="00D07698">
        <w:rPr>
          <w:rFonts w:ascii="Arial Narrow" w:hAnsi="Arial Narrow" w:hint="eastAsia"/>
          <w:color w:val="000000"/>
          <w:szCs w:val="22"/>
          <w:lang w:val="es-CO"/>
        </w:rPr>
        <w:t>á</w:t>
      </w:r>
      <w:r w:rsidRPr="00D07698">
        <w:rPr>
          <w:rFonts w:ascii="Arial Narrow" w:hAnsi="Arial Narrow"/>
          <w:color w:val="000000"/>
          <w:szCs w:val="22"/>
          <w:lang w:val="es-CO"/>
        </w:rPr>
        <w:t>n contratos cuya ejecuci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haya finalizado por las siguientes causas:</w:t>
      </w:r>
    </w:p>
    <w:p w14:paraId="22A766FE" w14:textId="77777777" w:rsidR="001D39B0" w:rsidRPr="00D07698" w:rsidRDefault="001D39B0" w:rsidP="001D39B0">
      <w:pPr>
        <w:pStyle w:val="NormalWeb"/>
        <w:ind w:left="709"/>
        <w:rPr>
          <w:rFonts w:ascii="Arial Narrow" w:hAnsi="Arial Narrow"/>
          <w:color w:val="000000"/>
          <w:szCs w:val="22"/>
          <w:lang w:val="es-CO"/>
        </w:rPr>
      </w:pPr>
    </w:p>
    <w:p w14:paraId="22423E41" w14:textId="77777777" w:rsidR="001D39B0" w:rsidRPr="00D07698" w:rsidRDefault="009D7DBC" w:rsidP="00B65F4D">
      <w:pPr>
        <w:pStyle w:val="NormalWeb"/>
        <w:numPr>
          <w:ilvl w:val="0"/>
          <w:numId w:val="23"/>
        </w:numPr>
        <w:rPr>
          <w:rFonts w:ascii="Arial Narrow" w:hAnsi="Arial Narrow"/>
          <w:color w:val="000000"/>
          <w:szCs w:val="22"/>
          <w:lang w:val="es-CO"/>
        </w:rPr>
      </w:pPr>
      <w:r w:rsidRPr="00D07698">
        <w:rPr>
          <w:rFonts w:ascii="Arial Narrow" w:hAnsi="Arial Narrow"/>
          <w:color w:val="000000"/>
          <w:szCs w:val="22"/>
          <w:lang w:val="es-CO"/>
        </w:rPr>
        <w:t>Declaratoria de nulidad absoluta imputable al contratista.</w:t>
      </w:r>
    </w:p>
    <w:p w14:paraId="0A8F221F" w14:textId="77777777" w:rsidR="001D39B0" w:rsidRPr="00D07698" w:rsidRDefault="009D7DBC" w:rsidP="00B65F4D">
      <w:pPr>
        <w:pStyle w:val="NormalWeb"/>
        <w:numPr>
          <w:ilvl w:val="0"/>
          <w:numId w:val="23"/>
        </w:numPr>
        <w:rPr>
          <w:rFonts w:ascii="Arial Narrow" w:hAnsi="Arial Narrow"/>
          <w:color w:val="000000"/>
          <w:szCs w:val="22"/>
          <w:lang w:val="es-CO"/>
        </w:rPr>
      </w:pPr>
      <w:r w:rsidRPr="00D07698">
        <w:rPr>
          <w:rFonts w:ascii="Arial Narrow" w:hAnsi="Arial Narrow"/>
          <w:color w:val="000000"/>
          <w:szCs w:val="22"/>
          <w:lang w:val="es-CO"/>
        </w:rPr>
        <w:t>Incumplimiento grave del contratista.</w:t>
      </w:r>
    </w:p>
    <w:p w14:paraId="01571EE3" w14:textId="77777777" w:rsidR="001D39B0" w:rsidRPr="00D07698" w:rsidRDefault="009D7DBC" w:rsidP="00B65F4D">
      <w:pPr>
        <w:pStyle w:val="NormalWeb"/>
        <w:numPr>
          <w:ilvl w:val="0"/>
          <w:numId w:val="23"/>
        </w:numPr>
        <w:rPr>
          <w:rFonts w:ascii="Arial Narrow" w:hAnsi="Arial Narrow"/>
          <w:color w:val="000000"/>
          <w:szCs w:val="22"/>
          <w:lang w:val="es-CO"/>
        </w:rPr>
      </w:pPr>
      <w:r w:rsidRPr="00D07698">
        <w:rPr>
          <w:rFonts w:ascii="Arial Narrow" w:hAnsi="Arial Narrow"/>
          <w:color w:val="000000"/>
          <w:szCs w:val="22"/>
          <w:lang w:val="es-CO"/>
        </w:rPr>
        <w:t>Procedimientos judiciales, arbitrales o administrativos en curso relacionados con el cumplimiento del contrato.</w:t>
      </w:r>
    </w:p>
    <w:p w14:paraId="640E685F" w14:textId="54B365D9" w:rsidR="009D7DBC" w:rsidRPr="00D07698" w:rsidRDefault="009D7DBC" w:rsidP="00B65F4D">
      <w:pPr>
        <w:pStyle w:val="NormalWeb"/>
        <w:numPr>
          <w:ilvl w:val="0"/>
          <w:numId w:val="23"/>
        </w:numPr>
        <w:rPr>
          <w:rFonts w:ascii="Arial Narrow" w:hAnsi="Arial Narrow"/>
          <w:color w:val="000000"/>
          <w:szCs w:val="22"/>
          <w:lang w:val="es-CO"/>
        </w:rPr>
      </w:pPr>
      <w:r w:rsidRPr="00D07698">
        <w:rPr>
          <w:rFonts w:ascii="Arial Narrow" w:hAnsi="Arial Narrow"/>
          <w:color w:val="000000"/>
          <w:szCs w:val="22"/>
          <w:lang w:val="es-CO"/>
        </w:rPr>
        <w:t>Actos administrativos de terminaci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anticipada, declaratoria de caducidad o imposici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de multas, cuando exista pronunciamiento de autoridad competente sobre responsabilidad del contratista.</w:t>
      </w:r>
    </w:p>
    <w:p w14:paraId="2C5E4706" w14:textId="77777777" w:rsidR="001D39B0" w:rsidRPr="00D07698" w:rsidRDefault="001D39B0" w:rsidP="009D7DBC">
      <w:pPr>
        <w:pStyle w:val="NormalWeb"/>
        <w:rPr>
          <w:rFonts w:ascii="Arial Narrow" w:hAnsi="Arial Narrow"/>
          <w:color w:val="000000"/>
          <w:szCs w:val="22"/>
          <w:lang w:val="es-CO"/>
        </w:rPr>
      </w:pPr>
    </w:p>
    <w:p w14:paraId="17C6F1D6" w14:textId="11C6A379" w:rsidR="00D822F6" w:rsidRDefault="009D7DBC" w:rsidP="00B65F4D">
      <w:pPr>
        <w:pStyle w:val="NormalWeb"/>
        <w:numPr>
          <w:ilvl w:val="3"/>
          <w:numId w:val="93"/>
        </w:numPr>
        <w:rPr>
          <w:rFonts w:ascii="Arial Narrow" w:hAnsi="Arial Narrow"/>
          <w:color w:val="000000"/>
          <w:szCs w:val="22"/>
          <w:lang w:val="es-CO"/>
        </w:rPr>
      </w:pPr>
      <w:r w:rsidRPr="00D07698">
        <w:rPr>
          <w:rFonts w:ascii="Arial Narrow" w:hAnsi="Arial Narrow"/>
          <w:color w:val="000000"/>
          <w:szCs w:val="22"/>
          <w:lang w:val="es-CO"/>
        </w:rPr>
        <w:t>Esta condici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deber</w:t>
      </w:r>
      <w:r w:rsidRPr="00D07698">
        <w:rPr>
          <w:rFonts w:ascii="Arial Narrow" w:hAnsi="Arial Narrow" w:hint="eastAsia"/>
          <w:color w:val="000000"/>
          <w:szCs w:val="22"/>
          <w:lang w:val="es-CO"/>
        </w:rPr>
        <w:t>á</w:t>
      </w:r>
      <w:r w:rsidRPr="00D07698">
        <w:rPr>
          <w:rFonts w:ascii="Arial Narrow" w:hAnsi="Arial Narrow"/>
          <w:color w:val="000000"/>
          <w:szCs w:val="22"/>
          <w:lang w:val="es-CO"/>
        </w:rPr>
        <w:t xml:space="preserve"> ser expresamente declarada en el </w:t>
      </w:r>
      <w:r w:rsidRPr="00017105">
        <w:rPr>
          <w:rFonts w:ascii="Arial Narrow" w:hAnsi="Arial Narrow"/>
          <w:color w:val="000000"/>
          <w:szCs w:val="22"/>
          <w:lang w:val="es-CO"/>
        </w:rPr>
        <w:t xml:space="preserve">Formato </w:t>
      </w:r>
      <w:r w:rsidR="00017105" w:rsidRPr="00017105">
        <w:rPr>
          <w:rFonts w:ascii="Arial Narrow" w:hAnsi="Arial Narrow"/>
          <w:color w:val="000000"/>
          <w:szCs w:val="22"/>
          <w:lang w:val="es-CO"/>
        </w:rPr>
        <w:t>3</w:t>
      </w:r>
      <w:r w:rsidRPr="00017105">
        <w:rPr>
          <w:rFonts w:ascii="Arial Narrow" w:hAnsi="Arial Narrow"/>
          <w:color w:val="000000"/>
          <w:szCs w:val="22"/>
          <w:lang w:val="es-CO"/>
        </w:rPr>
        <w:t xml:space="preserve"> de Experiencia T</w:t>
      </w:r>
      <w:r w:rsidRPr="00017105">
        <w:rPr>
          <w:rFonts w:ascii="Arial Narrow" w:hAnsi="Arial Narrow" w:hint="eastAsia"/>
          <w:color w:val="000000"/>
          <w:szCs w:val="22"/>
          <w:lang w:val="es-CO"/>
        </w:rPr>
        <w:t>é</w:t>
      </w:r>
      <w:r w:rsidRPr="00017105">
        <w:rPr>
          <w:rFonts w:ascii="Arial Narrow" w:hAnsi="Arial Narrow"/>
          <w:color w:val="000000"/>
          <w:szCs w:val="22"/>
          <w:lang w:val="es-CO"/>
        </w:rPr>
        <w:t>cnica</w:t>
      </w:r>
      <w:r w:rsidRPr="00D07698">
        <w:rPr>
          <w:rFonts w:ascii="Arial Narrow" w:hAnsi="Arial Narrow"/>
          <w:color w:val="000000"/>
          <w:szCs w:val="22"/>
          <w:lang w:val="es-CO"/>
        </w:rPr>
        <w:t>, bajo la gravedad de juramento, por parte del representante legal o apoderado del Proponente.</w:t>
      </w:r>
    </w:p>
    <w:p w14:paraId="2AA880DA" w14:textId="77777777" w:rsidR="00D822F6" w:rsidRDefault="00D822F6" w:rsidP="00613FCA">
      <w:pPr>
        <w:pStyle w:val="NormalWeb"/>
        <w:ind w:left="709"/>
        <w:rPr>
          <w:rFonts w:ascii="Arial Narrow" w:hAnsi="Arial Narrow"/>
          <w:color w:val="000000"/>
          <w:szCs w:val="22"/>
          <w:lang w:val="es-CO"/>
        </w:rPr>
      </w:pPr>
    </w:p>
    <w:p w14:paraId="6A5A45AF" w14:textId="780D7229" w:rsidR="00F34F81" w:rsidRDefault="00F34F81" w:rsidP="00B65F4D">
      <w:pPr>
        <w:pStyle w:val="NormalWeb"/>
        <w:numPr>
          <w:ilvl w:val="3"/>
          <w:numId w:val="94"/>
        </w:numPr>
        <w:rPr>
          <w:rFonts w:ascii="Arial Narrow" w:hAnsi="Arial Narrow"/>
          <w:color w:val="000000"/>
          <w:szCs w:val="22"/>
          <w:lang w:val="es-CO"/>
        </w:rPr>
      </w:pPr>
      <w:r w:rsidRPr="00D822F6">
        <w:rPr>
          <w:rFonts w:ascii="Arial Narrow" w:hAnsi="Arial Narrow"/>
          <w:color w:val="000000"/>
          <w:szCs w:val="22"/>
          <w:lang w:val="es-CO"/>
        </w:rPr>
        <w:t>Si el Proponente relaciona o anexa más de ocho (8) contratos en los Formato 3A-3B-3C - Experiencia, para efectos de evaluar la experiencia se tendrá en cuenta como máximo los ocho (8) contratos aportados de mayor valor.</w:t>
      </w:r>
    </w:p>
    <w:p w14:paraId="50E94700" w14:textId="77777777" w:rsidR="00D822F6" w:rsidRDefault="00D822F6" w:rsidP="00352209">
      <w:pPr>
        <w:pStyle w:val="NormalWeb"/>
        <w:ind w:left="709"/>
        <w:rPr>
          <w:rFonts w:ascii="Arial Narrow" w:hAnsi="Arial Narrow"/>
          <w:color w:val="000000"/>
          <w:szCs w:val="22"/>
          <w:lang w:val="es-CO"/>
        </w:rPr>
      </w:pPr>
    </w:p>
    <w:p w14:paraId="0E63556F" w14:textId="77777777" w:rsidR="00D822F6" w:rsidRDefault="00D822F6" w:rsidP="00B65F4D">
      <w:pPr>
        <w:pStyle w:val="NormalWeb"/>
        <w:numPr>
          <w:ilvl w:val="3"/>
          <w:numId w:val="95"/>
        </w:numPr>
        <w:rPr>
          <w:rFonts w:ascii="Arial Narrow" w:hAnsi="Arial Narrow"/>
          <w:color w:val="000000"/>
          <w:szCs w:val="22"/>
          <w:lang w:val="es-CO"/>
        </w:rPr>
      </w:pPr>
      <w:r w:rsidRPr="00D822F6">
        <w:rPr>
          <w:rFonts w:ascii="Arial Narrow" w:hAnsi="Arial Narrow"/>
          <w:color w:val="000000"/>
          <w:szCs w:val="22"/>
          <w:lang w:val="es-CO"/>
        </w:rPr>
        <w:t xml:space="preserve">Cuando el contrato que se pretende acreditar como experiencia haya sido ejecutado en consorcio o unión temporal, el porcentaje de participación del integrante será el registrado en el RUP de este o en alguno de los documentos válidos para la acreditación de experiencia en caso de que el integrante no esté obligado a tener RUP. </w:t>
      </w:r>
    </w:p>
    <w:p w14:paraId="23E018F7" w14:textId="77777777" w:rsidR="00D822F6" w:rsidRPr="00D822F6" w:rsidRDefault="00D822F6" w:rsidP="00352209">
      <w:pPr>
        <w:pStyle w:val="NormalWeb"/>
        <w:ind w:left="720"/>
        <w:rPr>
          <w:rFonts w:ascii="Arial Narrow" w:hAnsi="Arial Narrow"/>
          <w:color w:val="000000"/>
          <w:szCs w:val="22"/>
          <w:lang w:val="es-CO"/>
        </w:rPr>
      </w:pPr>
    </w:p>
    <w:p w14:paraId="13D14EEE" w14:textId="77777777" w:rsidR="00D822F6" w:rsidRDefault="00D822F6" w:rsidP="00B65F4D">
      <w:pPr>
        <w:pStyle w:val="NormalWeb"/>
        <w:numPr>
          <w:ilvl w:val="3"/>
          <w:numId w:val="96"/>
        </w:numPr>
        <w:rPr>
          <w:rFonts w:ascii="Arial Narrow" w:hAnsi="Arial Narrow"/>
          <w:color w:val="000000"/>
          <w:szCs w:val="22"/>
          <w:lang w:val="es-CO"/>
        </w:rPr>
      </w:pPr>
      <w:r w:rsidRPr="00D822F6">
        <w:rPr>
          <w:rFonts w:ascii="Arial Narrow" w:hAnsi="Arial Narrow"/>
          <w:color w:val="000000"/>
          <w:szCs w:val="22"/>
          <w:lang w:val="es-CO"/>
        </w:rPr>
        <w:t>Cuando el contrato que se pretende acreditar como experiencia haya sido ejecutado en consorcio o unión temporal, el valor a considerar será el registrado en el RUP, o documento válido en caso de que el integrante no esté obligado a RUP, para la acreditación de experiencia multiplicada por el porcentaje de participación que tuvo el integrante o los integrantes.</w:t>
      </w:r>
    </w:p>
    <w:p w14:paraId="7502E950" w14:textId="77777777" w:rsidR="00CC54EB" w:rsidRDefault="00CC54EB" w:rsidP="00822978">
      <w:pPr>
        <w:pStyle w:val="NormalWeb"/>
        <w:ind w:left="720"/>
        <w:rPr>
          <w:rFonts w:ascii="Arial Narrow" w:hAnsi="Arial Narrow"/>
          <w:color w:val="000000"/>
          <w:szCs w:val="22"/>
          <w:lang w:val="es-CO"/>
        </w:rPr>
      </w:pPr>
    </w:p>
    <w:p w14:paraId="4DEA6C61" w14:textId="68A8057D" w:rsidR="00C45D84" w:rsidRPr="00C45D84" w:rsidRDefault="00C45D84" w:rsidP="00B65F4D">
      <w:pPr>
        <w:pStyle w:val="Prrafodelista"/>
        <w:numPr>
          <w:ilvl w:val="3"/>
          <w:numId w:val="98"/>
        </w:numPr>
        <w:rPr>
          <w:rFonts w:ascii="Arial Narrow" w:hAnsi="Arial Narrow"/>
          <w:color w:val="000000"/>
          <w:szCs w:val="22"/>
          <w:lang w:val="es-CO"/>
        </w:rPr>
      </w:pPr>
      <w:r w:rsidRPr="00C45D84">
        <w:rPr>
          <w:rFonts w:ascii="Arial Narrow" w:hAnsi="Arial Narrow"/>
          <w:color w:val="000000"/>
          <w:szCs w:val="22"/>
          <w:lang w:val="es-CO"/>
        </w:rPr>
        <w:t xml:space="preserve">Cuando el contrato que se pretende acreditar como experiencia haya sido ejecutado en consorcio, el “% de dimensionamiento (según la longitud o magnitud requerida en el proceso de contratación)” se afectará por el porcentaje de participación que tuvo el integrante o los integrantes. </w:t>
      </w:r>
    </w:p>
    <w:bookmarkEnd w:id="227"/>
    <w:p w14:paraId="28EF7BAE" w14:textId="77777777" w:rsidR="000E0DDF" w:rsidRPr="00D07698" w:rsidRDefault="000E0DDF" w:rsidP="0093725C">
      <w:pPr>
        <w:rPr>
          <w:rFonts w:ascii="Arial Narrow" w:hAnsi="Arial Narrow"/>
          <w:sz w:val="22"/>
          <w:szCs w:val="22"/>
        </w:rPr>
      </w:pPr>
    </w:p>
    <w:p w14:paraId="5D495737" w14:textId="60A232D7" w:rsidR="0029054C" w:rsidRPr="001E6201" w:rsidRDefault="001D39B0" w:rsidP="00B65F4D">
      <w:pPr>
        <w:pStyle w:val="Prrafodelista"/>
        <w:numPr>
          <w:ilvl w:val="2"/>
          <w:numId w:val="81"/>
        </w:numPr>
        <w:ind w:left="709" w:hanging="709"/>
        <w:rPr>
          <w:rStyle w:val="Textoennegrita"/>
          <w:rFonts w:ascii="Arial Narrow" w:hAnsi="Arial Narrow" w:cs="Arial"/>
          <w:b w:val="0"/>
          <w:bCs w:val="0"/>
          <w:color w:val="000000"/>
          <w:szCs w:val="22"/>
          <w:lang w:val="es-CO" w:eastAsia="es-MX"/>
        </w:rPr>
      </w:pPr>
      <w:bookmarkStart w:id="228" w:name="_Toc203598061"/>
      <w:bookmarkStart w:id="229" w:name="_Toc205188886"/>
      <w:bookmarkStart w:id="230" w:name="_Toc205188938"/>
      <w:r w:rsidRPr="001E6201">
        <w:rPr>
          <w:rStyle w:val="Textoennegrita"/>
          <w:rFonts w:ascii="Arial Narrow" w:hAnsi="Arial Narrow" w:cs="Arial"/>
          <w:color w:val="000000"/>
          <w:szCs w:val="22"/>
          <w:lang w:val="es-CO"/>
        </w:rPr>
        <w:t>Acreditación de la Experiencia Técnica mediante Matrices o Filiales</w:t>
      </w:r>
      <w:bookmarkEnd w:id="228"/>
      <w:bookmarkEnd w:id="229"/>
      <w:bookmarkEnd w:id="230"/>
    </w:p>
    <w:p w14:paraId="66DADD69" w14:textId="77777777" w:rsidR="00BA78CF" w:rsidRPr="00BA78CF" w:rsidRDefault="00BA78CF" w:rsidP="00BA78CF">
      <w:pPr>
        <w:pStyle w:val="Prrafodelista"/>
        <w:rPr>
          <w:rStyle w:val="Textoennegrita"/>
          <w:rFonts w:ascii="Arial Narrow" w:hAnsi="Arial Narrow" w:cs="Arial"/>
          <w:b w:val="0"/>
          <w:bCs w:val="0"/>
          <w:color w:val="000000"/>
          <w:szCs w:val="22"/>
          <w:lang w:val="es-CO" w:eastAsia="es-MX"/>
        </w:rPr>
      </w:pPr>
    </w:p>
    <w:p w14:paraId="15717BA1" w14:textId="77777777" w:rsidR="001E6201" w:rsidRDefault="001D39B0" w:rsidP="00B65F4D">
      <w:pPr>
        <w:pStyle w:val="Prrafodelista"/>
        <w:numPr>
          <w:ilvl w:val="3"/>
          <w:numId w:val="81"/>
        </w:numPr>
        <w:ind w:left="709" w:hanging="709"/>
        <w:rPr>
          <w:rFonts w:ascii="Arial Narrow" w:hAnsi="Arial Narrow"/>
        </w:rPr>
      </w:pPr>
      <w:bookmarkStart w:id="231" w:name="_Toc203598062"/>
      <w:bookmarkStart w:id="232" w:name="_Toc205188887"/>
      <w:bookmarkStart w:id="233" w:name="_Toc205188939"/>
      <w:r w:rsidRPr="00BA78CF">
        <w:rPr>
          <w:rFonts w:ascii="Arial Narrow" w:hAnsi="Arial Narrow"/>
        </w:rPr>
        <w:t>El Proponente o sus integrantes podrán acreditar la experiencia técnica a través de contratos ejecutados por sociedades:</w:t>
      </w:r>
      <w:r w:rsidR="0029054C" w:rsidRPr="00BA78CF">
        <w:rPr>
          <w:rFonts w:ascii="Arial Narrow" w:hAnsi="Arial Narrow"/>
        </w:rPr>
        <w:t xml:space="preserve"> (i) c</w:t>
      </w:r>
      <w:r w:rsidRPr="00BA78CF">
        <w:rPr>
          <w:rFonts w:ascii="Arial Narrow" w:hAnsi="Arial Narrow"/>
        </w:rPr>
        <w:t>ontroladas directa o indirectamente por ellos</w:t>
      </w:r>
      <w:r w:rsidR="0029054C" w:rsidRPr="00BA78CF">
        <w:rPr>
          <w:rFonts w:ascii="Arial Narrow" w:hAnsi="Arial Narrow"/>
        </w:rPr>
        <w:t>; (ii) q</w:t>
      </w:r>
      <w:r w:rsidRPr="00BA78CF">
        <w:rPr>
          <w:rFonts w:ascii="Arial Narrow" w:hAnsi="Arial Narrow"/>
        </w:rPr>
        <w:t>ue sean matrices de los mismos</w:t>
      </w:r>
      <w:r w:rsidR="0029054C" w:rsidRPr="00BA78CF">
        <w:rPr>
          <w:rFonts w:ascii="Arial Narrow" w:hAnsi="Arial Narrow"/>
        </w:rPr>
        <w:t xml:space="preserve">; (iii) </w:t>
      </w:r>
      <w:r w:rsidRPr="00BA78CF">
        <w:rPr>
          <w:rFonts w:ascii="Arial Narrow" w:hAnsi="Arial Narrow"/>
        </w:rPr>
        <w:t>Controladas por una misma matriz común.</w:t>
      </w:r>
      <w:bookmarkStart w:id="234" w:name="_Toc203598063"/>
      <w:bookmarkStart w:id="235" w:name="_Toc205188888"/>
      <w:bookmarkStart w:id="236" w:name="_Toc205188940"/>
      <w:bookmarkEnd w:id="231"/>
      <w:bookmarkEnd w:id="232"/>
      <w:bookmarkEnd w:id="233"/>
    </w:p>
    <w:p w14:paraId="18EC4A45" w14:textId="77777777" w:rsidR="001E6201" w:rsidRDefault="001E6201" w:rsidP="001E6201">
      <w:pPr>
        <w:pStyle w:val="Prrafodelista"/>
        <w:ind w:left="709"/>
        <w:rPr>
          <w:rFonts w:ascii="Arial Narrow" w:hAnsi="Arial Narrow"/>
        </w:rPr>
      </w:pPr>
    </w:p>
    <w:p w14:paraId="1A9260D1" w14:textId="77777777" w:rsidR="001E6201" w:rsidRDefault="001D39B0" w:rsidP="00B65F4D">
      <w:pPr>
        <w:pStyle w:val="Prrafodelista"/>
        <w:numPr>
          <w:ilvl w:val="3"/>
          <w:numId w:val="81"/>
        </w:numPr>
        <w:ind w:left="709" w:hanging="709"/>
        <w:rPr>
          <w:rFonts w:ascii="Arial Narrow" w:hAnsi="Arial Narrow"/>
        </w:rPr>
      </w:pPr>
      <w:r w:rsidRPr="001E6201">
        <w:rPr>
          <w:rFonts w:ascii="Arial Narrow" w:hAnsi="Arial Narrow"/>
        </w:rPr>
        <w:t>En cualquiera de los escenarios anteriores, el Proponente deberá</w:t>
      </w:r>
      <w:r w:rsidRPr="001E6201">
        <w:rPr>
          <w:rStyle w:val="apple-converted-space"/>
          <w:rFonts w:ascii="Arial Narrow" w:hAnsi="Arial Narrow" w:cs="Arial"/>
          <w:color w:val="000000"/>
          <w:szCs w:val="22"/>
          <w:lang w:val="es-CO"/>
        </w:rPr>
        <w:t> </w:t>
      </w:r>
      <w:r w:rsidRPr="001E6201">
        <w:rPr>
          <w:rStyle w:val="Textoennegrita"/>
          <w:rFonts w:ascii="Arial Narrow" w:hAnsi="Arial Narrow" w:cs="Arial"/>
          <w:b w:val="0"/>
          <w:bCs w:val="0"/>
          <w:color w:val="000000"/>
          <w:szCs w:val="22"/>
          <w:lang w:val="es-CO"/>
        </w:rPr>
        <w:t>acreditar documentalmente la relación de control o subordinación</w:t>
      </w:r>
      <w:r w:rsidRPr="001E6201">
        <w:rPr>
          <w:rStyle w:val="apple-converted-space"/>
          <w:rFonts w:ascii="Arial Narrow" w:hAnsi="Arial Narrow" w:cs="Arial"/>
          <w:color w:val="000000"/>
          <w:szCs w:val="22"/>
          <w:lang w:val="es-CO"/>
        </w:rPr>
        <w:t> </w:t>
      </w:r>
      <w:r w:rsidRPr="001E6201">
        <w:rPr>
          <w:rFonts w:ascii="Arial Narrow" w:hAnsi="Arial Narrow"/>
        </w:rPr>
        <w:t>conforme a los criterios establecidos en el artículo 261 del Código de Comercio Colombiano.</w:t>
      </w:r>
      <w:bookmarkStart w:id="237" w:name="_Toc203598064"/>
      <w:bookmarkStart w:id="238" w:name="_Toc205188889"/>
      <w:bookmarkStart w:id="239" w:name="_Toc205188941"/>
      <w:bookmarkEnd w:id="234"/>
      <w:bookmarkEnd w:id="235"/>
      <w:bookmarkEnd w:id="236"/>
    </w:p>
    <w:p w14:paraId="7C98FC2D" w14:textId="77777777" w:rsidR="001E6201" w:rsidRPr="001E6201" w:rsidRDefault="001E6201" w:rsidP="001E6201">
      <w:pPr>
        <w:pStyle w:val="Prrafodelista"/>
        <w:rPr>
          <w:rFonts w:ascii="Arial Narrow" w:hAnsi="Arial Narrow"/>
        </w:rPr>
      </w:pPr>
    </w:p>
    <w:p w14:paraId="0F945082" w14:textId="66D1D2D7" w:rsidR="001D39B0" w:rsidRPr="001E6201" w:rsidRDefault="001D39B0" w:rsidP="00B65F4D">
      <w:pPr>
        <w:pStyle w:val="Prrafodelista"/>
        <w:numPr>
          <w:ilvl w:val="3"/>
          <w:numId w:val="81"/>
        </w:numPr>
        <w:ind w:left="709" w:hanging="709"/>
        <w:rPr>
          <w:rFonts w:ascii="Arial Narrow" w:hAnsi="Arial Narrow"/>
        </w:rPr>
      </w:pPr>
      <w:r w:rsidRPr="001E6201">
        <w:rPr>
          <w:rFonts w:ascii="Arial Narrow" w:hAnsi="Arial Narrow"/>
        </w:rPr>
        <w:t>Para acreditar dicha situación de control, se deberá aportar:</w:t>
      </w:r>
      <w:bookmarkEnd w:id="237"/>
      <w:bookmarkEnd w:id="238"/>
      <w:bookmarkEnd w:id="239"/>
      <w:r w:rsidR="0029054C" w:rsidRPr="001E6201">
        <w:rPr>
          <w:rFonts w:ascii="Arial Narrow" w:hAnsi="Arial Narrow"/>
        </w:rPr>
        <w:t xml:space="preserve"> </w:t>
      </w:r>
    </w:p>
    <w:p w14:paraId="2F2BA059" w14:textId="77777777" w:rsidR="001E6201" w:rsidRDefault="001D39B0" w:rsidP="00B65F4D">
      <w:pPr>
        <w:pStyle w:val="NormalWeb"/>
        <w:numPr>
          <w:ilvl w:val="0"/>
          <w:numId w:val="46"/>
        </w:numPr>
        <w:spacing w:before="100" w:beforeAutospacing="1" w:after="100" w:afterAutospacing="1"/>
        <w:ind w:left="1134" w:hanging="425"/>
        <w:rPr>
          <w:rFonts w:ascii="Arial Narrow" w:hAnsi="Arial Narrow" w:cs="Arial"/>
          <w:color w:val="000000"/>
          <w:szCs w:val="22"/>
          <w:lang w:val="es-CO"/>
        </w:rPr>
      </w:pPr>
      <w:r w:rsidRPr="00D07698">
        <w:rPr>
          <w:rFonts w:ascii="Arial Narrow" w:hAnsi="Arial Narrow" w:cs="Arial"/>
          <w:color w:val="000000"/>
          <w:szCs w:val="22"/>
          <w:lang w:val="es-CO"/>
        </w:rPr>
        <w:t>En caso de sociedades colombianas:</w:t>
      </w:r>
      <w:r w:rsidRPr="00D07698">
        <w:rPr>
          <w:rStyle w:val="apple-converted-space"/>
          <w:rFonts w:ascii="Arial Narrow" w:hAnsi="Arial Narrow" w:cs="Arial" w:hint="eastAsia"/>
          <w:color w:val="000000"/>
          <w:szCs w:val="22"/>
          <w:lang w:val="es-CO"/>
        </w:rPr>
        <w:t> </w:t>
      </w:r>
      <w:r w:rsidRPr="00D07698">
        <w:rPr>
          <w:rStyle w:val="Textoennegrita"/>
          <w:rFonts w:ascii="Arial Narrow" w:hAnsi="Arial Narrow" w:cs="Arial"/>
          <w:b w:val="0"/>
          <w:bCs w:val="0"/>
          <w:color w:val="000000"/>
          <w:szCs w:val="22"/>
          <w:lang w:val="es-CO"/>
        </w:rPr>
        <w:t>Certificado de existencia y representaci</w:t>
      </w:r>
      <w:r w:rsidRPr="00D07698">
        <w:rPr>
          <w:rStyle w:val="Textoennegrita"/>
          <w:rFonts w:ascii="Arial Narrow" w:hAnsi="Arial Narrow" w:cs="Arial" w:hint="eastAsia"/>
          <w:b w:val="0"/>
          <w:bCs w:val="0"/>
          <w:color w:val="000000"/>
          <w:szCs w:val="22"/>
          <w:lang w:val="es-CO"/>
        </w:rPr>
        <w:t>ó</w:t>
      </w:r>
      <w:r w:rsidRPr="00D07698">
        <w:rPr>
          <w:rStyle w:val="Textoennegrita"/>
          <w:rFonts w:ascii="Arial Narrow" w:hAnsi="Arial Narrow" w:cs="Arial"/>
          <w:b w:val="0"/>
          <w:bCs w:val="0"/>
          <w:color w:val="000000"/>
          <w:szCs w:val="22"/>
          <w:lang w:val="es-CO"/>
        </w:rPr>
        <w:t>n legal</w:t>
      </w:r>
      <w:r w:rsidRPr="00D07698">
        <w:rPr>
          <w:rStyle w:val="apple-converted-space"/>
          <w:rFonts w:ascii="Arial Narrow" w:hAnsi="Arial Narrow" w:cs="Arial" w:hint="eastAsia"/>
          <w:color w:val="000000"/>
          <w:szCs w:val="22"/>
          <w:lang w:val="es-CO"/>
        </w:rPr>
        <w:t> </w:t>
      </w:r>
      <w:r w:rsidRPr="00D07698">
        <w:rPr>
          <w:rFonts w:ascii="Arial Narrow" w:hAnsi="Arial Narrow" w:cs="Arial"/>
          <w:color w:val="000000"/>
          <w:szCs w:val="22"/>
          <w:lang w:val="es-CO"/>
        </w:rPr>
        <w:t>expedido por la C</w:t>
      </w:r>
      <w:r w:rsidRPr="00D07698">
        <w:rPr>
          <w:rFonts w:ascii="Arial Narrow" w:hAnsi="Arial Narrow" w:cs="Arial" w:hint="eastAsia"/>
          <w:color w:val="000000"/>
          <w:szCs w:val="22"/>
          <w:lang w:val="es-CO"/>
        </w:rPr>
        <w:t>á</w:t>
      </w:r>
      <w:r w:rsidRPr="00D07698">
        <w:rPr>
          <w:rFonts w:ascii="Arial Narrow" w:hAnsi="Arial Narrow" w:cs="Arial"/>
          <w:color w:val="000000"/>
          <w:szCs w:val="22"/>
          <w:lang w:val="es-CO"/>
        </w:rPr>
        <w:t>mara de Comercio, donde conste expresamente la relaci</w:t>
      </w:r>
      <w:r w:rsidRPr="00D07698">
        <w:rPr>
          <w:rFonts w:ascii="Arial Narrow" w:hAnsi="Arial Narrow" w:cs="Arial" w:hint="eastAsia"/>
          <w:color w:val="000000"/>
          <w:szCs w:val="22"/>
          <w:lang w:val="es-CO"/>
        </w:rPr>
        <w:t>ó</w:t>
      </w:r>
      <w:r w:rsidRPr="00D07698">
        <w:rPr>
          <w:rFonts w:ascii="Arial Narrow" w:hAnsi="Arial Narrow" w:cs="Arial"/>
          <w:color w:val="000000"/>
          <w:szCs w:val="22"/>
          <w:lang w:val="es-CO"/>
        </w:rPr>
        <w:t>n de subordinaci</w:t>
      </w:r>
      <w:r w:rsidRPr="00D07698">
        <w:rPr>
          <w:rFonts w:ascii="Arial Narrow" w:hAnsi="Arial Narrow" w:cs="Arial" w:hint="eastAsia"/>
          <w:color w:val="000000"/>
          <w:szCs w:val="22"/>
          <w:lang w:val="es-CO"/>
        </w:rPr>
        <w:t>ó</w:t>
      </w:r>
      <w:r w:rsidRPr="00D07698">
        <w:rPr>
          <w:rFonts w:ascii="Arial Narrow" w:hAnsi="Arial Narrow" w:cs="Arial"/>
          <w:color w:val="000000"/>
          <w:szCs w:val="22"/>
          <w:lang w:val="es-CO"/>
        </w:rPr>
        <w:t>n o control.</w:t>
      </w:r>
    </w:p>
    <w:p w14:paraId="6928DF4A" w14:textId="77777777" w:rsidR="001E6201" w:rsidRDefault="001D39B0" w:rsidP="00B65F4D">
      <w:pPr>
        <w:pStyle w:val="NormalWeb"/>
        <w:numPr>
          <w:ilvl w:val="0"/>
          <w:numId w:val="46"/>
        </w:numPr>
        <w:spacing w:before="100" w:beforeAutospacing="1" w:after="100" w:afterAutospacing="1"/>
        <w:ind w:left="1134" w:hanging="425"/>
        <w:rPr>
          <w:rFonts w:ascii="Arial Narrow" w:hAnsi="Arial Narrow" w:cs="Arial"/>
          <w:color w:val="000000"/>
          <w:szCs w:val="22"/>
          <w:lang w:val="es-CO"/>
        </w:rPr>
      </w:pPr>
      <w:r w:rsidRPr="001E6201">
        <w:rPr>
          <w:rFonts w:ascii="Arial Narrow" w:hAnsi="Arial Narrow" w:cs="Arial"/>
          <w:color w:val="000000"/>
          <w:szCs w:val="22"/>
          <w:lang w:val="es-CO"/>
        </w:rPr>
        <w:t>En caso de sociedades extranjeras:</w:t>
      </w:r>
      <w:r w:rsidR="0029054C" w:rsidRPr="001E6201">
        <w:rPr>
          <w:rFonts w:ascii="Arial Narrow" w:hAnsi="Arial Narrow" w:cs="Arial"/>
          <w:color w:val="000000"/>
          <w:szCs w:val="22"/>
          <w:lang w:val="es-CO"/>
        </w:rPr>
        <w:t xml:space="preserve"> </w:t>
      </w:r>
      <w:r w:rsidRPr="001E6201">
        <w:rPr>
          <w:rFonts w:ascii="Arial Narrow" w:hAnsi="Arial Narrow" w:cs="Arial"/>
          <w:color w:val="000000"/>
          <w:szCs w:val="22"/>
          <w:lang w:val="es-CO"/>
        </w:rPr>
        <w:t>(i) Certificaci</w:t>
      </w:r>
      <w:r w:rsidRPr="001E6201">
        <w:rPr>
          <w:rFonts w:ascii="Arial Narrow" w:hAnsi="Arial Narrow" w:cs="Arial" w:hint="eastAsia"/>
          <w:color w:val="000000"/>
          <w:szCs w:val="22"/>
          <w:lang w:val="es-CO"/>
        </w:rPr>
        <w:t>ó</w:t>
      </w:r>
      <w:r w:rsidRPr="001E6201">
        <w:rPr>
          <w:rFonts w:ascii="Arial Narrow" w:hAnsi="Arial Narrow" w:cs="Arial"/>
          <w:color w:val="000000"/>
          <w:szCs w:val="22"/>
          <w:lang w:val="es-CO"/>
        </w:rPr>
        <w:t>n de la autoridad competente en la jurisdicci</w:t>
      </w:r>
      <w:r w:rsidRPr="001E6201">
        <w:rPr>
          <w:rFonts w:ascii="Arial Narrow" w:hAnsi="Arial Narrow" w:cs="Arial" w:hint="eastAsia"/>
          <w:color w:val="000000"/>
          <w:szCs w:val="22"/>
          <w:lang w:val="es-CO"/>
        </w:rPr>
        <w:t>ó</w:t>
      </w:r>
      <w:r w:rsidRPr="001E6201">
        <w:rPr>
          <w:rFonts w:ascii="Arial Narrow" w:hAnsi="Arial Narrow" w:cs="Arial"/>
          <w:color w:val="000000"/>
          <w:szCs w:val="22"/>
          <w:lang w:val="es-CO"/>
        </w:rPr>
        <w:t>n del domicilio de la sociedad, o</w:t>
      </w:r>
      <w:r w:rsidR="0029054C" w:rsidRPr="001E6201">
        <w:rPr>
          <w:rFonts w:ascii="Arial Narrow" w:hAnsi="Arial Narrow" w:cs="Arial"/>
          <w:color w:val="000000"/>
          <w:szCs w:val="22"/>
          <w:lang w:val="es-CO"/>
        </w:rPr>
        <w:t xml:space="preserve"> </w:t>
      </w:r>
      <w:r w:rsidRPr="001E6201">
        <w:rPr>
          <w:rFonts w:ascii="Arial Narrow" w:hAnsi="Arial Narrow" w:cs="Arial"/>
          <w:color w:val="000000"/>
          <w:szCs w:val="22"/>
          <w:lang w:val="es-CO"/>
        </w:rPr>
        <w:t>(ii) Notas explicativas de los estados financieros consolidados que acrediten la relaci</w:t>
      </w:r>
      <w:r w:rsidRPr="001E6201">
        <w:rPr>
          <w:rFonts w:ascii="Arial Narrow" w:hAnsi="Arial Narrow" w:cs="Arial" w:hint="eastAsia"/>
          <w:color w:val="000000"/>
          <w:szCs w:val="22"/>
          <w:lang w:val="es-CO"/>
        </w:rPr>
        <w:t>ó</w:t>
      </w:r>
      <w:r w:rsidRPr="001E6201">
        <w:rPr>
          <w:rFonts w:ascii="Arial Narrow" w:hAnsi="Arial Narrow" w:cs="Arial"/>
          <w:color w:val="000000"/>
          <w:szCs w:val="22"/>
          <w:lang w:val="es-CO"/>
        </w:rPr>
        <w:t>n de control.</w:t>
      </w:r>
    </w:p>
    <w:p w14:paraId="255B1D7F" w14:textId="55AD01BF" w:rsidR="001D39B0" w:rsidRPr="001E6201" w:rsidRDefault="001D39B0" w:rsidP="00B65F4D">
      <w:pPr>
        <w:pStyle w:val="NormalWeb"/>
        <w:numPr>
          <w:ilvl w:val="0"/>
          <w:numId w:val="46"/>
        </w:numPr>
        <w:spacing w:before="100" w:beforeAutospacing="1" w:after="100" w:afterAutospacing="1"/>
        <w:ind w:left="1134" w:hanging="425"/>
        <w:rPr>
          <w:rFonts w:ascii="Arial Narrow" w:hAnsi="Arial Narrow" w:cs="Arial"/>
          <w:color w:val="000000"/>
          <w:szCs w:val="22"/>
          <w:lang w:val="es-CO"/>
        </w:rPr>
      </w:pPr>
      <w:r w:rsidRPr="001E6201">
        <w:rPr>
          <w:rFonts w:ascii="Arial Narrow" w:hAnsi="Arial Narrow"/>
        </w:rPr>
        <w:t>Además, el Proponente deberá presentar un diagrama de la estructura organizacional (Formato 5), que describa de manera clara, jerárquica y gráfica las relaciones corporativas entre la sociedad que ejecutó el contrato y el Proponente, incluyendo nombres, NIT o identificaciones equivalentes, país de constitución, porcentaje de participación, y condición de controlante o subordinada.</w:t>
      </w:r>
    </w:p>
    <w:p w14:paraId="18A1726F" w14:textId="6E43DBBD" w:rsidR="001D39B0" w:rsidRPr="00D07698" w:rsidRDefault="001D39B0" w:rsidP="00B65F4D">
      <w:pPr>
        <w:pStyle w:val="NormalWeb"/>
        <w:numPr>
          <w:ilvl w:val="3"/>
          <w:numId w:val="97"/>
        </w:numPr>
        <w:rPr>
          <w:rFonts w:ascii="Arial Narrow" w:hAnsi="Arial Narrow" w:cs="Arial"/>
          <w:color w:val="000000"/>
          <w:lang w:val="es-CO"/>
        </w:rPr>
      </w:pPr>
      <w:r w:rsidRPr="00D07698">
        <w:rPr>
          <w:rFonts w:ascii="Arial Narrow" w:hAnsi="Arial Narrow"/>
        </w:rPr>
        <w:t>En todos los casos, la sociedad que efectivamente ejecutó el contrato debe haber cumplido con la totalidad de condiciones de ejecución técnica exigidas en estos Términos de Referencia, y no podrá estar incursa en procesos de resolución por incumplimiento, nulidad o controversias pendientes que comprometan su validez.</w:t>
      </w:r>
    </w:p>
    <w:p w14:paraId="068EE699" w14:textId="77777777" w:rsidR="00EC1DA9" w:rsidRPr="00D07698" w:rsidRDefault="00EC1DA9" w:rsidP="0093725C">
      <w:pPr>
        <w:rPr>
          <w:rFonts w:ascii="Arial Narrow" w:hAnsi="Arial Narrow"/>
          <w:sz w:val="22"/>
          <w:szCs w:val="22"/>
        </w:rPr>
      </w:pPr>
    </w:p>
    <w:p w14:paraId="763A984E" w14:textId="09F5CE7F" w:rsidR="000B6533" w:rsidRPr="00857B0A" w:rsidRDefault="000B6533" w:rsidP="00B65F4D">
      <w:pPr>
        <w:pStyle w:val="Ttulo2"/>
        <w:numPr>
          <w:ilvl w:val="1"/>
          <w:numId w:val="81"/>
        </w:numPr>
        <w:rPr>
          <w:b w:val="0"/>
          <w:bCs w:val="0"/>
          <w:i/>
        </w:rPr>
      </w:pPr>
      <w:bookmarkStart w:id="240" w:name="_Toc203598065"/>
      <w:bookmarkStart w:id="241" w:name="_Toc207288976"/>
      <w:r w:rsidRPr="00857B0A">
        <w:rPr>
          <w:rStyle w:val="Textoennegrita"/>
          <w:b/>
          <w:bCs/>
          <w:color w:val="000000"/>
        </w:rPr>
        <w:t>CAPACIDAD FINANCIERA</w:t>
      </w:r>
      <w:bookmarkEnd w:id="240"/>
      <w:bookmarkEnd w:id="241"/>
    </w:p>
    <w:p w14:paraId="563EDB1E" w14:textId="43032DAE" w:rsidR="000B6533" w:rsidRPr="008701F0" w:rsidRDefault="000B6533" w:rsidP="00B65F4D">
      <w:pPr>
        <w:pStyle w:val="Ttulo4"/>
        <w:numPr>
          <w:ilvl w:val="2"/>
          <w:numId w:val="99"/>
        </w:numPr>
        <w:spacing w:after="0" w:line="240" w:lineRule="auto"/>
        <w:ind w:left="851" w:hanging="851"/>
        <w:rPr>
          <w:rStyle w:val="Textoennegrita"/>
          <w:rFonts w:ascii="Arial Narrow" w:eastAsiaTheme="minorEastAsia" w:hAnsi="Arial Narrow" w:cstheme="minorBidi"/>
          <w:b w:val="0"/>
          <w:bCs w:val="0"/>
          <w:color w:val="000000"/>
          <w:spacing w:val="15"/>
          <w:szCs w:val="22"/>
          <w:lang w:val="es-CO" w:eastAsia="es-MX"/>
        </w:rPr>
      </w:pPr>
      <w:r w:rsidRPr="008701F0">
        <w:rPr>
          <w:rStyle w:val="Textoennegrita"/>
          <w:rFonts w:ascii="Arial Narrow" w:hAnsi="Arial Narrow"/>
          <w:color w:val="000000"/>
          <w:szCs w:val="22"/>
          <w:lang w:val="es-CO"/>
        </w:rPr>
        <w:t xml:space="preserve">Aspectos Generales </w:t>
      </w:r>
    </w:p>
    <w:p w14:paraId="675015DA" w14:textId="77777777" w:rsidR="008701F0" w:rsidRPr="008701F0" w:rsidRDefault="008701F0" w:rsidP="008701F0">
      <w:pPr>
        <w:pStyle w:val="Ttulo4"/>
        <w:spacing w:after="0" w:line="240" w:lineRule="auto"/>
        <w:ind w:left="709"/>
        <w:rPr>
          <w:rStyle w:val="Textoennegrita"/>
          <w:rFonts w:ascii="Arial Narrow" w:hAnsi="Arial Narrow"/>
          <w:b w:val="0"/>
          <w:bCs w:val="0"/>
          <w:color w:val="000000"/>
          <w:szCs w:val="22"/>
          <w:lang w:val="es-CO"/>
        </w:rPr>
      </w:pPr>
    </w:p>
    <w:p w14:paraId="6B6741E8" w14:textId="77777777" w:rsidR="000B6533" w:rsidRPr="00D07698" w:rsidRDefault="000B6533" w:rsidP="00B65F4D">
      <w:pPr>
        <w:pStyle w:val="Ttulo4"/>
        <w:numPr>
          <w:ilvl w:val="3"/>
          <w:numId w:val="99"/>
        </w:numPr>
        <w:spacing w:after="0" w:line="240" w:lineRule="auto"/>
        <w:ind w:left="709" w:hanging="709"/>
        <w:rPr>
          <w:rFonts w:ascii="Arial Narrow" w:hAnsi="Arial Narrow"/>
          <w:color w:val="000000"/>
          <w:szCs w:val="22"/>
          <w:lang w:val="es-CO"/>
        </w:rPr>
      </w:pPr>
      <w:r w:rsidRPr="00D07698">
        <w:rPr>
          <w:rFonts w:ascii="Arial Narrow" w:hAnsi="Arial Narrow"/>
          <w:color w:val="000000"/>
          <w:szCs w:val="22"/>
          <w:lang w:val="es-CO"/>
        </w:rPr>
        <w:t>Los Proponentes deber</w:t>
      </w:r>
      <w:r w:rsidRPr="00D07698">
        <w:rPr>
          <w:rFonts w:ascii="Arial Narrow" w:hAnsi="Arial Narrow" w:hint="eastAsia"/>
          <w:color w:val="000000"/>
          <w:szCs w:val="22"/>
          <w:lang w:val="es-CO"/>
        </w:rPr>
        <w:t>á</w:t>
      </w:r>
      <w:r w:rsidRPr="00D07698">
        <w:rPr>
          <w:rFonts w:ascii="Arial Narrow" w:hAnsi="Arial Narrow"/>
          <w:color w:val="000000"/>
          <w:szCs w:val="22"/>
          <w:lang w:val="es-CO"/>
        </w:rPr>
        <w:t>n acreditar que cumplen con los requisitos de capacidad financiera exigidos en estos T</w:t>
      </w:r>
      <w:r w:rsidRPr="00D07698">
        <w:rPr>
          <w:rFonts w:ascii="Arial Narrow" w:hAnsi="Arial Narrow" w:hint="eastAsia"/>
          <w:color w:val="000000"/>
          <w:szCs w:val="22"/>
          <w:lang w:val="es-CO"/>
        </w:rPr>
        <w:t>é</w:t>
      </w:r>
      <w:r w:rsidRPr="00D07698">
        <w:rPr>
          <w:rFonts w:ascii="Arial Narrow" w:hAnsi="Arial Narrow"/>
          <w:color w:val="000000"/>
          <w:szCs w:val="22"/>
          <w:lang w:val="es-CO"/>
        </w:rPr>
        <w:t>rminos de Referencia.</w:t>
      </w:r>
    </w:p>
    <w:p w14:paraId="1D2E2B6D" w14:textId="77777777" w:rsidR="000B6533" w:rsidRPr="00D07698" w:rsidRDefault="000B6533" w:rsidP="000B6533">
      <w:pPr>
        <w:pStyle w:val="Ttulo4"/>
        <w:spacing w:after="0" w:line="240" w:lineRule="auto"/>
        <w:ind w:left="709"/>
        <w:rPr>
          <w:rFonts w:ascii="Arial Narrow" w:hAnsi="Arial Narrow"/>
          <w:color w:val="000000"/>
          <w:szCs w:val="22"/>
          <w:lang w:val="es-CO"/>
        </w:rPr>
      </w:pPr>
    </w:p>
    <w:p w14:paraId="60DCE0D3" w14:textId="77777777" w:rsidR="000B6533" w:rsidRPr="00D07698" w:rsidRDefault="000B6533" w:rsidP="00B65F4D">
      <w:pPr>
        <w:pStyle w:val="Ttulo4"/>
        <w:numPr>
          <w:ilvl w:val="3"/>
          <w:numId w:val="99"/>
        </w:numPr>
        <w:spacing w:after="0" w:line="240" w:lineRule="auto"/>
        <w:ind w:left="709" w:hanging="709"/>
        <w:rPr>
          <w:rFonts w:ascii="Arial Narrow" w:hAnsi="Arial Narrow"/>
          <w:color w:val="000000"/>
          <w:szCs w:val="22"/>
          <w:lang w:val="es-CO"/>
        </w:rPr>
      </w:pPr>
      <w:r w:rsidRPr="00D07698">
        <w:rPr>
          <w:rFonts w:ascii="Arial Narrow" w:hAnsi="Arial Narrow"/>
          <w:color w:val="000000"/>
          <w:szCs w:val="22"/>
          <w:lang w:val="es-CO"/>
        </w:rPr>
        <w:t>En el caso de las Estructuras Plurales, la capacidad financiera deber</w:t>
      </w:r>
      <w:r w:rsidRPr="00D07698">
        <w:rPr>
          <w:rFonts w:ascii="Arial Narrow" w:hAnsi="Arial Narrow" w:hint="eastAsia"/>
          <w:color w:val="000000"/>
          <w:szCs w:val="22"/>
          <w:lang w:val="es-CO"/>
        </w:rPr>
        <w:t>á</w:t>
      </w:r>
      <w:r w:rsidRPr="00D07698">
        <w:rPr>
          <w:rFonts w:ascii="Arial Narrow" w:hAnsi="Arial Narrow"/>
          <w:color w:val="000000"/>
          <w:szCs w:val="22"/>
          <w:lang w:val="es-CO"/>
        </w:rPr>
        <w:t xml:space="preserve"> ser acreditada </w:t>
      </w:r>
      <w:r w:rsidRPr="00D07698">
        <w:rPr>
          <w:rFonts w:ascii="Arial Narrow" w:hAnsi="Arial Narrow" w:hint="eastAsia"/>
          <w:color w:val="000000"/>
          <w:szCs w:val="22"/>
          <w:lang w:val="es-CO"/>
        </w:rPr>
        <w:t>ú</w:t>
      </w:r>
      <w:r w:rsidRPr="00D07698">
        <w:rPr>
          <w:rFonts w:ascii="Arial Narrow" w:hAnsi="Arial Narrow"/>
          <w:color w:val="000000"/>
          <w:szCs w:val="22"/>
          <w:lang w:val="es-CO"/>
        </w:rPr>
        <w:t>nicamente por los</w:t>
      </w:r>
      <w:r w:rsidRPr="00D07698">
        <w:rPr>
          <w:rStyle w:val="apple-converted-space"/>
          <w:rFonts w:ascii="Arial Narrow" w:hAnsi="Arial Narrow" w:hint="eastAsia"/>
          <w:color w:val="000000"/>
          <w:szCs w:val="22"/>
          <w:lang w:val="es-CO"/>
        </w:rPr>
        <w:t> </w:t>
      </w:r>
      <w:r w:rsidRPr="00D07698">
        <w:rPr>
          <w:rStyle w:val="Textoennegrita"/>
          <w:rFonts w:ascii="Arial Narrow" w:hAnsi="Arial Narrow"/>
          <w:b w:val="0"/>
          <w:bCs w:val="0"/>
          <w:color w:val="000000"/>
          <w:szCs w:val="22"/>
          <w:lang w:val="es-CO"/>
        </w:rPr>
        <w:t>Integrantes Principales</w:t>
      </w:r>
      <w:r w:rsidRPr="00D07698">
        <w:rPr>
          <w:rFonts w:ascii="Arial Narrow" w:hAnsi="Arial Narrow"/>
          <w:color w:val="000000"/>
          <w:szCs w:val="22"/>
          <w:lang w:val="es-CO"/>
        </w:rPr>
        <w:t>, es decir, aquellos cuya participaci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en la Estructura Plural sea igual o superior al veinticinco por ciento (25%).</w:t>
      </w:r>
    </w:p>
    <w:p w14:paraId="14A9EDC6" w14:textId="77777777" w:rsidR="000B6533" w:rsidRPr="00D07698" w:rsidRDefault="000B6533" w:rsidP="000B6533">
      <w:pPr>
        <w:pStyle w:val="Prrafodelista"/>
        <w:rPr>
          <w:rFonts w:ascii="Arial Narrow" w:hAnsi="Arial Narrow"/>
          <w:color w:val="000000"/>
          <w:szCs w:val="22"/>
          <w:lang w:val="es-CO"/>
        </w:rPr>
      </w:pPr>
    </w:p>
    <w:p w14:paraId="27C4434B" w14:textId="38FD1A0B" w:rsidR="000B6533" w:rsidRPr="00D07698" w:rsidRDefault="000B6533" w:rsidP="00B65F4D">
      <w:pPr>
        <w:pStyle w:val="Ttulo4"/>
        <w:numPr>
          <w:ilvl w:val="3"/>
          <w:numId w:val="99"/>
        </w:numPr>
        <w:spacing w:after="0" w:line="240" w:lineRule="auto"/>
        <w:ind w:left="709" w:hanging="709"/>
        <w:rPr>
          <w:rFonts w:ascii="Arial Narrow" w:hAnsi="Arial Narrow"/>
          <w:color w:val="000000"/>
          <w:szCs w:val="22"/>
          <w:lang w:val="es-CO"/>
        </w:rPr>
      </w:pPr>
      <w:r w:rsidRPr="00D07698">
        <w:rPr>
          <w:rFonts w:ascii="Arial Narrow" w:hAnsi="Arial Narrow"/>
          <w:color w:val="000000"/>
          <w:szCs w:val="22"/>
          <w:lang w:val="es-CO"/>
        </w:rPr>
        <w:t>Para el c</w:t>
      </w:r>
      <w:r w:rsidRPr="00D07698">
        <w:rPr>
          <w:rFonts w:ascii="Arial Narrow" w:hAnsi="Arial Narrow" w:hint="eastAsia"/>
          <w:color w:val="000000"/>
          <w:szCs w:val="22"/>
          <w:lang w:val="es-CO"/>
        </w:rPr>
        <w:t>á</w:t>
      </w:r>
      <w:r w:rsidRPr="00D07698">
        <w:rPr>
          <w:rFonts w:ascii="Arial Narrow" w:hAnsi="Arial Narrow"/>
          <w:color w:val="000000"/>
          <w:szCs w:val="22"/>
          <w:lang w:val="es-CO"/>
        </w:rPr>
        <w:t>lculo de los indicadores financieros exigidos, se tendr</w:t>
      </w:r>
      <w:r w:rsidRPr="00D07698">
        <w:rPr>
          <w:rFonts w:ascii="Arial Narrow" w:hAnsi="Arial Narrow" w:hint="eastAsia"/>
          <w:color w:val="000000"/>
          <w:szCs w:val="22"/>
          <w:lang w:val="es-CO"/>
        </w:rPr>
        <w:t>á</w:t>
      </w:r>
      <w:r w:rsidRPr="00D07698">
        <w:rPr>
          <w:rFonts w:ascii="Arial Narrow" w:hAnsi="Arial Narrow"/>
          <w:color w:val="000000"/>
          <w:szCs w:val="22"/>
          <w:lang w:val="es-CO"/>
        </w:rPr>
        <w:t>n en cuenta las siguientes definiciones:</w:t>
      </w:r>
    </w:p>
    <w:p w14:paraId="462406C0" w14:textId="77777777" w:rsidR="000B6533" w:rsidRPr="00D07698" w:rsidRDefault="000B6533" w:rsidP="000B6533">
      <w:pPr>
        <w:pStyle w:val="NormalWeb"/>
        <w:rPr>
          <w:rStyle w:val="Textoennegrita"/>
          <w:rFonts w:ascii="Arial Narrow" w:hAnsi="Arial Narrow"/>
          <w:b w:val="0"/>
          <w:bCs w:val="0"/>
          <w:color w:val="000000"/>
          <w:szCs w:val="22"/>
          <w:lang w:val="es-CO"/>
        </w:rPr>
      </w:pPr>
    </w:p>
    <w:p w14:paraId="0D3F6DAB" w14:textId="77777777" w:rsidR="000B6533" w:rsidRPr="00D07698" w:rsidRDefault="000B6533" w:rsidP="00B65F4D">
      <w:pPr>
        <w:pStyle w:val="NormalWeb"/>
        <w:numPr>
          <w:ilvl w:val="0"/>
          <w:numId w:val="25"/>
        </w:numPr>
        <w:rPr>
          <w:rFonts w:ascii="Arial Narrow" w:hAnsi="Arial Narrow"/>
          <w:color w:val="000000"/>
          <w:szCs w:val="22"/>
          <w:lang w:val="es-CO"/>
        </w:rPr>
      </w:pPr>
      <w:r w:rsidRPr="00D07698">
        <w:rPr>
          <w:rStyle w:val="Textoennegrita"/>
          <w:rFonts w:ascii="Arial Narrow" w:hAnsi="Arial Narrow"/>
          <w:b w:val="0"/>
          <w:bCs w:val="0"/>
          <w:color w:val="000000"/>
          <w:szCs w:val="22"/>
          <w:lang w:val="es-CO"/>
        </w:rPr>
        <w:t>Pasivos Totales:</w:t>
      </w:r>
      <w:r w:rsidRPr="00D07698">
        <w:rPr>
          <w:rStyle w:val="apple-converted-space"/>
          <w:rFonts w:ascii="Arial Narrow" w:hAnsi="Arial Narrow" w:hint="eastAsia"/>
          <w:color w:val="000000"/>
          <w:szCs w:val="22"/>
          <w:lang w:val="es-CO"/>
        </w:rPr>
        <w:t> </w:t>
      </w:r>
      <w:r w:rsidRPr="00D07698">
        <w:rPr>
          <w:rFonts w:ascii="Arial Narrow" w:hAnsi="Arial Narrow"/>
          <w:color w:val="000000"/>
          <w:szCs w:val="22"/>
          <w:lang w:val="es-CO"/>
        </w:rPr>
        <w:t>Obligaciones presentes del ente econ</w:t>
      </w:r>
      <w:r w:rsidRPr="00D07698">
        <w:rPr>
          <w:rFonts w:ascii="Arial Narrow" w:hAnsi="Arial Narrow" w:hint="eastAsia"/>
          <w:color w:val="000000"/>
          <w:szCs w:val="22"/>
          <w:lang w:val="es-CO"/>
        </w:rPr>
        <w:t>ó</w:t>
      </w:r>
      <w:r w:rsidRPr="00D07698">
        <w:rPr>
          <w:rFonts w:ascii="Arial Narrow" w:hAnsi="Arial Narrow"/>
          <w:color w:val="000000"/>
          <w:szCs w:val="22"/>
          <w:lang w:val="es-CO"/>
        </w:rPr>
        <w:t>mico, derivadas de hechos pasados, cuya liquidaci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se espera que resulte en la salida de recursos econ</w:t>
      </w:r>
      <w:r w:rsidRPr="00D07698">
        <w:rPr>
          <w:rFonts w:ascii="Arial Narrow" w:hAnsi="Arial Narrow" w:hint="eastAsia"/>
          <w:color w:val="000000"/>
          <w:szCs w:val="22"/>
          <w:lang w:val="es-CO"/>
        </w:rPr>
        <w:t>ó</w:t>
      </w:r>
      <w:r w:rsidRPr="00D07698">
        <w:rPr>
          <w:rFonts w:ascii="Arial Narrow" w:hAnsi="Arial Narrow"/>
          <w:color w:val="000000"/>
          <w:szCs w:val="22"/>
          <w:lang w:val="es-CO"/>
        </w:rPr>
        <w:t>micos.</w:t>
      </w:r>
    </w:p>
    <w:p w14:paraId="5054A567" w14:textId="77777777" w:rsidR="000B6533" w:rsidRPr="00D07698" w:rsidRDefault="000B6533" w:rsidP="00B65F4D">
      <w:pPr>
        <w:pStyle w:val="NormalWeb"/>
        <w:numPr>
          <w:ilvl w:val="0"/>
          <w:numId w:val="25"/>
        </w:numPr>
        <w:rPr>
          <w:rFonts w:ascii="Arial Narrow" w:hAnsi="Arial Narrow"/>
          <w:color w:val="000000"/>
          <w:szCs w:val="22"/>
          <w:lang w:val="es-CO"/>
        </w:rPr>
      </w:pPr>
      <w:r w:rsidRPr="00D07698">
        <w:rPr>
          <w:rFonts w:ascii="Arial Narrow" w:hAnsi="Arial Narrow"/>
          <w:color w:val="000000"/>
          <w:szCs w:val="22"/>
          <w:lang w:val="es-CO"/>
        </w:rPr>
        <w:t>A</w:t>
      </w:r>
      <w:r w:rsidRPr="00D07698">
        <w:rPr>
          <w:rStyle w:val="Textoennegrita"/>
          <w:rFonts w:ascii="Arial Narrow" w:hAnsi="Arial Narrow"/>
          <w:b w:val="0"/>
          <w:bCs w:val="0"/>
          <w:color w:val="000000"/>
          <w:szCs w:val="22"/>
          <w:lang w:val="es-CO"/>
        </w:rPr>
        <w:t>ctivos Totales:</w:t>
      </w:r>
      <w:r w:rsidRPr="00D07698">
        <w:rPr>
          <w:rStyle w:val="apple-converted-space"/>
          <w:rFonts w:ascii="Arial Narrow" w:hAnsi="Arial Narrow" w:hint="eastAsia"/>
          <w:color w:val="000000"/>
          <w:szCs w:val="22"/>
          <w:lang w:val="es-CO"/>
        </w:rPr>
        <w:t> </w:t>
      </w:r>
      <w:r w:rsidRPr="00D07698">
        <w:rPr>
          <w:rFonts w:ascii="Arial Narrow" w:hAnsi="Arial Narrow"/>
          <w:color w:val="000000"/>
          <w:szCs w:val="22"/>
          <w:lang w:val="es-CO"/>
        </w:rPr>
        <w:t>Bienes y derechos tangibles o intangibles obtenidos como resultado de hechos econ</w:t>
      </w:r>
      <w:r w:rsidRPr="00D07698">
        <w:rPr>
          <w:rFonts w:ascii="Arial Narrow" w:hAnsi="Arial Narrow" w:hint="eastAsia"/>
          <w:color w:val="000000"/>
          <w:szCs w:val="22"/>
          <w:lang w:val="es-CO"/>
        </w:rPr>
        <w:t>ó</w:t>
      </w:r>
      <w:r w:rsidRPr="00D07698">
        <w:rPr>
          <w:rFonts w:ascii="Arial Narrow" w:hAnsi="Arial Narrow"/>
          <w:color w:val="000000"/>
          <w:szCs w:val="22"/>
          <w:lang w:val="es-CO"/>
        </w:rPr>
        <w:t>micos pasados, de los que se esperan beneficios futuros.</w:t>
      </w:r>
    </w:p>
    <w:p w14:paraId="77FEACA8" w14:textId="77777777" w:rsidR="000B6533" w:rsidRPr="00D07698" w:rsidRDefault="000B6533" w:rsidP="00B65F4D">
      <w:pPr>
        <w:pStyle w:val="NormalWeb"/>
        <w:numPr>
          <w:ilvl w:val="0"/>
          <w:numId w:val="25"/>
        </w:numPr>
        <w:rPr>
          <w:rFonts w:ascii="Arial Narrow" w:hAnsi="Arial Narrow"/>
          <w:color w:val="000000"/>
          <w:szCs w:val="22"/>
          <w:lang w:val="es-CO"/>
        </w:rPr>
      </w:pPr>
      <w:r w:rsidRPr="00D07698">
        <w:rPr>
          <w:rStyle w:val="Textoennegrita"/>
          <w:rFonts w:ascii="Arial Narrow" w:hAnsi="Arial Narrow"/>
          <w:b w:val="0"/>
          <w:bCs w:val="0"/>
          <w:color w:val="000000"/>
          <w:szCs w:val="22"/>
          <w:lang w:val="es-CO"/>
        </w:rPr>
        <w:t>Patrimonio:</w:t>
      </w:r>
      <w:r w:rsidRPr="00D07698">
        <w:rPr>
          <w:rStyle w:val="apple-converted-space"/>
          <w:rFonts w:ascii="Arial Narrow" w:hAnsi="Arial Narrow" w:hint="eastAsia"/>
          <w:color w:val="000000"/>
          <w:szCs w:val="22"/>
          <w:lang w:val="es-CO"/>
        </w:rPr>
        <w:t> </w:t>
      </w:r>
      <w:r w:rsidRPr="00D07698">
        <w:rPr>
          <w:rFonts w:ascii="Arial Narrow" w:hAnsi="Arial Narrow"/>
          <w:color w:val="000000"/>
          <w:szCs w:val="22"/>
          <w:lang w:val="es-CO"/>
        </w:rPr>
        <w:t>Diferencia entre los activos y pasivos del Proponente.</w:t>
      </w:r>
    </w:p>
    <w:p w14:paraId="20CA7340" w14:textId="7EF42A10" w:rsidR="000B6533" w:rsidRPr="00D07698" w:rsidRDefault="000B6533" w:rsidP="00B65F4D">
      <w:pPr>
        <w:pStyle w:val="NormalWeb"/>
        <w:numPr>
          <w:ilvl w:val="0"/>
          <w:numId w:val="25"/>
        </w:numPr>
        <w:rPr>
          <w:rFonts w:ascii="Arial Narrow" w:hAnsi="Arial Narrow"/>
          <w:color w:val="000000"/>
          <w:szCs w:val="22"/>
          <w:lang w:val="es-CO"/>
        </w:rPr>
      </w:pPr>
      <w:r w:rsidRPr="00D07698">
        <w:rPr>
          <w:rStyle w:val="Textoennegrita"/>
          <w:rFonts w:ascii="Arial Narrow" w:hAnsi="Arial Narrow"/>
          <w:b w:val="0"/>
          <w:bCs w:val="0"/>
          <w:color w:val="000000"/>
          <w:szCs w:val="22"/>
          <w:lang w:val="es-CO"/>
        </w:rPr>
        <w:t>Ingresos Operacionales:</w:t>
      </w:r>
      <w:r w:rsidRPr="00D07698">
        <w:rPr>
          <w:rStyle w:val="apple-converted-space"/>
          <w:rFonts w:ascii="Arial Narrow" w:hAnsi="Arial Narrow" w:hint="eastAsia"/>
          <w:color w:val="000000"/>
          <w:szCs w:val="22"/>
          <w:lang w:val="es-CO"/>
        </w:rPr>
        <w:t> </w:t>
      </w:r>
      <w:r w:rsidRPr="00D07698">
        <w:rPr>
          <w:rFonts w:ascii="Arial Narrow" w:hAnsi="Arial Narrow"/>
          <w:color w:val="000000"/>
          <w:szCs w:val="22"/>
          <w:lang w:val="es-CO"/>
        </w:rPr>
        <w:t>Valor total de los ingresos obtenidos por actividades ordinarias o principales de la organizaci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seg</w:t>
      </w:r>
      <w:r w:rsidRPr="00D07698">
        <w:rPr>
          <w:rFonts w:ascii="Arial Narrow" w:hAnsi="Arial Narrow" w:hint="eastAsia"/>
          <w:color w:val="000000"/>
          <w:szCs w:val="22"/>
          <w:lang w:val="es-CO"/>
        </w:rPr>
        <w:t>ú</w:t>
      </w:r>
      <w:r w:rsidRPr="00D07698">
        <w:rPr>
          <w:rFonts w:ascii="Arial Narrow" w:hAnsi="Arial Narrow"/>
          <w:color w:val="000000"/>
          <w:szCs w:val="22"/>
          <w:lang w:val="es-CO"/>
        </w:rPr>
        <w:t>n los estados financieros o el RUP.</w:t>
      </w:r>
    </w:p>
    <w:p w14:paraId="32DDF12F" w14:textId="77777777" w:rsidR="000B6533" w:rsidRPr="00D07698" w:rsidRDefault="000B6533" w:rsidP="000B6533">
      <w:pPr>
        <w:pStyle w:val="NormalWeb"/>
        <w:ind w:left="720"/>
        <w:rPr>
          <w:rFonts w:ascii="Arial Narrow" w:hAnsi="Arial Narrow"/>
          <w:color w:val="000000"/>
          <w:szCs w:val="22"/>
          <w:lang w:val="es-CO"/>
        </w:rPr>
      </w:pPr>
    </w:p>
    <w:p w14:paraId="11B414E0" w14:textId="63008666" w:rsidR="000B6533" w:rsidRPr="00D07698" w:rsidRDefault="000B6533" w:rsidP="00B65F4D">
      <w:pPr>
        <w:pStyle w:val="NormalWeb"/>
        <w:numPr>
          <w:ilvl w:val="3"/>
          <w:numId w:val="99"/>
        </w:numPr>
        <w:ind w:left="709" w:hanging="709"/>
        <w:rPr>
          <w:rFonts w:ascii="Arial Narrow" w:hAnsi="Arial Narrow"/>
          <w:color w:val="000000"/>
          <w:szCs w:val="22"/>
          <w:lang w:val="es-CO"/>
        </w:rPr>
      </w:pPr>
      <w:r w:rsidRPr="00D07698">
        <w:rPr>
          <w:rFonts w:ascii="Arial Narrow" w:hAnsi="Arial Narrow"/>
          <w:color w:val="000000"/>
          <w:szCs w:val="22"/>
          <w:lang w:val="es-CO"/>
        </w:rPr>
        <w:t>La informaci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deber</w:t>
      </w:r>
      <w:r w:rsidRPr="00D07698">
        <w:rPr>
          <w:rFonts w:ascii="Arial Narrow" w:hAnsi="Arial Narrow" w:hint="eastAsia"/>
          <w:color w:val="000000"/>
          <w:szCs w:val="22"/>
          <w:lang w:val="es-CO"/>
        </w:rPr>
        <w:t>á</w:t>
      </w:r>
      <w:r w:rsidRPr="00D07698">
        <w:rPr>
          <w:rFonts w:ascii="Arial Narrow" w:hAnsi="Arial Narrow"/>
          <w:color w:val="000000"/>
          <w:szCs w:val="22"/>
          <w:lang w:val="es-CO"/>
        </w:rPr>
        <w:t xml:space="preserve"> ser tomada de las siguientes fuentes, seg</w:t>
      </w:r>
      <w:r w:rsidRPr="00D07698">
        <w:rPr>
          <w:rFonts w:ascii="Arial Narrow" w:hAnsi="Arial Narrow" w:hint="eastAsia"/>
          <w:color w:val="000000"/>
          <w:szCs w:val="22"/>
          <w:lang w:val="es-CO"/>
        </w:rPr>
        <w:t>ú</w:t>
      </w:r>
      <w:r w:rsidRPr="00D07698">
        <w:rPr>
          <w:rFonts w:ascii="Arial Narrow" w:hAnsi="Arial Narrow"/>
          <w:color w:val="000000"/>
          <w:szCs w:val="22"/>
          <w:lang w:val="es-CO"/>
        </w:rPr>
        <w:t>n la naturaleza del proponente:</w:t>
      </w:r>
    </w:p>
    <w:p w14:paraId="3A20EEFC" w14:textId="77777777" w:rsidR="000B6533" w:rsidRPr="00D07698" w:rsidRDefault="000B6533" w:rsidP="000B6533">
      <w:pPr>
        <w:pStyle w:val="NormalWeb"/>
        <w:ind w:left="709"/>
        <w:rPr>
          <w:rFonts w:ascii="Arial Narrow" w:hAnsi="Arial Narrow"/>
          <w:color w:val="000000"/>
          <w:szCs w:val="22"/>
          <w:lang w:val="es-CO"/>
        </w:rPr>
      </w:pPr>
    </w:p>
    <w:p w14:paraId="72DE2C43" w14:textId="77777777" w:rsidR="000B6533" w:rsidRPr="00D07698" w:rsidRDefault="000B6533" w:rsidP="00B65F4D">
      <w:pPr>
        <w:pStyle w:val="NormalWeb"/>
        <w:numPr>
          <w:ilvl w:val="0"/>
          <w:numId w:val="26"/>
        </w:numPr>
        <w:rPr>
          <w:rFonts w:ascii="Arial Narrow" w:hAnsi="Arial Narrow"/>
          <w:color w:val="000000"/>
          <w:szCs w:val="22"/>
          <w:lang w:val="es-CO"/>
        </w:rPr>
      </w:pPr>
      <w:r w:rsidRPr="00D07698">
        <w:rPr>
          <w:rStyle w:val="Textoennegrita"/>
          <w:rFonts w:ascii="Arial Narrow" w:hAnsi="Arial Narrow"/>
          <w:b w:val="0"/>
          <w:bCs w:val="0"/>
          <w:color w:val="000000"/>
          <w:szCs w:val="22"/>
          <w:lang w:val="es-CO"/>
        </w:rPr>
        <w:t>Proponentes nacionales o con sucursal en Colombia:</w:t>
      </w:r>
      <w:r w:rsidRPr="00D07698">
        <w:rPr>
          <w:rStyle w:val="apple-converted-space"/>
          <w:rFonts w:ascii="Arial Narrow" w:hAnsi="Arial Narrow" w:hint="eastAsia"/>
          <w:color w:val="000000"/>
          <w:szCs w:val="22"/>
          <w:lang w:val="es-CO"/>
        </w:rPr>
        <w:t> </w:t>
      </w:r>
      <w:r w:rsidRPr="00D07698">
        <w:rPr>
          <w:rFonts w:ascii="Arial Narrow" w:hAnsi="Arial Narrow"/>
          <w:color w:val="000000"/>
          <w:szCs w:val="22"/>
          <w:lang w:val="es-CO"/>
        </w:rPr>
        <w:t>A trav</w:t>
      </w:r>
      <w:r w:rsidRPr="00D07698">
        <w:rPr>
          <w:rFonts w:ascii="Arial Narrow" w:hAnsi="Arial Narrow" w:hint="eastAsia"/>
          <w:color w:val="000000"/>
          <w:szCs w:val="22"/>
          <w:lang w:val="es-CO"/>
        </w:rPr>
        <w:t>é</w:t>
      </w:r>
      <w:r w:rsidRPr="00D07698">
        <w:rPr>
          <w:rFonts w:ascii="Arial Narrow" w:hAnsi="Arial Narrow"/>
          <w:color w:val="000000"/>
          <w:szCs w:val="22"/>
          <w:lang w:val="es-CO"/>
        </w:rPr>
        <w:t xml:space="preserve">s del certificado vigente del Registro </w:t>
      </w:r>
      <w:r w:rsidRPr="00D07698">
        <w:rPr>
          <w:rFonts w:ascii="Arial Narrow" w:hAnsi="Arial Narrow" w:hint="eastAsia"/>
          <w:color w:val="000000"/>
          <w:szCs w:val="22"/>
          <w:lang w:val="es-CO"/>
        </w:rPr>
        <w:t>Ú</w:t>
      </w:r>
      <w:r w:rsidRPr="00D07698">
        <w:rPr>
          <w:rFonts w:ascii="Arial Narrow" w:hAnsi="Arial Narrow"/>
          <w:color w:val="000000"/>
          <w:szCs w:val="22"/>
          <w:lang w:val="es-CO"/>
        </w:rPr>
        <w:t xml:space="preserve">nico de Proponentes </w:t>
      </w:r>
      <w:r w:rsidRPr="00D07698">
        <w:rPr>
          <w:rFonts w:ascii="Arial Narrow" w:hAnsi="Arial Narrow" w:hint="eastAsia"/>
          <w:color w:val="000000"/>
          <w:szCs w:val="22"/>
          <w:lang w:val="es-CO"/>
        </w:rPr>
        <w:t>–</w:t>
      </w:r>
      <w:r w:rsidRPr="00D07698">
        <w:rPr>
          <w:rFonts w:ascii="Arial Narrow" w:hAnsi="Arial Narrow"/>
          <w:color w:val="000000"/>
          <w:szCs w:val="22"/>
          <w:lang w:val="es-CO"/>
        </w:rPr>
        <w:t xml:space="preserve"> RUP, con fecha de expedici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no superior a treinta (30) d</w:t>
      </w:r>
      <w:r w:rsidRPr="00D07698">
        <w:rPr>
          <w:rFonts w:ascii="Arial Narrow" w:hAnsi="Arial Narrow" w:hint="eastAsia"/>
          <w:color w:val="000000"/>
          <w:szCs w:val="22"/>
          <w:lang w:val="es-CO"/>
        </w:rPr>
        <w:t>í</w:t>
      </w:r>
      <w:r w:rsidRPr="00D07698">
        <w:rPr>
          <w:rFonts w:ascii="Arial Narrow" w:hAnsi="Arial Narrow"/>
          <w:color w:val="000000"/>
          <w:szCs w:val="22"/>
          <w:lang w:val="es-CO"/>
        </w:rPr>
        <w:t>as calendario respecto de la fecha de cierre del proceso.</w:t>
      </w:r>
    </w:p>
    <w:p w14:paraId="20A02953" w14:textId="0A256973" w:rsidR="000B6533" w:rsidRPr="00D07698" w:rsidRDefault="000B6533" w:rsidP="00B65F4D">
      <w:pPr>
        <w:pStyle w:val="NormalWeb"/>
        <w:numPr>
          <w:ilvl w:val="0"/>
          <w:numId w:val="26"/>
        </w:numPr>
        <w:rPr>
          <w:rFonts w:ascii="Arial Narrow" w:hAnsi="Arial Narrow"/>
          <w:color w:val="000000"/>
          <w:szCs w:val="22"/>
          <w:lang w:val="es-CO"/>
        </w:rPr>
      </w:pPr>
      <w:r w:rsidRPr="00D07698">
        <w:rPr>
          <w:rStyle w:val="Textoennegrita"/>
          <w:rFonts w:ascii="Arial Narrow" w:hAnsi="Arial Narrow"/>
          <w:b w:val="0"/>
          <w:bCs w:val="0"/>
          <w:color w:val="000000"/>
          <w:szCs w:val="22"/>
          <w:lang w:val="es-CO"/>
        </w:rPr>
        <w:t>Proponentes extranjeros sin sucursal ni domicilio en Colombia:</w:t>
      </w:r>
      <w:r w:rsidRPr="00D07698">
        <w:rPr>
          <w:rStyle w:val="apple-converted-space"/>
          <w:rFonts w:ascii="Arial Narrow" w:hAnsi="Arial Narrow" w:hint="eastAsia"/>
          <w:color w:val="000000"/>
          <w:szCs w:val="22"/>
          <w:lang w:val="es-CO"/>
        </w:rPr>
        <w:t> </w:t>
      </w:r>
      <w:r w:rsidRPr="00D07698">
        <w:rPr>
          <w:rFonts w:ascii="Arial Narrow" w:hAnsi="Arial Narrow"/>
          <w:color w:val="000000"/>
          <w:szCs w:val="22"/>
          <w:lang w:val="es-CO"/>
        </w:rPr>
        <w:t>A trav</w:t>
      </w:r>
      <w:r w:rsidRPr="00D07698">
        <w:rPr>
          <w:rFonts w:ascii="Arial Narrow" w:hAnsi="Arial Narrow" w:hint="eastAsia"/>
          <w:color w:val="000000"/>
          <w:szCs w:val="22"/>
          <w:lang w:val="es-CO"/>
        </w:rPr>
        <w:t>é</w:t>
      </w:r>
      <w:r w:rsidRPr="00D07698">
        <w:rPr>
          <w:rFonts w:ascii="Arial Narrow" w:hAnsi="Arial Narrow"/>
          <w:color w:val="000000"/>
          <w:szCs w:val="22"/>
          <w:lang w:val="es-CO"/>
        </w:rPr>
        <w:t>s de los</w:t>
      </w:r>
      <w:r w:rsidRPr="00D07698">
        <w:rPr>
          <w:rStyle w:val="apple-converted-space"/>
          <w:rFonts w:ascii="Arial Narrow" w:hAnsi="Arial Narrow" w:hint="eastAsia"/>
          <w:color w:val="000000"/>
          <w:szCs w:val="22"/>
          <w:lang w:val="es-CO"/>
        </w:rPr>
        <w:t> </w:t>
      </w:r>
      <w:r w:rsidRPr="00D07698">
        <w:rPr>
          <w:rStyle w:val="Textoennegrita"/>
          <w:rFonts w:ascii="Arial Narrow" w:hAnsi="Arial Narrow"/>
          <w:b w:val="0"/>
          <w:bCs w:val="0"/>
          <w:color w:val="000000"/>
          <w:szCs w:val="22"/>
          <w:lang w:val="es-CO"/>
        </w:rPr>
        <w:t>estados financieros auditados</w:t>
      </w:r>
      <w:r w:rsidR="001B316B">
        <w:rPr>
          <w:rStyle w:val="Textoennegrita"/>
          <w:rFonts w:ascii="Arial Narrow" w:hAnsi="Arial Narrow"/>
          <w:b w:val="0"/>
          <w:bCs w:val="0"/>
          <w:color w:val="000000"/>
          <w:szCs w:val="22"/>
          <w:lang w:val="es-CO"/>
        </w:rPr>
        <w:t xml:space="preserve"> </w:t>
      </w:r>
      <w:r w:rsidRPr="00D07698">
        <w:rPr>
          <w:rFonts w:ascii="Arial Narrow" w:hAnsi="Arial Narrow"/>
          <w:color w:val="000000"/>
          <w:szCs w:val="22"/>
          <w:lang w:val="es-CO"/>
        </w:rPr>
        <w:t>con corte al 31 de diciembre de 2024 o posterior, si ya ha cerrado su ejercicio fiscal.</w:t>
      </w:r>
    </w:p>
    <w:p w14:paraId="721B94F6" w14:textId="77777777" w:rsidR="000B6533" w:rsidRPr="00D07698" w:rsidRDefault="000B6533" w:rsidP="000B6533">
      <w:pPr>
        <w:pStyle w:val="NormalWeb"/>
        <w:rPr>
          <w:rStyle w:val="Textoennegrita"/>
          <w:rFonts w:ascii="Arial Narrow" w:hAnsi="Arial Narrow"/>
          <w:b w:val="0"/>
          <w:bCs w:val="0"/>
          <w:color w:val="000000"/>
          <w:szCs w:val="22"/>
          <w:lang w:val="es-CO"/>
        </w:rPr>
      </w:pPr>
    </w:p>
    <w:p w14:paraId="3B5E0CC0" w14:textId="4E102E40" w:rsidR="000B6533" w:rsidRDefault="000B6533" w:rsidP="00B65F4D">
      <w:pPr>
        <w:pStyle w:val="NormalWeb"/>
        <w:numPr>
          <w:ilvl w:val="3"/>
          <w:numId w:val="99"/>
        </w:numPr>
        <w:ind w:left="709" w:hanging="709"/>
        <w:rPr>
          <w:rFonts w:ascii="Arial Narrow" w:hAnsi="Arial Narrow"/>
          <w:color w:val="000000"/>
          <w:szCs w:val="22"/>
          <w:lang w:val="es-CO"/>
        </w:rPr>
      </w:pPr>
      <w:r w:rsidRPr="00D07698">
        <w:rPr>
          <w:rFonts w:ascii="Arial Narrow" w:hAnsi="Arial Narrow"/>
          <w:color w:val="000000"/>
          <w:szCs w:val="22"/>
          <w:lang w:val="es-CO"/>
        </w:rPr>
        <w:t>Los estados financieros presentados deber</w:t>
      </w:r>
      <w:r w:rsidRPr="00D07698">
        <w:rPr>
          <w:rFonts w:ascii="Arial Narrow" w:hAnsi="Arial Narrow" w:hint="eastAsia"/>
          <w:color w:val="000000"/>
          <w:szCs w:val="22"/>
          <w:lang w:val="es-CO"/>
        </w:rPr>
        <w:t>á</w:t>
      </w:r>
      <w:r w:rsidRPr="00D07698">
        <w:rPr>
          <w:rFonts w:ascii="Arial Narrow" w:hAnsi="Arial Narrow"/>
          <w:color w:val="000000"/>
          <w:szCs w:val="22"/>
          <w:lang w:val="es-CO"/>
        </w:rPr>
        <w:t>n cumplir con uno de los siguientes est</w:t>
      </w:r>
      <w:r w:rsidRPr="00D07698">
        <w:rPr>
          <w:rFonts w:ascii="Arial Narrow" w:hAnsi="Arial Narrow" w:hint="eastAsia"/>
          <w:color w:val="000000"/>
          <w:szCs w:val="22"/>
          <w:lang w:val="es-CO"/>
        </w:rPr>
        <w:t>á</w:t>
      </w:r>
      <w:r w:rsidRPr="00D07698">
        <w:rPr>
          <w:rFonts w:ascii="Arial Narrow" w:hAnsi="Arial Narrow"/>
          <w:color w:val="000000"/>
          <w:szCs w:val="22"/>
          <w:lang w:val="es-CO"/>
        </w:rPr>
        <w:t>ndares contables:</w:t>
      </w:r>
    </w:p>
    <w:p w14:paraId="2A799699" w14:textId="77777777" w:rsidR="008701F0" w:rsidRPr="00D07698" w:rsidRDefault="008701F0" w:rsidP="008701F0">
      <w:pPr>
        <w:pStyle w:val="NormalWeb"/>
        <w:ind w:left="709"/>
        <w:rPr>
          <w:rFonts w:ascii="Arial Narrow" w:hAnsi="Arial Narrow"/>
          <w:color w:val="000000"/>
          <w:szCs w:val="22"/>
          <w:lang w:val="es-CO"/>
        </w:rPr>
      </w:pPr>
    </w:p>
    <w:p w14:paraId="63492060" w14:textId="77777777" w:rsidR="000B6533" w:rsidRPr="00D07698" w:rsidRDefault="000B6533" w:rsidP="00B65F4D">
      <w:pPr>
        <w:pStyle w:val="NormalWeb"/>
        <w:numPr>
          <w:ilvl w:val="0"/>
          <w:numId w:val="27"/>
        </w:numPr>
        <w:rPr>
          <w:rFonts w:ascii="Arial Narrow" w:hAnsi="Arial Narrow"/>
          <w:color w:val="000000"/>
          <w:szCs w:val="22"/>
          <w:lang w:val="es-CO"/>
        </w:rPr>
      </w:pPr>
      <w:r w:rsidRPr="00D07698">
        <w:rPr>
          <w:rStyle w:val="Textoennegrita"/>
          <w:rFonts w:ascii="Arial Narrow" w:hAnsi="Arial Narrow"/>
          <w:b w:val="0"/>
          <w:bCs w:val="0"/>
          <w:color w:val="000000"/>
          <w:szCs w:val="22"/>
          <w:lang w:val="es-CO"/>
        </w:rPr>
        <w:t>NIIF / IFRS</w:t>
      </w:r>
      <w:r w:rsidRPr="00D07698">
        <w:rPr>
          <w:rStyle w:val="apple-converted-space"/>
          <w:rFonts w:ascii="Arial Narrow" w:hAnsi="Arial Narrow" w:hint="eastAsia"/>
          <w:color w:val="000000"/>
          <w:szCs w:val="22"/>
          <w:lang w:val="es-CO"/>
        </w:rPr>
        <w:t> </w:t>
      </w:r>
      <w:r w:rsidRPr="00D07698">
        <w:rPr>
          <w:rFonts w:ascii="Arial Narrow" w:hAnsi="Arial Narrow" w:hint="eastAsia"/>
          <w:color w:val="000000"/>
          <w:szCs w:val="22"/>
          <w:lang w:val="es-CO"/>
        </w:rPr>
        <w:t>–</w:t>
      </w:r>
      <w:r w:rsidRPr="00D07698">
        <w:rPr>
          <w:rFonts w:ascii="Arial Narrow" w:hAnsi="Arial Narrow"/>
          <w:color w:val="000000"/>
          <w:szCs w:val="22"/>
          <w:lang w:val="es-CO"/>
        </w:rPr>
        <w:t xml:space="preserve"> Normas Internacionales de Informaci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Financiera.</w:t>
      </w:r>
    </w:p>
    <w:p w14:paraId="0A6E4260" w14:textId="77777777" w:rsidR="000B6533" w:rsidRPr="00D07698" w:rsidRDefault="000B6533" w:rsidP="00B65F4D">
      <w:pPr>
        <w:pStyle w:val="NormalWeb"/>
        <w:numPr>
          <w:ilvl w:val="0"/>
          <w:numId w:val="27"/>
        </w:numPr>
        <w:rPr>
          <w:rFonts w:ascii="Arial Narrow" w:hAnsi="Arial Narrow"/>
          <w:color w:val="000000"/>
          <w:szCs w:val="22"/>
          <w:lang w:val="es-CO"/>
        </w:rPr>
      </w:pPr>
      <w:r w:rsidRPr="00D07698">
        <w:rPr>
          <w:rStyle w:val="Textoennegrita"/>
          <w:rFonts w:ascii="Arial Narrow" w:hAnsi="Arial Narrow"/>
          <w:b w:val="0"/>
          <w:bCs w:val="0"/>
          <w:color w:val="000000"/>
          <w:szCs w:val="22"/>
          <w:lang w:val="es-CO"/>
        </w:rPr>
        <w:t>US GAAP</w:t>
      </w:r>
      <w:r w:rsidRPr="00D07698">
        <w:rPr>
          <w:rStyle w:val="apple-converted-space"/>
          <w:rFonts w:ascii="Arial Narrow" w:hAnsi="Arial Narrow" w:hint="eastAsia"/>
          <w:color w:val="000000"/>
          <w:szCs w:val="22"/>
          <w:lang w:val="es-CO"/>
        </w:rPr>
        <w:t> </w:t>
      </w:r>
      <w:r w:rsidRPr="00D07698">
        <w:rPr>
          <w:rFonts w:ascii="Arial Narrow" w:hAnsi="Arial Narrow" w:hint="eastAsia"/>
          <w:color w:val="000000"/>
          <w:szCs w:val="22"/>
          <w:lang w:val="es-CO"/>
        </w:rPr>
        <w:t>–</w:t>
      </w:r>
      <w:r w:rsidRPr="00D07698">
        <w:rPr>
          <w:rFonts w:ascii="Arial Narrow" w:hAnsi="Arial Narrow"/>
          <w:color w:val="000000"/>
          <w:szCs w:val="22"/>
          <w:lang w:val="es-CO"/>
        </w:rPr>
        <w:t xml:space="preserve"> Principios de Contabilidad Generalmente Aceptados en los Estados Unidos.</w:t>
      </w:r>
    </w:p>
    <w:p w14:paraId="53D969E5" w14:textId="3A6D33F0" w:rsidR="000B6533" w:rsidRPr="00D07698" w:rsidRDefault="000B6533" w:rsidP="00B65F4D">
      <w:pPr>
        <w:pStyle w:val="NormalWeb"/>
        <w:numPr>
          <w:ilvl w:val="0"/>
          <w:numId w:val="27"/>
        </w:numPr>
        <w:rPr>
          <w:rFonts w:ascii="Arial Narrow" w:hAnsi="Arial Narrow"/>
          <w:color w:val="000000"/>
          <w:szCs w:val="22"/>
          <w:lang w:val="es-CO"/>
        </w:rPr>
      </w:pPr>
      <w:r w:rsidRPr="00D07698">
        <w:rPr>
          <w:rStyle w:val="Textoennegrita"/>
          <w:rFonts w:ascii="Arial Narrow" w:hAnsi="Arial Narrow"/>
          <w:b w:val="0"/>
          <w:bCs w:val="0"/>
          <w:color w:val="000000"/>
          <w:szCs w:val="22"/>
          <w:lang w:val="es-CO"/>
        </w:rPr>
        <w:t>ASBEs</w:t>
      </w:r>
      <w:r w:rsidRPr="00D07698">
        <w:rPr>
          <w:rStyle w:val="apple-converted-space"/>
          <w:rFonts w:ascii="Arial Narrow" w:hAnsi="Arial Narrow" w:hint="eastAsia"/>
          <w:color w:val="000000"/>
          <w:szCs w:val="22"/>
          <w:lang w:val="es-CO"/>
        </w:rPr>
        <w:t> </w:t>
      </w:r>
      <w:r w:rsidRPr="00D07698">
        <w:rPr>
          <w:rFonts w:ascii="Arial Narrow" w:hAnsi="Arial Narrow" w:hint="eastAsia"/>
          <w:color w:val="000000"/>
          <w:szCs w:val="22"/>
          <w:lang w:val="es-CO"/>
        </w:rPr>
        <w:t>–</w:t>
      </w:r>
      <w:r w:rsidRPr="00D07698">
        <w:rPr>
          <w:rFonts w:ascii="Arial Narrow" w:hAnsi="Arial Narrow"/>
          <w:color w:val="000000"/>
          <w:szCs w:val="22"/>
          <w:lang w:val="es-CO"/>
        </w:rPr>
        <w:t xml:space="preserve"> Normas Contables Empresariales de China.</w:t>
      </w:r>
    </w:p>
    <w:p w14:paraId="2BAEA2B4" w14:textId="77777777" w:rsidR="000B6533" w:rsidRPr="00D07698" w:rsidRDefault="000B6533" w:rsidP="000B6533">
      <w:pPr>
        <w:pStyle w:val="NormalWeb"/>
        <w:rPr>
          <w:rStyle w:val="Textoennegrita"/>
          <w:rFonts w:ascii="Arial Narrow" w:hAnsi="Arial Narrow"/>
          <w:b w:val="0"/>
          <w:bCs w:val="0"/>
          <w:color w:val="000000"/>
          <w:szCs w:val="22"/>
          <w:lang w:val="es-CO"/>
        </w:rPr>
      </w:pPr>
    </w:p>
    <w:p w14:paraId="56C0666F" w14:textId="5278848B" w:rsidR="000B6533" w:rsidRPr="00D07698" w:rsidRDefault="000B6533" w:rsidP="00B65F4D">
      <w:pPr>
        <w:pStyle w:val="NormalWeb"/>
        <w:numPr>
          <w:ilvl w:val="3"/>
          <w:numId w:val="99"/>
        </w:numPr>
        <w:ind w:left="709" w:hanging="709"/>
        <w:rPr>
          <w:rFonts w:ascii="Arial Narrow" w:hAnsi="Arial Narrow"/>
          <w:color w:val="000000"/>
          <w:szCs w:val="22"/>
          <w:lang w:val="es-CO"/>
        </w:rPr>
      </w:pPr>
      <w:r w:rsidRPr="00D07698">
        <w:rPr>
          <w:rFonts w:ascii="Arial Narrow" w:hAnsi="Arial Narrow"/>
          <w:color w:val="000000"/>
          <w:szCs w:val="22"/>
          <w:lang w:val="es-CO"/>
        </w:rPr>
        <w:t>Cuando los estados financieros no est</w:t>
      </w:r>
      <w:r w:rsidRPr="00D07698">
        <w:rPr>
          <w:rFonts w:ascii="Arial Narrow" w:hAnsi="Arial Narrow" w:hint="eastAsia"/>
          <w:color w:val="000000"/>
          <w:szCs w:val="22"/>
          <w:lang w:val="es-CO"/>
        </w:rPr>
        <w:t>é</w:t>
      </w:r>
      <w:r w:rsidRPr="00D07698">
        <w:rPr>
          <w:rFonts w:ascii="Arial Narrow" w:hAnsi="Arial Narrow"/>
          <w:color w:val="000000"/>
          <w:szCs w:val="22"/>
          <w:lang w:val="es-CO"/>
        </w:rPr>
        <w:t>n bajo ninguno de los est</w:t>
      </w:r>
      <w:r w:rsidRPr="00D07698">
        <w:rPr>
          <w:rFonts w:ascii="Arial Narrow" w:hAnsi="Arial Narrow" w:hint="eastAsia"/>
          <w:color w:val="000000"/>
          <w:szCs w:val="22"/>
          <w:lang w:val="es-CO"/>
        </w:rPr>
        <w:t>á</w:t>
      </w:r>
      <w:r w:rsidRPr="00D07698">
        <w:rPr>
          <w:rFonts w:ascii="Arial Narrow" w:hAnsi="Arial Narrow"/>
          <w:color w:val="000000"/>
          <w:szCs w:val="22"/>
          <w:lang w:val="es-CO"/>
        </w:rPr>
        <w:t>ndares anteriores, el Proponente deber</w:t>
      </w:r>
      <w:r w:rsidRPr="00D07698">
        <w:rPr>
          <w:rFonts w:ascii="Arial Narrow" w:hAnsi="Arial Narrow" w:hint="eastAsia"/>
          <w:color w:val="000000"/>
          <w:szCs w:val="22"/>
          <w:lang w:val="es-CO"/>
        </w:rPr>
        <w:t>á</w:t>
      </w:r>
      <w:r w:rsidRPr="00D07698">
        <w:rPr>
          <w:rFonts w:ascii="Arial Narrow" w:hAnsi="Arial Narrow"/>
          <w:color w:val="000000"/>
          <w:szCs w:val="22"/>
          <w:lang w:val="es-CO"/>
        </w:rPr>
        <w:t xml:space="preserve"> presentar una</w:t>
      </w:r>
      <w:r w:rsidRPr="00D07698">
        <w:rPr>
          <w:rStyle w:val="apple-converted-space"/>
          <w:rFonts w:ascii="Arial Narrow" w:hAnsi="Arial Narrow" w:hint="eastAsia"/>
          <w:color w:val="000000"/>
          <w:szCs w:val="22"/>
          <w:lang w:val="es-CO"/>
        </w:rPr>
        <w:t> </w:t>
      </w:r>
      <w:r w:rsidRPr="00D07698">
        <w:rPr>
          <w:rStyle w:val="Textoennegrita"/>
          <w:rFonts w:ascii="Arial Narrow" w:hAnsi="Arial Narrow"/>
          <w:b w:val="0"/>
          <w:bCs w:val="0"/>
          <w:color w:val="000000"/>
          <w:szCs w:val="22"/>
          <w:lang w:val="es-CO"/>
        </w:rPr>
        <w:t>certificaci</w:t>
      </w:r>
      <w:r w:rsidRPr="00D07698">
        <w:rPr>
          <w:rStyle w:val="Textoennegrita"/>
          <w:rFonts w:ascii="Arial Narrow" w:hAnsi="Arial Narrow" w:hint="eastAsia"/>
          <w:b w:val="0"/>
          <w:bCs w:val="0"/>
          <w:color w:val="000000"/>
          <w:szCs w:val="22"/>
          <w:lang w:val="es-CO"/>
        </w:rPr>
        <w:t>ó</w:t>
      </w:r>
      <w:r w:rsidRPr="00D07698">
        <w:rPr>
          <w:rStyle w:val="Textoennegrita"/>
          <w:rFonts w:ascii="Arial Narrow" w:hAnsi="Arial Narrow"/>
          <w:b w:val="0"/>
          <w:bCs w:val="0"/>
          <w:color w:val="000000"/>
          <w:szCs w:val="22"/>
          <w:lang w:val="es-CO"/>
        </w:rPr>
        <w:t>n conjunta</w:t>
      </w:r>
      <w:r w:rsidRPr="00D07698">
        <w:rPr>
          <w:rStyle w:val="apple-converted-space"/>
          <w:rFonts w:ascii="Arial Narrow" w:hAnsi="Arial Narrow" w:hint="eastAsia"/>
          <w:color w:val="000000"/>
          <w:szCs w:val="22"/>
          <w:lang w:val="es-CO"/>
        </w:rPr>
        <w:t> </w:t>
      </w:r>
      <w:r w:rsidRPr="00D07698">
        <w:rPr>
          <w:rFonts w:ascii="Arial Narrow" w:hAnsi="Arial Narrow"/>
          <w:color w:val="000000"/>
          <w:szCs w:val="22"/>
          <w:lang w:val="es-CO"/>
        </w:rPr>
        <w:t>del representante legal y contador p</w:t>
      </w:r>
      <w:r w:rsidRPr="00D07698">
        <w:rPr>
          <w:rFonts w:ascii="Arial Narrow" w:hAnsi="Arial Narrow" w:hint="eastAsia"/>
          <w:color w:val="000000"/>
          <w:szCs w:val="22"/>
          <w:lang w:val="es-CO"/>
        </w:rPr>
        <w:t>ú</w:t>
      </w:r>
      <w:r w:rsidRPr="00D07698">
        <w:rPr>
          <w:rFonts w:ascii="Arial Narrow" w:hAnsi="Arial Narrow"/>
          <w:color w:val="000000"/>
          <w:szCs w:val="22"/>
          <w:lang w:val="es-CO"/>
        </w:rPr>
        <w:t>blico habilitado para ejercer en Colombia, en la que conste que los valores presentados son equivalentes a los que se reflejar</w:t>
      </w:r>
      <w:r w:rsidRPr="00D07698">
        <w:rPr>
          <w:rFonts w:ascii="Arial Narrow" w:hAnsi="Arial Narrow" w:hint="eastAsia"/>
          <w:color w:val="000000"/>
          <w:szCs w:val="22"/>
          <w:lang w:val="es-CO"/>
        </w:rPr>
        <w:t>í</w:t>
      </w:r>
      <w:r w:rsidRPr="00D07698">
        <w:rPr>
          <w:rFonts w:ascii="Arial Narrow" w:hAnsi="Arial Narrow"/>
          <w:color w:val="000000"/>
          <w:szCs w:val="22"/>
          <w:lang w:val="es-CO"/>
        </w:rPr>
        <w:t>an bajo NIIF/IFRS. Esta certificaci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deber</w:t>
      </w:r>
      <w:r w:rsidRPr="00D07698">
        <w:rPr>
          <w:rFonts w:ascii="Arial Narrow" w:hAnsi="Arial Narrow" w:hint="eastAsia"/>
          <w:color w:val="000000"/>
          <w:szCs w:val="22"/>
          <w:lang w:val="es-CO"/>
        </w:rPr>
        <w:t>á</w:t>
      </w:r>
      <w:r w:rsidRPr="00D07698">
        <w:rPr>
          <w:rFonts w:ascii="Arial Narrow" w:hAnsi="Arial Narrow"/>
          <w:color w:val="000000"/>
          <w:szCs w:val="22"/>
          <w:lang w:val="es-CO"/>
        </w:rPr>
        <w:t xml:space="preserve"> incluir:</w:t>
      </w:r>
    </w:p>
    <w:p w14:paraId="541C994E" w14:textId="77777777" w:rsidR="000B6533" w:rsidRPr="00D07698" w:rsidRDefault="000B6533" w:rsidP="000B6533">
      <w:pPr>
        <w:pStyle w:val="NormalWeb"/>
        <w:ind w:left="709"/>
        <w:rPr>
          <w:rFonts w:ascii="Arial Narrow" w:hAnsi="Arial Narrow"/>
          <w:color w:val="000000"/>
          <w:szCs w:val="22"/>
          <w:lang w:val="es-CO"/>
        </w:rPr>
      </w:pPr>
    </w:p>
    <w:p w14:paraId="744E937D" w14:textId="77777777" w:rsidR="000B6533" w:rsidRPr="00D07698" w:rsidRDefault="000B6533" w:rsidP="00B65F4D">
      <w:pPr>
        <w:pStyle w:val="NormalWeb"/>
        <w:numPr>
          <w:ilvl w:val="0"/>
          <w:numId w:val="28"/>
        </w:numPr>
        <w:rPr>
          <w:rFonts w:ascii="Arial Narrow" w:hAnsi="Arial Narrow"/>
          <w:color w:val="000000"/>
          <w:szCs w:val="22"/>
          <w:lang w:val="es-CO"/>
        </w:rPr>
      </w:pPr>
      <w:r w:rsidRPr="00D07698">
        <w:rPr>
          <w:rFonts w:ascii="Arial Narrow" w:hAnsi="Arial Narrow"/>
          <w:color w:val="000000"/>
          <w:szCs w:val="22"/>
          <w:lang w:val="es-CO"/>
        </w:rPr>
        <w:t>Referencia expl</w:t>
      </w:r>
      <w:r w:rsidRPr="00D07698">
        <w:rPr>
          <w:rFonts w:ascii="Arial Narrow" w:hAnsi="Arial Narrow" w:hint="eastAsia"/>
          <w:color w:val="000000"/>
          <w:szCs w:val="22"/>
          <w:lang w:val="es-CO"/>
        </w:rPr>
        <w:t>í</w:t>
      </w:r>
      <w:r w:rsidRPr="00D07698">
        <w:rPr>
          <w:rFonts w:ascii="Arial Narrow" w:hAnsi="Arial Narrow"/>
          <w:color w:val="000000"/>
          <w:szCs w:val="22"/>
          <w:lang w:val="es-CO"/>
        </w:rPr>
        <w:t>cita al est</w:t>
      </w:r>
      <w:r w:rsidRPr="00D07698">
        <w:rPr>
          <w:rFonts w:ascii="Arial Narrow" w:hAnsi="Arial Narrow" w:hint="eastAsia"/>
          <w:color w:val="000000"/>
          <w:szCs w:val="22"/>
          <w:lang w:val="es-CO"/>
        </w:rPr>
        <w:t>á</w:t>
      </w:r>
      <w:r w:rsidRPr="00D07698">
        <w:rPr>
          <w:rFonts w:ascii="Arial Narrow" w:hAnsi="Arial Narrow"/>
          <w:color w:val="000000"/>
          <w:szCs w:val="22"/>
          <w:lang w:val="es-CO"/>
        </w:rPr>
        <w:t>ndar contable original.</w:t>
      </w:r>
    </w:p>
    <w:p w14:paraId="09F59BED" w14:textId="77777777" w:rsidR="000B6533" w:rsidRPr="00D07698" w:rsidRDefault="000B6533" w:rsidP="00B65F4D">
      <w:pPr>
        <w:pStyle w:val="NormalWeb"/>
        <w:numPr>
          <w:ilvl w:val="0"/>
          <w:numId w:val="28"/>
        </w:numPr>
        <w:rPr>
          <w:rFonts w:ascii="Arial Narrow" w:hAnsi="Arial Narrow"/>
          <w:color w:val="000000"/>
          <w:szCs w:val="22"/>
          <w:lang w:val="es-CO"/>
        </w:rPr>
      </w:pPr>
      <w:r w:rsidRPr="00D07698">
        <w:rPr>
          <w:rFonts w:ascii="Arial Narrow" w:hAnsi="Arial Narrow"/>
          <w:color w:val="000000"/>
          <w:szCs w:val="22"/>
          <w:lang w:val="es-CO"/>
        </w:rPr>
        <w:t>Conversi</w:t>
      </w:r>
      <w:r w:rsidRPr="00D07698">
        <w:rPr>
          <w:rFonts w:ascii="Arial Narrow" w:hAnsi="Arial Narrow" w:hint="eastAsia"/>
          <w:color w:val="000000"/>
          <w:szCs w:val="22"/>
          <w:lang w:val="es-CO"/>
        </w:rPr>
        <w:t>ó</w:t>
      </w:r>
      <w:r w:rsidRPr="00D07698">
        <w:rPr>
          <w:rFonts w:ascii="Arial Narrow" w:hAnsi="Arial Narrow"/>
          <w:color w:val="000000"/>
          <w:szCs w:val="22"/>
          <w:lang w:val="es-CO"/>
        </w:rPr>
        <w:t>n a NIIF.</w:t>
      </w:r>
    </w:p>
    <w:p w14:paraId="772EB861" w14:textId="0157376A" w:rsidR="000B6533" w:rsidRDefault="000B6533" w:rsidP="00B65F4D">
      <w:pPr>
        <w:pStyle w:val="NormalWeb"/>
        <w:numPr>
          <w:ilvl w:val="0"/>
          <w:numId w:val="28"/>
        </w:numPr>
        <w:rPr>
          <w:rFonts w:ascii="Arial Narrow" w:hAnsi="Arial Narrow"/>
          <w:color w:val="000000"/>
          <w:szCs w:val="22"/>
          <w:lang w:val="es-CO"/>
        </w:rPr>
      </w:pPr>
      <w:r w:rsidRPr="00D07698">
        <w:rPr>
          <w:rFonts w:ascii="Arial Narrow" w:hAnsi="Arial Narrow"/>
          <w:color w:val="000000"/>
          <w:szCs w:val="22"/>
          <w:lang w:val="es-CO"/>
        </w:rPr>
        <w:t>Aclaraci</w:t>
      </w:r>
      <w:r w:rsidRPr="00D07698">
        <w:rPr>
          <w:rFonts w:ascii="Arial Narrow" w:hAnsi="Arial Narrow" w:hint="eastAsia"/>
          <w:color w:val="000000"/>
          <w:szCs w:val="22"/>
          <w:lang w:val="es-CO"/>
        </w:rPr>
        <w:t>ó</w:t>
      </w:r>
      <w:r w:rsidRPr="00D07698">
        <w:rPr>
          <w:rFonts w:ascii="Arial Narrow" w:hAnsi="Arial Narrow"/>
          <w:color w:val="000000"/>
          <w:szCs w:val="22"/>
          <w:lang w:val="es-CO"/>
        </w:rPr>
        <w:t>n sobre la equivalencia de cifras relevantes (activos, pasivos, patrimonio e ingresos).</w:t>
      </w:r>
    </w:p>
    <w:p w14:paraId="5A1BFD13" w14:textId="77777777" w:rsidR="008701F0" w:rsidRPr="00D07698" w:rsidRDefault="008701F0" w:rsidP="008701F0">
      <w:pPr>
        <w:pStyle w:val="NormalWeb"/>
        <w:ind w:left="720"/>
        <w:rPr>
          <w:rFonts w:ascii="Arial Narrow" w:hAnsi="Arial Narrow"/>
          <w:color w:val="000000"/>
          <w:szCs w:val="22"/>
          <w:lang w:val="es-CO"/>
        </w:rPr>
      </w:pPr>
    </w:p>
    <w:p w14:paraId="20321D8F" w14:textId="77777777" w:rsidR="008701F0" w:rsidRDefault="008701F0" w:rsidP="00B65F4D">
      <w:pPr>
        <w:pStyle w:val="NormalWeb"/>
        <w:numPr>
          <w:ilvl w:val="3"/>
          <w:numId w:val="99"/>
        </w:numPr>
        <w:rPr>
          <w:rFonts w:ascii="Arial Narrow" w:hAnsi="Arial Narrow"/>
          <w:color w:val="000000"/>
          <w:szCs w:val="22"/>
          <w:lang w:val="es-CO" w:eastAsia="es-MX"/>
        </w:rPr>
      </w:pPr>
      <w:r w:rsidRPr="008701F0">
        <w:rPr>
          <w:rFonts w:ascii="Arial Narrow" w:hAnsi="Arial Narrow"/>
          <w:color w:val="000000"/>
          <w:szCs w:val="22"/>
          <w:lang w:val="es-CO" w:eastAsia="es-MX"/>
        </w:rPr>
        <w:t>Los Estados Financieros deberán expresarse en su totalidad en dólares estadounidenses (USD), incluyendo todos sus componentes, anexos y notas, así como los datos reportados en los formularios exigidos para la evaluación financiera.</w:t>
      </w:r>
    </w:p>
    <w:p w14:paraId="74DF7E97" w14:textId="77777777" w:rsidR="008701F0" w:rsidRDefault="008701F0" w:rsidP="008701F0">
      <w:pPr>
        <w:pStyle w:val="NormalWeb"/>
        <w:ind w:left="720"/>
        <w:rPr>
          <w:rFonts w:ascii="Arial Narrow" w:hAnsi="Arial Narrow"/>
          <w:color w:val="000000"/>
          <w:szCs w:val="22"/>
          <w:lang w:val="es-CO" w:eastAsia="es-MX"/>
        </w:rPr>
      </w:pPr>
    </w:p>
    <w:p w14:paraId="60F75EC6" w14:textId="77777777" w:rsidR="008701F0" w:rsidRPr="008701F0" w:rsidRDefault="008701F0" w:rsidP="00B65F4D">
      <w:pPr>
        <w:pStyle w:val="NormalWeb"/>
        <w:numPr>
          <w:ilvl w:val="3"/>
          <w:numId w:val="99"/>
        </w:numPr>
        <w:rPr>
          <w:rFonts w:ascii="Arial Narrow" w:hAnsi="Arial Narrow"/>
          <w:color w:val="000000"/>
          <w:szCs w:val="22"/>
          <w:lang w:val="es-CO" w:eastAsia="es-MX"/>
        </w:rPr>
      </w:pPr>
      <w:r w:rsidRPr="008701F0">
        <w:rPr>
          <w:rFonts w:ascii="Arial Narrow" w:hAnsi="Arial Narrow"/>
          <w:color w:val="000000"/>
        </w:rPr>
        <w:t>En caso de que los Estados Financieros hayan sido elaborados originalmente en una moneda diferente, el Proponente deberá convertir todos los valores contables a dólares utilizando la tasa oficial de cambio expedida por el banco central o la autoridad competente de su país, vigente a la fecha de cierre del ejercicio fiscal reportado</w:t>
      </w:r>
      <w:r>
        <w:rPr>
          <w:rFonts w:ascii="Arial Narrow" w:hAnsi="Arial Narrow"/>
          <w:color w:val="000000"/>
        </w:rPr>
        <w:t>.</w:t>
      </w:r>
    </w:p>
    <w:p w14:paraId="0CFBC240" w14:textId="77777777" w:rsidR="008701F0" w:rsidRDefault="008701F0" w:rsidP="008701F0">
      <w:pPr>
        <w:pStyle w:val="Prrafodelista"/>
        <w:rPr>
          <w:rFonts w:ascii="Arial Narrow" w:hAnsi="Arial Narrow"/>
          <w:color w:val="000000"/>
        </w:rPr>
      </w:pPr>
    </w:p>
    <w:p w14:paraId="38C8B3D9" w14:textId="77777777" w:rsidR="008701F0" w:rsidRDefault="008701F0" w:rsidP="00B65F4D">
      <w:pPr>
        <w:pStyle w:val="NormalWeb"/>
        <w:numPr>
          <w:ilvl w:val="3"/>
          <w:numId w:val="99"/>
        </w:numPr>
        <w:rPr>
          <w:rFonts w:ascii="Arial Narrow" w:hAnsi="Arial Narrow"/>
          <w:color w:val="000000"/>
          <w:szCs w:val="22"/>
          <w:lang w:val="es-CO" w:eastAsia="es-MX"/>
        </w:rPr>
      </w:pPr>
      <w:r w:rsidRPr="008701F0">
        <w:rPr>
          <w:rFonts w:ascii="Arial Narrow" w:hAnsi="Arial Narrow"/>
          <w:color w:val="000000"/>
        </w:rPr>
        <w:t>Adicionalmente, el Proponente deberá adjuntar un anexo de expresión contable, en el que se detallen los valores convertidos, la tasa utilizada y su fuente oficial, con el fin de permitir su verificación. Esta conversión deberá realizarse de manera coherente en todos los documentos financieros y formularios presentados.</w:t>
      </w:r>
    </w:p>
    <w:p w14:paraId="06A84C93" w14:textId="77777777" w:rsidR="008701F0" w:rsidRDefault="008701F0" w:rsidP="008701F0">
      <w:pPr>
        <w:pStyle w:val="Prrafodelista"/>
        <w:rPr>
          <w:rFonts w:ascii="Arial Narrow" w:hAnsi="Arial Narrow"/>
          <w:color w:val="000000"/>
          <w:szCs w:val="22"/>
          <w:lang w:val="es-CO"/>
        </w:rPr>
      </w:pPr>
    </w:p>
    <w:p w14:paraId="1BD7150A" w14:textId="56B6AAF1" w:rsidR="000B6533" w:rsidRPr="008701F0" w:rsidRDefault="000B6533" w:rsidP="00B65F4D">
      <w:pPr>
        <w:pStyle w:val="NormalWeb"/>
        <w:numPr>
          <w:ilvl w:val="3"/>
          <w:numId w:val="99"/>
        </w:numPr>
        <w:rPr>
          <w:rFonts w:ascii="Arial Narrow" w:hAnsi="Arial Narrow"/>
          <w:color w:val="000000"/>
          <w:szCs w:val="22"/>
          <w:lang w:val="es-CO" w:eastAsia="es-MX"/>
        </w:rPr>
      </w:pPr>
      <w:r w:rsidRPr="008701F0">
        <w:rPr>
          <w:rFonts w:ascii="Arial Narrow" w:hAnsi="Arial Narrow"/>
          <w:color w:val="000000"/>
          <w:szCs w:val="22"/>
          <w:lang w:val="es-CO"/>
        </w:rPr>
        <w:t>Para efectos de evaluaci</w:t>
      </w:r>
      <w:r w:rsidRPr="008701F0">
        <w:rPr>
          <w:rFonts w:ascii="Arial Narrow" w:hAnsi="Arial Narrow" w:hint="eastAsia"/>
          <w:color w:val="000000"/>
          <w:szCs w:val="22"/>
          <w:lang w:val="es-CO"/>
        </w:rPr>
        <w:t>ó</w:t>
      </w:r>
      <w:r w:rsidRPr="008701F0">
        <w:rPr>
          <w:rFonts w:ascii="Arial Narrow" w:hAnsi="Arial Narrow"/>
          <w:color w:val="000000"/>
          <w:szCs w:val="22"/>
          <w:lang w:val="es-CO"/>
        </w:rPr>
        <w:t>n, todos los valores deber</w:t>
      </w:r>
      <w:r w:rsidRPr="008701F0">
        <w:rPr>
          <w:rFonts w:ascii="Arial Narrow" w:hAnsi="Arial Narrow" w:hint="eastAsia"/>
          <w:color w:val="000000"/>
          <w:szCs w:val="22"/>
          <w:lang w:val="es-CO"/>
        </w:rPr>
        <w:t>á</w:t>
      </w:r>
      <w:r w:rsidRPr="008701F0">
        <w:rPr>
          <w:rFonts w:ascii="Arial Narrow" w:hAnsi="Arial Narrow"/>
          <w:color w:val="000000"/>
          <w:szCs w:val="22"/>
          <w:lang w:val="es-CO"/>
        </w:rPr>
        <w:t>n ser convertidos a pesos colombianos (COP), aplicando la Tasa Representativa del Mercado (TRM) certificada por la Superintendencia Financiera de Colombia para la misma fecha de corte de los estados financieros.</w:t>
      </w:r>
    </w:p>
    <w:p w14:paraId="254ED17D" w14:textId="77777777" w:rsidR="000B6533" w:rsidRPr="00D07698" w:rsidRDefault="000B6533" w:rsidP="000B6533">
      <w:pPr>
        <w:pStyle w:val="Prrafodelista"/>
        <w:rPr>
          <w:rFonts w:ascii="Arial Narrow" w:hAnsi="Arial Narrow"/>
          <w:color w:val="000000"/>
          <w:szCs w:val="22"/>
          <w:lang w:val="es-CO"/>
        </w:rPr>
      </w:pPr>
    </w:p>
    <w:p w14:paraId="1B05C736" w14:textId="3DB675EF" w:rsidR="000B6533" w:rsidRPr="00D07698" w:rsidRDefault="000B6533" w:rsidP="00B65F4D">
      <w:pPr>
        <w:pStyle w:val="NormalWeb"/>
        <w:numPr>
          <w:ilvl w:val="3"/>
          <w:numId w:val="99"/>
        </w:numPr>
        <w:ind w:left="709" w:hanging="709"/>
        <w:rPr>
          <w:rFonts w:ascii="Arial Narrow" w:hAnsi="Arial Narrow"/>
          <w:color w:val="000000" w:themeColor="text1"/>
          <w:szCs w:val="22"/>
          <w:lang w:val="es-CO"/>
        </w:rPr>
      </w:pPr>
      <w:r w:rsidRPr="00D07698">
        <w:rPr>
          <w:rFonts w:ascii="Arial Narrow" w:hAnsi="Arial Narrow"/>
          <w:color w:val="000000" w:themeColor="text1"/>
          <w:szCs w:val="22"/>
          <w:lang w:val="es-CO"/>
        </w:rPr>
        <w:t>En todos los casos, los documentos contables deber</w:t>
      </w:r>
      <w:r w:rsidRPr="00D07698">
        <w:rPr>
          <w:rFonts w:ascii="Arial Narrow" w:hAnsi="Arial Narrow" w:hint="eastAsia"/>
          <w:color w:val="000000" w:themeColor="text1"/>
          <w:szCs w:val="22"/>
          <w:lang w:val="es-CO"/>
        </w:rPr>
        <w:t>á</w:t>
      </w:r>
      <w:r w:rsidRPr="00D07698">
        <w:rPr>
          <w:rFonts w:ascii="Arial Narrow" w:hAnsi="Arial Narrow"/>
          <w:color w:val="000000" w:themeColor="text1"/>
          <w:szCs w:val="22"/>
          <w:lang w:val="es-CO"/>
        </w:rPr>
        <w:t>n venir firmados por el representante legal y por el contador o auditor financiero correspondiente, e incluir los siguientes soportes:</w:t>
      </w:r>
    </w:p>
    <w:p w14:paraId="3AA83D81" w14:textId="77777777" w:rsidR="000B6533" w:rsidRPr="00D07698" w:rsidRDefault="000B6533" w:rsidP="000B6533">
      <w:pPr>
        <w:pStyle w:val="NormalWeb"/>
        <w:rPr>
          <w:rFonts w:ascii="Arial Narrow" w:hAnsi="Arial Narrow"/>
          <w:color w:val="000000" w:themeColor="text1"/>
          <w:szCs w:val="22"/>
          <w:lang w:val="es-CO"/>
        </w:rPr>
      </w:pPr>
    </w:p>
    <w:p w14:paraId="28A9F0EB" w14:textId="77777777" w:rsidR="000B6533" w:rsidRPr="00D07698" w:rsidRDefault="000B6533" w:rsidP="00B65F4D">
      <w:pPr>
        <w:pStyle w:val="NormalWeb"/>
        <w:numPr>
          <w:ilvl w:val="0"/>
          <w:numId w:val="29"/>
        </w:numPr>
        <w:rPr>
          <w:rFonts w:ascii="Arial Narrow" w:hAnsi="Arial Narrow"/>
          <w:color w:val="000000" w:themeColor="text1"/>
          <w:szCs w:val="22"/>
          <w:lang w:val="es-CO"/>
        </w:rPr>
      </w:pPr>
      <w:r w:rsidRPr="00D07698">
        <w:rPr>
          <w:rStyle w:val="Textoennegrita"/>
          <w:rFonts w:ascii="Arial Narrow" w:hAnsi="Arial Narrow"/>
          <w:b w:val="0"/>
          <w:bCs w:val="0"/>
          <w:color w:val="000000" w:themeColor="text1"/>
          <w:szCs w:val="22"/>
          <w:lang w:val="es-CO"/>
        </w:rPr>
        <w:t xml:space="preserve"> Balance general y estado de resultados.</w:t>
      </w:r>
    </w:p>
    <w:p w14:paraId="28047E33" w14:textId="77777777" w:rsidR="000B6533" w:rsidRPr="00D07698" w:rsidRDefault="000B6533" w:rsidP="00B65F4D">
      <w:pPr>
        <w:pStyle w:val="NormalWeb"/>
        <w:numPr>
          <w:ilvl w:val="0"/>
          <w:numId w:val="29"/>
        </w:numPr>
        <w:rPr>
          <w:rFonts w:ascii="Arial Narrow" w:hAnsi="Arial Narrow"/>
          <w:color w:val="000000" w:themeColor="text1"/>
          <w:szCs w:val="22"/>
          <w:lang w:val="es-CO"/>
        </w:rPr>
      </w:pPr>
      <w:r w:rsidRPr="00D07698">
        <w:rPr>
          <w:rStyle w:val="Textoennegrita"/>
          <w:rFonts w:ascii="Arial Narrow" w:hAnsi="Arial Narrow"/>
          <w:b w:val="0"/>
          <w:bCs w:val="0"/>
          <w:color w:val="000000" w:themeColor="text1"/>
          <w:szCs w:val="22"/>
          <w:lang w:val="es-CO"/>
        </w:rPr>
        <w:t>Notas explicativas.</w:t>
      </w:r>
    </w:p>
    <w:p w14:paraId="5999FABB" w14:textId="2A7A11AA" w:rsidR="000B6533" w:rsidRPr="00D07698" w:rsidRDefault="000B6533" w:rsidP="00B65F4D">
      <w:pPr>
        <w:pStyle w:val="NormalWeb"/>
        <w:numPr>
          <w:ilvl w:val="0"/>
          <w:numId w:val="29"/>
        </w:numPr>
        <w:rPr>
          <w:rFonts w:ascii="Arial Narrow" w:hAnsi="Arial Narrow"/>
          <w:color w:val="000000" w:themeColor="text1"/>
          <w:szCs w:val="22"/>
          <w:lang w:val="es-CO"/>
        </w:rPr>
      </w:pPr>
      <w:r w:rsidRPr="00D07698">
        <w:rPr>
          <w:rStyle w:val="Textoennegrita"/>
          <w:rFonts w:ascii="Arial Narrow" w:hAnsi="Arial Narrow"/>
          <w:b w:val="0"/>
          <w:bCs w:val="0"/>
          <w:color w:val="000000" w:themeColor="text1"/>
          <w:szCs w:val="22"/>
          <w:lang w:val="es-CO"/>
        </w:rPr>
        <w:t>Certificaci</w:t>
      </w:r>
      <w:r w:rsidRPr="00D07698">
        <w:rPr>
          <w:rStyle w:val="Textoennegrita"/>
          <w:rFonts w:ascii="Arial Narrow" w:hAnsi="Arial Narrow" w:hint="eastAsia"/>
          <w:b w:val="0"/>
          <w:bCs w:val="0"/>
          <w:color w:val="000000" w:themeColor="text1"/>
          <w:szCs w:val="22"/>
          <w:lang w:val="es-CO"/>
        </w:rPr>
        <w:t>ó</w:t>
      </w:r>
      <w:r w:rsidRPr="00D07698">
        <w:rPr>
          <w:rStyle w:val="Textoennegrita"/>
          <w:rFonts w:ascii="Arial Narrow" w:hAnsi="Arial Narrow"/>
          <w:b w:val="0"/>
          <w:bCs w:val="0"/>
          <w:color w:val="000000" w:themeColor="text1"/>
          <w:szCs w:val="22"/>
          <w:lang w:val="es-CO"/>
        </w:rPr>
        <w:t>n del auditor o revisor fiscal, si aplica.</w:t>
      </w:r>
    </w:p>
    <w:p w14:paraId="6123FD49" w14:textId="77777777" w:rsidR="00440820" w:rsidRPr="00D07698" w:rsidRDefault="00440820" w:rsidP="00440820">
      <w:pPr>
        <w:pStyle w:val="Ttulo2"/>
        <w:numPr>
          <w:ilvl w:val="0"/>
          <w:numId w:val="0"/>
        </w:numPr>
        <w:tabs>
          <w:tab w:val="left" w:pos="873"/>
        </w:tabs>
        <w:spacing w:after="0" w:line="240" w:lineRule="auto"/>
        <w:rPr>
          <w:rFonts w:ascii="Arial Narrow" w:hAnsi="Arial Narrow" w:cs="Arial"/>
          <w:b w:val="0"/>
          <w:bCs w:val="0"/>
          <w:color w:val="000000" w:themeColor="text1"/>
          <w:w w:val="80"/>
          <w:szCs w:val="22"/>
          <w:u w:val="thick"/>
          <w:lang w:val="es-CO"/>
        </w:rPr>
      </w:pPr>
    </w:p>
    <w:p w14:paraId="2661D560" w14:textId="147F25C7" w:rsidR="00440820" w:rsidRPr="001E6201" w:rsidRDefault="00440820" w:rsidP="00B65F4D">
      <w:pPr>
        <w:pStyle w:val="Prrafodelista"/>
        <w:numPr>
          <w:ilvl w:val="2"/>
          <w:numId w:val="81"/>
        </w:numPr>
        <w:ind w:left="709" w:hanging="709"/>
        <w:rPr>
          <w:rFonts w:ascii="Arial Narrow" w:hAnsi="Arial Narrow"/>
          <w:w w:val="80"/>
          <w:szCs w:val="22"/>
        </w:rPr>
      </w:pPr>
      <w:bookmarkStart w:id="242" w:name="_Toc203598066"/>
      <w:bookmarkStart w:id="243" w:name="_Toc205188890"/>
      <w:bookmarkStart w:id="244" w:name="_Toc205188942"/>
      <w:r w:rsidRPr="001E6201">
        <w:rPr>
          <w:rFonts w:ascii="Arial Narrow" w:hAnsi="Arial Narrow"/>
          <w:w w:val="80"/>
          <w:szCs w:val="22"/>
        </w:rPr>
        <w:t>Índice</w:t>
      </w:r>
      <w:r w:rsidRPr="001E6201">
        <w:rPr>
          <w:rFonts w:ascii="Arial Narrow" w:hAnsi="Arial Narrow"/>
          <w:spacing w:val="-11"/>
          <w:szCs w:val="22"/>
        </w:rPr>
        <w:t xml:space="preserve"> </w:t>
      </w:r>
      <w:r w:rsidRPr="001E6201">
        <w:rPr>
          <w:rFonts w:ascii="Arial Narrow" w:hAnsi="Arial Narrow"/>
          <w:w w:val="80"/>
          <w:szCs w:val="22"/>
        </w:rPr>
        <w:t>de</w:t>
      </w:r>
      <w:r w:rsidRPr="001E6201">
        <w:rPr>
          <w:rFonts w:ascii="Arial Narrow" w:hAnsi="Arial Narrow"/>
          <w:spacing w:val="-8"/>
          <w:szCs w:val="22"/>
        </w:rPr>
        <w:t xml:space="preserve"> </w:t>
      </w:r>
      <w:r w:rsidRPr="001E6201">
        <w:rPr>
          <w:rFonts w:ascii="Arial Narrow" w:hAnsi="Arial Narrow"/>
          <w:w w:val="80"/>
          <w:szCs w:val="22"/>
        </w:rPr>
        <w:t>Endeudamiento</w:t>
      </w:r>
      <w:bookmarkEnd w:id="242"/>
      <w:bookmarkEnd w:id="243"/>
      <w:bookmarkEnd w:id="244"/>
    </w:p>
    <w:p w14:paraId="766E35C6" w14:textId="77777777" w:rsidR="00E46068" w:rsidRPr="008701F0" w:rsidRDefault="00E46068" w:rsidP="00E46068">
      <w:pPr>
        <w:widowControl w:val="0"/>
        <w:tabs>
          <w:tab w:val="left" w:pos="873"/>
        </w:tabs>
        <w:autoSpaceDE w:val="0"/>
        <w:autoSpaceDN w:val="0"/>
        <w:rPr>
          <w:rFonts w:ascii="Arial Narrow" w:hAnsi="Arial Narrow"/>
          <w:color w:val="000000" w:themeColor="text1"/>
          <w:sz w:val="22"/>
          <w:szCs w:val="22"/>
        </w:rPr>
      </w:pPr>
    </w:p>
    <w:p w14:paraId="36076F20" w14:textId="1566FC47" w:rsidR="00E46068" w:rsidRPr="001E6201" w:rsidRDefault="00E46068" w:rsidP="00B65F4D">
      <w:pPr>
        <w:pStyle w:val="Prrafodelista"/>
        <w:widowControl w:val="0"/>
        <w:numPr>
          <w:ilvl w:val="3"/>
          <w:numId w:val="81"/>
        </w:numPr>
        <w:tabs>
          <w:tab w:val="left" w:pos="873"/>
        </w:tabs>
        <w:autoSpaceDE w:val="0"/>
        <w:autoSpaceDN w:val="0"/>
        <w:ind w:left="851" w:hanging="851"/>
        <w:rPr>
          <w:rFonts w:ascii="Arial Narrow" w:hAnsi="Arial Narrow" w:cs="Arial"/>
          <w:color w:val="000000" w:themeColor="text1"/>
          <w:w w:val="90"/>
          <w:szCs w:val="22"/>
        </w:rPr>
      </w:pPr>
      <w:r w:rsidRPr="001E6201">
        <w:rPr>
          <w:rFonts w:ascii="Arial Narrow" w:hAnsi="Arial Narrow"/>
          <w:color w:val="000000" w:themeColor="text1"/>
          <w:szCs w:val="22"/>
        </w:rPr>
        <w:t>El Proponente deberá contar con un</w:t>
      </w:r>
      <w:r w:rsidRPr="001E6201">
        <w:rPr>
          <w:rStyle w:val="apple-converted-space"/>
          <w:rFonts w:ascii="Arial Narrow" w:hAnsi="Arial Narrow"/>
          <w:color w:val="000000" w:themeColor="text1"/>
          <w:szCs w:val="22"/>
          <w:lang w:val="es-CO"/>
        </w:rPr>
        <w:t> </w:t>
      </w:r>
      <w:r w:rsidRPr="001E6201">
        <w:rPr>
          <w:rStyle w:val="Textoennegrita"/>
          <w:rFonts w:ascii="Arial Narrow" w:hAnsi="Arial Narrow"/>
          <w:b w:val="0"/>
          <w:bCs w:val="0"/>
          <w:color w:val="000000" w:themeColor="text1"/>
          <w:szCs w:val="22"/>
          <w:lang w:val="es-CO"/>
        </w:rPr>
        <w:t xml:space="preserve">Índice de Endeudamiento igual o inferior a cero coma </w:t>
      </w:r>
      <w:r w:rsidR="00401C33" w:rsidRPr="001E6201">
        <w:rPr>
          <w:rStyle w:val="Textoennegrita"/>
          <w:rFonts w:ascii="Arial Narrow" w:hAnsi="Arial Narrow"/>
          <w:b w:val="0"/>
          <w:bCs w:val="0"/>
          <w:color w:val="000000" w:themeColor="text1"/>
          <w:szCs w:val="22"/>
          <w:lang w:val="es-CO"/>
        </w:rPr>
        <w:t>oc</w:t>
      </w:r>
      <w:r w:rsidR="00A3385D" w:rsidRPr="001E6201">
        <w:rPr>
          <w:rStyle w:val="Textoennegrita"/>
          <w:rFonts w:ascii="Arial Narrow" w:hAnsi="Arial Narrow"/>
          <w:b w:val="0"/>
          <w:bCs w:val="0"/>
          <w:color w:val="000000" w:themeColor="text1"/>
          <w:szCs w:val="22"/>
          <w:lang w:val="es-CO"/>
        </w:rPr>
        <w:t>henta</w:t>
      </w:r>
      <w:r w:rsidR="00A3385D" w:rsidRPr="001E6201">
        <w:rPr>
          <w:rFonts w:ascii="Arial Narrow" w:hAnsi="Arial Narrow"/>
          <w:color w:val="000000" w:themeColor="text1"/>
          <w:szCs w:val="22"/>
        </w:rPr>
        <w:t>(0.80)</w:t>
      </w:r>
      <w:r w:rsidRPr="001E6201">
        <w:rPr>
          <w:rFonts w:ascii="Arial Narrow" w:hAnsi="Arial Narrow"/>
          <w:color w:val="000000" w:themeColor="text1"/>
          <w:szCs w:val="22"/>
        </w:rPr>
        <w:t xml:space="preserve"> </w:t>
      </w:r>
      <w:r w:rsidR="00A3385D" w:rsidRPr="001E6201">
        <w:rPr>
          <w:rFonts w:ascii="Arial Narrow" w:hAnsi="Arial Narrow"/>
          <w:color w:val="000000" w:themeColor="text1"/>
          <w:szCs w:val="22"/>
        </w:rPr>
        <w:t>Este</w:t>
      </w:r>
      <w:r w:rsidR="00502B65" w:rsidRPr="001E6201">
        <w:rPr>
          <w:rFonts w:ascii="Arial Narrow" w:hAnsi="Arial Narrow"/>
          <w:color w:val="000000" w:themeColor="text1"/>
          <w:szCs w:val="22"/>
        </w:rPr>
        <w:t xml:space="preserve"> </w:t>
      </w:r>
      <w:r w:rsidRPr="001E6201">
        <w:rPr>
          <w:rFonts w:ascii="Arial Narrow" w:hAnsi="Arial Narrow"/>
          <w:color w:val="000000" w:themeColor="text1"/>
          <w:szCs w:val="22"/>
        </w:rPr>
        <w:t>índice se calculará como el cociente entre el total de pasivos y el total de activos del Proponente, conforme a la fórmula:</w:t>
      </w:r>
    </w:p>
    <w:p w14:paraId="563F007B" w14:textId="7A30A2CD" w:rsidR="00E46068" w:rsidRPr="008701F0" w:rsidRDefault="008701F0" w:rsidP="00E46068">
      <w:pPr>
        <w:pStyle w:val="Prrafodelista"/>
        <w:widowControl w:val="0"/>
        <w:tabs>
          <w:tab w:val="left" w:pos="873"/>
        </w:tabs>
        <w:autoSpaceDE w:val="0"/>
        <w:autoSpaceDN w:val="0"/>
        <w:ind w:left="709"/>
        <w:contextualSpacing w:val="0"/>
        <w:rPr>
          <w:rFonts w:ascii="Arial Narrow" w:hAnsi="Arial Narrow" w:cs="Arial"/>
          <w:color w:val="000000" w:themeColor="text1"/>
          <w:szCs w:val="22"/>
          <w:lang w:val="es-CO"/>
        </w:rPr>
      </w:pPr>
      <m:oMathPara>
        <m:oMath>
          <m:r>
            <m:rPr>
              <m:sty m:val="p"/>
            </m:rPr>
            <w:rPr>
              <w:rFonts w:ascii="Cambria Math" w:hAnsi="Cambria Math" w:cs="Arial"/>
              <w:color w:val="000000" w:themeColor="text1"/>
              <w:szCs w:val="22"/>
              <w:lang w:val="es-CO"/>
            </w:rPr>
            <m:t>Indice de Endeudamiento=</m:t>
          </m:r>
          <m:f>
            <m:fPr>
              <m:ctrlPr>
                <w:rPr>
                  <w:rFonts w:ascii="Cambria Math" w:hAnsi="Cambria Math" w:cs="Arial"/>
                  <w:color w:val="000000" w:themeColor="text1"/>
                  <w:szCs w:val="22"/>
                  <w:lang w:val="es-CO"/>
                </w:rPr>
              </m:ctrlPr>
            </m:fPr>
            <m:num>
              <m:r>
                <m:rPr>
                  <m:sty m:val="p"/>
                </m:rPr>
                <w:rPr>
                  <w:rFonts w:ascii="Cambria Math" w:hAnsi="Cambria Math" w:cs="Arial"/>
                  <w:color w:val="000000" w:themeColor="text1"/>
                  <w:szCs w:val="22"/>
                  <w:lang w:val="es-CO"/>
                </w:rPr>
                <m:t>Pasivos totales</m:t>
              </m:r>
            </m:num>
            <m:den>
              <m:r>
                <m:rPr>
                  <m:sty m:val="p"/>
                </m:rPr>
                <w:rPr>
                  <w:rFonts w:ascii="Cambria Math" w:hAnsi="Cambria Math" w:cs="Arial"/>
                  <w:color w:val="000000" w:themeColor="text1"/>
                  <w:szCs w:val="22"/>
                  <w:lang w:val="es-CO"/>
                </w:rPr>
                <m:t>Activos Totales</m:t>
              </m:r>
            </m:den>
          </m:f>
        </m:oMath>
      </m:oMathPara>
    </w:p>
    <w:p w14:paraId="3D7961BD" w14:textId="4A025110" w:rsidR="00440820" w:rsidRPr="008701F0" w:rsidRDefault="00440820" w:rsidP="00E46068">
      <w:pPr>
        <w:pStyle w:val="Prrafodelista"/>
        <w:widowControl w:val="0"/>
        <w:tabs>
          <w:tab w:val="left" w:pos="873"/>
        </w:tabs>
        <w:autoSpaceDE w:val="0"/>
        <w:autoSpaceDN w:val="0"/>
        <w:ind w:left="709"/>
        <w:rPr>
          <w:rFonts w:ascii="Arial Narrow" w:hAnsi="Arial Narrow"/>
          <w:color w:val="000000" w:themeColor="text1"/>
          <w:szCs w:val="22"/>
          <w:lang w:val="es-CO"/>
        </w:rPr>
      </w:pPr>
    </w:p>
    <w:p w14:paraId="2E15452E" w14:textId="6EA23BEE" w:rsidR="00CD31BB" w:rsidRPr="008701F0" w:rsidRDefault="00CD31BB" w:rsidP="00B65F4D">
      <w:pPr>
        <w:pStyle w:val="Prrafodelista"/>
        <w:widowControl w:val="0"/>
        <w:numPr>
          <w:ilvl w:val="3"/>
          <w:numId w:val="81"/>
        </w:numPr>
        <w:tabs>
          <w:tab w:val="left" w:pos="870"/>
          <w:tab w:val="left" w:pos="873"/>
        </w:tabs>
        <w:autoSpaceDE w:val="0"/>
        <w:autoSpaceDN w:val="0"/>
        <w:ind w:left="851" w:right="18" w:hanging="851"/>
        <w:rPr>
          <w:rFonts w:ascii="Arial Narrow" w:hAnsi="Arial Narrow"/>
          <w:color w:val="000000" w:themeColor="text1"/>
          <w:szCs w:val="22"/>
          <w:lang w:val="es-CO"/>
        </w:rPr>
      </w:pPr>
      <w:r w:rsidRPr="008701F0">
        <w:rPr>
          <w:rFonts w:ascii="Arial Narrow" w:hAnsi="Arial Narrow"/>
          <w:color w:val="000000" w:themeColor="text1"/>
          <w:szCs w:val="22"/>
          <w:lang w:val="es-CO"/>
        </w:rPr>
        <w:t>En el caso de los participantes individuales, este valor deberá derivarse directamente del Registro Único de Proponentes o de sus Estados Financieros.</w:t>
      </w:r>
    </w:p>
    <w:p w14:paraId="20C04EA3" w14:textId="77777777" w:rsidR="00CD31BB" w:rsidRPr="008701F0" w:rsidRDefault="00CD31BB" w:rsidP="00CD31BB">
      <w:pPr>
        <w:pStyle w:val="Prrafodelista"/>
        <w:widowControl w:val="0"/>
        <w:tabs>
          <w:tab w:val="left" w:pos="870"/>
          <w:tab w:val="left" w:pos="873"/>
        </w:tabs>
        <w:autoSpaceDE w:val="0"/>
        <w:autoSpaceDN w:val="0"/>
        <w:ind w:left="709" w:right="18"/>
        <w:rPr>
          <w:rFonts w:ascii="Arial Narrow" w:hAnsi="Arial Narrow"/>
          <w:color w:val="000000" w:themeColor="text1"/>
          <w:szCs w:val="22"/>
          <w:lang w:val="es-CO"/>
        </w:rPr>
      </w:pPr>
    </w:p>
    <w:p w14:paraId="5BDA2DB2" w14:textId="3C3169AA" w:rsidR="00CD31BB" w:rsidRPr="008701F0" w:rsidRDefault="00CD31BB" w:rsidP="00B65F4D">
      <w:pPr>
        <w:pStyle w:val="Prrafodelista"/>
        <w:widowControl w:val="0"/>
        <w:numPr>
          <w:ilvl w:val="3"/>
          <w:numId w:val="81"/>
        </w:numPr>
        <w:tabs>
          <w:tab w:val="left" w:pos="870"/>
          <w:tab w:val="left" w:pos="873"/>
        </w:tabs>
        <w:autoSpaceDE w:val="0"/>
        <w:autoSpaceDN w:val="0"/>
        <w:ind w:left="851" w:right="18" w:hanging="851"/>
        <w:rPr>
          <w:rFonts w:ascii="Arial Narrow" w:hAnsi="Arial Narrow"/>
          <w:color w:val="000000" w:themeColor="text1"/>
          <w:szCs w:val="22"/>
          <w:lang w:val="es-CO"/>
        </w:rPr>
      </w:pPr>
      <w:r w:rsidRPr="008701F0">
        <w:rPr>
          <w:rFonts w:ascii="Arial Narrow" w:hAnsi="Arial Narrow"/>
          <w:color w:val="000000" w:themeColor="text1"/>
          <w:szCs w:val="22"/>
          <w:lang w:val="es-CO"/>
        </w:rPr>
        <w:t xml:space="preserve">En el caso de las Estructuras Plurales el Índice de Endeudamiento será igual a la suma de los pasivos totales de cada uno de los </w:t>
      </w:r>
      <w:r w:rsidR="00762F90" w:rsidRPr="008701F0">
        <w:rPr>
          <w:rFonts w:ascii="Arial Narrow" w:hAnsi="Arial Narrow"/>
          <w:color w:val="000000" w:themeColor="text1"/>
          <w:szCs w:val="22"/>
          <w:lang w:val="es-CO"/>
        </w:rPr>
        <w:t>integrantes</w:t>
      </w:r>
      <w:r w:rsidRPr="008701F0">
        <w:rPr>
          <w:rFonts w:ascii="Arial Narrow" w:hAnsi="Arial Narrow"/>
          <w:color w:val="000000" w:themeColor="text1"/>
          <w:szCs w:val="22"/>
          <w:lang w:val="es-CO"/>
        </w:rPr>
        <w:t xml:space="preserve"> </w:t>
      </w:r>
      <w:r w:rsidR="00762F90" w:rsidRPr="008701F0">
        <w:rPr>
          <w:rFonts w:ascii="Arial Narrow" w:hAnsi="Arial Narrow"/>
          <w:color w:val="000000" w:themeColor="text1"/>
          <w:szCs w:val="22"/>
          <w:lang w:val="es-CO"/>
        </w:rPr>
        <w:t>principales</w:t>
      </w:r>
      <w:r w:rsidRPr="008701F0">
        <w:rPr>
          <w:rFonts w:ascii="Arial Narrow" w:hAnsi="Arial Narrow"/>
          <w:color w:val="000000" w:themeColor="text1"/>
          <w:szCs w:val="22"/>
          <w:lang w:val="es-CO"/>
        </w:rPr>
        <w:t xml:space="preserve">, </w:t>
      </w:r>
      <w:r w:rsidR="00762F90" w:rsidRPr="008701F0">
        <w:rPr>
          <w:rFonts w:ascii="Arial Narrow" w:hAnsi="Arial Narrow"/>
          <w:color w:val="000000" w:themeColor="text1"/>
          <w:szCs w:val="22"/>
          <w:lang w:val="es-CO"/>
        </w:rPr>
        <w:t>dividido</w:t>
      </w:r>
      <w:r w:rsidRPr="008701F0">
        <w:rPr>
          <w:rFonts w:ascii="Arial Narrow" w:hAnsi="Arial Narrow"/>
          <w:color w:val="000000" w:themeColor="text1"/>
          <w:szCs w:val="22"/>
          <w:lang w:val="es-CO"/>
        </w:rPr>
        <w:t xml:space="preserve"> por la suma de activos totales de cada uno de los Integrantes Principales.</w:t>
      </w:r>
    </w:p>
    <w:p w14:paraId="226C38E0" w14:textId="77777777" w:rsidR="00CD31BB" w:rsidRPr="008701F0" w:rsidRDefault="00CD31BB" w:rsidP="001E6201">
      <w:pPr>
        <w:pStyle w:val="Prrafodelista"/>
        <w:ind w:left="851"/>
        <w:rPr>
          <w:rFonts w:ascii="Arial Narrow" w:hAnsi="Arial Narrow"/>
          <w:color w:val="000000" w:themeColor="text1"/>
          <w:szCs w:val="22"/>
          <w:lang w:val="es-CO"/>
        </w:rPr>
      </w:pPr>
    </w:p>
    <w:p w14:paraId="22F815E2" w14:textId="3DA75B17" w:rsidR="00CD31BB" w:rsidRPr="008701F0" w:rsidRDefault="001E6201" w:rsidP="00B65F4D">
      <w:pPr>
        <w:pStyle w:val="Prrafodelista"/>
        <w:widowControl w:val="0"/>
        <w:numPr>
          <w:ilvl w:val="3"/>
          <w:numId w:val="81"/>
        </w:numPr>
        <w:tabs>
          <w:tab w:val="left" w:pos="851"/>
        </w:tabs>
        <w:autoSpaceDE w:val="0"/>
        <w:autoSpaceDN w:val="0"/>
        <w:ind w:left="993" w:right="18" w:hanging="993"/>
        <w:rPr>
          <w:rFonts w:ascii="Arial Narrow" w:hAnsi="Arial Narrow"/>
          <w:color w:val="000000" w:themeColor="text1"/>
          <w:szCs w:val="22"/>
          <w:lang w:val="es-CO"/>
        </w:rPr>
      </w:pPr>
      <w:r>
        <w:rPr>
          <w:rFonts w:ascii="Arial Narrow" w:hAnsi="Arial Narrow"/>
          <w:color w:val="000000"/>
          <w:szCs w:val="22"/>
          <w:lang w:val="es-CO"/>
        </w:rPr>
        <w:t xml:space="preserve">  </w:t>
      </w:r>
      <w:r w:rsidR="00CE343D" w:rsidRPr="008701F0">
        <w:rPr>
          <w:rFonts w:ascii="Arial Narrow" w:hAnsi="Arial Narrow"/>
          <w:color w:val="000000"/>
          <w:szCs w:val="22"/>
          <w:lang w:val="es-CO"/>
        </w:rPr>
        <w:t>El Proponente acreditará el</w:t>
      </w:r>
      <w:r w:rsidR="00CE343D" w:rsidRPr="008701F0">
        <w:rPr>
          <w:rStyle w:val="apple-converted-space"/>
          <w:rFonts w:ascii="Arial Narrow" w:hAnsi="Arial Narrow"/>
          <w:color w:val="000000"/>
          <w:szCs w:val="22"/>
          <w:lang w:val="es-CO"/>
        </w:rPr>
        <w:t> </w:t>
      </w:r>
      <w:r w:rsidR="00CE343D" w:rsidRPr="008701F0">
        <w:rPr>
          <w:rStyle w:val="Textoennegrita"/>
          <w:rFonts w:ascii="Arial Narrow" w:hAnsi="Arial Narrow"/>
          <w:b w:val="0"/>
          <w:bCs w:val="0"/>
          <w:color w:val="000000"/>
          <w:szCs w:val="22"/>
          <w:lang w:val="es-CO"/>
        </w:rPr>
        <w:t>Índice de Endeudamiento</w:t>
      </w:r>
      <w:r w:rsidR="00CE343D" w:rsidRPr="008701F0">
        <w:rPr>
          <w:rStyle w:val="apple-converted-space"/>
          <w:rFonts w:ascii="Arial Narrow" w:hAnsi="Arial Narrow"/>
          <w:color w:val="000000"/>
          <w:szCs w:val="22"/>
          <w:lang w:val="es-CO"/>
        </w:rPr>
        <w:t> </w:t>
      </w:r>
      <w:r w:rsidR="00CE343D" w:rsidRPr="008701F0">
        <w:rPr>
          <w:rFonts w:ascii="Arial Narrow" w:hAnsi="Arial Narrow"/>
          <w:color w:val="000000"/>
          <w:szCs w:val="22"/>
          <w:lang w:val="es-CO"/>
        </w:rPr>
        <w:t>mediante el diligenciamiento del</w:t>
      </w:r>
      <w:r w:rsidR="00CE343D" w:rsidRPr="008701F0">
        <w:rPr>
          <w:rStyle w:val="apple-converted-space"/>
          <w:rFonts w:ascii="Arial Narrow" w:hAnsi="Arial Narrow"/>
          <w:color w:val="000000"/>
          <w:szCs w:val="22"/>
          <w:lang w:val="es-CO"/>
        </w:rPr>
        <w:t> </w:t>
      </w:r>
      <w:r w:rsidR="00CE343D" w:rsidRPr="008701F0">
        <w:rPr>
          <w:rStyle w:val="Textoennegrita"/>
          <w:rFonts w:ascii="Arial Narrow" w:hAnsi="Arial Narrow"/>
          <w:b w:val="0"/>
          <w:bCs w:val="0"/>
          <w:color w:val="000000"/>
          <w:szCs w:val="22"/>
          <w:lang w:val="es-CO"/>
        </w:rPr>
        <w:t>Formulario 4-A – Patrimonio Neto e Índice de Endeudamiento</w:t>
      </w:r>
      <w:r w:rsidR="00CE343D" w:rsidRPr="008701F0">
        <w:rPr>
          <w:rStyle w:val="apple-converted-space"/>
          <w:rFonts w:ascii="Arial Narrow" w:hAnsi="Arial Narrow"/>
          <w:color w:val="000000"/>
          <w:szCs w:val="22"/>
          <w:lang w:val="es-CO"/>
        </w:rPr>
        <w:t> </w:t>
      </w:r>
      <w:r w:rsidR="00CE343D" w:rsidRPr="008701F0">
        <w:rPr>
          <w:rFonts w:ascii="Arial Narrow" w:hAnsi="Arial Narrow"/>
          <w:color w:val="000000"/>
          <w:szCs w:val="22"/>
          <w:lang w:val="es-CO"/>
        </w:rPr>
        <w:t>(cuando actúe individualmente), o del</w:t>
      </w:r>
      <w:r w:rsidR="00CE343D" w:rsidRPr="008701F0">
        <w:rPr>
          <w:rStyle w:val="apple-converted-space"/>
          <w:rFonts w:ascii="Arial Narrow" w:hAnsi="Arial Narrow"/>
          <w:color w:val="000000"/>
          <w:szCs w:val="22"/>
          <w:lang w:val="es-CO"/>
        </w:rPr>
        <w:t> </w:t>
      </w:r>
      <w:r w:rsidR="00CE343D" w:rsidRPr="008701F0">
        <w:rPr>
          <w:rStyle w:val="Textoennegrita"/>
          <w:rFonts w:ascii="Arial Narrow" w:hAnsi="Arial Narrow"/>
          <w:b w:val="0"/>
          <w:bCs w:val="0"/>
          <w:color w:val="000000"/>
          <w:szCs w:val="22"/>
          <w:lang w:val="es-CO"/>
        </w:rPr>
        <w:t>Formulario 4-B – Índice de Endeudamiento del Proponente</w:t>
      </w:r>
      <w:r w:rsidR="00CE343D" w:rsidRPr="008701F0">
        <w:rPr>
          <w:rStyle w:val="apple-converted-space"/>
          <w:rFonts w:ascii="Arial Narrow" w:hAnsi="Arial Narrow"/>
          <w:color w:val="000000"/>
          <w:szCs w:val="22"/>
          <w:lang w:val="es-CO"/>
        </w:rPr>
        <w:t> </w:t>
      </w:r>
      <w:r w:rsidR="00CE343D" w:rsidRPr="008701F0">
        <w:rPr>
          <w:rFonts w:ascii="Arial Narrow" w:hAnsi="Arial Narrow"/>
          <w:color w:val="000000"/>
          <w:szCs w:val="22"/>
          <w:lang w:val="es-CO"/>
        </w:rPr>
        <w:t>(cuando actúe como Estructura Plural), de conformidad con los presentes Términos de Referencia. El formulario correspondiente deberá estar debidamente suscrito por el</w:t>
      </w:r>
      <w:r w:rsidR="00CE343D" w:rsidRPr="008701F0">
        <w:rPr>
          <w:rStyle w:val="apple-converted-space"/>
          <w:rFonts w:ascii="Arial Narrow" w:hAnsi="Arial Narrow"/>
          <w:color w:val="000000"/>
          <w:szCs w:val="22"/>
          <w:lang w:val="es-CO"/>
        </w:rPr>
        <w:t> </w:t>
      </w:r>
      <w:r w:rsidR="00CE343D" w:rsidRPr="008701F0">
        <w:rPr>
          <w:rStyle w:val="Textoennegrita"/>
          <w:rFonts w:ascii="Arial Narrow" w:hAnsi="Arial Narrow"/>
          <w:b w:val="0"/>
          <w:bCs w:val="0"/>
          <w:color w:val="000000"/>
          <w:szCs w:val="22"/>
          <w:lang w:val="es-CO"/>
        </w:rPr>
        <w:t>representante legal</w:t>
      </w:r>
      <w:r w:rsidR="00CE343D" w:rsidRPr="008701F0">
        <w:rPr>
          <w:rStyle w:val="apple-converted-space"/>
          <w:rFonts w:ascii="Arial Narrow" w:hAnsi="Arial Narrow"/>
          <w:color w:val="000000"/>
          <w:szCs w:val="22"/>
          <w:lang w:val="es-CO"/>
        </w:rPr>
        <w:t> </w:t>
      </w:r>
      <w:r w:rsidR="00CE343D" w:rsidRPr="008701F0">
        <w:rPr>
          <w:rFonts w:ascii="Arial Narrow" w:hAnsi="Arial Narrow"/>
          <w:color w:val="000000"/>
          <w:szCs w:val="22"/>
          <w:lang w:val="es-CO"/>
        </w:rPr>
        <w:t>del Proponente individual o por el</w:t>
      </w:r>
      <w:r w:rsidR="00CE343D" w:rsidRPr="008701F0">
        <w:rPr>
          <w:rStyle w:val="apple-converted-space"/>
          <w:rFonts w:ascii="Arial Narrow" w:hAnsi="Arial Narrow"/>
          <w:color w:val="000000"/>
          <w:szCs w:val="22"/>
          <w:lang w:val="es-CO"/>
        </w:rPr>
        <w:t> </w:t>
      </w:r>
      <w:r w:rsidR="00CE343D" w:rsidRPr="008701F0">
        <w:rPr>
          <w:rStyle w:val="Textoennegrita"/>
          <w:rFonts w:ascii="Arial Narrow" w:hAnsi="Arial Narrow"/>
          <w:b w:val="0"/>
          <w:bCs w:val="0"/>
          <w:color w:val="000000"/>
          <w:szCs w:val="22"/>
          <w:lang w:val="es-CO"/>
        </w:rPr>
        <w:t>apoderado común</w:t>
      </w:r>
      <w:r w:rsidR="00CE343D" w:rsidRPr="008701F0">
        <w:rPr>
          <w:rStyle w:val="apple-converted-space"/>
          <w:rFonts w:ascii="Arial Narrow" w:hAnsi="Arial Narrow"/>
          <w:color w:val="000000"/>
          <w:szCs w:val="22"/>
          <w:lang w:val="es-CO"/>
        </w:rPr>
        <w:t> </w:t>
      </w:r>
      <w:r w:rsidR="00CE343D" w:rsidRPr="008701F0">
        <w:rPr>
          <w:rFonts w:ascii="Arial Narrow" w:hAnsi="Arial Narrow"/>
          <w:color w:val="000000"/>
          <w:szCs w:val="22"/>
          <w:lang w:val="es-CO"/>
        </w:rPr>
        <w:t>en caso de Proponente Plural.</w:t>
      </w:r>
    </w:p>
    <w:p w14:paraId="67C49025" w14:textId="77777777" w:rsidR="00E46068" w:rsidRPr="008701F0" w:rsidRDefault="00E46068" w:rsidP="00E46068">
      <w:pPr>
        <w:pStyle w:val="Textoindependiente"/>
        <w:spacing w:after="0"/>
        <w:rPr>
          <w:rFonts w:ascii="Arial Narrow" w:hAnsi="Arial Narrow" w:cs="Arial"/>
          <w:szCs w:val="22"/>
          <w:lang w:val="es-CO"/>
        </w:rPr>
      </w:pPr>
    </w:p>
    <w:p w14:paraId="5CF0172F" w14:textId="5D52CF29" w:rsidR="00E46068" w:rsidRPr="001E6201" w:rsidRDefault="00DE2856" w:rsidP="00B65F4D">
      <w:pPr>
        <w:pStyle w:val="Prrafodelista"/>
        <w:numPr>
          <w:ilvl w:val="2"/>
          <w:numId w:val="81"/>
        </w:numPr>
        <w:ind w:left="851" w:hanging="851"/>
        <w:rPr>
          <w:rStyle w:val="Textoennegrita"/>
          <w:rFonts w:ascii="Arial Narrow" w:hAnsi="Arial Narrow"/>
          <w:i/>
          <w:color w:val="000000"/>
          <w:szCs w:val="22"/>
          <w:lang w:val="es-CO" w:eastAsia="en-GB"/>
        </w:rPr>
      </w:pPr>
      <w:bookmarkStart w:id="245" w:name="_Toc203598067"/>
      <w:bookmarkStart w:id="246" w:name="_Toc205188891"/>
      <w:bookmarkStart w:id="247" w:name="_Toc205188943"/>
      <w:r w:rsidRPr="001E6201">
        <w:rPr>
          <w:rStyle w:val="Textoennegrita"/>
          <w:rFonts w:ascii="Arial Narrow" w:hAnsi="Arial Narrow"/>
          <w:color w:val="000000"/>
          <w:szCs w:val="22"/>
          <w:lang w:val="es-CO"/>
        </w:rPr>
        <w:t>Capital de trabajo</w:t>
      </w:r>
      <w:bookmarkEnd w:id="245"/>
      <w:bookmarkEnd w:id="246"/>
      <w:bookmarkEnd w:id="247"/>
    </w:p>
    <w:p w14:paraId="1C5F430D" w14:textId="77777777" w:rsidR="00DE2856" w:rsidRPr="008701F0" w:rsidRDefault="00DE2856" w:rsidP="00DE2856">
      <w:pPr>
        <w:rPr>
          <w:rFonts w:ascii="Arial Narrow" w:hAnsi="Arial Narrow"/>
          <w:sz w:val="22"/>
          <w:szCs w:val="22"/>
          <w:lang w:eastAsia="en-US"/>
        </w:rPr>
      </w:pPr>
    </w:p>
    <w:p w14:paraId="5ACF86B6" w14:textId="27803A86" w:rsidR="00DE2856" w:rsidRPr="008701F0" w:rsidRDefault="00DE2856" w:rsidP="00B65F4D">
      <w:pPr>
        <w:pStyle w:val="Prrafodelista"/>
        <w:numPr>
          <w:ilvl w:val="3"/>
          <w:numId w:val="81"/>
        </w:numPr>
        <w:ind w:left="993" w:hanging="993"/>
        <w:rPr>
          <w:rFonts w:ascii="Arial Narrow" w:hAnsi="Arial Narrow"/>
          <w:szCs w:val="22"/>
          <w:lang w:val="es-CO"/>
        </w:rPr>
      </w:pPr>
      <w:r w:rsidRPr="008701F0">
        <w:rPr>
          <w:rFonts w:ascii="Arial Narrow" w:hAnsi="Arial Narrow"/>
          <w:szCs w:val="22"/>
          <w:lang w:val="es-CO"/>
        </w:rPr>
        <w:t xml:space="preserve">El capital de trabajo se define como la diferencia entre el activo y el pasivo corriendo del ente económico. </w:t>
      </w:r>
    </w:p>
    <w:p w14:paraId="0AAE266B" w14:textId="77777777" w:rsidR="00DE2856" w:rsidRPr="008701F0" w:rsidRDefault="00DE2856" w:rsidP="00DE2856">
      <w:pPr>
        <w:pStyle w:val="Prrafodelista"/>
        <w:ind w:left="993"/>
        <w:rPr>
          <w:rFonts w:ascii="Arial Narrow" w:hAnsi="Arial Narrow"/>
          <w:szCs w:val="22"/>
          <w:lang w:val="es-CO"/>
        </w:rPr>
      </w:pPr>
    </w:p>
    <w:p w14:paraId="0C212D49" w14:textId="2B0B20A7" w:rsidR="00DE2856" w:rsidRPr="008701F0" w:rsidRDefault="008701F0" w:rsidP="00CD31BB">
      <w:pPr>
        <w:pStyle w:val="Prrafodelista"/>
        <w:ind w:left="993"/>
        <w:rPr>
          <w:rFonts w:ascii="Arial Narrow" w:hAnsi="Arial Narrow"/>
          <w:szCs w:val="22"/>
          <w:lang w:val="es-CO"/>
        </w:rPr>
      </w:pPr>
      <m:oMathPara>
        <m:oMath>
          <m:r>
            <m:rPr>
              <m:sty m:val="p"/>
            </m:rPr>
            <w:rPr>
              <w:rFonts w:ascii="Cambria Math" w:hAnsi="Cambria Math"/>
              <w:szCs w:val="22"/>
              <w:lang w:val="es-CO"/>
            </w:rPr>
            <m:t>Capital de trabajo =Activo Corriente -Pasivo Corriente</m:t>
          </m:r>
        </m:oMath>
      </m:oMathPara>
    </w:p>
    <w:p w14:paraId="4D74E54A" w14:textId="77777777" w:rsidR="00DE2856" w:rsidRPr="008701F0" w:rsidRDefault="00DE2856" w:rsidP="00DE2856">
      <w:pPr>
        <w:pStyle w:val="Prrafodelista"/>
        <w:ind w:left="1260"/>
        <w:rPr>
          <w:rFonts w:ascii="Arial Narrow" w:hAnsi="Arial Narrow"/>
          <w:szCs w:val="22"/>
          <w:lang w:val="es-CO"/>
        </w:rPr>
      </w:pPr>
    </w:p>
    <w:p w14:paraId="0E9EF7A1" w14:textId="7E3C0BA6" w:rsidR="00CD31BB" w:rsidRPr="008701F0" w:rsidRDefault="00CD31BB" w:rsidP="00B65F4D">
      <w:pPr>
        <w:pStyle w:val="Prrafodelista"/>
        <w:numPr>
          <w:ilvl w:val="3"/>
          <w:numId w:val="81"/>
        </w:numPr>
        <w:ind w:left="993" w:hanging="993"/>
        <w:rPr>
          <w:rFonts w:ascii="Arial Narrow" w:hAnsi="Arial Narrow" w:cs="Arial"/>
          <w:szCs w:val="22"/>
          <w:lang w:val="es-CO"/>
        </w:rPr>
      </w:pPr>
      <w:r w:rsidRPr="008701F0">
        <w:rPr>
          <w:rFonts w:ascii="Arial Narrow" w:hAnsi="Arial Narrow" w:cs="Arial"/>
          <w:w w:val="80"/>
          <w:szCs w:val="22"/>
          <w:lang w:val="es-CO"/>
        </w:rPr>
        <w:t xml:space="preserve">El Participante deberá contar con un capital de trabajo igual o mayor a CIENTO </w:t>
      </w:r>
      <w:r w:rsidR="00BC1E4C">
        <w:rPr>
          <w:rFonts w:ascii="Arial Narrow" w:hAnsi="Arial Narrow" w:cs="Arial"/>
          <w:w w:val="80"/>
          <w:szCs w:val="22"/>
          <w:lang w:val="es-CO"/>
        </w:rPr>
        <w:t xml:space="preserve">OCHENTA Y UN MIL </w:t>
      </w:r>
      <w:r w:rsidRPr="008701F0">
        <w:rPr>
          <w:rFonts w:ascii="Arial Narrow" w:hAnsi="Arial Narrow" w:cs="Arial"/>
          <w:w w:val="80"/>
          <w:szCs w:val="22"/>
          <w:lang w:val="es-CO"/>
        </w:rPr>
        <w:t xml:space="preserve">MILLONES DE </w:t>
      </w:r>
      <w:r w:rsidRPr="008701F0">
        <w:rPr>
          <w:rFonts w:ascii="Arial Narrow" w:hAnsi="Arial Narrow" w:cs="Arial"/>
          <w:w w:val="90"/>
          <w:szCs w:val="22"/>
          <w:lang w:val="es-CO"/>
        </w:rPr>
        <w:t>PESOS ($1</w:t>
      </w:r>
      <w:r w:rsidR="00BC1E4C">
        <w:rPr>
          <w:rFonts w:ascii="Arial Narrow" w:hAnsi="Arial Narrow" w:cs="Arial"/>
          <w:w w:val="90"/>
          <w:szCs w:val="22"/>
          <w:lang w:val="es-CO"/>
        </w:rPr>
        <w:t>81</w:t>
      </w:r>
      <w:r w:rsidRPr="008701F0">
        <w:rPr>
          <w:rFonts w:ascii="Arial Narrow" w:hAnsi="Arial Narrow" w:cs="Arial"/>
          <w:w w:val="90"/>
          <w:szCs w:val="22"/>
          <w:lang w:val="es-CO"/>
        </w:rPr>
        <w:t>.000.000.000).</w:t>
      </w:r>
      <w:r w:rsidR="00FC0E87">
        <w:rPr>
          <w:rFonts w:ascii="Arial Narrow" w:hAnsi="Arial Narrow" w:cs="Arial"/>
          <w:w w:val="90"/>
          <w:szCs w:val="22"/>
          <w:lang w:val="es-CO"/>
        </w:rPr>
        <w:t xml:space="preserve"> COP </w:t>
      </w:r>
    </w:p>
    <w:p w14:paraId="12766438" w14:textId="77777777" w:rsidR="00CD31BB" w:rsidRPr="008701F0" w:rsidRDefault="00CD31BB" w:rsidP="00CD31BB">
      <w:pPr>
        <w:pStyle w:val="Prrafodelista"/>
        <w:ind w:left="993"/>
        <w:rPr>
          <w:rFonts w:ascii="Arial Narrow" w:hAnsi="Arial Narrow" w:cs="Arial"/>
          <w:szCs w:val="22"/>
          <w:lang w:val="es-CO"/>
        </w:rPr>
      </w:pPr>
    </w:p>
    <w:p w14:paraId="53CC445D" w14:textId="77777777" w:rsidR="00CD31BB" w:rsidRPr="008701F0" w:rsidRDefault="00CD31BB" w:rsidP="00B65F4D">
      <w:pPr>
        <w:pStyle w:val="Prrafodelista"/>
        <w:numPr>
          <w:ilvl w:val="3"/>
          <w:numId w:val="81"/>
        </w:numPr>
        <w:ind w:left="993" w:hanging="993"/>
        <w:rPr>
          <w:rFonts w:ascii="Arial Narrow" w:hAnsi="Arial Narrow" w:cs="Arial"/>
          <w:szCs w:val="22"/>
          <w:lang w:val="es-CO"/>
        </w:rPr>
      </w:pPr>
      <w:r w:rsidRPr="008701F0">
        <w:rPr>
          <w:rFonts w:ascii="Arial Narrow" w:hAnsi="Arial Narrow" w:cs="Arial"/>
          <w:w w:val="80"/>
          <w:szCs w:val="22"/>
          <w:lang w:val="es-CO"/>
        </w:rPr>
        <w:t xml:space="preserve">En el caso de los Participantes individuales, este valor deberá derivarse directamente del Registro Único de </w:t>
      </w:r>
      <w:r w:rsidRPr="008701F0">
        <w:rPr>
          <w:rFonts w:ascii="Arial Narrow" w:hAnsi="Arial Narrow" w:cs="Arial"/>
          <w:w w:val="85"/>
          <w:szCs w:val="22"/>
          <w:lang w:val="es-CO"/>
        </w:rPr>
        <w:t>Proponentes o de sus Estados Financieros.</w:t>
      </w:r>
    </w:p>
    <w:p w14:paraId="5E677468" w14:textId="77777777" w:rsidR="00CD31BB" w:rsidRPr="008701F0" w:rsidRDefault="00CD31BB" w:rsidP="00CD31BB">
      <w:pPr>
        <w:pStyle w:val="Prrafodelista"/>
        <w:rPr>
          <w:rFonts w:ascii="Arial Narrow" w:hAnsi="Arial Narrow" w:cs="Arial"/>
          <w:w w:val="80"/>
          <w:szCs w:val="22"/>
          <w:lang w:val="es-CO"/>
        </w:rPr>
      </w:pPr>
    </w:p>
    <w:p w14:paraId="5EBA7EFA" w14:textId="77777777" w:rsidR="00CD31BB" w:rsidRPr="008701F0" w:rsidRDefault="00CD31BB" w:rsidP="00B65F4D">
      <w:pPr>
        <w:pStyle w:val="Prrafodelista"/>
        <w:numPr>
          <w:ilvl w:val="3"/>
          <w:numId w:val="81"/>
        </w:numPr>
        <w:ind w:left="993" w:hanging="993"/>
        <w:rPr>
          <w:rFonts w:ascii="Arial Narrow" w:hAnsi="Arial Narrow" w:cs="Arial"/>
          <w:szCs w:val="22"/>
          <w:lang w:val="es-CO"/>
        </w:rPr>
      </w:pPr>
      <w:r w:rsidRPr="008701F0">
        <w:rPr>
          <w:rFonts w:ascii="Arial Narrow" w:hAnsi="Arial Narrow" w:cs="Arial"/>
          <w:w w:val="80"/>
          <w:szCs w:val="22"/>
          <w:lang w:val="es-CO"/>
        </w:rPr>
        <w:t>En el caso de las Estructuras Plurales el Índice de Endeudamiento será igual a</w:t>
      </w:r>
      <w:r w:rsidRPr="008701F0">
        <w:rPr>
          <w:rFonts w:ascii="Arial Narrow" w:hAnsi="Arial Narrow" w:cs="Arial"/>
          <w:spacing w:val="20"/>
          <w:szCs w:val="22"/>
          <w:lang w:val="es-CO"/>
        </w:rPr>
        <w:t xml:space="preserve"> </w:t>
      </w:r>
      <w:r w:rsidRPr="008701F0">
        <w:rPr>
          <w:rFonts w:ascii="Arial Narrow" w:hAnsi="Arial Narrow" w:cs="Arial"/>
          <w:w w:val="80"/>
          <w:szCs w:val="22"/>
          <w:lang w:val="es-CO"/>
        </w:rPr>
        <w:t xml:space="preserve">diferencia del total de activos </w:t>
      </w:r>
      <w:r w:rsidRPr="008701F0">
        <w:rPr>
          <w:rFonts w:ascii="Arial Narrow" w:hAnsi="Arial Narrow" w:cs="Arial"/>
          <w:w w:val="85"/>
          <w:szCs w:val="22"/>
          <w:lang w:val="es-CO"/>
        </w:rPr>
        <w:t xml:space="preserve">corrientes de cada uno de los Integrantes Principales y del total de pasivo corriente de cada uno de los </w:t>
      </w:r>
      <w:r w:rsidRPr="008701F0">
        <w:rPr>
          <w:rFonts w:ascii="Arial Narrow" w:hAnsi="Arial Narrow" w:cs="Arial"/>
          <w:w w:val="90"/>
          <w:szCs w:val="22"/>
          <w:lang w:val="es-CO"/>
        </w:rPr>
        <w:t>Integrantes</w:t>
      </w:r>
      <w:r w:rsidRPr="008701F0">
        <w:rPr>
          <w:rFonts w:ascii="Arial Narrow" w:hAnsi="Arial Narrow" w:cs="Arial"/>
          <w:spacing w:val="-1"/>
          <w:w w:val="90"/>
          <w:szCs w:val="22"/>
          <w:lang w:val="es-CO"/>
        </w:rPr>
        <w:t xml:space="preserve"> </w:t>
      </w:r>
      <w:r w:rsidRPr="008701F0">
        <w:rPr>
          <w:rFonts w:ascii="Arial Narrow" w:hAnsi="Arial Narrow" w:cs="Arial"/>
          <w:w w:val="90"/>
          <w:szCs w:val="22"/>
          <w:lang w:val="es-CO"/>
        </w:rPr>
        <w:t>Principales.</w:t>
      </w:r>
    </w:p>
    <w:p w14:paraId="33A61683" w14:textId="77777777" w:rsidR="00CD31BB" w:rsidRPr="008701F0" w:rsidRDefault="00CD31BB" w:rsidP="00CD31BB">
      <w:pPr>
        <w:pStyle w:val="Prrafodelista"/>
        <w:rPr>
          <w:rFonts w:ascii="Arial Narrow" w:hAnsi="Arial Narrow" w:cs="Arial"/>
          <w:w w:val="80"/>
          <w:szCs w:val="22"/>
          <w:lang w:val="es-CO"/>
        </w:rPr>
      </w:pPr>
    </w:p>
    <w:p w14:paraId="5F1737C2" w14:textId="5D2D2A45" w:rsidR="00CD31BB" w:rsidRPr="008701F0" w:rsidRDefault="00CD31BB" w:rsidP="00B65F4D">
      <w:pPr>
        <w:pStyle w:val="Prrafodelista"/>
        <w:numPr>
          <w:ilvl w:val="3"/>
          <w:numId w:val="81"/>
        </w:numPr>
        <w:ind w:left="993" w:hanging="993"/>
        <w:rPr>
          <w:rFonts w:ascii="Arial Narrow" w:hAnsi="Arial Narrow" w:cs="Arial"/>
          <w:szCs w:val="22"/>
          <w:lang w:val="es-CO"/>
        </w:rPr>
      </w:pPr>
      <w:r w:rsidRPr="008701F0">
        <w:rPr>
          <w:rFonts w:ascii="Arial Narrow" w:hAnsi="Arial Narrow" w:cs="Arial"/>
          <w:w w:val="80"/>
          <w:szCs w:val="22"/>
          <w:lang w:val="es-CO"/>
        </w:rPr>
        <w:t xml:space="preserve">El Capital de Trabajo se acreditará mediante el Formulario 4-C: “Índice de Liquidez y Capital de Trabajo - </w:t>
      </w:r>
      <w:r w:rsidRPr="008701F0">
        <w:rPr>
          <w:rFonts w:ascii="Arial Narrow" w:hAnsi="Arial Narrow" w:cs="Arial"/>
          <w:w w:val="85"/>
          <w:szCs w:val="22"/>
          <w:lang w:val="es-CO"/>
        </w:rPr>
        <w:t xml:space="preserve">Participante actuando individualmente” o el Formulario 4-D: “Índice de Liquidez y Capital de Trabajo - </w:t>
      </w:r>
      <w:r w:rsidRPr="008701F0">
        <w:rPr>
          <w:rFonts w:ascii="Arial Narrow" w:hAnsi="Arial Narrow" w:cs="Arial"/>
          <w:w w:val="80"/>
          <w:szCs w:val="22"/>
          <w:lang w:val="es-CO"/>
        </w:rPr>
        <w:t xml:space="preserve">Estructura Plural” de los Términos de Referencia, según corresponda que deberá estar suscrito por el representante legal del Participante individual o por el apoderado común cuando el Participante </w:t>
      </w:r>
      <w:r w:rsidRPr="008701F0">
        <w:rPr>
          <w:rFonts w:ascii="Arial Narrow" w:hAnsi="Arial Narrow" w:cs="Arial"/>
          <w:w w:val="90"/>
          <w:szCs w:val="22"/>
          <w:lang w:val="es-CO"/>
        </w:rPr>
        <w:t>sea una Estructura Plural.</w:t>
      </w:r>
    </w:p>
    <w:p w14:paraId="0E0DCEC8" w14:textId="77777777" w:rsidR="00F5346C" w:rsidRPr="008701F0" w:rsidRDefault="00F5346C" w:rsidP="00F5346C">
      <w:pPr>
        <w:pStyle w:val="Prrafodelista"/>
        <w:rPr>
          <w:rFonts w:ascii="Arial Narrow" w:hAnsi="Arial Narrow" w:cs="Arial"/>
          <w:szCs w:val="22"/>
          <w:lang w:val="es-CO"/>
        </w:rPr>
      </w:pPr>
    </w:p>
    <w:p w14:paraId="4CEBD316" w14:textId="080DBCFB" w:rsidR="00F5346C" w:rsidRPr="008701F0" w:rsidRDefault="00F5346C" w:rsidP="00B65F4D">
      <w:pPr>
        <w:pStyle w:val="Prrafodelista"/>
        <w:numPr>
          <w:ilvl w:val="2"/>
          <w:numId w:val="81"/>
        </w:numPr>
        <w:ind w:left="993" w:hanging="993"/>
        <w:rPr>
          <w:rFonts w:ascii="Arial Narrow" w:hAnsi="Arial Narrow" w:cs="Arial"/>
          <w:szCs w:val="22"/>
          <w:lang w:val="es-CO"/>
        </w:rPr>
      </w:pPr>
      <w:r w:rsidRPr="008701F0">
        <w:rPr>
          <w:rFonts w:ascii="Arial Narrow" w:hAnsi="Arial Narrow" w:cs="Arial"/>
          <w:szCs w:val="22"/>
          <w:lang w:val="es-CO"/>
        </w:rPr>
        <w:t>Indice de Liquidez</w:t>
      </w:r>
    </w:p>
    <w:p w14:paraId="61DEC50D" w14:textId="77777777" w:rsidR="00440820" w:rsidRPr="008701F0" w:rsidRDefault="00440820" w:rsidP="000B6533">
      <w:pPr>
        <w:pStyle w:val="NormalWeb"/>
        <w:rPr>
          <w:rStyle w:val="Textoennegrita"/>
          <w:rFonts w:ascii="Arial Narrow" w:hAnsi="Arial Narrow"/>
          <w:b w:val="0"/>
          <w:bCs w:val="0"/>
          <w:color w:val="000000"/>
          <w:szCs w:val="22"/>
          <w:lang w:val="es-CO"/>
        </w:rPr>
      </w:pPr>
    </w:p>
    <w:p w14:paraId="77A9312E" w14:textId="52237233" w:rsidR="00F5346C" w:rsidRPr="008701F0" w:rsidRDefault="00F5346C" w:rsidP="00B65F4D">
      <w:pPr>
        <w:pStyle w:val="NormalWeb"/>
        <w:numPr>
          <w:ilvl w:val="3"/>
          <w:numId w:val="81"/>
        </w:numPr>
        <w:ind w:left="993" w:hanging="993"/>
        <w:rPr>
          <w:rFonts w:ascii="Arial Narrow" w:hAnsi="Arial Narrow"/>
          <w:color w:val="000000"/>
          <w:szCs w:val="22"/>
          <w:lang w:val="es-CO"/>
        </w:rPr>
      </w:pPr>
      <w:r w:rsidRPr="008701F0">
        <w:rPr>
          <w:rFonts w:ascii="Arial Narrow" w:hAnsi="Arial Narrow"/>
          <w:w w:val="80"/>
          <w:szCs w:val="22"/>
          <w:lang w:val="es-CO"/>
        </w:rPr>
        <w:t>El Índice de Liquidez se define como se define como el cociente resultante entre dividir el activo y el pasivo</w:t>
      </w:r>
      <w:r w:rsidRPr="008701F0">
        <w:rPr>
          <w:rFonts w:ascii="Arial Narrow" w:hAnsi="Arial Narrow"/>
          <w:spacing w:val="40"/>
          <w:szCs w:val="22"/>
          <w:lang w:val="es-CO"/>
        </w:rPr>
        <w:t xml:space="preserve"> </w:t>
      </w:r>
      <w:r w:rsidRPr="008701F0">
        <w:rPr>
          <w:rFonts w:ascii="Arial Narrow" w:hAnsi="Arial Narrow"/>
          <w:w w:val="85"/>
          <w:szCs w:val="22"/>
          <w:lang w:val="es-CO"/>
        </w:rPr>
        <w:t>corrientes del ente económico, es decir.</w:t>
      </w:r>
    </w:p>
    <w:p w14:paraId="2C7394BE" w14:textId="77777777" w:rsidR="00F5346C" w:rsidRPr="008701F0" w:rsidRDefault="00F5346C" w:rsidP="00F5346C">
      <w:pPr>
        <w:pStyle w:val="NormalWeb"/>
        <w:ind w:left="993"/>
        <w:rPr>
          <w:rFonts w:ascii="Arial Narrow" w:hAnsi="Arial Narrow"/>
          <w:w w:val="80"/>
          <w:szCs w:val="22"/>
          <w:lang w:val="es-CO"/>
        </w:rPr>
      </w:pPr>
    </w:p>
    <w:p w14:paraId="4EF94030" w14:textId="42FAB50E" w:rsidR="00F5346C" w:rsidRPr="008701F0" w:rsidRDefault="008701F0" w:rsidP="00F5346C">
      <w:pPr>
        <w:pStyle w:val="Textoindependiente"/>
        <w:rPr>
          <w:rFonts w:ascii="Arial Narrow" w:hAnsi="Arial Narrow" w:cs="Arial"/>
          <w:szCs w:val="22"/>
          <w:lang w:val="es-CO"/>
        </w:rPr>
      </w:pPr>
      <m:oMathPara>
        <m:oMath>
          <m:r>
            <m:rPr>
              <m:sty m:val="p"/>
            </m:rPr>
            <w:rPr>
              <w:rFonts w:ascii="Cambria Math" w:hAnsi="Cambria Math" w:cs="Arial"/>
              <w:szCs w:val="22"/>
              <w:lang w:val="es-CO"/>
            </w:rPr>
            <m:t>Indice de Liquidez =</m:t>
          </m:r>
          <m:f>
            <m:fPr>
              <m:ctrlPr>
                <w:rPr>
                  <w:rFonts w:ascii="Cambria Math" w:hAnsi="Cambria Math" w:cs="Arial"/>
                  <w:szCs w:val="22"/>
                  <w:lang w:val="es-CO"/>
                </w:rPr>
              </m:ctrlPr>
            </m:fPr>
            <m:num>
              <m:r>
                <m:rPr>
                  <m:sty m:val="p"/>
                </m:rPr>
                <w:rPr>
                  <w:rFonts w:ascii="Cambria Math" w:hAnsi="Cambria Math" w:cs="Arial"/>
                  <w:szCs w:val="22"/>
                  <w:lang w:val="es-CO"/>
                </w:rPr>
                <m:t>Activo corriente</m:t>
              </m:r>
            </m:num>
            <m:den>
              <m:r>
                <m:rPr>
                  <m:sty m:val="p"/>
                </m:rPr>
                <w:rPr>
                  <w:rFonts w:ascii="Cambria Math" w:hAnsi="Cambria Math" w:cs="Arial"/>
                  <w:szCs w:val="22"/>
                  <w:lang w:val="es-CO"/>
                </w:rPr>
                <m:t>Pasivo corriente</m:t>
              </m:r>
            </m:den>
          </m:f>
        </m:oMath>
      </m:oMathPara>
    </w:p>
    <w:p w14:paraId="40AB019D" w14:textId="77777777" w:rsidR="00F5346C" w:rsidRPr="008701F0" w:rsidRDefault="00F5346C" w:rsidP="00F5346C">
      <w:pPr>
        <w:pStyle w:val="NormalWeb"/>
        <w:ind w:left="993"/>
        <w:rPr>
          <w:rFonts w:ascii="Arial Narrow" w:hAnsi="Arial Narrow"/>
          <w:color w:val="000000"/>
          <w:szCs w:val="22"/>
          <w:lang w:val="es-CO"/>
        </w:rPr>
      </w:pPr>
    </w:p>
    <w:p w14:paraId="37BA9014" w14:textId="77777777" w:rsidR="00F5346C" w:rsidRPr="008701F0" w:rsidRDefault="00F5346C" w:rsidP="00F5346C">
      <w:pPr>
        <w:pStyle w:val="NormalWeb"/>
        <w:ind w:left="993"/>
        <w:rPr>
          <w:rFonts w:ascii="Arial Narrow" w:hAnsi="Arial Narrow"/>
          <w:color w:val="000000"/>
          <w:szCs w:val="22"/>
          <w:lang w:val="es-CO"/>
        </w:rPr>
      </w:pPr>
    </w:p>
    <w:p w14:paraId="3C5ECFC4" w14:textId="1F8C63D4" w:rsidR="00F5346C" w:rsidRPr="008701F0" w:rsidRDefault="00F5346C" w:rsidP="00B65F4D">
      <w:pPr>
        <w:pStyle w:val="Prrafodelista"/>
        <w:widowControl w:val="0"/>
        <w:numPr>
          <w:ilvl w:val="3"/>
          <w:numId w:val="81"/>
        </w:numPr>
        <w:autoSpaceDE w:val="0"/>
        <w:autoSpaceDN w:val="0"/>
        <w:ind w:left="993" w:hanging="993"/>
        <w:jc w:val="left"/>
        <w:rPr>
          <w:rFonts w:ascii="Arial Narrow" w:hAnsi="Arial Narrow"/>
          <w:szCs w:val="22"/>
          <w:lang w:val="es-CO"/>
        </w:rPr>
      </w:pPr>
      <w:r w:rsidRPr="008701F0">
        <w:rPr>
          <w:rFonts w:ascii="Arial Narrow" w:hAnsi="Arial Narrow"/>
          <w:w w:val="80"/>
          <w:szCs w:val="22"/>
          <w:lang w:val="es-CO"/>
        </w:rPr>
        <w:t>El</w:t>
      </w:r>
      <w:r w:rsidRPr="008701F0">
        <w:rPr>
          <w:rFonts w:ascii="Arial Narrow" w:hAnsi="Arial Narrow"/>
          <w:spacing w:val="-10"/>
          <w:szCs w:val="22"/>
          <w:lang w:val="es-CO"/>
        </w:rPr>
        <w:t xml:space="preserve"> </w:t>
      </w:r>
      <w:r w:rsidRPr="008701F0">
        <w:rPr>
          <w:rFonts w:ascii="Arial Narrow" w:hAnsi="Arial Narrow"/>
          <w:w w:val="80"/>
          <w:szCs w:val="22"/>
          <w:lang w:val="es-CO"/>
        </w:rPr>
        <w:t>Participante</w:t>
      </w:r>
      <w:r w:rsidRPr="008701F0">
        <w:rPr>
          <w:rFonts w:ascii="Arial Narrow" w:hAnsi="Arial Narrow"/>
          <w:spacing w:val="-11"/>
          <w:szCs w:val="22"/>
          <w:lang w:val="es-CO"/>
        </w:rPr>
        <w:t xml:space="preserve"> </w:t>
      </w:r>
      <w:r w:rsidRPr="008701F0">
        <w:rPr>
          <w:rFonts w:ascii="Arial Narrow" w:hAnsi="Arial Narrow"/>
          <w:w w:val="80"/>
          <w:szCs w:val="22"/>
          <w:lang w:val="es-CO"/>
        </w:rPr>
        <w:t>deberá</w:t>
      </w:r>
      <w:r w:rsidRPr="008701F0">
        <w:rPr>
          <w:rFonts w:ascii="Arial Narrow" w:hAnsi="Arial Narrow"/>
          <w:spacing w:val="-11"/>
          <w:szCs w:val="22"/>
          <w:lang w:val="es-CO"/>
        </w:rPr>
        <w:t xml:space="preserve"> </w:t>
      </w:r>
      <w:r w:rsidRPr="008701F0">
        <w:rPr>
          <w:rFonts w:ascii="Arial Narrow" w:hAnsi="Arial Narrow"/>
          <w:w w:val="80"/>
          <w:szCs w:val="22"/>
          <w:lang w:val="es-CO"/>
        </w:rPr>
        <w:t>contar</w:t>
      </w:r>
      <w:r w:rsidRPr="008701F0">
        <w:rPr>
          <w:rFonts w:ascii="Arial Narrow" w:hAnsi="Arial Narrow"/>
          <w:spacing w:val="-1"/>
          <w:w w:val="80"/>
          <w:szCs w:val="22"/>
          <w:lang w:val="es-CO"/>
        </w:rPr>
        <w:t xml:space="preserve"> </w:t>
      </w:r>
      <w:r w:rsidRPr="008701F0">
        <w:rPr>
          <w:rFonts w:ascii="Arial Narrow" w:hAnsi="Arial Narrow"/>
          <w:w w:val="80"/>
          <w:szCs w:val="22"/>
          <w:lang w:val="es-CO"/>
        </w:rPr>
        <w:t>con</w:t>
      </w:r>
      <w:r w:rsidRPr="008701F0">
        <w:rPr>
          <w:rFonts w:ascii="Arial Narrow" w:hAnsi="Arial Narrow"/>
          <w:spacing w:val="-10"/>
          <w:szCs w:val="22"/>
          <w:lang w:val="es-CO"/>
        </w:rPr>
        <w:t xml:space="preserve"> </w:t>
      </w:r>
      <w:r w:rsidRPr="008701F0">
        <w:rPr>
          <w:rFonts w:ascii="Arial Narrow" w:hAnsi="Arial Narrow"/>
          <w:w w:val="80"/>
          <w:szCs w:val="22"/>
          <w:lang w:val="es-CO"/>
        </w:rPr>
        <w:t>un</w:t>
      </w:r>
      <w:r w:rsidRPr="008701F0">
        <w:rPr>
          <w:rFonts w:ascii="Arial Narrow" w:hAnsi="Arial Narrow"/>
          <w:spacing w:val="-7"/>
          <w:szCs w:val="22"/>
          <w:lang w:val="es-CO"/>
        </w:rPr>
        <w:t xml:space="preserve"> </w:t>
      </w:r>
      <w:r w:rsidRPr="008701F0">
        <w:rPr>
          <w:rFonts w:ascii="Arial Narrow" w:hAnsi="Arial Narrow"/>
          <w:w w:val="80"/>
          <w:szCs w:val="22"/>
          <w:lang w:val="es-CO"/>
        </w:rPr>
        <w:t>índice</w:t>
      </w:r>
      <w:r w:rsidRPr="008701F0">
        <w:rPr>
          <w:rFonts w:ascii="Arial Narrow" w:hAnsi="Arial Narrow"/>
          <w:spacing w:val="-9"/>
          <w:szCs w:val="22"/>
          <w:lang w:val="es-CO"/>
        </w:rPr>
        <w:t xml:space="preserve"> </w:t>
      </w:r>
      <w:r w:rsidRPr="008701F0">
        <w:rPr>
          <w:rFonts w:ascii="Arial Narrow" w:hAnsi="Arial Narrow"/>
          <w:w w:val="80"/>
          <w:szCs w:val="22"/>
          <w:lang w:val="es-CO"/>
        </w:rPr>
        <w:t>de</w:t>
      </w:r>
      <w:r w:rsidRPr="008701F0">
        <w:rPr>
          <w:rFonts w:ascii="Arial Narrow" w:hAnsi="Arial Narrow"/>
          <w:spacing w:val="-12"/>
          <w:szCs w:val="22"/>
          <w:lang w:val="es-CO"/>
        </w:rPr>
        <w:t xml:space="preserve"> </w:t>
      </w:r>
      <w:r w:rsidRPr="008701F0">
        <w:rPr>
          <w:rFonts w:ascii="Arial Narrow" w:hAnsi="Arial Narrow"/>
          <w:w w:val="80"/>
          <w:szCs w:val="22"/>
          <w:lang w:val="es-CO"/>
        </w:rPr>
        <w:t>liquidez</w:t>
      </w:r>
      <w:r w:rsidRPr="008701F0">
        <w:rPr>
          <w:rFonts w:ascii="Arial Narrow" w:hAnsi="Arial Narrow"/>
          <w:spacing w:val="-11"/>
          <w:szCs w:val="22"/>
          <w:lang w:val="es-CO"/>
        </w:rPr>
        <w:t xml:space="preserve"> </w:t>
      </w:r>
      <w:r w:rsidRPr="008701F0">
        <w:rPr>
          <w:rFonts w:ascii="Arial Narrow" w:hAnsi="Arial Narrow"/>
          <w:w w:val="80"/>
          <w:szCs w:val="22"/>
          <w:lang w:val="es-CO"/>
        </w:rPr>
        <w:t>igual</w:t>
      </w:r>
      <w:r w:rsidRPr="008701F0">
        <w:rPr>
          <w:rFonts w:ascii="Arial Narrow" w:hAnsi="Arial Narrow"/>
          <w:spacing w:val="-8"/>
          <w:szCs w:val="22"/>
          <w:lang w:val="es-CO"/>
        </w:rPr>
        <w:t xml:space="preserve"> </w:t>
      </w:r>
      <w:r w:rsidRPr="008701F0">
        <w:rPr>
          <w:rFonts w:ascii="Arial Narrow" w:hAnsi="Arial Narrow"/>
          <w:w w:val="80"/>
          <w:szCs w:val="22"/>
          <w:lang w:val="es-CO"/>
        </w:rPr>
        <w:t>o</w:t>
      </w:r>
      <w:r w:rsidRPr="008701F0">
        <w:rPr>
          <w:rFonts w:ascii="Arial Narrow" w:hAnsi="Arial Narrow"/>
          <w:spacing w:val="-10"/>
          <w:szCs w:val="22"/>
          <w:lang w:val="es-CO"/>
        </w:rPr>
        <w:t xml:space="preserve"> </w:t>
      </w:r>
      <w:r w:rsidRPr="008701F0">
        <w:rPr>
          <w:rFonts w:ascii="Arial Narrow" w:hAnsi="Arial Narrow"/>
          <w:w w:val="80"/>
          <w:szCs w:val="22"/>
          <w:lang w:val="es-CO"/>
        </w:rPr>
        <w:t>mayor</w:t>
      </w:r>
      <w:r w:rsidRPr="008701F0">
        <w:rPr>
          <w:rFonts w:ascii="Arial Narrow" w:hAnsi="Arial Narrow"/>
          <w:spacing w:val="-9"/>
          <w:szCs w:val="22"/>
          <w:lang w:val="es-CO"/>
        </w:rPr>
        <w:t xml:space="preserve"> </w:t>
      </w:r>
      <w:r w:rsidRPr="008701F0">
        <w:rPr>
          <w:rFonts w:ascii="Arial Narrow" w:hAnsi="Arial Narrow"/>
          <w:w w:val="80"/>
          <w:szCs w:val="22"/>
          <w:lang w:val="es-CO"/>
        </w:rPr>
        <w:t>a</w:t>
      </w:r>
      <w:r w:rsidRPr="008701F0">
        <w:rPr>
          <w:rFonts w:ascii="Arial Narrow" w:hAnsi="Arial Narrow"/>
          <w:spacing w:val="-7"/>
          <w:szCs w:val="22"/>
          <w:lang w:val="es-CO"/>
        </w:rPr>
        <w:t xml:space="preserve"> </w:t>
      </w:r>
      <w:r w:rsidRPr="008701F0">
        <w:rPr>
          <w:rFonts w:ascii="Arial Narrow" w:hAnsi="Arial Narrow"/>
          <w:w w:val="80"/>
          <w:szCs w:val="22"/>
          <w:lang w:val="es-CO"/>
        </w:rPr>
        <w:t>uno</w:t>
      </w:r>
      <w:r w:rsidRPr="008701F0">
        <w:rPr>
          <w:rFonts w:ascii="Arial Narrow" w:hAnsi="Arial Narrow"/>
          <w:spacing w:val="-10"/>
          <w:szCs w:val="22"/>
          <w:lang w:val="es-CO"/>
        </w:rPr>
        <w:t xml:space="preserve"> </w:t>
      </w:r>
      <w:r w:rsidRPr="008701F0">
        <w:rPr>
          <w:rFonts w:ascii="Arial Narrow" w:hAnsi="Arial Narrow"/>
          <w:w w:val="80"/>
          <w:szCs w:val="22"/>
          <w:lang w:val="es-CO"/>
        </w:rPr>
        <w:t>punto</w:t>
      </w:r>
      <w:r w:rsidRPr="008701F0">
        <w:rPr>
          <w:rFonts w:ascii="Arial Narrow" w:hAnsi="Arial Narrow"/>
          <w:spacing w:val="-12"/>
          <w:szCs w:val="22"/>
          <w:lang w:val="es-CO"/>
        </w:rPr>
        <w:t xml:space="preserve"> </w:t>
      </w:r>
      <w:r w:rsidRPr="008701F0">
        <w:rPr>
          <w:rFonts w:ascii="Arial Narrow" w:hAnsi="Arial Narrow"/>
          <w:w w:val="80"/>
          <w:szCs w:val="22"/>
          <w:lang w:val="es-CO"/>
        </w:rPr>
        <w:t>veintiuno</w:t>
      </w:r>
      <w:r w:rsidRPr="008701F0">
        <w:rPr>
          <w:rFonts w:ascii="Arial Narrow" w:hAnsi="Arial Narrow"/>
          <w:spacing w:val="-6"/>
          <w:szCs w:val="22"/>
          <w:lang w:val="es-CO"/>
        </w:rPr>
        <w:t xml:space="preserve"> </w:t>
      </w:r>
      <w:r w:rsidRPr="008701F0">
        <w:rPr>
          <w:rFonts w:ascii="Arial Narrow" w:hAnsi="Arial Narrow"/>
          <w:spacing w:val="-2"/>
          <w:w w:val="80"/>
          <w:szCs w:val="22"/>
          <w:lang w:val="es-CO"/>
        </w:rPr>
        <w:t>(1.21).</w:t>
      </w:r>
    </w:p>
    <w:p w14:paraId="2D3D7511" w14:textId="77777777" w:rsidR="00F5346C" w:rsidRPr="008701F0" w:rsidRDefault="00F5346C" w:rsidP="00F5346C">
      <w:pPr>
        <w:pStyle w:val="Prrafodelista"/>
        <w:widowControl w:val="0"/>
        <w:autoSpaceDE w:val="0"/>
        <w:autoSpaceDN w:val="0"/>
        <w:ind w:left="993"/>
        <w:jc w:val="left"/>
        <w:rPr>
          <w:rFonts w:ascii="Arial Narrow" w:hAnsi="Arial Narrow"/>
          <w:szCs w:val="22"/>
          <w:lang w:val="es-CO"/>
        </w:rPr>
      </w:pPr>
    </w:p>
    <w:p w14:paraId="750047D6" w14:textId="77777777" w:rsidR="00F5346C" w:rsidRPr="008701F0" w:rsidRDefault="00F5346C" w:rsidP="00B65F4D">
      <w:pPr>
        <w:pStyle w:val="Prrafodelista"/>
        <w:widowControl w:val="0"/>
        <w:numPr>
          <w:ilvl w:val="3"/>
          <w:numId w:val="81"/>
        </w:numPr>
        <w:autoSpaceDE w:val="0"/>
        <w:autoSpaceDN w:val="0"/>
        <w:ind w:left="993" w:hanging="993"/>
        <w:jc w:val="left"/>
        <w:rPr>
          <w:rFonts w:ascii="Arial Narrow" w:hAnsi="Arial Narrow"/>
          <w:szCs w:val="22"/>
          <w:lang w:val="es-CO"/>
        </w:rPr>
      </w:pPr>
      <w:r w:rsidRPr="008701F0">
        <w:rPr>
          <w:rFonts w:ascii="Arial Narrow" w:hAnsi="Arial Narrow"/>
          <w:w w:val="80"/>
          <w:szCs w:val="22"/>
          <w:lang w:val="es-CO"/>
        </w:rPr>
        <w:t xml:space="preserve">En el caso de los Participantes individuales, este valor deberá derivarse de su Registro Único de Proponentes </w:t>
      </w:r>
      <w:r w:rsidRPr="008701F0">
        <w:rPr>
          <w:rFonts w:ascii="Arial Narrow" w:hAnsi="Arial Narrow"/>
          <w:w w:val="90"/>
          <w:szCs w:val="22"/>
          <w:lang w:val="es-CO"/>
        </w:rPr>
        <w:t>o de sus Estados Financieros.</w:t>
      </w:r>
    </w:p>
    <w:p w14:paraId="26D0CF3C" w14:textId="77777777" w:rsidR="00F5346C" w:rsidRPr="008701F0" w:rsidRDefault="00F5346C" w:rsidP="00F5346C">
      <w:pPr>
        <w:pStyle w:val="Prrafodelista"/>
        <w:rPr>
          <w:rFonts w:ascii="Arial Narrow" w:hAnsi="Arial Narrow"/>
          <w:w w:val="80"/>
          <w:szCs w:val="22"/>
          <w:lang w:val="es-CO"/>
        </w:rPr>
      </w:pPr>
    </w:p>
    <w:p w14:paraId="15F0433B" w14:textId="77777777" w:rsidR="00F5346C" w:rsidRPr="008701F0" w:rsidRDefault="00F5346C" w:rsidP="00B65F4D">
      <w:pPr>
        <w:pStyle w:val="Prrafodelista"/>
        <w:widowControl w:val="0"/>
        <w:numPr>
          <w:ilvl w:val="3"/>
          <w:numId w:val="81"/>
        </w:numPr>
        <w:autoSpaceDE w:val="0"/>
        <w:autoSpaceDN w:val="0"/>
        <w:ind w:left="993" w:hanging="993"/>
        <w:jc w:val="left"/>
        <w:rPr>
          <w:rFonts w:ascii="Arial Narrow" w:hAnsi="Arial Narrow"/>
          <w:szCs w:val="22"/>
          <w:lang w:val="es-CO"/>
        </w:rPr>
      </w:pPr>
      <w:r w:rsidRPr="008701F0">
        <w:rPr>
          <w:rFonts w:ascii="Arial Narrow" w:hAnsi="Arial Narrow"/>
          <w:w w:val="80"/>
          <w:szCs w:val="22"/>
          <w:lang w:val="es-CO"/>
        </w:rPr>
        <w:t>En el caso de las Estructuras Plurales el</w:t>
      </w:r>
      <w:r w:rsidRPr="008701F0">
        <w:rPr>
          <w:rFonts w:ascii="Arial Narrow" w:hAnsi="Arial Narrow"/>
          <w:spacing w:val="17"/>
          <w:szCs w:val="22"/>
          <w:lang w:val="es-CO"/>
        </w:rPr>
        <w:t xml:space="preserve"> </w:t>
      </w:r>
      <w:r w:rsidRPr="008701F0">
        <w:rPr>
          <w:rFonts w:ascii="Arial Narrow" w:hAnsi="Arial Narrow"/>
          <w:w w:val="80"/>
          <w:szCs w:val="22"/>
          <w:lang w:val="es-CO"/>
        </w:rPr>
        <w:t>Índice de Liquidez será igual a la suma del activo corriente de cada uno de los Integrantes Principales</w:t>
      </w:r>
      <w:r w:rsidRPr="008701F0">
        <w:rPr>
          <w:rFonts w:ascii="Arial Narrow" w:hAnsi="Arial Narrow"/>
          <w:szCs w:val="22"/>
          <w:lang w:val="es-CO"/>
        </w:rPr>
        <w:t xml:space="preserve"> </w:t>
      </w:r>
      <w:r w:rsidRPr="008701F0">
        <w:rPr>
          <w:rFonts w:ascii="Arial Narrow" w:hAnsi="Arial Narrow"/>
          <w:w w:val="80"/>
          <w:szCs w:val="22"/>
          <w:lang w:val="es-CO"/>
        </w:rPr>
        <w:t xml:space="preserve">dividido por la suma del pasivo corriente de cada uno de los Integrantes </w:t>
      </w:r>
      <w:r w:rsidRPr="008701F0">
        <w:rPr>
          <w:rFonts w:ascii="Arial Narrow" w:hAnsi="Arial Narrow"/>
          <w:spacing w:val="-2"/>
          <w:w w:val="95"/>
          <w:szCs w:val="22"/>
          <w:lang w:val="es-CO"/>
        </w:rPr>
        <w:t>Principales.</w:t>
      </w:r>
    </w:p>
    <w:p w14:paraId="3D4FF5EA" w14:textId="77777777" w:rsidR="00F5346C" w:rsidRPr="008701F0" w:rsidRDefault="00F5346C" w:rsidP="00F5346C">
      <w:pPr>
        <w:pStyle w:val="Prrafodelista"/>
        <w:rPr>
          <w:rFonts w:ascii="Arial Narrow" w:hAnsi="Arial Narrow"/>
          <w:w w:val="75"/>
          <w:szCs w:val="22"/>
          <w:lang w:val="es-CO"/>
        </w:rPr>
      </w:pPr>
    </w:p>
    <w:p w14:paraId="5147BA8F" w14:textId="5D46EE90" w:rsidR="00F5346C" w:rsidRPr="008701F0" w:rsidRDefault="00CE343D" w:rsidP="00B65F4D">
      <w:pPr>
        <w:pStyle w:val="Prrafodelista"/>
        <w:widowControl w:val="0"/>
        <w:numPr>
          <w:ilvl w:val="3"/>
          <w:numId w:val="81"/>
        </w:numPr>
        <w:autoSpaceDE w:val="0"/>
        <w:autoSpaceDN w:val="0"/>
        <w:ind w:left="993" w:hanging="993"/>
        <w:rPr>
          <w:rFonts w:ascii="Arial Narrow" w:hAnsi="Arial Narrow"/>
          <w:szCs w:val="22"/>
          <w:lang w:val="es-CO"/>
        </w:rPr>
      </w:pPr>
      <w:r w:rsidRPr="008701F0">
        <w:rPr>
          <w:rFonts w:ascii="Arial Narrow" w:hAnsi="Arial Narrow"/>
          <w:color w:val="000000"/>
          <w:szCs w:val="22"/>
          <w:lang w:val="es-CO"/>
        </w:rPr>
        <w:t>El Proponente acreditará el</w:t>
      </w:r>
      <w:r w:rsidRPr="008701F0">
        <w:rPr>
          <w:rStyle w:val="apple-converted-space"/>
          <w:rFonts w:ascii="Arial Narrow" w:hAnsi="Arial Narrow"/>
          <w:color w:val="000000"/>
          <w:szCs w:val="22"/>
          <w:lang w:val="es-CO"/>
        </w:rPr>
        <w:t> </w:t>
      </w:r>
      <w:r w:rsidRPr="008701F0">
        <w:rPr>
          <w:rStyle w:val="Textoennegrita"/>
          <w:rFonts w:ascii="Arial Narrow" w:hAnsi="Arial Narrow"/>
          <w:b w:val="0"/>
          <w:bCs w:val="0"/>
          <w:color w:val="000000"/>
          <w:szCs w:val="22"/>
          <w:lang w:val="es-CO"/>
        </w:rPr>
        <w:t>Índice de Liquidez</w:t>
      </w:r>
      <w:r w:rsidRPr="008701F0">
        <w:rPr>
          <w:rStyle w:val="apple-converted-space"/>
          <w:rFonts w:ascii="Arial Narrow" w:hAnsi="Arial Narrow"/>
          <w:color w:val="000000"/>
          <w:szCs w:val="22"/>
          <w:lang w:val="es-CO"/>
        </w:rPr>
        <w:t> </w:t>
      </w:r>
      <w:r w:rsidRPr="008701F0">
        <w:rPr>
          <w:rFonts w:ascii="Arial Narrow" w:hAnsi="Arial Narrow"/>
          <w:color w:val="000000"/>
          <w:szCs w:val="22"/>
          <w:lang w:val="es-CO"/>
        </w:rPr>
        <w:t>mediante el diligenciamiento del</w:t>
      </w:r>
      <w:r w:rsidRPr="008701F0">
        <w:rPr>
          <w:rStyle w:val="apple-converted-space"/>
          <w:rFonts w:ascii="Arial Narrow" w:hAnsi="Arial Narrow"/>
          <w:color w:val="000000"/>
          <w:szCs w:val="22"/>
          <w:lang w:val="es-CO"/>
        </w:rPr>
        <w:t> </w:t>
      </w:r>
      <w:r w:rsidRPr="008701F0">
        <w:rPr>
          <w:rStyle w:val="Textoennegrita"/>
          <w:rFonts w:ascii="Arial Narrow" w:hAnsi="Arial Narrow"/>
          <w:b w:val="0"/>
          <w:bCs w:val="0"/>
          <w:color w:val="000000"/>
          <w:szCs w:val="22"/>
          <w:lang w:val="es-CO"/>
        </w:rPr>
        <w:t>Formulario 4-C – Índice de Liquidez y Capital de Trabajo (Proponente actuando individualmente)</w:t>
      </w:r>
      <w:r w:rsidRPr="008701F0">
        <w:rPr>
          <w:rStyle w:val="apple-converted-space"/>
          <w:rFonts w:ascii="Arial Narrow" w:hAnsi="Arial Narrow"/>
          <w:color w:val="000000"/>
          <w:szCs w:val="22"/>
          <w:lang w:val="es-CO"/>
        </w:rPr>
        <w:t> </w:t>
      </w:r>
      <w:r w:rsidRPr="008701F0">
        <w:rPr>
          <w:rFonts w:ascii="Arial Narrow" w:hAnsi="Arial Narrow"/>
          <w:color w:val="000000"/>
          <w:szCs w:val="22"/>
          <w:lang w:val="es-CO"/>
        </w:rPr>
        <w:t>o del</w:t>
      </w:r>
      <w:r w:rsidRPr="008701F0">
        <w:rPr>
          <w:rStyle w:val="apple-converted-space"/>
          <w:rFonts w:ascii="Arial Narrow" w:hAnsi="Arial Narrow"/>
          <w:color w:val="000000"/>
          <w:szCs w:val="22"/>
          <w:lang w:val="es-CO"/>
        </w:rPr>
        <w:t> </w:t>
      </w:r>
      <w:r w:rsidRPr="008701F0">
        <w:rPr>
          <w:rStyle w:val="Textoennegrita"/>
          <w:rFonts w:ascii="Arial Narrow" w:hAnsi="Arial Narrow"/>
          <w:b w:val="0"/>
          <w:bCs w:val="0"/>
          <w:color w:val="000000"/>
          <w:szCs w:val="22"/>
          <w:lang w:val="es-CO"/>
        </w:rPr>
        <w:t>Formulario 4-D – Índice de Liquidez y Capital de Trabajo (Proponente actuando como Estructura Plural)</w:t>
      </w:r>
      <w:r w:rsidRPr="008701F0">
        <w:rPr>
          <w:rFonts w:ascii="Arial Narrow" w:hAnsi="Arial Narrow"/>
          <w:color w:val="000000"/>
          <w:szCs w:val="22"/>
          <w:lang w:val="es-CO"/>
        </w:rPr>
        <w:t>, según corresponda, de conformidad con los presentes Términos de Referencia. El formulario deberá estar debidamente suscrito por el</w:t>
      </w:r>
      <w:r w:rsidRPr="008701F0">
        <w:rPr>
          <w:rStyle w:val="apple-converted-space"/>
          <w:rFonts w:ascii="Arial Narrow" w:hAnsi="Arial Narrow"/>
          <w:color w:val="000000"/>
          <w:szCs w:val="22"/>
          <w:lang w:val="es-CO"/>
        </w:rPr>
        <w:t> </w:t>
      </w:r>
      <w:r w:rsidRPr="008701F0">
        <w:rPr>
          <w:rStyle w:val="Textoennegrita"/>
          <w:rFonts w:ascii="Arial Narrow" w:hAnsi="Arial Narrow"/>
          <w:b w:val="0"/>
          <w:bCs w:val="0"/>
          <w:color w:val="000000"/>
          <w:szCs w:val="22"/>
          <w:lang w:val="es-CO"/>
        </w:rPr>
        <w:t>representante legal</w:t>
      </w:r>
      <w:r w:rsidRPr="008701F0">
        <w:rPr>
          <w:rStyle w:val="apple-converted-space"/>
          <w:rFonts w:ascii="Arial Narrow" w:hAnsi="Arial Narrow"/>
          <w:color w:val="000000"/>
          <w:szCs w:val="22"/>
          <w:lang w:val="es-CO"/>
        </w:rPr>
        <w:t> </w:t>
      </w:r>
      <w:r w:rsidRPr="008701F0">
        <w:rPr>
          <w:rFonts w:ascii="Arial Narrow" w:hAnsi="Arial Narrow"/>
          <w:color w:val="000000"/>
          <w:szCs w:val="22"/>
          <w:lang w:val="es-CO"/>
        </w:rPr>
        <w:t>del Proponente individual o por el</w:t>
      </w:r>
      <w:r w:rsidRPr="008701F0">
        <w:rPr>
          <w:rStyle w:val="apple-converted-space"/>
          <w:rFonts w:ascii="Arial Narrow" w:hAnsi="Arial Narrow"/>
          <w:color w:val="000000"/>
          <w:szCs w:val="22"/>
          <w:lang w:val="es-CO"/>
        </w:rPr>
        <w:t> </w:t>
      </w:r>
      <w:r w:rsidRPr="008701F0">
        <w:rPr>
          <w:rStyle w:val="Textoennegrita"/>
          <w:rFonts w:ascii="Arial Narrow" w:hAnsi="Arial Narrow"/>
          <w:b w:val="0"/>
          <w:bCs w:val="0"/>
          <w:color w:val="000000"/>
          <w:szCs w:val="22"/>
          <w:lang w:val="es-CO"/>
        </w:rPr>
        <w:t>apoderado común</w:t>
      </w:r>
      <w:r w:rsidRPr="008701F0">
        <w:rPr>
          <w:rStyle w:val="apple-converted-space"/>
          <w:rFonts w:ascii="Arial Narrow" w:hAnsi="Arial Narrow"/>
          <w:color w:val="000000"/>
          <w:szCs w:val="22"/>
          <w:lang w:val="es-CO"/>
        </w:rPr>
        <w:t> </w:t>
      </w:r>
      <w:r w:rsidRPr="008701F0">
        <w:rPr>
          <w:rFonts w:ascii="Arial Narrow" w:hAnsi="Arial Narrow"/>
          <w:color w:val="000000"/>
          <w:szCs w:val="22"/>
          <w:lang w:val="es-CO"/>
        </w:rPr>
        <w:t>en caso de tratarse de una Estructura Plural.</w:t>
      </w:r>
    </w:p>
    <w:p w14:paraId="3519C8DE" w14:textId="5343ADCB" w:rsidR="00F5346C" w:rsidRPr="008701F0" w:rsidRDefault="00F5346C" w:rsidP="00F5346C">
      <w:pPr>
        <w:pStyle w:val="NormalWeb"/>
        <w:ind w:left="993"/>
        <w:rPr>
          <w:rFonts w:ascii="Arial Narrow" w:hAnsi="Arial Narrow"/>
          <w:color w:val="000000"/>
          <w:szCs w:val="22"/>
          <w:lang w:val="es-CO"/>
        </w:rPr>
      </w:pPr>
    </w:p>
    <w:p w14:paraId="08E8C443" w14:textId="2FE9AFBC" w:rsidR="00F5346C" w:rsidRPr="008701F0" w:rsidRDefault="00F5346C" w:rsidP="00B65F4D">
      <w:pPr>
        <w:pStyle w:val="Textoindependiente"/>
        <w:numPr>
          <w:ilvl w:val="2"/>
          <w:numId w:val="81"/>
        </w:numPr>
        <w:ind w:left="993" w:hanging="993"/>
        <w:rPr>
          <w:rFonts w:ascii="Arial Narrow" w:hAnsi="Arial Narrow"/>
          <w:szCs w:val="22"/>
          <w:lang w:val="es-CO"/>
        </w:rPr>
      </w:pPr>
      <w:r w:rsidRPr="008701F0">
        <w:rPr>
          <w:rFonts w:ascii="Arial Narrow" w:hAnsi="Arial Narrow"/>
          <w:szCs w:val="22"/>
          <w:lang w:val="es-CO"/>
        </w:rPr>
        <w:t>Razón de Cobertura de intereses</w:t>
      </w:r>
    </w:p>
    <w:p w14:paraId="3B2DE626" w14:textId="77777777" w:rsidR="00F5346C" w:rsidRPr="008701F0" w:rsidRDefault="00F5346C" w:rsidP="00F5346C">
      <w:pPr>
        <w:pStyle w:val="Textoindependiente"/>
        <w:spacing w:after="0"/>
        <w:ind w:left="992"/>
        <w:rPr>
          <w:rFonts w:ascii="Arial Narrow" w:hAnsi="Arial Narrow"/>
          <w:szCs w:val="22"/>
          <w:lang w:val="es-CO"/>
        </w:rPr>
      </w:pPr>
    </w:p>
    <w:p w14:paraId="04096462" w14:textId="77777777" w:rsidR="00F5346C" w:rsidRPr="008701F0" w:rsidRDefault="00F5346C" w:rsidP="00B65F4D">
      <w:pPr>
        <w:pStyle w:val="Textoindependiente"/>
        <w:numPr>
          <w:ilvl w:val="3"/>
          <w:numId w:val="81"/>
        </w:numPr>
        <w:spacing w:after="0"/>
        <w:ind w:left="993" w:hanging="993"/>
        <w:rPr>
          <w:rFonts w:ascii="Arial Narrow" w:hAnsi="Arial Narrow" w:cs="Arial"/>
          <w:szCs w:val="22"/>
          <w:lang w:val="es-CO"/>
        </w:rPr>
      </w:pPr>
      <w:r w:rsidRPr="008701F0">
        <w:rPr>
          <w:rFonts w:ascii="Arial Narrow" w:hAnsi="Arial Narrow"/>
          <w:w w:val="80"/>
          <w:szCs w:val="22"/>
          <w:lang w:val="es-CO"/>
        </w:rPr>
        <w:t>La razón de cobertura de intereses se define como el cociente resultante de dividir la utilidad</w:t>
      </w:r>
      <w:r w:rsidRPr="008701F0">
        <w:rPr>
          <w:rFonts w:ascii="Arial Narrow" w:hAnsi="Arial Narrow"/>
          <w:spacing w:val="23"/>
          <w:szCs w:val="22"/>
          <w:lang w:val="es-CO"/>
        </w:rPr>
        <w:t xml:space="preserve"> </w:t>
      </w:r>
      <w:r w:rsidRPr="008701F0">
        <w:rPr>
          <w:rFonts w:ascii="Arial Narrow" w:hAnsi="Arial Narrow"/>
          <w:w w:val="80"/>
          <w:szCs w:val="22"/>
          <w:lang w:val="es-CO"/>
        </w:rPr>
        <w:t xml:space="preserve">operacional del </w:t>
      </w:r>
      <w:r w:rsidRPr="008701F0">
        <w:rPr>
          <w:rFonts w:ascii="Arial Narrow" w:hAnsi="Arial Narrow"/>
          <w:w w:val="85"/>
          <w:szCs w:val="22"/>
          <w:lang w:val="es-CO"/>
        </w:rPr>
        <w:t>ente económico entre los gastos de intereses, es decir:</w:t>
      </w:r>
    </w:p>
    <w:p w14:paraId="55B5F722" w14:textId="77777777" w:rsidR="00F5346C" w:rsidRPr="008701F0" w:rsidRDefault="00F5346C" w:rsidP="00F5346C">
      <w:pPr>
        <w:pStyle w:val="Textoindependiente"/>
        <w:spacing w:after="0"/>
        <w:ind w:left="993"/>
        <w:rPr>
          <w:rFonts w:ascii="Arial Narrow" w:hAnsi="Arial Narrow" w:cs="Arial"/>
          <w:szCs w:val="22"/>
          <w:lang w:val="es-CO"/>
        </w:rPr>
      </w:pPr>
    </w:p>
    <w:p w14:paraId="7BF2D4C1" w14:textId="41A4FF21" w:rsidR="00F5346C" w:rsidRPr="008701F0" w:rsidRDefault="008701F0" w:rsidP="00F5346C">
      <w:pPr>
        <w:pStyle w:val="Textoindependiente"/>
        <w:spacing w:after="0"/>
        <w:ind w:left="993"/>
        <w:rPr>
          <w:rFonts w:ascii="Arial Narrow" w:hAnsi="Arial Narrow" w:cs="Arial"/>
          <w:szCs w:val="22"/>
          <w:lang w:val="es-CO"/>
        </w:rPr>
      </w:pPr>
      <m:oMathPara>
        <m:oMath>
          <m:r>
            <m:rPr>
              <m:sty m:val="p"/>
            </m:rPr>
            <w:rPr>
              <w:rFonts w:ascii="Cambria Math" w:hAnsi="Cambria Math" w:cs="Arial"/>
              <w:szCs w:val="22"/>
              <w:lang w:val="es-CO"/>
            </w:rPr>
            <m:t>Razón de cobertura de intereses =</m:t>
          </m:r>
          <m:f>
            <m:fPr>
              <m:ctrlPr>
                <w:rPr>
                  <w:rFonts w:ascii="Cambria Math" w:hAnsi="Cambria Math" w:cs="Arial"/>
                  <w:szCs w:val="22"/>
                  <w:lang w:val="es-CO"/>
                </w:rPr>
              </m:ctrlPr>
            </m:fPr>
            <m:num>
              <m:r>
                <m:rPr>
                  <m:sty m:val="p"/>
                </m:rPr>
                <w:rPr>
                  <w:rFonts w:ascii="Cambria Math" w:hAnsi="Cambria Math" w:cs="Arial"/>
                  <w:szCs w:val="22"/>
                  <w:lang w:val="es-CO"/>
                </w:rPr>
                <m:t>Utilidad operacional</m:t>
              </m:r>
            </m:num>
            <m:den>
              <m:r>
                <m:rPr>
                  <m:sty m:val="p"/>
                </m:rPr>
                <w:rPr>
                  <w:rFonts w:ascii="Cambria Math" w:hAnsi="Cambria Math" w:cs="Arial"/>
                  <w:szCs w:val="22"/>
                  <w:lang w:val="es-CO"/>
                </w:rPr>
                <m:t>Gastos de intereses</m:t>
              </m:r>
            </m:den>
          </m:f>
        </m:oMath>
      </m:oMathPara>
    </w:p>
    <w:p w14:paraId="2DF9931C" w14:textId="5E9B5205" w:rsidR="00F5346C" w:rsidRPr="008701F0" w:rsidRDefault="00F5346C" w:rsidP="00F5346C">
      <w:pPr>
        <w:pStyle w:val="Textoindependiente"/>
        <w:spacing w:after="0"/>
        <w:ind w:left="993"/>
        <w:rPr>
          <w:rFonts w:ascii="Arial Narrow" w:hAnsi="Arial Narrow" w:cs="Arial"/>
          <w:szCs w:val="22"/>
          <w:lang w:val="es-CO"/>
        </w:rPr>
      </w:pPr>
    </w:p>
    <w:p w14:paraId="1B4D9D69" w14:textId="4093C827" w:rsidR="00F5346C" w:rsidRPr="008701F0" w:rsidRDefault="00F5346C" w:rsidP="00B65F4D">
      <w:pPr>
        <w:pStyle w:val="Textoindependiente"/>
        <w:numPr>
          <w:ilvl w:val="3"/>
          <w:numId w:val="81"/>
        </w:numPr>
        <w:spacing w:after="0"/>
        <w:ind w:left="993" w:hanging="993"/>
        <w:rPr>
          <w:rFonts w:ascii="Arial Narrow" w:hAnsi="Arial Narrow" w:cs="Arial"/>
          <w:szCs w:val="22"/>
          <w:lang w:val="es-CO"/>
        </w:rPr>
      </w:pPr>
      <w:r w:rsidRPr="008701F0">
        <w:rPr>
          <w:rFonts w:ascii="Arial Narrow" w:hAnsi="Arial Narrow" w:cs="Arial"/>
          <w:szCs w:val="22"/>
          <w:lang w:val="es-CO"/>
        </w:rPr>
        <w:t>El participante deberá contra con una razón de cobertura de intereses igual o mayo a uno (1)</w:t>
      </w:r>
      <w:r w:rsidR="002431D9" w:rsidRPr="008701F0">
        <w:rPr>
          <w:rFonts w:ascii="Arial Narrow" w:hAnsi="Arial Narrow" w:cs="Arial"/>
          <w:szCs w:val="22"/>
          <w:lang w:val="es-CO"/>
        </w:rPr>
        <w:t>.</w:t>
      </w:r>
    </w:p>
    <w:p w14:paraId="3AC65500" w14:textId="77777777" w:rsidR="002431D9" w:rsidRPr="008701F0" w:rsidRDefault="002431D9" w:rsidP="002431D9">
      <w:pPr>
        <w:pStyle w:val="Textoindependiente"/>
        <w:spacing w:after="0"/>
        <w:ind w:left="993"/>
        <w:rPr>
          <w:rFonts w:ascii="Arial Narrow" w:hAnsi="Arial Narrow" w:cs="Arial"/>
          <w:szCs w:val="22"/>
          <w:lang w:val="es-CO"/>
        </w:rPr>
      </w:pPr>
    </w:p>
    <w:p w14:paraId="4230482A" w14:textId="2272DBDB" w:rsidR="002431D9" w:rsidRPr="008701F0" w:rsidRDefault="002431D9" w:rsidP="00B65F4D">
      <w:pPr>
        <w:pStyle w:val="Textoindependiente"/>
        <w:numPr>
          <w:ilvl w:val="3"/>
          <w:numId w:val="81"/>
        </w:numPr>
        <w:spacing w:after="0"/>
        <w:ind w:left="993" w:hanging="993"/>
        <w:rPr>
          <w:rFonts w:ascii="Arial Narrow" w:hAnsi="Arial Narrow" w:cs="Arial"/>
          <w:szCs w:val="22"/>
          <w:lang w:val="es-CO"/>
        </w:rPr>
      </w:pPr>
      <w:r w:rsidRPr="008701F0">
        <w:rPr>
          <w:rFonts w:ascii="Arial Narrow" w:hAnsi="Arial Narrow" w:cs="Arial"/>
          <w:szCs w:val="22"/>
          <w:lang w:val="es-CO"/>
        </w:rPr>
        <w:t xml:space="preserve">En el caso de los Participantes individuales, este valor deberá derivarse directamente del Registro Único de </w:t>
      </w:r>
      <w:r w:rsidR="00D8721C" w:rsidRPr="008701F0">
        <w:rPr>
          <w:rFonts w:ascii="Arial Narrow" w:hAnsi="Arial Narrow" w:cs="Arial"/>
          <w:szCs w:val="22"/>
          <w:lang w:val="es-CO"/>
        </w:rPr>
        <w:t>Proponentes</w:t>
      </w:r>
      <w:r w:rsidRPr="008701F0">
        <w:rPr>
          <w:rFonts w:ascii="Arial Narrow" w:hAnsi="Arial Narrow" w:cs="Arial"/>
          <w:szCs w:val="22"/>
          <w:lang w:val="es-CO"/>
        </w:rPr>
        <w:t xml:space="preserve"> o de sus Estados Financieros.</w:t>
      </w:r>
    </w:p>
    <w:p w14:paraId="086744D2" w14:textId="77777777" w:rsidR="002431D9" w:rsidRPr="008701F0" w:rsidRDefault="002431D9" w:rsidP="002431D9">
      <w:pPr>
        <w:pStyle w:val="Prrafodelista"/>
        <w:rPr>
          <w:rFonts w:ascii="Arial Narrow" w:hAnsi="Arial Narrow" w:cs="Arial"/>
          <w:szCs w:val="22"/>
          <w:lang w:val="es-CO"/>
        </w:rPr>
      </w:pPr>
    </w:p>
    <w:p w14:paraId="35A55CD2" w14:textId="77777777" w:rsidR="00CE343D" w:rsidRPr="008701F0" w:rsidRDefault="002431D9" w:rsidP="00B65F4D">
      <w:pPr>
        <w:pStyle w:val="Textoindependiente"/>
        <w:numPr>
          <w:ilvl w:val="3"/>
          <w:numId w:val="81"/>
        </w:numPr>
        <w:spacing w:after="0"/>
        <w:ind w:left="993" w:hanging="993"/>
        <w:rPr>
          <w:rFonts w:ascii="Arial Narrow" w:hAnsi="Arial Narrow" w:cs="Arial"/>
          <w:szCs w:val="22"/>
          <w:lang w:val="es-CO"/>
        </w:rPr>
      </w:pPr>
      <w:r w:rsidRPr="008701F0">
        <w:rPr>
          <w:rFonts w:ascii="Arial Narrow" w:hAnsi="Arial Narrow" w:cs="Arial"/>
          <w:w w:val="80"/>
          <w:szCs w:val="22"/>
          <w:lang w:val="es-CO"/>
        </w:rPr>
        <w:t>En</w:t>
      </w:r>
      <w:r w:rsidRPr="008701F0">
        <w:rPr>
          <w:rFonts w:ascii="Arial Narrow" w:hAnsi="Arial Narrow" w:cs="Arial"/>
          <w:spacing w:val="-1"/>
          <w:w w:val="80"/>
          <w:szCs w:val="22"/>
          <w:lang w:val="es-CO"/>
        </w:rPr>
        <w:t xml:space="preserve"> </w:t>
      </w:r>
      <w:r w:rsidRPr="008701F0">
        <w:rPr>
          <w:rFonts w:ascii="Arial Narrow" w:hAnsi="Arial Narrow" w:cs="Arial"/>
          <w:w w:val="80"/>
          <w:szCs w:val="22"/>
          <w:lang w:val="es-CO"/>
        </w:rPr>
        <w:t>el</w:t>
      </w:r>
      <w:r w:rsidRPr="008701F0">
        <w:rPr>
          <w:rFonts w:ascii="Arial Narrow" w:hAnsi="Arial Narrow" w:cs="Arial"/>
          <w:spacing w:val="-1"/>
          <w:w w:val="80"/>
          <w:szCs w:val="22"/>
          <w:lang w:val="es-CO"/>
        </w:rPr>
        <w:t xml:space="preserve"> </w:t>
      </w:r>
      <w:r w:rsidRPr="008701F0">
        <w:rPr>
          <w:rFonts w:ascii="Arial Narrow" w:hAnsi="Arial Narrow" w:cs="Arial"/>
          <w:w w:val="80"/>
          <w:szCs w:val="22"/>
          <w:lang w:val="es-CO"/>
        </w:rPr>
        <w:t>caso de</w:t>
      </w:r>
      <w:r w:rsidRPr="008701F0">
        <w:rPr>
          <w:rFonts w:ascii="Arial Narrow" w:hAnsi="Arial Narrow" w:cs="Arial"/>
          <w:spacing w:val="-1"/>
          <w:w w:val="80"/>
          <w:szCs w:val="22"/>
          <w:lang w:val="es-CO"/>
        </w:rPr>
        <w:t xml:space="preserve"> </w:t>
      </w:r>
      <w:r w:rsidRPr="008701F0">
        <w:rPr>
          <w:rFonts w:ascii="Arial Narrow" w:hAnsi="Arial Narrow" w:cs="Arial"/>
          <w:w w:val="80"/>
          <w:szCs w:val="22"/>
          <w:lang w:val="es-CO"/>
        </w:rPr>
        <w:t>las Estructuras</w:t>
      </w:r>
      <w:r w:rsidRPr="008701F0">
        <w:rPr>
          <w:rFonts w:ascii="Arial Narrow" w:hAnsi="Arial Narrow" w:cs="Arial"/>
          <w:spacing w:val="-1"/>
          <w:w w:val="80"/>
          <w:szCs w:val="22"/>
          <w:lang w:val="es-CO"/>
        </w:rPr>
        <w:t xml:space="preserve"> </w:t>
      </w:r>
      <w:r w:rsidRPr="008701F0">
        <w:rPr>
          <w:rFonts w:ascii="Arial Narrow" w:hAnsi="Arial Narrow" w:cs="Arial"/>
          <w:w w:val="80"/>
          <w:szCs w:val="22"/>
          <w:lang w:val="es-CO"/>
        </w:rPr>
        <w:t>Plurales</w:t>
      </w:r>
      <w:r w:rsidRPr="008701F0">
        <w:rPr>
          <w:rFonts w:ascii="Arial Narrow" w:hAnsi="Arial Narrow" w:cs="Arial"/>
          <w:spacing w:val="-1"/>
          <w:w w:val="80"/>
          <w:szCs w:val="22"/>
          <w:lang w:val="es-CO"/>
        </w:rPr>
        <w:t xml:space="preserve"> </w:t>
      </w:r>
      <w:r w:rsidRPr="008701F0">
        <w:rPr>
          <w:rFonts w:ascii="Arial Narrow" w:hAnsi="Arial Narrow" w:cs="Arial"/>
          <w:w w:val="80"/>
          <w:szCs w:val="22"/>
          <w:lang w:val="es-CO"/>
        </w:rPr>
        <w:t>la</w:t>
      </w:r>
      <w:r w:rsidRPr="008701F0">
        <w:rPr>
          <w:rFonts w:ascii="Arial Narrow" w:hAnsi="Arial Narrow" w:cs="Arial"/>
          <w:spacing w:val="-1"/>
          <w:w w:val="80"/>
          <w:szCs w:val="22"/>
          <w:lang w:val="es-CO"/>
        </w:rPr>
        <w:t xml:space="preserve"> </w:t>
      </w:r>
      <w:r w:rsidRPr="008701F0">
        <w:rPr>
          <w:rFonts w:ascii="Arial Narrow" w:hAnsi="Arial Narrow" w:cs="Arial"/>
          <w:w w:val="80"/>
          <w:szCs w:val="22"/>
          <w:lang w:val="es-CO"/>
        </w:rPr>
        <w:t>razón</w:t>
      </w:r>
      <w:r w:rsidRPr="008701F0">
        <w:rPr>
          <w:rFonts w:ascii="Arial Narrow" w:hAnsi="Arial Narrow" w:cs="Arial"/>
          <w:spacing w:val="-8"/>
          <w:szCs w:val="22"/>
          <w:lang w:val="es-CO"/>
        </w:rPr>
        <w:t xml:space="preserve"> </w:t>
      </w:r>
      <w:r w:rsidRPr="008701F0">
        <w:rPr>
          <w:rFonts w:ascii="Arial Narrow" w:hAnsi="Arial Narrow" w:cs="Arial"/>
          <w:w w:val="80"/>
          <w:szCs w:val="22"/>
          <w:lang w:val="es-CO"/>
        </w:rPr>
        <w:t>de</w:t>
      </w:r>
      <w:r w:rsidRPr="008701F0">
        <w:rPr>
          <w:rFonts w:ascii="Arial Narrow" w:hAnsi="Arial Narrow" w:cs="Arial"/>
          <w:spacing w:val="-1"/>
          <w:w w:val="80"/>
          <w:szCs w:val="22"/>
          <w:lang w:val="es-CO"/>
        </w:rPr>
        <w:t xml:space="preserve"> </w:t>
      </w:r>
      <w:r w:rsidRPr="008701F0">
        <w:rPr>
          <w:rFonts w:ascii="Arial Narrow" w:hAnsi="Arial Narrow" w:cs="Arial"/>
          <w:w w:val="80"/>
          <w:szCs w:val="22"/>
          <w:lang w:val="es-CO"/>
        </w:rPr>
        <w:t>cobertura de</w:t>
      </w:r>
      <w:r w:rsidRPr="008701F0">
        <w:rPr>
          <w:rFonts w:ascii="Arial Narrow" w:hAnsi="Arial Narrow" w:cs="Arial"/>
          <w:spacing w:val="-2"/>
          <w:w w:val="80"/>
          <w:szCs w:val="22"/>
          <w:lang w:val="es-CO"/>
        </w:rPr>
        <w:t xml:space="preserve"> </w:t>
      </w:r>
      <w:r w:rsidRPr="008701F0">
        <w:rPr>
          <w:rFonts w:ascii="Arial Narrow" w:hAnsi="Arial Narrow" w:cs="Arial"/>
          <w:w w:val="80"/>
          <w:szCs w:val="22"/>
          <w:lang w:val="es-CO"/>
        </w:rPr>
        <w:t>intereses será</w:t>
      </w:r>
      <w:r w:rsidRPr="008701F0">
        <w:rPr>
          <w:rFonts w:ascii="Arial Narrow" w:hAnsi="Arial Narrow" w:cs="Arial"/>
          <w:spacing w:val="-1"/>
          <w:w w:val="80"/>
          <w:szCs w:val="22"/>
          <w:lang w:val="es-CO"/>
        </w:rPr>
        <w:t xml:space="preserve"> </w:t>
      </w:r>
      <w:r w:rsidRPr="008701F0">
        <w:rPr>
          <w:rFonts w:ascii="Arial Narrow" w:hAnsi="Arial Narrow" w:cs="Arial"/>
          <w:w w:val="80"/>
          <w:szCs w:val="22"/>
          <w:lang w:val="es-CO"/>
        </w:rPr>
        <w:t>igual</w:t>
      </w:r>
      <w:r w:rsidRPr="008701F0">
        <w:rPr>
          <w:rFonts w:ascii="Arial Narrow" w:hAnsi="Arial Narrow" w:cs="Arial"/>
          <w:spacing w:val="-1"/>
          <w:w w:val="80"/>
          <w:szCs w:val="22"/>
          <w:lang w:val="es-CO"/>
        </w:rPr>
        <w:t xml:space="preserve"> </w:t>
      </w:r>
      <w:r w:rsidRPr="008701F0">
        <w:rPr>
          <w:rFonts w:ascii="Arial Narrow" w:hAnsi="Arial Narrow" w:cs="Arial"/>
          <w:w w:val="80"/>
          <w:szCs w:val="22"/>
          <w:lang w:val="es-CO"/>
        </w:rPr>
        <w:t>a la</w:t>
      </w:r>
      <w:r w:rsidRPr="008701F0">
        <w:rPr>
          <w:rFonts w:ascii="Arial Narrow" w:hAnsi="Arial Narrow" w:cs="Arial"/>
          <w:spacing w:val="-2"/>
          <w:w w:val="80"/>
          <w:szCs w:val="22"/>
          <w:lang w:val="es-CO"/>
        </w:rPr>
        <w:t xml:space="preserve"> </w:t>
      </w:r>
      <w:r w:rsidRPr="008701F0">
        <w:rPr>
          <w:rFonts w:ascii="Arial Narrow" w:hAnsi="Arial Narrow" w:cs="Arial"/>
          <w:w w:val="80"/>
          <w:szCs w:val="22"/>
          <w:lang w:val="es-CO"/>
        </w:rPr>
        <w:t>suma de</w:t>
      </w:r>
      <w:r w:rsidRPr="008701F0">
        <w:rPr>
          <w:rFonts w:ascii="Arial Narrow" w:hAnsi="Arial Narrow" w:cs="Arial"/>
          <w:spacing w:val="-2"/>
          <w:w w:val="80"/>
          <w:szCs w:val="22"/>
          <w:lang w:val="es-CO"/>
        </w:rPr>
        <w:t xml:space="preserve"> </w:t>
      </w:r>
      <w:r w:rsidRPr="008701F0">
        <w:rPr>
          <w:rFonts w:ascii="Arial Narrow" w:hAnsi="Arial Narrow" w:cs="Arial"/>
          <w:w w:val="80"/>
          <w:szCs w:val="22"/>
          <w:lang w:val="es-CO"/>
        </w:rPr>
        <w:t>las</w:t>
      </w:r>
      <w:r w:rsidRPr="008701F0">
        <w:rPr>
          <w:rFonts w:ascii="Arial Narrow" w:hAnsi="Arial Narrow" w:cs="Arial"/>
          <w:spacing w:val="-1"/>
          <w:w w:val="80"/>
          <w:szCs w:val="22"/>
          <w:lang w:val="es-CO"/>
        </w:rPr>
        <w:t xml:space="preserve"> </w:t>
      </w:r>
      <w:r w:rsidRPr="008701F0">
        <w:rPr>
          <w:rFonts w:ascii="Arial Narrow" w:hAnsi="Arial Narrow" w:cs="Arial"/>
          <w:w w:val="80"/>
          <w:szCs w:val="22"/>
          <w:lang w:val="es-CO"/>
        </w:rPr>
        <w:t xml:space="preserve">utilidades operacionales de cada uno de los Integrantes Principales, dividido por la suma de los gastos de intereses de </w:t>
      </w:r>
      <w:r w:rsidRPr="008701F0">
        <w:rPr>
          <w:rFonts w:ascii="Arial Narrow" w:hAnsi="Arial Narrow" w:cs="Arial"/>
          <w:w w:val="85"/>
          <w:szCs w:val="22"/>
          <w:lang w:val="es-CO"/>
        </w:rPr>
        <w:t>cada uno de los Integrantes Principales.</w:t>
      </w:r>
    </w:p>
    <w:p w14:paraId="23E6C373" w14:textId="77777777" w:rsidR="00CE343D" w:rsidRPr="008701F0" w:rsidRDefault="00CE343D" w:rsidP="00CE343D">
      <w:pPr>
        <w:pStyle w:val="Prrafodelista"/>
        <w:rPr>
          <w:rFonts w:ascii="Arial Narrow" w:hAnsi="Arial Narrow"/>
          <w:color w:val="000000"/>
          <w:szCs w:val="22"/>
          <w:lang w:val="es-CO"/>
        </w:rPr>
      </w:pPr>
    </w:p>
    <w:p w14:paraId="2C2BDB9C" w14:textId="5620713F" w:rsidR="002431D9" w:rsidRPr="008701F0" w:rsidRDefault="00CE343D" w:rsidP="00B65F4D">
      <w:pPr>
        <w:pStyle w:val="Textoindependiente"/>
        <w:numPr>
          <w:ilvl w:val="3"/>
          <w:numId w:val="81"/>
        </w:numPr>
        <w:spacing w:after="0"/>
        <w:ind w:left="993" w:hanging="993"/>
        <w:rPr>
          <w:rFonts w:ascii="Arial Narrow" w:hAnsi="Arial Narrow" w:cs="Arial"/>
          <w:szCs w:val="22"/>
          <w:lang w:val="es-CO"/>
        </w:rPr>
      </w:pPr>
      <w:r w:rsidRPr="008701F0">
        <w:rPr>
          <w:rFonts w:ascii="Arial Narrow" w:hAnsi="Arial Narrow"/>
          <w:color w:val="000000"/>
          <w:szCs w:val="22"/>
          <w:lang w:val="es-CO"/>
        </w:rPr>
        <w:t>El Proponente acreditará el</w:t>
      </w:r>
      <w:r w:rsidRPr="008701F0">
        <w:rPr>
          <w:rStyle w:val="apple-converted-space"/>
          <w:rFonts w:ascii="Arial Narrow" w:hAnsi="Arial Narrow"/>
          <w:color w:val="000000"/>
          <w:szCs w:val="22"/>
          <w:lang w:val="es-CO"/>
        </w:rPr>
        <w:t> </w:t>
      </w:r>
      <w:r w:rsidRPr="008701F0">
        <w:rPr>
          <w:rStyle w:val="Textoennegrita"/>
          <w:rFonts w:ascii="Arial Narrow" w:hAnsi="Arial Narrow"/>
          <w:b w:val="0"/>
          <w:bCs w:val="0"/>
          <w:color w:val="000000"/>
          <w:szCs w:val="22"/>
          <w:lang w:val="es-CO"/>
        </w:rPr>
        <w:t>Índice de Cobertura de Intereses</w:t>
      </w:r>
      <w:r w:rsidRPr="008701F0">
        <w:rPr>
          <w:rStyle w:val="apple-converted-space"/>
          <w:rFonts w:ascii="Arial Narrow" w:hAnsi="Arial Narrow"/>
          <w:color w:val="000000"/>
          <w:szCs w:val="22"/>
          <w:lang w:val="es-CO"/>
        </w:rPr>
        <w:t> </w:t>
      </w:r>
      <w:r w:rsidRPr="008701F0">
        <w:rPr>
          <w:rFonts w:ascii="Arial Narrow" w:hAnsi="Arial Narrow"/>
          <w:color w:val="000000"/>
          <w:szCs w:val="22"/>
          <w:lang w:val="es-CO"/>
        </w:rPr>
        <w:t>mediante el diligenciamiento del</w:t>
      </w:r>
      <w:r w:rsidRPr="008701F0">
        <w:rPr>
          <w:rStyle w:val="apple-converted-space"/>
          <w:rFonts w:ascii="Arial Narrow" w:hAnsi="Arial Narrow"/>
          <w:color w:val="000000"/>
          <w:szCs w:val="22"/>
          <w:lang w:val="es-CO"/>
        </w:rPr>
        <w:t> </w:t>
      </w:r>
      <w:r w:rsidRPr="008701F0">
        <w:rPr>
          <w:rStyle w:val="Textoennegrita"/>
          <w:rFonts w:ascii="Arial Narrow" w:hAnsi="Arial Narrow"/>
          <w:b w:val="0"/>
          <w:bCs w:val="0"/>
          <w:color w:val="000000"/>
          <w:szCs w:val="22"/>
          <w:lang w:val="es-CO"/>
        </w:rPr>
        <w:t>Formulario 4-E – Rentabilidad sobre el Activo y Rentabilidad sobre el Patrimonio (Proponente que actúa individualmente)</w:t>
      </w:r>
      <w:r w:rsidRPr="008701F0">
        <w:rPr>
          <w:rStyle w:val="apple-converted-space"/>
          <w:rFonts w:ascii="Arial Narrow" w:hAnsi="Arial Narrow"/>
          <w:color w:val="000000"/>
          <w:szCs w:val="22"/>
          <w:lang w:val="es-CO"/>
        </w:rPr>
        <w:t> </w:t>
      </w:r>
      <w:r w:rsidRPr="008701F0">
        <w:rPr>
          <w:rFonts w:ascii="Arial Narrow" w:hAnsi="Arial Narrow"/>
          <w:color w:val="000000"/>
          <w:szCs w:val="22"/>
          <w:lang w:val="es-CO"/>
        </w:rPr>
        <w:t>o del</w:t>
      </w:r>
      <w:r w:rsidRPr="008701F0">
        <w:rPr>
          <w:rStyle w:val="apple-converted-space"/>
          <w:rFonts w:ascii="Arial Narrow" w:hAnsi="Arial Narrow"/>
          <w:color w:val="000000"/>
          <w:szCs w:val="22"/>
          <w:lang w:val="es-CO"/>
        </w:rPr>
        <w:t> </w:t>
      </w:r>
      <w:r w:rsidRPr="008701F0">
        <w:rPr>
          <w:rStyle w:val="Textoennegrita"/>
          <w:rFonts w:ascii="Arial Narrow" w:hAnsi="Arial Narrow"/>
          <w:b w:val="0"/>
          <w:bCs w:val="0"/>
          <w:color w:val="000000"/>
          <w:szCs w:val="22"/>
          <w:lang w:val="es-CO"/>
        </w:rPr>
        <w:t>Formulario 4-F – Rentabilidad sobre el Activo y Rentabilidad sobre el Patrimonio (Proponente que actúa como Estructura Plural)</w:t>
      </w:r>
      <w:r w:rsidRPr="008701F0">
        <w:rPr>
          <w:rFonts w:ascii="Arial Narrow" w:hAnsi="Arial Narrow"/>
          <w:color w:val="000000"/>
          <w:szCs w:val="22"/>
          <w:lang w:val="es-CO"/>
        </w:rPr>
        <w:t>, según corresponda, conforme a lo establecido en los presentes Términos de Referencia. El formulario deberá estar suscrito por el</w:t>
      </w:r>
      <w:r w:rsidRPr="008701F0">
        <w:rPr>
          <w:rStyle w:val="apple-converted-space"/>
          <w:rFonts w:ascii="Arial Narrow" w:hAnsi="Arial Narrow"/>
          <w:color w:val="000000"/>
          <w:szCs w:val="22"/>
          <w:lang w:val="es-CO"/>
        </w:rPr>
        <w:t> </w:t>
      </w:r>
      <w:r w:rsidRPr="008701F0">
        <w:rPr>
          <w:rStyle w:val="Textoennegrita"/>
          <w:rFonts w:ascii="Arial Narrow" w:hAnsi="Arial Narrow"/>
          <w:b w:val="0"/>
          <w:bCs w:val="0"/>
          <w:color w:val="000000"/>
          <w:szCs w:val="22"/>
          <w:lang w:val="es-CO"/>
        </w:rPr>
        <w:t>representante legal</w:t>
      </w:r>
      <w:r w:rsidRPr="008701F0">
        <w:rPr>
          <w:rStyle w:val="apple-converted-space"/>
          <w:rFonts w:ascii="Arial Narrow" w:hAnsi="Arial Narrow"/>
          <w:color w:val="000000"/>
          <w:szCs w:val="22"/>
          <w:lang w:val="es-CO"/>
        </w:rPr>
        <w:t> </w:t>
      </w:r>
      <w:r w:rsidRPr="008701F0">
        <w:rPr>
          <w:rFonts w:ascii="Arial Narrow" w:hAnsi="Arial Narrow"/>
          <w:color w:val="000000"/>
          <w:szCs w:val="22"/>
          <w:lang w:val="es-CO"/>
        </w:rPr>
        <w:t>del Proponente individual o por el</w:t>
      </w:r>
      <w:r w:rsidRPr="008701F0">
        <w:rPr>
          <w:rStyle w:val="apple-converted-space"/>
          <w:rFonts w:ascii="Arial Narrow" w:hAnsi="Arial Narrow"/>
          <w:color w:val="000000"/>
          <w:szCs w:val="22"/>
          <w:lang w:val="es-CO"/>
        </w:rPr>
        <w:t> </w:t>
      </w:r>
      <w:r w:rsidRPr="008701F0">
        <w:rPr>
          <w:rStyle w:val="Textoennegrita"/>
          <w:rFonts w:ascii="Arial Narrow" w:hAnsi="Arial Narrow"/>
          <w:b w:val="0"/>
          <w:bCs w:val="0"/>
          <w:color w:val="000000"/>
          <w:szCs w:val="22"/>
          <w:lang w:val="es-CO"/>
        </w:rPr>
        <w:t>apoderado común</w:t>
      </w:r>
      <w:r w:rsidRPr="008701F0">
        <w:rPr>
          <w:rStyle w:val="apple-converted-space"/>
          <w:rFonts w:ascii="Arial Narrow" w:hAnsi="Arial Narrow"/>
          <w:color w:val="000000"/>
          <w:szCs w:val="22"/>
          <w:lang w:val="es-CO"/>
        </w:rPr>
        <w:t> </w:t>
      </w:r>
      <w:r w:rsidRPr="008701F0">
        <w:rPr>
          <w:rFonts w:ascii="Arial Narrow" w:hAnsi="Arial Narrow"/>
          <w:color w:val="000000"/>
          <w:szCs w:val="22"/>
          <w:lang w:val="es-CO"/>
        </w:rPr>
        <w:t>cuando se trate de una Estructura Plural.</w:t>
      </w:r>
    </w:p>
    <w:p w14:paraId="25118519" w14:textId="1452271A" w:rsidR="002431D9" w:rsidRPr="008701F0" w:rsidRDefault="002431D9" w:rsidP="00B65F4D">
      <w:pPr>
        <w:pStyle w:val="Textoindependiente"/>
        <w:numPr>
          <w:ilvl w:val="2"/>
          <w:numId w:val="81"/>
        </w:numPr>
        <w:spacing w:after="0"/>
        <w:ind w:left="993" w:hanging="993"/>
        <w:rPr>
          <w:rFonts w:ascii="Arial Narrow" w:hAnsi="Arial Narrow" w:cs="Arial"/>
          <w:szCs w:val="22"/>
          <w:lang w:val="es-CO"/>
        </w:rPr>
      </w:pPr>
      <w:r w:rsidRPr="008701F0">
        <w:rPr>
          <w:rFonts w:ascii="Arial Narrow" w:hAnsi="Arial Narrow" w:cs="Arial"/>
          <w:szCs w:val="22"/>
          <w:lang w:val="es-CO"/>
        </w:rPr>
        <w:t>Rentabilidad sobre activo</w:t>
      </w:r>
    </w:p>
    <w:p w14:paraId="71DD9BE1" w14:textId="77777777" w:rsidR="002431D9" w:rsidRPr="008701F0" w:rsidRDefault="002431D9" w:rsidP="002431D9">
      <w:pPr>
        <w:pStyle w:val="Textoindependiente"/>
        <w:spacing w:after="0"/>
        <w:ind w:left="1080"/>
        <w:rPr>
          <w:rFonts w:ascii="Arial Narrow" w:hAnsi="Arial Narrow" w:cs="Arial"/>
          <w:szCs w:val="22"/>
          <w:lang w:val="es-CO"/>
        </w:rPr>
      </w:pPr>
    </w:p>
    <w:p w14:paraId="25633293" w14:textId="3D1855ED" w:rsidR="002431D9" w:rsidRPr="008701F0" w:rsidRDefault="002431D9" w:rsidP="00B65F4D">
      <w:pPr>
        <w:pStyle w:val="Textoindependiente"/>
        <w:numPr>
          <w:ilvl w:val="3"/>
          <w:numId w:val="81"/>
        </w:numPr>
        <w:spacing w:after="0"/>
        <w:ind w:left="993" w:hanging="993"/>
        <w:rPr>
          <w:rFonts w:ascii="Arial Narrow" w:hAnsi="Arial Narrow" w:cs="Arial"/>
          <w:szCs w:val="22"/>
          <w:lang w:val="es-CO"/>
        </w:rPr>
      </w:pPr>
      <w:r w:rsidRPr="008701F0">
        <w:rPr>
          <w:rFonts w:ascii="Arial Narrow" w:hAnsi="Arial Narrow"/>
          <w:w w:val="80"/>
          <w:szCs w:val="22"/>
          <w:lang w:val="es-CO"/>
        </w:rPr>
        <w:t xml:space="preserve">La rentabilidad sobre el activo se define como el cociente resultante de dividir la utilidad operacional del ente </w:t>
      </w:r>
      <w:r w:rsidRPr="008701F0">
        <w:rPr>
          <w:rFonts w:ascii="Arial Narrow" w:hAnsi="Arial Narrow"/>
          <w:w w:val="90"/>
          <w:szCs w:val="22"/>
          <w:lang w:val="es-CO"/>
        </w:rPr>
        <w:t>económico</w:t>
      </w:r>
      <w:r w:rsidRPr="008701F0">
        <w:rPr>
          <w:rFonts w:ascii="Arial Narrow" w:hAnsi="Arial Narrow"/>
          <w:spacing w:val="-10"/>
          <w:w w:val="90"/>
          <w:szCs w:val="22"/>
          <w:lang w:val="es-CO"/>
        </w:rPr>
        <w:t xml:space="preserve"> </w:t>
      </w:r>
      <w:r w:rsidRPr="008701F0">
        <w:rPr>
          <w:rFonts w:ascii="Arial Narrow" w:hAnsi="Arial Narrow"/>
          <w:w w:val="90"/>
          <w:szCs w:val="22"/>
          <w:lang w:val="es-CO"/>
        </w:rPr>
        <w:t>entre</w:t>
      </w:r>
      <w:r w:rsidRPr="008701F0">
        <w:rPr>
          <w:rFonts w:ascii="Arial Narrow" w:hAnsi="Arial Narrow"/>
          <w:spacing w:val="-9"/>
          <w:w w:val="90"/>
          <w:szCs w:val="22"/>
          <w:lang w:val="es-CO"/>
        </w:rPr>
        <w:t xml:space="preserve"> </w:t>
      </w:r>
      <w:r w:rsidRPr="008701F0">
        <w:rPr>
          <w:rFonts w:ascii="Arial Narrow" w:hAnsi="Arial Narrow"/>
          <w:w w:val="90"/>
          <w:szCs w:val="22"/>
          <w:lang w:val="es-CO"/>
        </w:rPr>
        <w:t>el</w:t>
      </w:r>
      <w:r w:rsidRPr="008701F0">
        <w:rPr>
          <w:rFonts w:ascii="Arial Narrow" w:hAnsi="Arial Narrow"/>
          <w:spacing w:val="-9"/>
          <w:w w:val="90"/>
          <w:szCs w:val="22"/>
          <w:lang w:val="es-CO"/>
        </w:rPr>
        <w:t xml:space="preserve"> </w:t>
      </w:r>
      <w:r w:rsidRPr="008701F0">
        <w:rPr>
          <w:rFonts w:ascii="Arial Narrow" w:hAnsi="Arial Narrow"/>
          <w:w w:val="90"/>
          <w:szCs w:val="22"/>
          <w:lang w:val="es-CO"/>
        </w:rPr>
        <w:t>activo</w:t>
      </w:r>
      <w:r w:rsidRPr="008701F0">
        <w:rPr>
          <w:rFonts w:ascii="Arial Narrow" w:hAnsi="Arial Narrow"/>
          <w:spacing w:val="-9"/>
          <w:w w:val="90"/>
          <w:szCs w:val="22"/>
          <w:lang w:val="es-CO"/>
        </w:rPr>
        <w:t xml:space="preserve"> </w:t>
      </w:r>
      <w:r w:rsidRPr="008701F0">
        <w:rPr>
          <w:rFonts w:ascii="Arial Narrow" w:hAnsi="Arial Narrow"/>
          <w:w w:val="90"/>
          <w:szCs w:val="22"/>
          <w:lang w:val="es-CO"/>
        </w:rPr>
        <w:t>total,</w:t>
      </w:r>
      <w:r w:rsidRPr="008701F0">
        <w:rPr>
          <w:rFonts w:ascii="Arial Narrow" w:hAnsi="Arial Narrow"/>
          <w:spacing w:val="-9"/>
          <w:w w:val="90"/>
          <w:szCs w:val="22"/>
          <w:lang w:val="es-CO"/>
        </w:rPr>
        <w:t xml:space="preserve"> </w:t>
      </w:r>
      <w:r w:rsidRPr="008701F0">
        <w:rPr>
          <w:rFonts w:ascii="Arial Narrow" w:hAnsi="Arial Narrow"/>
          <w:w w:val="90"/>
          <w:szCs w:val="22"/>
          <w:lang w:val="es-CO"/>
        </w:rPr>
        <w:t>es</w:t>
      </w:r>
      <w:r w:rsidRPr="008701F0">
        <w:rPr>
          <w:rFonts w:ascii="Arial Narrow" w:hAnsi="Arial Narrow"/>
          <w:spacing w:val="-10"/>
          <w:w w:val="90"/>
          <w:szCs w:val="22"/>
          <w:lang w:val="es-CO"/>
        </w:rPr>
        <w:t xml:space="preserve"> </w:t>
      </w:r>
      <w:r w:rsidRPr="008701F0">
        <w:rPr>
          <w:rFonts w:ascii="Arial Narrow" w:hAnsi="Arial Narrow"/>
          <w:w w:val="90"/>
          <w:szCs w:val="22"/>
          <w:lang w:val="es-CO"/>
        </w:rPr>
        <w:t>decir</w:t>
      </w:r>
    </w:p>
    <w:p w14:paraId="4E51E1A5" w14:textId="5E644525" w:rsidR="002431D9" w:rsidRPr="008701F0" w:rsidRDefault="002431D9" w:rsidP="001E6201">
      <w:pPr>
        <w:pStyle w:val="Textoindependiente"/>
        <w:spacing w:after="0"/>
        <w:ind w:left="993"/>
        <w:rPr>
          <w:rFonts w:ascii="Arial Narrow" w:hAnsi="Arial Narrow" w:cs="Arial"/>
          <w:szCs w:val="22"/>
          <w:lang w:val="es-CO"/>
        </w:rPr>
      </w:pPr>
    </w:p>
    <w:p w14:paraId="31362B25" w14:textId="3023FA46" w:rsidR="002431D9" w:rsidRPr="008701F0" w:rsidRDefault="002431D9" w:rsidP="00B65F4D">
      <w:pPr>
        <w:pStyle w:val="Textoindependiente"/>
        <w:numPr>
          <w:ilvl w:val="3"/>
          <w:numId w:val="81"/>
        </w:numPr>
        <w:spacing w:after="0"/>
        <w:ind w:left="993" w:hanging="993"/>
        <w:rPr>
          <w:rFonts w:ascii="Arial Narrow" w:hAnsi="Arial Narrow" w:cs="Arial"/>
          <w:szCs w:val="22"/>
          <w:lang w:val="es-CO"/>
        </w:rPr>
      </w:pPr>
    </w:p>
    <w:p w14:paraId="47953683" w14:textId="386EDDC0" w:rsidR="002431D9" w:rsidRPr="008701F0" w:rsidRDefault="008701F0" w:rsidP="7E9E2FF0">
      <w:pPr>
        <w:pStyle w:val="Textoindependiente"/>
        <w:spacing w:after="0"/>
        <w:jc w:val="center"/>
        <w:rPr>
          <w:rFonts w:ascii="Arial Narrow" w:hAnsi="Arial Narrow" w:cs="Arial"/>
          <w:szCs w:val="22"/>
          <w:lang w:val="es-CO"/>
        </w:rPr>
      </w:pPr>
      <m:oMathPara>
        <m:oMath>
          <m:r>
            <w:rPr>
              <w:rFonts w:ascii="Cambria Math" w:hAnsi="Cambria Math" w:cs="Arial"/>
              <w:szCs w:val="22"/>
              <w:lang w:val="es-CO"/>
            </w:rPr>
            <m:t>Rentabilidad</m:t>
          </m:r>
          <m:r>
            <m:rPr>
              <m:sty m:val="p"/>
            </m:rPr>
            <w:rPr>
              <w:rFonts w:ascii="Cambria Math" w:hAnsi="Cambria Math" w:cs="Arial"/>
              <w:szCs w:val="22"/>
              <w:lang w:val="es-CO"/>
            </w:rPr>
            <m:t xml:space="preserve"> </m:t>
          </m:r>
          <m:r>
            <w:rPr>
              <w:rFonts w:ascii="Cambria Math" w:hAnsi="Cambria Math" w:cs="Arial"/>
              <w:szCs w:val="22"/>
              <w:lang w:val="es-CO"/>
            </w:rPr>
            <m:t>Sobre</m:t>
          </m:r>
          <m:r>
            <m:rPr>
              <m:sty m:val="p"/>
            </m:rPr>
            <w:rPr>
              <w:rFonts w:ascii="Cambria Math" w:hAnsi="Cambria Math" w:cs="Arial"/>
              <w:szCs w:val="22"/>
              <w:lang w:val="es-CO"/>
            </w:rPr>
            <m:t xml:space="preserve"> </m:t>
          </m:r>
          <m:r>
            <w:rPr>
              <w:rFonts w:ascii="Cambria Math" w:hAnsi="Cambria Math" w:cs="Arial"/>
              <w:szCs w:val="22"/>
              <w:lang w:val="es-CO"/>
            </w:rPr>
            <m:t>Activo</m:t>
          </m:r>
          <m:r>
            <m:rPr>
              <m:sty m:val="p"/>
            </m:rPr>
            <w:rPr>
              <w:rFonts w:ascii="Cambria Math" w:hAnsi="Cambria Math" w:cs="Arial"/>
              <w:szCs w:val="22"/>
              <w:lang w:val="es-CO"/>
            </w:rPr>
            <m:t xml:space="preserve"> </m:t>
          </m:r>
          <m:d>
            <m:dPr>
              <m:ctrlPr>
                <w:rPr>
                  <w:rFonts w:ascii="Cambria Math" w:hAnsi="Cambria Math" w:cs="Arial"/>
                  <w:szCs w:val="22"/>
                  <w:lang w:val="es-CO"/>
                </w:rPr>
              </m:ctrlPr>
            </m:dPr>
            <m:e>
              <m:r>
                <w:rPr>
                  <w:rFonts w:ascii="Cambria Math" w:hAnsi="Cambria Math" w:cs="Arial"/>
                  <w:szCs w:val="22"/>
                  <w:lang w:val="es-CO"/>
                </w:rPr>
                <m:t>ROA</m:t>
              </m:r>
            </m:e>
          </m:d>
          <m:r>
            <m:rPr>
              <m:sty m:val="p"/>
            </m:rPr>
            <w:rPr>
              <w:rFonts w:ascii="Cambria Math" w:hAnsi="Cambria Math" w:cs="Arial"/>
              <w:szCs w:val="22"/>
              <w:lang w:val="es-CO"/>
            </w:rPr>
            <m:t>=</m:t>
          </m:r>
          <m:f>
            <m:fPr>
              <m:ctrlPr>
                <w:rPr>
                  <w:rFonts w:ascii="Cambria Math" w:hAnsi="Cambria Math" w:cs="Arial"/>
                  <w:szCs w:val="22"/>
                  <w:lang w:val="es-CO"/>
                </w:rPr>
              </m:ctrlPr>
            </m:fPr>
            <m:num>
              <m:r>
                <w:rPr>
                  <w:rFonts w:ascii="Cambria Math" w:hAnsi="Cambria Math" w:cs="Arial"/>
                  <w:szCs w:val="22"/>
                  <w:lang w:val="es-CO"/>
                </w:rPr>
                <m:t>Utilidad</m:t>
              </m:r>
              <m:r>
                <m:rPr>
                  <m:sty m:val="p"/>
                </m:rPr>
                <w:rPr>
                  <w:rFonts w:ascii="Cambria Math" w:hAnsi="Cambria Math" w:cs="Arial"/>
                  <w:szCs w:val="22"/>
                  <w:lang w:val="es-CO"/>
                </w:rPr>
                <m:t xml:space="preserve"> </m:t>
              </m:r>
              <m:r>
                <w:rPr>
                  <w:rFonts w:ascii="Cambria Math" w:hAnsi="Cambria Math" w:cs="Arial"/>
                  <w:szCs w:val="22"/>
                  <w:lang w:val="es-CO"/>
                </w:rPr>
                <m:t>Operacional</m:t>
              </m:r>
            </m:num>
            <m:den>
              <m:r>
                <w:rPr>
                  <w:rFonts w:ascii="Cambria Math" w:hAnsi="Cambria Math" w:cs="Arial"/>
                  <w:szCs w:val="22"/>
                  <w:lang w:val="es-CO"/>
                </w:rPr>
                <m:t>Activo</m:t>
              </m:r>
              <m:r>
                <m:rPr>
                  <m:sty m:val="p"/>
                </m:rPr>
                <w:rPr>
                  <w:rFonts w:ascii="Cambria Math" w:hAnsi="Cambria Math" w:cs="Arial"/>
                  <w:szCs w:val="22"/>
                  <w:lang w:val="es-CO"/>
                </w:rPr>
                <m:t xml:space="preserve"> </m:t>
              </m:r>
              <m:r>
                <w:rPr>
                  <w:rFonts w:ascii="Cambria Math" w:hAnsi="Cambria Math" w:cs="Arial"/>
                  <w:szCs w:val="22"/>
                  <w:lang w:val="es-CO"/>
                </w:rPr>
                <m:t>total</m:t>
              </m:r>
            </m:den>
          </m:f>
        </m:oMath>
      </m:oMathPara>
    </w:p>
    <w:p w14:paraId="6FC711C9" w14:textId="77777777" w:rsidR="002431D9" w:rsidRPr="008701F0" w:rsidRDefault="002431D9" w:rsidP="002431D9">
      <w:pPr>
        <w:pStyle w:val="Textoindependiente"/>
        <w:spacing w:after="0"/>
        <w:ind w:left="993"/>
        <w:rPr>
          <w:rFonts w:ascii="Arial Narrow" w:hAnsi="Arial Narrow" w:cs="Arial"/>
          <w:szCs w:val="22"/>
          <w:lang w:val="es-CO"/>
        </w:rPr>
      </w:pPr>
    </w:p>
    <w:p w14:paraId="250934DC" w14:textId="77777777" w:rsidR="002431D9" w:rsidRPr="008701F0" w:rsidRDefault="002431D9" w:rsidP="00B65F4D">
      <w:pPr>
        <w:pStyle w:val="Prrafodelista"/>
        <w:widowControl w:val="0"/>
        <w:numPr>
          <w:ilvl w:val="3"/>
          <w:numId w:val="81"/>
        </w:numPr>
        <w:autoSpaceDE w:val="0"/>
        <w:autoSpaceDN w:val="0"/>
        <w:spacing w:before="274"/>
        <w:ind w:left="993" w:hanging="993"/>
        <w:rPr>
          <w:rFonts w:ascii="Arial Narrow" w:hAnsi="Arial Narrow" w:cs="Arial"/>
          <w:color w:val="000000" w:themeColor="text1"/>
          <w:szCs w:val="22"/>
          <w:lang w:val="es-CO"/>
        </w:rPr>
      </w:pPr>
      <w:r w:rsidRPr="008701F0">
        <w:rPr>
          <w:rFonts w:ascii="Arial Narrow" w:hAnsi="Arial Narrow" w:cs="Arial"/>
          <w:color w:val="000000" w:themeColor="text1"/>
          <w:w w:val="75"/>
          <w:szCs w:val="22"/>
          <w:lang w:val="es-CO"/>
        </w:rPr>
        <w:t>El</w:t>
      </w:r>
      <w:r w:rsidRPr="008701F0">
        <w:rPr>
          <w:rFonts w:ascii="Arial Narrow" w:hAnsi="Arial Narrow" w:cs="Arial"/>
          <w:color w:val="000000" w:themeColor="text1"/>
          <w:spacing w:val="15"/>
          <w:szCs w:val="22"/>
          <w:lang w:val="es-CO"/>
        </w:rPr>
        <w:t xml:space="preserve"> </w:t>
      </w:r>
      <w:r w:rsidRPr="008701F0">
        <w:rPr>
          <w:rFonts w:ascii="Arial Narrow" w:hAnsi="Arial Narrow" w:cs="Arial"/>
          <w:color w:val="000000" w:themeColor="text1"/>
          <w:w w:val="75"/>
          <w:szCs w:val="22"/>
          <w:lang w:val="es-CO"/>
        </w:rPr>
        <w:t>Participante</w:t>
      </w:r>
      <w:r w:rsidRPr="008701F0">
        <w:rPr>
          <w:rFonts w:ascii="Arial Narrow" w:hAnsi="Arial Narrow" w:cs="Arial"/>
          <w:color w:val="000000" w:themeColor="text1"/>
          <w:spacing w:val="13"/>
          <w:szCs w:val="22"/>
          <w:lang w:val="es-CO"/>
        </w:rPr>
        <w:t xml:space="preserve"> </w:t>
      </w:r>
      <w:r w:rsidRPr="008701F0">
        <w:rPr>
          <w:rFonts w:ascii="Arial Narrow" w:hAnsi="Arial Narrow" w:cs="Arial"/>
          <w:color w:val="000000" w:themeColor="text1"/>
          <w:w w:val="75"/>
          <w:szCs w:val="22"/>
          <w:lang w:val="es-CO"/>
        </w:rPr>
        <w:t>deberá</w:t>
      </w:r>
      <w:r w:rsidRPr="008701F0">
        <w:rPr>
          <w:rFonts w:ascii="Arial Narrow" w:hAnsi="Arial Narrow" w:cs="Arial"/>
          <w:color w:val="000000" w:themeColor="text1"/>
          <w:spacing w:val="7"/>
          <w:szCs w:val="22"/>
          <w:lang w:val="es-CO"/>
        </w:rPr>
        <w:t xml:space="preserve"> </w:t>
      </w:r>
      <w:r w:rsidRPr="008701F0">
        <w:rPr>
          <w:rFonts w:ascii="Arial Narrow" w:hAnsi="Arial Narrow" w:cs="Arial"/>
          <w:color w:val="000000" w:themeColor="text1"/>
          <w:w w:val="75"/>
          <w:szCs w:val="22"/>
          <w:lang w:val="es-CO"/>
        </w:rPr>
        <w:t>contar</w:t>
      </w:r>
      <w:r w:rsidRPr="008701F0">
        <w:rPr>
          <w:rFonts w:ascii="Arial Narrow" w:hAnsi="Arial Narrow" w:cs="Arial"/>
          <w:color w:val="000000" w:themeColor="text1"/>
          <w:spacing w:val="10"/>
          <w:szCs w:val="22"/>
          <w:lang w:val="es-CO"/>
        </w:rPr>
        <w:t xml:space="preserve"> </w:t>
      </w:r>
      <w:r w:rsidRPr="008701F0">
        <w:rPr>
          <w:rFonts w:ascii="Arial Narrow" w:hAnsi="Arial Narrow" w:cs="Arial"/>
          <w:color w:val="000000" w:themeColor="text1"/>
          <w:w w:val="75"/>
          <w:szCs w:val="22"/>
          <w:lang w:val="es-CO"/>
        </w:rPr>
        <w:t>con</w:t>
      </w:r>
      <w:r w:rsidRPr="008701F0">
        <w:rPr>
          <w:rFonts w:ascii="Arial Narrow" w:hAnsi="Arial Narrow" w:cs="Arial"/>
          <w:color w:val="000000" w:themeColor="text1"/>
          <w:spacing w:val="12"/>
          <w:szCs w:val="22"/>
          <w:lang w:val="es-CO"/>
        </w:rPr>
        <w:t xml:space="preserve"> </w:t>
      </w:r>
      <w:r w:rsidRPr="008701F0">
        <w:rPr>
          <w:rFonts w:ascii="Arial Narrow" w:hAnsi="Arial Narrow" w:cs="Arial"/>
          <w:color w:val="000000" w:themeColor="text1"/>
          <w:w w:val="75"/>
          <w:szCs w:val="22"/>
          <w:lang w:val="es-CO"/>
        </w:rPr>
        <w:t>una</w:t>
      </w:r>
      <w:r w:rsidRPr="008701F0">
        <w:rPr>
          <w:rFonts w:ascii="Arial Narrow" w:hAnsi="Arial Narrow" w:cs="Arial"/>
          <w:color w:val="000000" w:themeColor="text1"/>
          <w:spacing w:val="15"/>
          <w:szCs w:val="22"/>
          <w:lang w:val="es-CO"/>
        </w:rPr>
        <w:t xml:space="preserve"> </w:t>
      </w:r>
      <w:r w:rsidRPr="008701F0">
        <w:rPr>
          <w:rFonts w:ascii="Arial Narrow" w:hAnsi="Arial Narrow" w:cs="Arial"/>
          <w:color w:val="000000" w:themeColor="text1"/>
          <w:w w:val="75"/>
          <w:szCs w:val="22"/>
          <w:lang w:val="es-CO"/>
        </w:rPr>
        <w:t>rentabilidad</w:t>
      </w:r>
      <w:r w:rsidRPr="008701F0">
        <w:rPr>
          <w:rFonts w:ascii="Arial Narrow" w:hAnsi="Arial Narrow" w:cs="Arial"/>
          <w:color w:val="000000" w:themeColor="text1"/>
          <w:spacing w:val="11"/>
          <w:szCs w:val="22"/>
          <w:lang w:val="es-CO"/>
        </w:rPr>
        <w:t xml:space="preserve"> </w:t>
      </w:r>
      <w:r w:rsidRPr="008701F0">
        <w:rPr>
          <w:rFonts w:ascii="Arial Narrow" w:hAnsi="Arial Narrow" w:cs="Arial"/>
          <w:color w:val="000000" w:themeColor="text1"/>
          <w:w w:val="75"/>
          <w:szCs w:val="22"/>
          <w:lang w:val="es-CO"/>
        </w:rPr>
        <w:t>sobre</w:t>
      </w:r>
      <w:r w:rsidRPr="008701F0">
        <w:rPr>
          <w:rFonts w:ascii="Arial Narrow" w:hAnsi="Arial Narrow" w:cs="Arial"/>
          <w:color w:val="000000" w:themeColor="text1"/>
          <w:spacing w:val="10"/>
          <w:szCs w:val="22"/>
          <w:lang w:val="es-CO"/>
        </w:rPr>
        <w:t xml:space="preserve"> </w:t>
      </w:r>
      <w:r w:rsidRPr="008701F0">
        <w:rPr>
          <w:rFonts w:ascii="Arial Narrow" w:hAnsi="Arial Narrow" w:cs="Arial"/>
          <w:color w:val="000000" w:themeColor="text1"/>
          <w:w w:val="75"/>
          <w:szCs w:val="22"/>
          <w:lang w:val="es-CO"/>
        </w:rPr>
        <w:t>el</w:t>
      </w:r>
      <w:r w:rsidRPr="008701F0">
        <w:rPr>
          <w:rFonts w:ascii="Arial Narrow" w:hAnsi="Arial Narrow" w:cs="Arial"/>
          <w:color w:val="000000" w:themeColor="text1"/>
          <w:spacing w:val="9"/>
          <w:szCs w:val="22"/>
          <w:lang w:val="es-CO"/>
        </w:rPr>
        <w:t xml:space="preserve"> </w:t>
      </w:r>
      <w:r w:rsidRPr="008701F0">
        <w:rPr>
          <w:rFonts w:ascii="Arial Narrow" w:hAnsi="Arial Narrow" w:cs="Arial"/>
          <w:color w:val="000000" w:themeColor="text1"/>
          <w:w w:val="75"/>
          <w:szCs w:val="22"/>
          <w:lang w:val="es-CO"/>
        </w:rPr>
        <w:t>activo</w:t>
      </w:r>
      <w:r w:rsidRPr="008701F0">
        <w:rPr>
          <w:rFonts w:ascii="Arial Narrow" w:hAnsi="Arial Narrow" w:cs="Arial"/>
          <w:color w:val="000000" w:themeColor="text1"/>
          <w:spacing w:val="12"/>
          <w:szCs w:val="22"/>
          <w:lang w:val="es-CO"/>
        </w:rPr>
        <w:t xml:space="preserve"> </w:t>
      </w:r>
      <w:r w:rsidRPr="008701F0">
        <w:rPr>
          <w:rFonts w:ascii="Arial Narrow" w:hAnsi="Arial Narrow" w:cs="Arial"/>
          <w:color w:val="000000" w:themeColor="text1"/>
          <w:w w:val="75"/>
          <w:szCs w:val="22"/>
          <w:lang w:val="es-CO"/>
        </w:rPr>
        <w:t>igual</w:t>
      </w:r>
      <w:r w:rsidRPr="008701F0">
        <w:rPr>
          <w:rFonts w:ascii="Arial Narrow" w:hAnsi="Arial Narrow" w:cs="Arial"/>
          <w:color w:val="000000" w:themeColor="text1"/>
          <w:spacing w:val="12"/>
          <w:szCs w:val="22"/>
          <w:lang w:val="es-CO"/>
        </w:rPr>
        <w:t xml:space="preserve"> </w:t>
      </w:r>
      <w:r w:rsidRPr="008701F0">
        <w:rPr>
          <w:rFonts w:ascii="Arial Narrow" w:hAnsi="Arial Narrow" w:cs="Arial"/>
          <w:color w:val="000000" w:themeColor="text1"/>
          <w:w w:val="75"/>
          <w:szCs w:val="22"/>
          <w:lang w:val="es-CO"/>
        </w:rPr>
        <w:t>o</w:t>
      </w:r>
      <w:r w:rsidRPr="008701F0">
        <w:rPr>
          <w:rFonts w:ascii="Arial Narrow" w:hAnsi="Arial Narrow" w:cs="Arial"/>
          <w:color w:val="000000" w:themeColor="text1"/>
          <w:spacing w:val="13"/>
          <w:szCs w:val="22"/>
          <w:lang w:val="es-CO"/>
        </w:rPr>
        <w:t xml:space="preserve"> </w:t>
      </w:r>
      <w:r w:rsidRPr="008701F0">
        <w:rPr>
          <w:rFonts w:ascii="Arial Narrow" w:hAnsi="Arial Narrow" w:cs="Arial"/>
          <w:color w:val="000000" w:themeColor="text1"/>
          <w:w w:val="75"/>
          <w:szCs w:val="22"/>
          <w:lang w:val="es-CO"/>
        </w:rPr>
        <w:t>mayor</w:t>
      </w:r>
      <w:r w:rsidRPr="008701F0">
        <w:rPr>
          <w:rFonts w:ascii="Arial Narrow" w:hAnsi="Arial Narrow" w:cs="Arial"/>
          <w:color w:val="000000" w:themeColor="text1"/>
          <w:spacing w:val="12"/>
          <w:szCs w:val="22"/>
          <w:lang w:val="es-CO"/>
        </w:rPr>
        <w:t xml:space="preserve"> </w:t>
      </w:r>
      <w:r w:rsidRPr="008701F0">
        <w:rPr>
          <w:rFonts w:ascii="Arial Narrow" w:hAnsi="Arial Narrow" w:cs="Arial"/>
          <w:color w:val="000000" w:themeColor="text1"/>
          <w:w w:val="75"/>
          <w:szCs w:val="22"/>
          <w:lang w:val="es-CO"/>
        </w:rPr>
        <w:t>a</w:t>
      </w:r>
      <w:r w:rsidRPr="008701F0">
        <w:rPr>
          <w:rFonts w:ascii="Arial Narrow" w:hAnsi="Arial Narrow" w:cs="Arial"/>
          <w:color w:val="000000" w:themeColor="text1"/>
          <w:spacing w:val="8"/>
          <w:szCs w:val="22"/>
          <w:lang w:val="es-CO"/>
        </w:rPr>
        <w:t xml:space="preserve"> </w:t>
      </w:r>
      <w:r w:rsidRPr="008701F0">
        <w:rPr>
          <w:rFonts w:ascii="Arial Narrow" w:hAnsi="Arial Narrow" w:cs="Arial"/>
          <w:color w:val="000000" w:themeColor="text1"/>
          <w:w w:val="75"/>
          <w:szCs w:val="22"/>
          <w:lang w:val="es-CO"/>
        </w:rPr>
        <w:t>cero</w:t>
      </w:r>
      <w:r w:rsidRPr="008701F0">
        <w:rPr>
          <w:rFonts w:ascii="Arial Narrow" w:hAnsi="Arial Narrow" w:cs="Arial"/>
          <w:color w:val="000000" w:themeColor="text1"/>
          <w:spacing w:val="13"/>
          <w:szCs w:val="22"/>
          <w:lang w:val="es-CO"/>
        </w:rPr>
        <w:t xml:space="preserve"> </w:t>
      </w:r>
      <w:r w:rsidRPr="008701F0">
        <w:rPr>
          <w:rFonts w:ascii="Arial Narrow" w:hAnsi="Arial Narrow" w:cs="Arial"/>
          <w:color w:val="000000" w:themeColor="text1"/>
          <w:w w:val="75"/>
          <w:szCs w:val="22"/>
          <w:lang w:val="es-CO"/>
        </w:rPr>
        <w:t>punto</w:t>
      </w:r>
      <w:r w:rsidRPr="008701F0">
        <w:rPr>
          <w:rFonts w:ascii="Arial Narrow" w:hAnsi="Arial Narrow" w:cs="Arial"/>
          <w:color w:val="000000" w:themeColor="text1"/>
          <w:spacing w:val="14"/>
          <w:szCs w:val="22"/>
          <w:lang w:val="es-CO"/>
        </w:rPr>
        <w:t xml:space="preserve"> </w:t>
      </w:r>
      <w:r w:rsidRPr="008701F0">
        <w:rPr>
          <w:rFonts w:ascii="Arial Narrow" w:hAnsi="Arial Narrow" w:cs="Arial"/>
          <w:color w:val="000000" w:themeColor="text1"/>
          <w:w w:val="75"/>
          <w:szCs w:val="22"/>
          <w:lang w:val="es-CO"/>
        </w:rPr>
        <w:t>cero</w:t>
      </w:r>
      <w:r w:rsidRPr="008701F0">
        <w:rPr>
          <w:rFonts w:ascii="Arial Narrow" w:hAnsi="Arial Narrow" w:cs="Arial"/>
          <w:color w:val="000000" w:themeColor="text1"/>
          <w:spacing w:val="8"/>
          <w:szCs w:val="22"/>
          <w:lang w:val="es-CO"/>
        </w:rPr>
        <w:t xml:space="preserve"> </w:t>
      </w:r>
      <w:r w:rsidRPr="008701F0">
        <w:rPr>
          <w:rFonts w:ascii="Arial Narrow" w:hAnsi="Arial Narrow" w:cs="Arial"/>
          <w:color w:val="000000" w:themeColor="text1"/>
          <w:w w:val="75"/>
          <w:szCs w:val="22"/>
          <w:lang w:val="es-CO"/>
        </w:rPr>
        <w:t>dos</w:t>
      </w:r>
      <w:r w:rsidRPr="008701F0">
        <w:rPr>
          <w:rFonts w:ascii="Arial Narrow" w:hAnsi="Arial Narrow" w:cs="Arial"/>
          <w:color w:val="000000" w:themeColor="text1"/>
          <w:spacing w:val="12"/>
          <w:szCs w:val="22"/>
          <w:lang w:val="es-CO"/>
        </w:rPr>
        <w:t xml:space="preserve"> </w:t>
      </w:r>
      <w:r w:rsidRPr="008701F0">
        <w:rPr>
          <w:rFonts w:ascii="Arial Narrow" w:hAnsi="Arial Narrow" w:cs="Arial"/>
          <w:color w:val="000000" w:themeColor="text1"/>
          <w:spacing w:val="-2"/>
          <w:w w:val="75"/>
          <w:szCs w:val="22"/>
          <w:lang w:val="es-CO"/>
        </w:rPr>
        <w:t>(0.02).</w:t>
      </w:r>
    </w:p>
    <w:p w14:paraId="71D7BE01" w14:textId="77777777" w:rsidR="002431D9" w:rsidRPr="008701F0" w:rsidRDefault="002431D9" w:rsidP="002431D9">
      <w:pPr>
        <w:pStyle w:val="Prrafodelista"/>
        <w:widowControl w:val="0"/>
        <w:autoSpaceDE w:val="0"/>
        <w:autoSpaceDN w:val="0"/>
        <w:spacing w:before="274"/>
        <w:ind w:left="993"/>
        <w:rPr>
          <w:rFonts w:ascii="Arial Narrow" w:hAnsi="Arial Narrow" w:cs="Arial"/>
          <w:color w:val="000000" w:themeColor="text1"/>
          <w:szCs w:val="22"/>
          <w:lang w:val="es-CO"/>
        </w:rPr>
      </w:pPr>
    </w:p>
    <w:p w14:paraId="2FE51F0C" w14:textId="77777777" w:rsidR="002431D9" w:rsidRPr="008701F0" w:rsidRDefault="002431D9" w:rsidP="00B65F4D">
      <w:pPr>
        <w:pStyle w:val="Prrafodelista"/>
        <w:widowControl w:val="0"/>
        <w:numPr>
          <w:ilvl w:val="3"/>
          <w:numId w:val="81"/>
        </w:numPr>
        <w:autoSpaceDE w:val="0"/>
        <w:autoSpaceDN w:val="0"/>
        <w:spacing w:before="274"/>
        <w:ind w:left="993" w:hanging="993"/>
        <w:rPr>
          <w:rFonts w:ascii="Arial Narrow" w:hAnsi="Arial Narrow" w:cs="Arial"/>
          <w:color w:val="000000" w:themeColor="text1"/>
          <w:szCs w:val="22"/>
          <w:lang w:val="es-CO"/>
        </w:rPr>
      </w:pPr>
      <w:r w:rsidRPr="008701F0">
        <w:rPr>
          <w:rFonts w:ascii="Arial Narrow" w:hAnsi="Arial Narrow" w:cs="Arial"/>
          <w:color w:val="000000" w:themeColor="text1"/>
          <w:w w:val="80"/>
          <w:szCs w:val="22"/>
          <w:lang w:val="es-CO"/>
        </w:rPr>
        <w:t xml:space="preserve">En el caso de los Participantes individuales, este valor deberá derivarse directamente del Registro Único de </w:t>
      </w:r>
      <w:r w:rsidRPr="008701F0">
        <w:rPr>
          <w:rFonts w:ascii="Arial Narrow" w:hAnsi="Arial Narrow" w:cs="Arial"/>
          <w:color w:val="000000" w:themeColor="text1"/>
          <w:w w:val="85"/>
          <w:szCs w:val="22"/>
          <w:lang w:val="es-CO"/>
        </w:rPr>
        <w:t>Proponentes o de sus Estados Financieros.</w:t>
      </w:r>
    </w:p>
    <w:p w14:paraId="03E4EC46" w14:textId="77777777" w:rsidR="002431D9" w:rsidRPr="008701F0" w:rsidRDefault="002431D9" w:rsidP="002431D9">
      <w:pPr>
        <w:pStyle w:val="Prrafodelista"/>
        <w:rPr>
          <w:rFonts w:ascii="Arial Narrow" w:hAnsi="Arial Narrow" w:cs="Arial"/>
          <w:color w:val="000000" w:themeColor="text1"/>
          <w:w w:val="85"/>
          <w:szCs w:val="22"/>
          <w:lang w:val="es-CO"/>
        </w:rPr>
      </w:pPr>
    </w:p>
    <w:p w14:paraId="45911F22" w14:textId="77777777" w:rsidR="00CE343D" w:rsidRPr="008701F0" w:rsidRDefault="002431D9" w:rsidP="00B65F4D">
      <w:pPr>
        <w:pStyle w:val="Prrafodelista"/>
        <w:widowControl w:val="0"/>
        <w:numPr>
          <w:ilvl w:val="3"/>
          <w:numId w:val="81"/>
        </w:numPr>
        <w:autoSpaceDE w:val="0"/>
        <w:autoSpaceDN w:val="0"/>
        <w:spacing w:before="274"/>
        <w:ind w:left="993" w:hanging="993"/>
        <w:rPr>
          <w:rFonts w:ascii="Arial Narrow" w:hAnsi="Arial Narrow" w:cs="Arial"/>
          <w:color w:val="000000" w:themeColor="text1"/>
          <w:szCs w:val="22"/>
          <w:lang w:val="es-CO"/>
        </w:rPr>
      </w:pPr>
      <w:r w:rsidRPr="008701F0">
        <w:rPr>
          <w:rFonts w:ascii="Arial Narrow" w:hAnsi="Arial Narrow" w:cs="Arial"/>
          <w:color w:val="000000" w:themeColor="text1"/>
          <w:w w:val="85"/>
          <w:szCs w:val="22"/>
          <w:lang w:val="es-CO"/>
        </w:rPr>
        <w:t xml:space="preserve">En el caso de las Estructuras Plurales rentabilidad sobre el activo será igual a la suma de las utilidades </w:t>
      </w:r>
      <w:r w:rsidRPr="008701F0">
        <w:rPr>
          <w:rFonts w:ascii="Arial Narrow" w:hAnsi="Arial Narrow" w:cs="Arial"/>
          <w:color w:val="000000" w:themeColor="text1"/>
          <w:w w:val="80"/>
          <w:szCs w:val="22"/>
          <w:lang w:val="es-CO"/>
        </w:rPr>
        <w:t>operacionales de cada uno de los Integrantes Principales, dividido por la suma</w:t>
      </w:r>
      <w:r w:rsidRPr="008701F0">
        <w:rPr>
          <w:rFonts w:ascii="Arial Narrow" w:hAnsi="Arial Narrow" w:cs="Arial"/>
          <w:color w:val="000000" w:themeColor="text1"/>
          <w:spacing w:val="21"/>
          <w:szCs w:val="22"/>
          <w:lang w:val="es-CO"/>
        </w:rPr>
        <w:t xml:space="preserve"> </w:t>
      </w:r>
      <w:r w:rsidRPr="008701F0">
        <w:rPr>
          <w:rFonts w:ascii="Arial Narrow" w:hAnsi="Arial Narrow" w:cs="Arial"/>
          <w:color w:val="000000" w:themeColor="text1"/>
          <w:w w:val="80"/>
          <w:szCs w:val="22"/>
          <w:lang w:val="es-CO"/>
        </w:rPr>
        <w:t xml:space="preserve">del activo de cada uno de los </w:t>
      </w:r>
      <w:r w:rsidRPr="008701F0">
        <w:rPr>
          <w:rFonts w:ascii="Arial Narrow" w:hAnsi="Arial Narrow" w:cs="Arial"/>
          <w:color w:val="000000" w:themeColor="text1"/>
          <w:w w:val="90"/>
          <w:szCs w:val="22"/>
          <w:lang w:val="es-CO"/>
        </w:rPr>
        <w:t>Integrantes</w:t>
      </w:r>
      <w:r w:rsidRPr="008701F0">
        <w:rPr>
          <w:rFonts w:ascii="Arial Narrow" w:hAnsi="Arial Narrow" w:cs="Arial"/>
          <w:color w:val="000000" w:themeColor="text1"/>
          <w:spacing w:val="-1"/>
          <w:w w:val="90"/>
          <w:szCs w:val="22"/>
          <w:lang w:val="es-CO"/>
        </w:rPr>
        <w:t xml:space="preserve"> </w:t>
      </w:r>
      <w:r w:rsidRPr="008701F0">
        <w:rPr>
          <w:rFonts w:ascii="Arial Narrow" w:hAnsi="Arial Narrow" w:cs="Arial"/>
          <w:color w:val="000000" w:themeColor="text1"/>
          <w:w w:val="90"/>
          <w:szCs w:val="22"/>
          <w:lang w:val="es-CO"/>
        </w:rPr>
        <w:t>Principales.</w:t>
      </w:r>
    </w:p>
    <w:p w14:paraId="6B6436FD" w14:textId="77777777" w:rsidR="00CE343D" w:rsidRPr="008701F0" w:rsidRDefault="00CE343D" w:rsidP="00CE343D">
      <w:pPr>
        <w:pStyle w:val="Prrafodelista"/>
        <w:rPr>
          <w:rFonts w:ascii="Arial Narrow" w:hAnsi="Arial Narrow"/>
          <w:color w:val="000000"/>
          <w:szCs w:val="22"/>
          <w:lang w:val="es-CO"/>
        </w:rPr>
      </w:pPr>
    </w:p>
    <w:p w14:paraId="07643E23" w14:textId="5D1D3BEF" w:rsidR="00127216" w:rsidRPr="008701F0" w:rsidRDefault="00CE343D" w:rsidP="00B65F4D">
      <w:pPr>
        <w:pStyle w:val="Prrafodelista"/>
        <w:widowControl w:val="0"/>
        <w:numPr>
          <w:ilvl w:val="3"/>
          <w:numId w:val="81"/>
        </w:numPr>
        <w:autoSpaceDE w:val="0"/>
        <w:autoSpaceDN w:val="0"/>
        <w:spacing w:before="274"/>
        <w:ind w:left="993" w:hanging="993"/>
        <w:rPr>
          <w:rFonts w:ascii="Arial Narrow" w:hAnsi="Arial Narrow" w:cs="Arial"/>
          <w:color w:val="000000" w:themeColor="text1"/>
          <w:szCs w:val="22"/>
          <w:lang w:val="es-CO"/>
        </w:rPr>
      </w:pPr>
      <w:r w:rsidRPr="008701F0">
        <w:rPr>
          <w:rFonts w:ascii="Arial Narrow" w:hAnsi="Arial Narrow"/>
          <w:color w:val="000000"/>
          <w:szCs w:val="22"/>
          <w:lang w:val="es-CO"/>
        </w:rPr>
        <w:t>La</w:t>
      </w:r>
      <w:r w:rsidRPr="008701F0">
        <w:rPr>
          <w:rStyle w:val="apple-converted-space"/>
          <w:rFonts w:ascii="Arial Narrow" w:hAnsi="Arial Narrow"/>
          <w:color w:val="000000"/>
          <w:szCs w:val="22"/>
          <w:lang w:val="es-CO"/>
        </w:rPr>
        <w:t> </w:t>
      </w:r>
      <w:r w:rsidRPr="008701F0">
        <w:rPr>
          <w:rStyle w:val="Textoennegrita"/>
          <w:rFonts w:ascii="Arial Narrow" w:hAnsi="Arial Narrow"/>
          <w:b w:val="0"/>
          <w:bCs w:val="0"/>
          <w:color w:val="000000"/>
          <w:szCs w:val="22"/>
          <w:lang w:val="es-CO"/>
        </w:rPr>
        <w:t>Rentabilidad sobre el Activo</w:t>
      </w:r>
      <w:r w:rsidRPr="008701F0">
        <w:rPr>
          <w:rStyle w:val="apple-converted-space"/>
          <w:rFonts w:ascii="Arial Narrow" w:hAnsi="Arial Narrow"/>
          <w:color w:val="000000"/>
          <w:szCs w:val="22"/>
          <w:lang w:val="es-CO"/>
        </w:rPr>
        <w:t> </w:t>
      </w:r>
      <w:r w:rsidRPr="008701F0">
        <w:rPr>
          <w:rFonts w:ascii="Arial Narrow" w:hAnsi="Arial Narrow"/>
          <w:color w:val="000000"/>
          <w:szCs w:val="22"/>
          <w:lang w:val="es-CO"/>
        </w:rPr>
        <w:t>se acreditará mediante el diligenciamiento del</w:t>
      </w:r>
      <w:r w:rsidRPr="008701F0">
        <w:rPr>
          <w:rStyle w:val="apple-converted-space"/>
          <w:rFonts w:ascii="Arial Narrow" w:hAnsi="Arial Narrow"/>
          <w:color w:val="000000"/>
          <w:szCs w:val="22"/>
          <w:lang w:val="es-CO"/>
        </w:rPr>
        <w:t> </w:t>
      </w:r>
      <w:r w:rsidRPr="008701F0">
        <w:rPr>
          <w:rStyle w:val="Textoennegrita"/>
          <w:rFonts w:ascii="Arial Narrow" w:hAnsi="Arial Narrow"/>
          <w:b w:val="0"/>
          <w:bCs w:val="0"/>
          <w:color w:val="000000"/>
          <w:szCs w:val="22"/>
          <w:lang w:val="es-CO"/>
        </w:rPr>
        <w:t>Formulario 4-E – Rentabilidad sobre el Activo y Rentabilidad sobre el Patrimonio (Proponente que actúa individualmente)</w:t>
      </w:r>
      <w:r w:rsidRPr="008701F0">
        <w:rPr>
          <w:rStyle w:val="apple-converted-space"/>
          <w:rFonts w:ascii="Arial Narrow" w:hAnsi="Arial Narrow"/>
          <w:color w:val="000000"/>
          <w:szCs w:val="22"/>
          <w:lang w:val="es-CO"/>
        </w:rPr>
        <w:t> </w:t>
      </w:r>
      <w:r w:rsidRPr="008701F0">
        <w:rPr>
          <w:rFonts w:ascii="Arial Narrow" w:hAnsi="Arial Narrow"/>
          <w:color w:val="000000"/>
          <w:szCs w:val="22"/>
          <w:lang w:val="es-CO"/>
        </w:rPr>
        <w:t>o del</w:t>
      </w:r>
      <w:r w:rsidRPr="008701F0">
        <w:rPr>
          <w:rStyle w:val="apple-converted-space"/>
          <w:rFonts w:ascii="Arial Narrow" w:hAnsi="Arial Narrow"/>
          <w:color w:val="000000"/>
          <w:szCs w:val="22"/>
          <w:lang w:val="es-CO"/>
        </w:rPr>
        <w:t> </w:t>
      </w:r>
      <w:r w:rsidRPr="008701F0">
        <w:rPr>
          <w:rStyle w:val="Textoennegrita"/>
          <w:rFonts w:ascii="Arial Narrow" w:hAnsi="Arial Narrow"/>
          <w:b w:val="0"/>
          <w:bCs w:val="0"/>
          <w:color w:val="000000"/>
          <w:szCs w:val="22"/>
          <w:lang w:val="es-CO"/>
        </w:rPr>
        <w:t>Formulario 4-F – Rentabilidad sobre el Activo y Rentabilidad sobre el Patrimonio (Proponente que actúa como Estructura Plural)</w:t>
      </w:r>
      <w:r w:rsidRPr="008701F0">
        <w:rPr>
          <w:rFonts w:ascii="Arial Narrow" w:hAnsi="Arial Narrow"/>
          <w:color w:val="000000"/>
          <w:szCs w:val="22"/>
          <w:lang w:val="es-CO"/>
        </w:rPr>
        <w:t>, según corresponda, de conformidad con lo previsto en los presentes Términos de Referencia. El formulario deberá estar suscrito por el</w:t>
      </w:r>
      <w:r w:rsidRPr="008701F0">
        <w:rPr>
          <w:rStyle w:val="apple-converted-space"/>
          <w:rFonts w:ascii="Arial Narrow" w:hAnsi="Arial Narrow"/>
          <w:color w:val="000000"/>
          <w:szCs w:val="22"/>
          <w:lang w:val="es-CO"/>
        </w:rPr>
        <w:t> </w:t>
      </w:r>
      <w:r w:rsidRPr="008701F0">
        <w:rPr>
          <w:rStyle w:val="Textoennegrita"/>
          <w:rFonts w:ascii="Arial Narrow" w:hAnsi="Arial Narrow"/>
          <w:b w:val="0"/>
          <w:bCs w:val="0"/>
          <w:color w:val="000000"/>
          <w:szCs w:val="22"/>
          <w:lang w:val="es-CO"/>
        </w:rPr>
        <w:t>representante legal</w:t>
      </w:r>
      <w:r w:rsidRPr="008701F0">
        <w:rPr>
          <w:rStyle w:val="apple-converted-space"/>
          <w:rFonts w:ascii="Arial Narrow" w:hAnsi="Arial Narrow"/>
          <w:color w:val="000000"/>
          <w:szCs w:val="22"/>
          <w:lang w:val="es-CO"/>
        </w:rPr>
        <w:t> </w:t>
      </w:r>
      <w:r w:rsidRPr="008701F0">
        <w:rPr>
          <w:rFonts w:ascii="Arial Narrow" w:hAnsi="Arial Narrow"/>
          <w:color w:val="000000"/>
          <w:szCs w:val="22"/>
          <w:lang w:val="es-CO"/>
        </w:rPr>
        <w:t>del Proponente individual o por el</w:t>
      </w:r>
      <w:r w:rsidRPr="008701F0">
        <w:rPr>
          <w:rStyle w:val="apple-converted-space"/>
          <w:rFonts w:ascii="Arial Narrow" w:hAnsi="Arial Narrow"/>
          <w:color w:val="000000"/>
          <w:szCs w:val="22"/>
          <w:lang w:val="es-CO"/>
        </w:rPr>
        <w:t> </w:t>
      </w:r>
      <w:r w:rsidRPr="008701F0">
        <w:rPr>
          <w:rStyle w:val="Textoennegrita"/>
          <w:rFonts w:ascii="Arial Narrow" w:hAnsi="Arial Narrow"/>
          <w:b w:val="0"/>
          <w:bCs w:val="0"/>
          <w:color w:val="000000"/>
          <w:szCs w:val="22"/>
          <w:lang w:val="es-CO"/>
        </w:rPr>
        <w:t>apoderado común</w:t>
      </w:r>
      <w:r w:rsidRPr="008701F0">
        <w:rPr>
          <w:rStyle w:val="apple-converted-space"/>
          <w:rFonts w:ascii="Arial Narrow" w:hAnsi="Arial Narrow"/>
          <w:color w:val="000000"/>
          <w:szCs w:val="22"/>
          <w:lang w:val="es-CO"/>
        </w:rPr>
        <w:t> </w:t>
      </w:r>
      <w:r w:rsidRPr="008701F0">
        <w:rPr>
          <w:rFonts w:ascii="Arial Narrow" w:hAnsi="Arial Narrow"/>
          <w:color w:val="000000"/>
          <w:szCs w:val="22"/>
          <w:lang w:val="es-CO"/>
        </w:rPr>
        <w:t>cuando se trate de una Estructura Plural.</w:t>
      </w:r>
    </w:p>
    <w:p w14:paraId="0042280D" w14:textId="77777777" w:rsidR="00CE343D" w:rsidRPr="008701F0" w:rsidRDefault="00CE343D" w:rsidP="001E6201"/>
    <w:p w14:paraId="43AF796B" w14:textId="2863F425" w:rsidR="00127216" w:rsidRPr="001E6201" w:rsidRDefault="00127216" w:rsidP="00B65F4D">
      <w:pPr>
        <w:pStyle w:val="Prrafodelista"/>
        <w:numPr>
          <w:ilvl w:val="2"/>
          <w:numId w:val="81"/>
        </w:numPr>
        <w:ind w:left="851" w:hanging="851"/>
        <w:rPr>
          <w:rFonts w:ascii="Arial Narrow" w:hAnsi="Arial Narrow"/>
          <w:szCs w:val="22"/>
        </w:rPr>
      </w:pPr>
      <w:bookmarkStart w:id="248" w:name="_Toc203598068"/>
      <w:bookmarkStart w:id="249" w:name="_Toc205188892"/>
      <w:bookmarkStart w:id="250" w:name="_Toc205188944"/>
      <w:r w:rsidRPr="001E6201">
        <w:rPr>
          <w:rFonts w:ascii="Arial Narrow" w:hAnsi="Arial Narrow"/>
          <w:w w:val="80"/>
          <w:szCs w:val="22"/>
        </w:rPr>
        <w:t>Rentabilidad</w:t>
      </w:r>
      <w:r w:rsidRPr="001E6201">
        <w:rPr>
          <w:rFonts w:ascii="Arial Narrow" w:hAnsi="Arial Narrow"/>
          <w:spacing w:val="-6"/>
          <w:szCs w:val="22"/>
        </w:rPr>
        <w:t xml:space="preserve"> </w:t>
      </w:r>
      <w:r w:rsidRPr="001E6201">
        <w:rPr>
          <w:rFonts w:ascii="Arial Narrow" w:hAnsi="Arial Narrow"/>
          <w:w w:val="80"/>
          <w:szCs w:val="22"/>
        </w:rPr>
        <w:t>Sobre</w:t>
      </w:r>
      <w:r w:rsidRPr="001E6201">
        <w:rPr>
          <w:rFonts w:ascii="Arial Narrow" w:hAnsi="Arial Narrow"/>
          <w:spacing w:val="-9"/>
          <w:szCs w:val="22"/>
        </w:rPr>
        <w:t xml:space="preserve"> </w:t>
      </w:r>
      <w:r w:rsidRPr="001E6201">
        <w:rPr>
          <w:rFonts w:ascii="Arial Narrow" w:hAnsi="Arial Narrow"/>
          <w:w w:val="80"/>
          <w:szCs w:val="22"/>
        </w:rPr>
        <w:t>el</w:t>
      </w:r>
      <w:r w:rsidRPr="001E6201">
        <w:rPr>
          <w:rFonts w:ascii="Arial Narrow" w:hAnsi="Arial Narrow"/>
          <w:spacing w:val="-6"/>
          <w:szCs w:val="22"/>
        </w:rPr>
        <w:t xml:space="preserve"> </w:t>
      </w:r>
      <w:r w:rsidRPr="001E6201">
        <w:rPr>
          <w:rFonts w:ascii="Arial Narrow" w:hAnsi="Arial Narrow"/>
          <w:spacing w:val="-2"/>
          <w:w w:val="80"/>
          <w:szCs w:val="22"/>
        </w:rPr>
        <w:t>Patrimonio</w:t>
      </w:r>
      <w:bookmarkEnd w:id="248"/>
      <w:bookmarkEnd w:id="249"/>
      <w:bookmarkEnd w:id="250"/>
    </w:p>
    <w:p w14:paraId="30F993B2" w14:textId="77777777" w:rsidR="001E6201" w:rsidRPr="001E6201" w:rsidRDefault="001E6201" w:rsidP="001E6201">
      <w:pPr>
        <w:pStyle w:val="Prrafodelista"/>
        <w:ind w:left="851"/>
        <w:rPr>
          <w:rFonts w:ascii="Arial Narrow" w:hAnsi="Arial Narrow"/>
          <w:szCs w:val="22"/>
        </w:rPr>
      </w:pPr>
    </w:p>
    <w:p w14:paraId="3DD1E100" w14:textId="4D8ECD6B" w:rsidR="00127216" w:rsidRPr="008701F0" w:rsidRDefault="00127216" w:rsidP="00B65F4D">
      <w:pPr>
        <w:pStyle w:val="Prrafodelista"/>
        <w:widowControl w:val="0"/>
        <w:numPr>
          <w:ilvl w:val="3"/>
          <w:numId w:val="81"/>
        </w:numPr>
        <w:tabs>
          <w:tab w:val="left" w:pos="873"/>
        </w:tabs>
        <w:autoSpaceDE w:val="0"/>
        <w:autoSpaceDN w:val="0"/>
        <w:ind w:left="851" w:right="27" w:hanging="851"/>
        <w:jc w:val="left"/>
        <w:rPr>
          <w:rFonts w:ascii="Arial Narrow" w:hAnsi="Arial Narrow"/>
          <w:szCs w:val="22"/>
          <w:lang w:val="es-CO"/>
        </w:rPr>
      </w:pPr>
      <w:r w:rsidRPr="008701F0">
        <w:rPr>
          <w:rFonts w:ascii="Arial Narrow" w:hAnsi="Arial Narrow"/>
          <w:w w:val="80"/>
          <w:szCs w:val="22"/>
          <w:lang w:val="es-CO"/>
        </w:rPr>
        <w:t xml:space="preserve">La rentabilidad sobre el patrimonio se define como el cociente resultante de dividir la utilidad operacional del </w:t>
      </w:r>
      <w:r w:rsidRPr="008701F0">
        <w:rPr>
          <w:rFonts w:ascii="Arial Narrow" w:hAnsi="Arial Narrow"/>
          <w:w w:val="85"/>
          <w:szCs w:val="22"/>
          <w:lang w:val="es-CO"/>
        </w:rPr>
        <w:t>ente económico entre el patrimonio, es decir:</w:t>
      </w:r>
    </w:p>
    <w:p w14:paraId="0F0BB8AB" w14:textId="46ED6A0B" w:rsidR="00127216" w:rsidRPr="008701F0" w:rsidRDefault="00127216" w:rsidP="00127216">
      <w:pPr>
        <w:pStyle w:val="Prrafodelista"/>
        <w:widowControl w:val="0"/>
        <w:tabs>
          <w:tab w:val="left" w:pos="873"/>
        </w:tabs>
        <w:autoSpaceDE w:val="0"/>
        <w:autoSpaceDN w:val="0"/>
        <w:ind w:left="851" w:right="27"/>
        <w:jc w:val="left"/>
        <w:rPr>
          <w:rFonts w:ascii="Arial Narrow" w:hAnsi="Arial Narrow"/>
          <w:w w:val="85"/>
          <w:szCs w:val="22"/>
          <w:lang w:val="es-CO"/>
        </w:rPr>
      </w:pPr>
    </w:p>
    <w:p w14:paraId="0C342C6D" w14:textId="55ED1892" w:rsidR="00127216" w:rsidRPr="008701F0" w:rsidRDefault="008701F0" w:rsidP="00127216">
      <w:pPr>
        <w:pStyle w:val="Prrafodelista"/>
        <w:widowControl w:val="0"/>
        <w:tabs>
          <w:tab w:val="left" w:pos="873"/>
        </w:tabs>
        <w:autoSpaceDE w:val="0"/>
        <w:autoSpaceDN w:val="0"/>
        <w:ind w:left="851" w:right="27"/>
        <w:jc w:val="left"/>
        <w:rPr>
          <w:rFonts w:ascii="Arial Narrow" w:hAnsi="Arial Narrow" w:cs="Arial"/>
          <w:w w:val="85"/>
          <w:szCs w:val="22"/>
          <w:lang w:val="es-CO"/>
        </w:rPr>
      </w:pPr>
      <m:oMathPara>
        <m:oMath>
          <m:r>
            <m:rPr>
              <m:sty m:val="p"/>
            </m:rPr>
            <w:rPr>
              <w:rFonts w:ascii="Cambria Math" w:hAnsi="Cambria Math" w:cs="Arial"/>
              <w:w w:val="85"/>
              <w:szCs w:val="22"/>
              <w:lang w:val="es-CO"/>
            </w:rPr>
            <m:t>Rentabilidad sobre el Patrimonio(ROE)=</m:t>
          </m:r>
          <m:f>
            <m:fPr>
              <m:ctrlPr>
                <w:rPr>
                  <w:rFonts w:ascii="Cambria Math" w:hAnsi="Cambria Math" w:cs="Arial"/>
                  <w:w w:val="85"/>
                  <w:szCs w:val="22"/>
                  <w:lang w:val="es-CO"/>
                </w:rPr>
              </m:ctrlPr>
            </m:fPr>
            <m:num>
              <m:r>
                <m:rPr>
                  <m:sty m:val="p"/>
                </m:rPr>
                <w:rPr>
                  <w:rFonts w:ascii="Cambria Math" w:hAnsi="Cambria Math" w:cs="Arial"/>
                  <w:w w:val="85"/>
                  <w:szCs w:val="22"/>
                  <w:lang w:val="es-CO"/>
                </w:rPr>
                <m:t>Utilidad operacional</m:t>
              </m:r>
            </m:num>
            <m:den>
              <m:r>
                <m:rPr>
                  <m:sty m:val="p"/>
                </m:rPr>
                <w:rPr>
                  <w:rFonts w:ascii="Cambria Math" w:hAnsi="Cambria Math" w:cs="Arial"/>
                  <w:w w:val="85"/>
                  <w:szCs w:val="22"/>
                  <w:lang w:val="es-CO"/>
                </w:rPr>
                <m:t>Patrimonio</m:t>
              </m:r>
            </m:den>
          </m:f>
        </m:oMath>
      </m:oMathPara>
    </w:p>
    <w:p w14:paraId="322512E9" w14:textId="77777777" w:rsidR="00127216" w:rsidRPr="008701F0" w:rsidRDefault="00127216" w:rsidP="00127216">
      <w:pPr>
        <w:pStyle w:val="Prrafodelista"/>
        <w:widowControl w:val="0"/>
        <w:tabs>
          <w:tab w:val="left" w:pos="873"/>
        </w:tabs>
        <w:autoSpaceDE w:val="0"/>
        <w:autoSpaceDN w:val="0"/>
        <w:ind w:left="851" w:right="27"/>
        <w:jc w:val="left"/>
        <w:rPr>
          <w:rFonts w:ascii="Arial Narrow" w:hAnsi="Arial Narrow"/>
          <w:szCs w:val="22"/>
          <w:lang w:val="es-CO"/>
        </w:rPr>
      </w:pPr>
    </w:p>
    <w:p w14:paraId="18101287" w14:textId="77777777" w:rsidR="00127216" w:rsidRPr="00613FCA" w:rsidRDefault="00127216" w:rsidP="00B65F4D">
      <w:pPr>
        <w:pStyle w:val="Prrafodelista"/>
        <w:widowControl w:val="0"/>
        <w:numPr>
          <w:ilvl w:val="3"/>
          <w:numId w:val="81"/>
        </w:numPr>
        <w:autoSpaceDE w:val="0"/>
        <w:autoSpaceDN w:val="0"/>
        <w:ind w:left="851" w:right="27" w:hanging="851"/>
        <w:jc w:val="left"/>
        <w:rPr>
          <w:rFonts w:ascii="Arial Narrow" w:hAnsi="Arial Narrow" w:cs="Arial"/>
          <w:color w:val="000000" w:themeColor="text1"/>
          <w:szCs w:val="22"/>
          <w:lang w:val="es-CO"/>
        </w:rPr>
      </w:pPr>
      <w:r w:rsidRPr="008701F0">
        <w:rPr>
          <w:rFonts w:ascii="Arial Narrow" w:hAnsi="Arial Narrow" w:cs="Arial"/>
          <w:color w:val="000000" w:themeColor="text1"/>
          <w:w w:val="80"/>
          <w:szCs w:val="22"/>
          <w:lang w:val="es-CO"/>
        </w:rPr>
        <w:t>El</w:t>
      </w:r>
      <w:r w:rsidRPr="008701F0">
        <w:rPr>
          <w:rFonts w:ascii="Arial Narrow" w:hAnsi="Arial Narrow" w:cs="Arial"/>
          <w:color w:val="000000" w:themeColor="text1"/>
          <w:szCs w:val="22"/>
          <w:lang w:val="es-CO"/>
        </w:rPr>
        <w:t xml:space="preserve"> </w:t>
      </w:r>
      <w:r w:rsidRPr="008701F0">
        <w:rPr>
          <w:rFonts w:ascii="Arial Narrow" w:hAnsi="Arial Narrow" w:cs="Arial"/>
          <w:color w:val="000000" w:themeColor="text1"/>
          <w:w w:val="80"/>
          <w:szCs w:val="22"/>
          <w:lang w:val="es-CO"/>
        </w:rPr>
        <w:t>Participante deberá contar</w:t>
      </w:r>
      <w:r w:rsidRPr="008701F0">
        <w:rPr>
          <w:rFonts w:ascii="Arial Narrow" w:hAnsi="Arial Narrow" w:cs="Arial"/>
          <w:color w:val="000000" w:themeColor="text1"/>
          <w:szCs w:val="22"/>
          <w:lang w:val="es-CO"/>
        </w:rPr>
        <w:t xml:space="preserve"> </w:t>
      </w:r>
      <w:r w:rsidRPr="008701F0">
        <w:rPr>
          <w:rFonts w:ascii="Arial Narrow" w:hAnsi="Arial Narrow" w:cs="Arial"/>
          <w:color w:val="000000" w:themeColor="text1"/>
          <w:w w:val="80"/>
          <w:szCs w:val="22"/>
          <w:lang w:val="es-CO"/>
        </w:rPr>
        <w:t>con una rentabilidad sobre el</w:t>
      </w:r>
      <w:r w:rsidRPr="008701F0">
        <w:rPr>
          <w:rFonts w:ascii="Arial Narrow" w:hAnsi="Arial Narrow" w:cs="Arial"/>
          <w:color w:val="000000" w:themeColor="text1"/>
          <w:szCs w:val="22"/>
          <w:lang w:val="es-CO"/>
        </w:rPr>
        <w:t xml:space="preserve"> </w:t>
      </w:r>
      <w:r w:rsidRPr="008701F0">
        <w:rPr>
          <w:rFonts w:ascii="Arial Narrow" w:hAnsi="Arial Narrow" w:cs="Arial"/>
          <w:color w:val="000000" w:themeColor="text1"/>
          <w:w w:val="80"/>
          <w:szCs w:val="22"/>
          <w:lang w:val="es-CO"/>
        </w:rPr>
        <w:t>patrimonio igual o mayor a cero</w:t>
      </w:r>
      <w:r w:rsidRPr="008701F0">
        <w:rPr>
          <w:rFonts w:ascii="Arial Narrow" w:hAnsi="Arial Narrow" w:cs="Arial"/>
          <w:color w:val="000000" w:themeColor="text1"/>
          <w:szCs w:val="22"/>
          <w:lang w:val="es-CO"/>
        </w:rPr>
        <w:t xml:space="preserve"> </w:t>
      </w:r>
      <w:r w:rsidRPr="008701F0">
        <w:rPr>
          <w:rFonts w:ascii="Arial Narrow" w:hAnsi="Arial Narrow" w:cs="Arial"/>
          <w:color w:val="000000" w:themeColor="text1"/>
          <w:w w:val="80"/>
          <w:szCs w:val="22"/>
          <w:lang w:val="es-CO"/>
        </w:rPr>
        <w:t>punto cero</w:t>
      </w:r>
      <w:r w:rsidRPr="008701F0">
        <w:rPr>
          <w:rFonts w:ascii="Arial Narrow" w:hAnsi="Arial Narrow" w:cs="Arial"/>
          <w:color w:val="000000" w:themeColor="text1"/>
          <w:szCs w:val="22"/>
          <w:lang w:val="es-CO"/>
        </w:rPr>
        <w:t xml:space="preserve"> </w:t>
      </w:r>
      <w:r w:rsidRPr="008701F0">
        <w:rPr>
          <w:rFonts w:ascii="Arial Narrow" w:hAnsi="Arial Narrow" w:cs="Arial"/>
          <w:color w:val="000000" w:themeColor="text1"/>
          <w:w w:val="80"/>
          <w:szCs w:val="22"/>
          <w:lang w:val="es-CO"/>
        </w:rPr>
        <w:t>dos</w:t>
      </w:r>
      <w:r w:rsidRPr="008701F0">
        <w:rPr>
          <w:rFonts w:ascii="Arial Narrow" w:hAnsi="Arial Narrow" w:cs="Arial"/>
          <w:color w:val="000000" w:themeColor="text1"/>
          <w:spacing w:val="40"/>
          <w:szCs w:val="22"/>
          <w:lang w:val="es-CO"/>
        </w:rPr>
        <w:t xml:space="preserve"> </w:t>
      </w:r>
      <w:r w:rsidRPr="008701F0">
        <w:rPr>
          <w:rFonts w:ascii="Arial Narrow" w:hAnsi="Arial Narrow" w:cs="Arial"/>
          <w:color w:val="000000" w:themeColor="text1"/>
          <w:spacing w:val="-2"/>
          <w:w w:val="90"/>
          <w:szCs w:val="22"/>
          <w:lang w:val="es-CO"/>
        </w:rPr>
        <w:t>(0.02).</w:t>
      </w:r>
    </w:p>
    <w:p w14:paraId="41BE5B4F" w14:textId="77777777" w:rsidR="00401008" w:rsidRPr="008701F0" w:rsidRDefault="00401008" w:rsidP="00BC1E4C">
      <w:pPr>
        <w:pStyle w:val="Prrafodelista"/>
        <w:widowControl w:val="0"/>
        <w:autoSpaceDE w:val="0"/>
        <w:autoSpaceDN w:val="0"/>
        <w:ind w:left="851" w:right="27"/>
        <w:jc w:val="left"/>
        <w:rPr>
          <w:rFonts w:ascii="Arial Narrow" w:hAnsi="Arial Narrow" w:cs="Arial"/>
          <w:color w:val="000000" w:themeColor="text1"/>
          <w:szCs w:val="22"/>
          <w:lang w:val="es-CO"/>
        </w:rPr>
      </w:pPr>
    </w:p>
    <w:p w14:paraId="44167A0F" w14:textId="77777777" w:rsidR="00127216" w:rsidRPr="008701F0" w:rsidRDefault="00127216" w:rsidP="00B65F4D">
      <w:pPr>
        <w:pStyle w:val="Prrafodelista"/>
        <w:widowControl w:val="0"/>
        <w:numPr>
          <w:ilvl w:val="3"/>
          <w:numId w:val="81"/>
        </w:numPr>
        <w:autoSpaceDE w:val="0"/>
        <w:autoSpaceDN w:val="0"/>
        <w:ind w:left="851" w:right="27" w:hanging="851"/>
        <w:jc w:val="left"/>
        <w:rPr>
          <w:rFonts w:ascii="Arial Narrow" w:hAnsi="Arial Narrow" w:cs="Arial"/>
          <w:color w:val="000000" w:themeColor="text1"/>
          <w:szCs w:val="22"/>
          <w:lang w:val="es-CO"/>
        </w:rPr>
      </w:pPr>
      <w:r w:rsidRPr="008701F0">
        <w:rPr>
          <w:rFonts w:ascii="Arial Narrow" w:hAnsi="Arial Narrow" w:cs="Arial"/>
          <w:color w:val="000000" w:themeColor="text1"/>
          <w:w w:val="80"/>
          <w:szCs w:val="22"/>
          <w:lang w:val="es-CO"/>
        </w:rPr>
        <w:t xml:space="preserve">En el caso de los Participantes individuales, este valor deberá derivarse directamente del Registro Único de </w:t>
      </w:r>
      <w:r w:rsidRPr="008701F0">
        <w:rPr>
          <w:rFonts w:ascii="Arial Narrow" w:hAnsi="Arial Narrow" w:cs="Arial"/>
          <w:color w:val="000000" w:themeColor="text1"/>
          <w:w w:val="85"/>
          <w:szCs w:val="22"/>
          <w:lang w:val="es-CO"/>
        </w:rPr>
        <w:t>Proponentes o de sus Estados Financieros.</w:t>
      </w:r>
    </w:p>
    <w:p w14:paraId="3E3EA75F" w14:textId="77777777" w:rsidR="00127216" w:rsidRPr="008701F0" w:rsidRDefault="00127216" w:rsidP="00127216">
      <w:pPr>
        <w:pStyle w:val="Prrafodelista"/>
        <w:widowControl w:val="0"/>
        <w:autoSpaceDE w:val="0"/>
        <w:autoSpaceDN w:val="0"/>
        <w:ind w:left="851" w:right="27"/>
        <w:jc w:val="left"/>
        <w:rPr>
          <w:rFonts w:ascii="Arial Narrow" w:hAnsi="Arial Narrow" w:cs="Arial"/>
          <w:color w:val="000000" w:themeColor="text1"/>
          <w:szCs w:val="22"/>
          <w:lang w:val="es-CO"/>
        </w:rPr>
      </w:pPr>
    </w:p>
    <w:p w14:paraId="220E084D" w14:textId="77777777" w:rsidR="00127216" w:rsidRPr="008701F0" w:rsidRDefault="00127216" w:rsidP="00B65F4D">
      <w:pPr>
        <w:pStyle w:val="Prrafodelista"/>
        <w:widowControl w:val="0"/>
        <w:numPr>
          <w:ilvl w:val="3"/>
          <w:numId w:val="81"/>
        </w:numPr>
        <w:autoSpaceDE w:val="0"/>
        <w:autoSpaceDN w:val="0"/>
        <w:ind w:left="851" w:right="27" w:hanging="851"/>
        <w:jc w:val="left"/>
        <w:rPr>
          <w:rFonts w:ascii="Arial Narrow" w:hAnsi="Arial Narrow" w:cs="Arial"/>
          <w:color w:val="000000" w:themeColor="text1"/>
          <w:szCs w:val="22"/>
          <w:lang w:val="es-CO"/>
        </w:rPr>
      </w:pPr>
      <w:r w:rsidRPr="008701F0">
        <w:rPr>
          <w:rFonts w:ascii="Arial Narrow" w:hAnsi="Arial Narrow" w:cs="Arial"/>
          <w:color w:val="000000" w:themeColor="text1"/>
          <w:w w:val="90"/>
          <w:szCs w:val="22"/>
          <w:lang w:val="es-CO"/>
        </w:rPr>
        <w:t xml:space="preserve">En el caso de las Estructuras Plurales rentabilidad sobre el patrimonio será igual a la suma de las </w:t>
      </w:r>
      <w:r w:rsidRPr="008701F0">
        <w:rPr>
          <w:rFonts w:ascii="Arial Narrow" w:hAnsi="Arial Narrow" w:cs="Arial"/>
          <w:color w:val="000000" w:themeColor="text1"/>
          <w:w w:val="80"/>
          <w:szCs w:val="22"/>
          <w:lang w:val="es-CO"/>
        </w:rPr>
        <w:t>utilidades</w:t>
      </w:r>
      <w:r w:rsidRPr="008701F0">
        <w:rPr>
          <w:rFonts w:ascii="Arial Narrow" w:hAnsi="Arial Narrow" w:cs="Arial"/>
          <w:color w:val="000000" w:themeColor="text1"/>
          <w:szCs w:val="22"/>
          <w:lang w:val="es-CO"/>
        </w:rPr>
        <w:t xml:space="preserve"> </w:t>
      </w:r>
      <w:r w:rsidRPr="008701F0">
        <w:rPr>
          <w:rFonts w:ascii="Arial Narrow" w:hAnsi="Arial Narrow" w:cs="Arial"/>
          <w:color w:val="000000" w:themeColor="text1"/>
          <w:w w:val="80"/>
          <w:szCs w:val="22"/>
          <w:lang w:val="es-CO"/>
        </w:rPr>
        <w:t>operacionales de cada uno de los Integrantes Principales, dividido por la suma del</w:t>
      </w:r>
      <w:r w:rsidRPr="008701F0">
        <w:rPr>
          <w:rFonts w:ascii="Arial Narrow" w:hAnsi="Arial Narrow" w:cs="Arial"/>
          <w:color w:val="000000" w:themeColor="text1"/>
          <w:szCs w:val="22"/>
          <w:lang w:val="es-CO"/>
        </w:rPr>
        <w:t xml:space="preserve"> </w:t>
      </w:r>
      <w:r w:rsidRPr="008701F0">
        <w:rPr>
          <w:rFonts w:ascii="Arial Narrow" w:hAnsi="Arial Narrow" w:cs="Arial"/>
          <w:color w:val="000000" w:themeColor="text1"/>
          <w:w w:val="80"/>
          <w:szCs w:val="22"/>
          <w:lang w:val="es-CO"/>
        </w:rPr>
        <w:t xml:space="preserve">patrimonio de </w:t>
      </w:r>
      <w:r w:rsidRPr="008701F0">
        <w:rPr>
          <w:rFonts w:ascii="Arial Narrow" w:hAnsi="Arial Narrow" w:cs="Arial"/>
          <w:color w:val="000000" w:themeColor="text1"/>
          <w:w w:val="85"/>
          <w:szCs w:val="22"/>
          <w:lang w:val="es-CO"/>
        </w:rPr>
        <w:t>cada uno de los Integrantes Principales.</w:t>
      </w:r>
    </w:p>
    <w:p w14:paraId="0F614213" w14:textId="77777777" w:rsidR="00127216" w:rsidRPr="008701F0" w:rsidRDefault="00127216" w:rsidP="00127216">
      <w:pPr>
        <w:pStyle w:val="Prrafodelista"/>
        <w:rPr>
          <w:rFonts w:ascii="Arial Narrow" w:hAnsi="Arial Narrow" w:cs="Arial"/>
          <w:color w:val="000000" w:themeColor="text1"/>
          <w:w w:val="80"/>
          <w:szCs w:val="22"/>
          <w:lang w:val="es-CO"/>
        </w:rPr>
      </w:pPr>
    </w:p>
    <w:p w14:paraId="7BF669FD" w14:textId="0D462B59" w:rsidR="00127216" w:rsidRPr="00103729" w:rsidRDefault="00CE343D" w:rsidP="00B65F4D">
      <w:pPr>
        <w:pStyle w:val="Prrafodelista"/>
        <w:widowControl w:val="0"/>
        <w:numPr>
          <w:ilvl w:val="3"/>
          <w:numId w:val="81"/>
        </w:numPr>
        <w:autoSpaceDE w:val="0"/>
        <w:autoSpaceDN w:val="0"/>
        <w:ind w:left="851" w:right="27" w:hanging="851"/>
        <w:rPr>
          <w:rFonts w:ascii="Arial Narrow" w:hAnsi="Arial Narrow" w:cs="Arial"/>
          <w:color w:val="000000" w:themeColor="text1"/>
          <w:szCs w:val="22"/>
          <w:lang w:val="es-CO"/>
        </w:rPr>
      </w:pPr>
      <w:r w:rsidRPr="008701F0">
        <w:rPr>
          <w:rFonts w:ascii="Arial Narrow" w:hAnsi="Arial Narrow" w:cs="Arial"/>
          <w:color w:val="000000"/>
          <w:szCs w:val="22"/>
          <w:lang w:val="es-CO"/>
        </w:rPr>
        <w:t>La</w:t>
      </w:r>
      <w:r w:rsidRPr="008701F0">
        <w:rPr>
          <w:rStyle w:val="apple-converted-space"/>
          <w:rFonts w:ascii="Arial Narrow" w:hAnsi="Arial Narrow" w:cs="Arial"/>
          <w:color w:val="000000"/>
          <w:szCs w:val="22"/>
          <w:lang w:val="es-CO"/>
        </w:rPr>
        <w:t> </w:t>
      </w:r>
      <w:r w:rsidRPr="008701F0">
        <w:rPr>
          <w:rStyle w:val="Textoennegrita"/>
          <w:rFonts w:ascii="Arial Narrow" w:hAnsi="Arial Narrow" w:cs="Arial"/>
          <w:b w:val="0"/>
          <w:bCs w:val="0"/>
          <w:color w:val="000000"/>
          <w:szCs w:val="22"/>
          <w:lang w:val="es-CO"/>
        </w:rPr>
        <w:t>Rentabilidad sobre el Patrimonio</w:t>
      </w:r>
      <w:r w:rsidRPr="008701F0">
        <w:rPr>
          <w:rStyle w:val="apple-converted-space"/>
          <w:rFonts w:ascii="Arial Narrow" w:hAnsi="Arial Narrow" w:cs="Arial"/>
          <w:color w:val="000000"/>
          <w:szCs w:val="22"/>
          <w:lang w:val="es-CO"/>
        </w:rPr>
        <w:t> </w:t>
      </w:r>
      <w:r w:rsidRPr="008701F0">
        <w:rPr>
          <w:rFonts w:ascii="Arial Narrow" w:hAnsi="Arial Narrow" w:cs="Arial"/>
          <w:color w:val="000000"/>
          <w:szCs w:val="22"/>
          <w:lang w:val="es-CO"/>
        </w:rPr>
        <w:t>se acreditará mediante el diligenciamiento del</w:t>
      </w:r>
      <w:r w:rsidRPr="008701F0">
        <w:rPr>
          <w:rStyle w:val="apple-converted-space"/>
          <w:rFonts w:ascii="Arial Narrow" w:hAnsi="Arial Narrow" w:cs="Arial"/>
          <w:color w:val="000000"/>
          <w:szCs w:val="22"/>
          <w:lang w:val="es-CO"/>
        </w:rPr>
        <w:t> </w:t>
      </w:r>
      <w:r w:rsidRPr="008701F0">
        <w:rPr>
          <w:rStyle w:val="Textoennegrita"/>
          <w:rFonts w:ascii="Arial Narrow" w:hAnsi="Arial Narrow" w:cs="Arial"/>
          <w:b w:val="0"/>
          <w:bCs w:val="0"/>
          <w:color w:val="000000"/>
          <w:szCs w:val="22"/>
          <w:lang w:val="es-CO"/>
        </w:rPr>
        <w:t>Formulario 4-E – Rentabilidad sobre el Activo y Rentabilidad sobre el Patrimonio (Proponente que actúa individualmente)</w:t>
      </w:r>
      <w:r w:rsidRPr="008701F0">
        <w:rPr>
          <w:rStyle w:val="apple-converted-space"/>
          <w:rFonts w:ascii="Arial Narrow" w:hAnsi="Arial Narrow" w:cs="Arial"/>
          <w:color w:val="000000"/>
          <w:szCs w:val="22"/>
          <w:lang w:val="es-CO"/>
        </w:rPr>
        <w:t> </w:t>
      </w:r>
      <w:r w:rsidRPr="008701F0">
        <w:rPr>
          <w:rFonts w:ascii="Arial Narrow" w:hAnsi="Arial Narrow" w:cs="Arial"/>
          <w:color w:val="000000"/>
          <w:szCs w:val="22"/>
          <w:lang w:val="es-CO"/>
        </w:rPr>
        <w:t>o del</w:t>
      </w:r>
      <w:r w:rsidRPr="008701F0">
        <w:rPr>
          <w:rStyle w:val="apple-converted-space"/>
          <w:rFonts w:ascii="Arial Narrow" w:hAnsi="Arial Narrow" w:cs="Arial"/>
          <w:color w:val="000000"/>
          <w:szCs w:val="22"/>
          <w:lang w:val="es-CO"/>
        </w:rPr>
        <w:t> </w:t>
      </w:r>
      <w:r w:rsidRPr="008701F0">
        <w:rPr>
          <w:rStyle w:val="Textoennegrita"/>
          <w:rFonts w:ascii="Arial Narrow" w:hAnsi="Arial Narrow" w:cs="Arial"/>
          <w:b w:val="0"/>
          <w:bCs w:val="0"/>
          <w:color w:val="000000"/>
          <w:szCs w:val="22"/>
          <w:lang w:val="es-CO"/>
        </w:rPr>
        <w:t>Formulario 4-F – Rentabilidad sobre el Activo y Rentabilidad sobre el Patrimonio (Proponente que actúa como Estructura Plural)</w:t>
      </w:r>
      <w:r w:rsidRPr="008701F0">
        <w:rPr>
          <w:rFonts w:ascii="Arial Narrow" w:hAnsi="Arial Narrow" w:cs="Arial"/>
          <w:color w:val="000000"/>
          <w:szCs w:val="22"/>
          <w:lang w:val="es-CO"/>
        </w:rPr>
        <w:t>, según corresponda, conforme a lo previsto en los presentes Términos de Referencia. El formulario deberá estar suscrito por el</w:t>
      </w:r>
      <w:r w:rsidRPr="008701F0">
        <w:rPr>
          <w:rStyle w:val="apple-converted-space"/>
          <w:rFonts w:ascii="Arial Narrow" w:hAnsi="Arial Narrow" w:cs="Arial"/>
          <w:color w:val="000000"/>
          <w:szCs w:val="22"/>
          <w:lang w:val="es-CO"/>
        </w:rPr>
        <w:t> </w:t>
      </w:r>
      <w:r w:rsidRPr="008701F0">
        <w:rPr>
          <w:rStyle w:val="Textoennegrita"/>
          <w:rFonts w:ascii="Arial Narrow" w:hAnsi="Arial Narrow" w:cs="Arial"/>
          <w:b w:val="0"/>
          <w:bCs w:val="0"/>
          <w:color w:val="000000"/>
          <w:szCs w:val="22"/>
          <w:lang w:val="es-CO"/>
        </w:rPr>
        <w:t>representante legal</w:t>
      </w:r>
      <w:r w:rsidRPr="008701F0">
        <w:rPr>
          <w:rStyle w:val="apple-converted-space"/>
          <w:rFonts w:ascii="Arial Narrow" w:hAnsi="Arial Narrow" w:cs="Arial"/>
          <w:color w:val="000000"/>
          <w:szCs w:val="22"/>
          <w:lang w:val="es-CO"/>
        </w:rPr>
        <w:t> </w:t>
      </w:r>
      <w:r w:rsidRPr="008701F0">
        <w:rPr>
          <w:rFonts w:ascii="Arial Narrow" w:hAnsi="Arial Narrow" w:cs="Arial"/>
          <w:color w:val="000000"/>
          <w:szCs w:val="22"/>
          <w:lang w:val="es-CO"/>
        </w:rPr>
        <w:t>del Proponente individual o por el</w:t>
      </w:r>
      <w:r w:rsidRPr="008701F0">
        <w:rPr>
          <w:rStyle w:val="apple-converted-space"/>
          <w:rFonts w:ascii="Arial Narrow" w:hAnsi="Arial Narrow" w:cs="Arial"/>
          <w:color w:val="000000"/>
          <w:szCs w:val="22"/>
          <w:lang w:val="es-CO"/>
        </w:rPr>
        <w:t> </w:t>
      </w:r>
      <w:r w:rsidRPr="008701F0">
        <w:rPr>
          <w:rStyle w:val="Textoennegrita"/>
          <w:rFonts w:ascii="Arial Narrow" w:hAnsi="Arial Narrow" w:cs="Arial"/>
          <w:b w:val="0"/>
          <w:bCs w:val="0"/>
          <w:color w:val="000000"/>
          <w:szCs w:val="22"/>
          <w:lang w:val="es-CO"/>
        </w:rPr>
        <w:t>apoderado común</w:t>
      </w:r>
      <w:r w:rsidRPr="008701F0">
        <w:rPr>
          <w:rStyle w:val="apple-converted-space"/>
          <w:rFonts w:ascii="Arial Narrow" w:hAnsi="Arial Narrow" w:cs="Arial"/>
          <w:color w:val="000000"/>
          <w:szCs w:val="22"/>
          <w:lang w:val="es-CO"/>
        </w:rPr>
        <w:t> </w:t>
      </w:r>
      <w:r w:rsidRPr="008701F0">
        <w:rPr>
          <w:rFonts w:ascii="Arial Narrow" w:hAnsi="Arial Narrow" w:cs="Arial"/>
          <w:color w:val="000000"/>
          <w:szCs w:val="22"/>
          <w:lang w:val="es-CO"/>
        </w:rPr>
        <w:t>cuando se trate de una</w:t>
      </w:r>
      <w:r w:rsidRPr="008701F0">
        <w:rPr>
          <w:rStyle w:val="apple-converted-space"/>
          <w:rFonts w:ascii="Arial Narrow" w:hAnsi="Arial Narrow" w:cs="Arial"/>
          <w:color w:val="000000"/>
          <w:szCs w:val="22"/>
          <w:lang w:val="es-CO"/>
        </w:rPr>
        <w:t> </w:t>
      </w:r>
      <w:r w:rsidRPr="008701F0">
        <w:rPr>
          <w:rStyle w:val="Textoennegrita"/>
          <w:rFonts w:ascii="Arial Narrow" w:hAnsi="Arial Narrow" w:cs="Arial"/>
          <w:b w:val="0"/>
          <w:bCs w:val="0"/>
          <w:color w:val="000000"/>
          <w:szCs w:val="22"/>
          <w:lang w:val="es-CO"/>
        </w:rPr>
        <w:t>Estructura Plural</w:t>
      </w:r>
      <w:r w:rsidR="00127216" w:rsidRPr="008701F0">
        <w:rPr>
          <w:rFonts w:ascii="Arial Narrow" w:hAnsi="Arial Narrow" w:cs="Arial"/>
          <w:color w:val="000000" w:themeColor="text1"/>
          <w:w w:val="85"/>
          <w:szCs w:val="22"/>
          <w:lang w:val="es-CO"/>
        </w:rPr>
        <w:t>.</w:t>
      </w:r>
    </w:p>
    <w:p w14:paraId="477B3490" w14:textId="77777777" w:rsidR="00103729" w:rsidRPr="00103729" w:rsidRDefault="00103729" w:rsidP="00103729">
      <w:pPr>
        <w:widowControl w:val="0"/>
        <w:autoSpaceDE w:val="0"/>
        <w:autoSpaceDN w:val="0"/>
        <w:ind w:right="27"/>
        <w:rPr>
          <w:rFonts w:ascii="Arial Narrow" w:hAnsi="Arial Narrow" w:cs="Arial"/>
          <w:color w:val="000000" w:themeColor="text1"/>
          <w:szCs w:val="22"/>
        </w:rPr>
      </w:pPr>
    </w:p>
    <w:p w14:paraId="3A55B67A" w14:textId="04D7C7D1" w:rsidR="001B7EE0" w:rsidRPr="00E809CF" w:rsidRDefault="001B7EE0" w:rsidP="00B65F4D">
      <w:pPr>
        <w:pStyle w:val="Ttulo2"/>
        <w:numPr>
          <w:ilvl w:val="1"/>
          <w:numId w:val="81"/>
        </w:numPr>
      </w:pPr>
      <w:bookmarkStart w:id="251" w:name="_Toc194673396"/>
      <w:bookmarkStart w:id="252" w:name="_Ref194995353"/>
      <w:bookmarkStart w:id="253" w:name="_Ref195004529"/>
      <w:bookmarkStart w:id="254" w:name="_Toc195173931"/>
      <w:bookmarkStart w:id="255" w:name="_Toc195174672"/>
      <w:bookmarkStart w:id="256" w:name="_Ref195191591"/>
      <w:bookmarkStart w:id="257" w:name="_Toc195282008"/>
      <w:bookmarkStart w:id="258" w:name="_Toc203598069"/>
      <w:bookmarkStart w:id="259" w:name="_Toc207288977"/>
      <w:r w:rsidRPr="00E809CF">
        <w:t>GARANTÍA DE SERIEDAD DE LA OFERTA</w:t>
      </w:r>
      <w:bookmarkEnd w:id="251"/>
      <w:bookmarkEnd w:id="252"/>
      <w:bookmarkEnd w:id="253"/>
      <w:bookmarkEnd w:id="254"/>
      <w:bookmarkEnd w:id="255"/>
      <w:bookmarkEnd w:id="256"/>
      <w:bookmarkEnd w:id="257"/>
      <w:bookmarkEnd w:id="258"/>
      <w:bookmarkEnd w:id="259"/>
    </w:p>
    <w:p w14:paraId="2C4D12AC" w14:textId="77777777" w:rsidR="00103729" w:rsidRPr="00103729" w:rsidRDefault="00103729" w:rsidP="00103729"/>
    <w:p w14:paraId="71630BB8" w14:textId="77777777" w:rsidR="00BA78CF" w:rsidRDefault="001B7EE0" w:rsidP="00B65F4D">
      <w:pPr>
        <w:pStyle w:val="Prrafodelista"/>
        <w:numPr>
          <w:ilvl w:val="2"/>
          <w:numId w:val="81"/>
        </w:numPr>
        <w:ind w:left="709" w:hanging="709"/>
        <w:rPr>
          <w:rFonts w:ascii="Arial Narrow" w:hAnsi="Arial Narrow"/>
          <w:szCs w:val="22"/>
          <w:lang w:val="es-CO"/>
        </w:rPr>
      </w:pPr>
      <w:r w:rsidRPr="00D07698">
        <w:rPr>
          <w:rFonts w:ascii="Arial Narrow" w:hAnsi="Arial Narrow"/>
          <w:szCs w:val="22"/>
          <w:lang w:val="es-CO"/>
        </w:rPr>
        <w:t>El Proponente debe presentar con la Oferta una garant</w:t>
      </w:r>
      <w:r w:rsidRPr="00D07698">
        <w:rPr>
          <w:rFonts w:ascii="Arial Narrow" w:hAnsi="Arial Narrow" w:hint="eastAsia"/>
          <w:szCs w:val="22"/>
          <w:lang w:val="es-CO"/>
        </w:rPr>
        <w:t>í</w:t>
      </w:r>
      <w:r w:rsidRPr="00D07698">
        <w:rPr>
          <w:rFonts w:ascii="Arial Narrow" w:hAnsi="Arial Narrow"/>
          <w:szCs w:val="22"/>
          <w:lang w:val="es-CO"/>
        </w:rPr>
        <w:t>a de seriedad de la Oferta que cumpla con los par</w:t>
      </w:r>
      <w:r w:rsidRPr="00D07698">
        <w:rPr>
          <w:rFonts w:ascii="Arial Narrow" w:hAnsi="Arial Narrow" w:hint="eastAsia"/>
          <w:szCs w:val="22"/>
          <w:lang w:val="es-CO"/>
        </w:rPr>
        <w:t>á</w:t>
      </w:r>
      <w:r w:rsidRPr="00D07698">
        <w:rPr>
          <w:rFonts w:ascii="Arial Narrow" w:hAnsi="Arial Narrow"/>
          <w:szCs w:val="22"/>
          <w:lang w:val="es-CO"/>
        </w:rPr>
        <w:t>metros, condiciones y requisitos que se indican en este numeral.</w:t>
      </w:r>
    </w:p>
    <w:p w14:paraId="293C6012" w14:textId="77777777" w:rsidR="00BA78CF" w:rsidRDefault="00BA78CF" w:rsidP="00BA78CF">
      <w:pPr>
        <w:pStyle w:val="Prrafodelista"/>
        <w:ind w:left="709"/>
        <w:rPr>
          <w:rFonts w:ascii="Arial Narrow" w:hAnsi="Arial Narrow"/>
          <w:szCs w:val="22"/>
          <w:lang w:val="es-CO"/>
        </w:rPr>
      </w:pPr>
    </w:p>
    <w:p w14:paraId="0FF63F00" w14:textId="77777777" w:rsidR="00BA78CF" w:rsidRPr="00BA78CF" w:rsidRDefault="001B7EE0" w:rsidP="00B65F4D">
      <w:pPr>
        <w:pStyle w:val="Prrafodelista"/>
        <w:numPr>
          <w:ilvl w:val="2"/>
          <w:numId w:val="81"/>
        </w:numPr>
        <w:ind w:left="709" w:hanging="709"/>
        <w:rPr>
          <w:rFonts w:ascii="Arial Narrow" w:hAnsi="Arial Narrow"/>
          <w:szCs w:val="22"/>
          <w:lang w:val="es-CO"/>
        </w:rPr>
      </w:pPr>
      <w:r w:rsidRPr="00BA78CF">
        <w:rPr>
          <w:rFonts w:ascii="Arial Narrow" w:hAnsi="Arial Narrow"/>
          <w:szCs w:val="22"/>
        </w:rPr>
        <w:t>Cualquier error o imprecisi</w:t>
      </w:r>
      <w:r w:rsidRPr="00BA78CF">
        <w:rPr>
          <w:rFonts w:ascii="Arial Narrow" w:hAnsi="Arial Narrow" w:hint="eastAsia"/>
          <w:szCs w:val="22"/>
        </w:rPr>
        <w:t>ó</w:t>
      </w:r>
      <w:r w:rsidRPr="00BA78CF">
        <w:rPr>
          <w:rFonts w:ascii="Arial Narrow" w:hAnsi="Arial Narrow"/>
          <w:szCs w:val="22"/>
        </w:rPr>
        <w:t>n en el texto de la garant</w:t>
      </w:r>
      <w:r w:rsidRPr="00BA78CF">
        <w:rPr>
          <w:rFonts w:ascii="Arial Narrow" w:hAnsi="Arial Narrow" w:hint="eastAsia"/>
          <w:szCs w:val="22"/>
        </w:rPr>
        <w:t>í</w:t>
      </w:r>
      <w:r w:rsidRPr="00BA78CF">
        <w:rPr>
          <w:rFonts w:ascii="Arial Narrow" w:hAnsi="Arial Narrow"/>
          <w:szCs w:val="22"/>
        </w:rPr>
        <w:t>a presentada ser</w:t>
      </w:r>
      <w:r w:rsidRPr="00BA78CF">
        <w:rPr>
          <w:rFonts w:ascii="Arial Narrow" w:hAnsi="Arial Narrow" w:hint="eastAsia"/>
          <w:szCs w:val="22"/>
        </w:rPr>
        <w:t>á</w:t>
      </w:r>
      <w:r w:rsidRPr="00BA78CF">
        <w:rPr>
          <w:rFonts w:ascii="Arial Narrow" w:hAnsi="Arial Narrow"/>
          <w:szCs w:val="22"/>
        </w:rPr>
        <w:t xml:space="preserve"> susceptible de aclaraci</w:t>
      </w:r>
      <w:r w:rsidRPr="00BA78CF">
        <w:rPr>
          <w:rFonts w:ascii="Arial Narrow" w:hAnsi="Arial Narrow" w:hint="eastAsia"/>
          <w:szCs w:val="22"/>
        </w:rPr>
        <w:t>ó</w:t>
      </w:r>
      <w:r w:rsidRPr="00BA78CF">
        <w:rPr>
          <w:rFonts w:ascii="Arial Narrow" w:hAnsi="Arial Narrow"/>
          <w:szCs w:val="22"/>
        </w:rPr>
        <w:t>n por el Proponente hasta el t</w:t>
      </w:r>
      <w:r w:rsidRPr="00BA78CF">
        <w:rPr>
          <w:rFonts w:ascii="Arial Narrow" w:hAnsi="Arial Narrow" w:hint="eastAsia"/>
          <w:szCs w:val="22"/>
        </w:rPr>
        <w:t>é</w:t>
      </w:r>
      <w:r w:rsidRPr="00BA78CF">
        <w:rPr>
          <w:rFonts w:ascii="Arial Narrow" w:hAnsi="Arial Narrow"/>
          <w:szCs w:val="22"/>
        </w:rPr>
        <w:t>rmino de traslado del informe de evaluaci</w:t>
      </w:r>
      <w:r w:rsidRPr="00BA78CF">
        <w:rPr>
          <w:rFonts w:ascii="Arial Narrow" w:hAnsi="Arial Narrow" w:hint="eastAsia"/>
          <w:szCs w:val="22"/>
        </w:rPr>
        <w:t>ó</w:t>
      </w:r>
      <w:r w:rsidRPr="00BA78CF">
        <w:rPr>
          <w:rFonts w:ascii="Arial Narrow" w:hAnsi="Arial Narrow"/>
          <w:szCs w:val="22"/>
        </w:rPr>
        <w:t>n. Sin embargo, la no entrega de la garant</w:t>
      </w:r>
      <w:r w:rsidRPr="00BA78CF">
        <w:rPr>
          <w:rFonts w:ascii="Arial Narrow" w:hAnsi="Arial Narrow" w:hint="eastAsia"/>
          <w:szCs w:val="22"/>
        </w:rPr>
        <w:t>í</w:t>
      </w:r>
      <w:r w:rsidRPr="00BA78CF">
        <w:rPr>
          <w:rFonts w:ascii="Arial Narrow" w:hAnsi="Arial Narrow"/>
          <w:szCs w:val="22"/>
        </w:rPr>
        <w:t>a no es subsanable y se rechazar</w:t>
      </w:r>
      <w:r w:rsidRPr="00BA78CF">
        <w:rPr>
          <w:rFonts w:ascii="Arial Narrow" w:hAnsi="Arial Narrow" w:hint="eastAsia"/>
          <w:szCs w:val="22"/>
        </w:rPr>
        <w:t>á</w:t>
      </w:r>
      <w:r w:rsidRPr="00BA78CF">
        <w:rPr>
          <w:rFonts w:ascii="Arial Narrow" w:hAnsi="Arial Narrow"/>
          <w:szCs w:val="22"/>
        </w:rPr>
        <w:t xml:space="preserve"> la Oferta.</w:t>
      </w:r>
      <w:bookmarkStart w:id="260" w:name="_Ref194939786"/>
    </w:p>
    <w:p w14:paraId="5053AF1F" w14:textId="77777777" w:rsidR="00BA78CF" w:rsidRPr="00BA78CF" w:rsidRDefault="00BA78CF" w:rsidP="00BA78CF">
      <w:pPr>
        <w:rPr>
          <w:rFonts w:ascii="Arial Narrow" w:hAnsi="Arial Narrow"/>
          <w:szCs w:val="22"/>
        </w:rPr>
      </w:pPr>
    </w:p>
    <w:p w14:paraId="0C1CA117" w14:textId="220409BC" w:rsidR="001B7EE0" w:rsidRPr="00BA78CF" w:rsidRDefault="001B7EE0" w:rsidP="00B65F4D">
      <w:pPr>
        <w:pStyle w:val="Prrafodelista"/>
        <w:numPr>
          <w:ilvl w:val="2"/>
          <w:numId w:val="81"/>
        </w:numPr>
        <w:ind w:left="709" w:hanging="709"/>
        <w:rPr>
          <w:rFonts w:ascii="Arial Narrow" w:hAnsi="Arial Narrow"/>
          <w:szCs w:val="22"/>
          <w:lang w:val="es-CO"/>
        </w:rPr>
      </w:pPr>
      <w:r w:rsidRPr="00BA78CF">
        <w:rPr>
          <w:rFonts w:ascii="Arial Narrow" w:hAnsi="Arial Narrow"/>
          <w:szCs w:val="22"/>
        </w:rPr>
        <w:t>Las caracter</w:t>
      </w:r>
      <w:r w:rsidRPr="00BA78CF">
        <w:rPr>
          <w:rFonts w:ascii="Arial Narrow" w:hAnsi="Arial Narrow" w:hint="eastAsia"/>
          <w:szCs w:val="22"/>
        </w:rPr>
        <w:t>í</w:t>
      </w:r>
      <w:r w:rsidRPr="00BA78CF">
        <w:rPr>
          <w:rFonts w:ascii="Arial Narrow" w:hAnsi="Arial Narrow"/>
          <w:szCs w:val="22"/>
        </w:rPr>
        <w:t>sticas de las garant</w:t>
      </w:r>
      <w:r w:rsidRPr="00BA78CF">
        <w:rPr>
          <w:rFonts w:ascii="Arial Narrow" w:hAnsi="Arial Narrow" w:hint="eastAsia"/>
          <w:szCs w:val="22"/>
        </w:rPr>
        <w:t>í</w:t>
      </w:r>
      <w:r w:rsidRPr="00BA78CF">
        <w:rPr>
          <w:rFonts w:ascii="Arial Narrow" w:hAnsi="Arial Narrow"/>
          <w:szCs w:val="22"/>
        </w:rPr>
        <w:t>as son las siguientes:</w:t>
      </w:r>
      <w:bookmarkEnd w:id="260"/>
    </w:p>
    <w:p w14:paraId="30C6BDA8" w14:textId="77777777" w:rsidR="00F80D2B" w:rsidRPr="00D07698" w:rsidRDefault="00F80D2B" w:rsidP="00F80D2B">
      <w:pPr>
        <w:pStyle w:val="Prrafodelista"/>
        <w:ind w:left="709"/>
        <w:rPr>
          <w:rFonts w:ascii="Arial Narrow" w:hAnsi="Arial Narrow"/>
          <w:szCs w:val="22"/>
          <w:lang w:val="es-CO"/>
        </w:rPr>
      </w:pPr>
    </w:p>
    <w:tbl>
      <w:tblPr>
        <w:tblStyle w:val="Tablaconcuadrcula"/>
        <w:tblW w:w="0" w:type="auto"/>
        <w:jc w:val="center"/>
        <w:tblLook w:val="04A0" w:firstRow="1" w:lastRow="0" w:firstColumn="1" w:lastColumn="0" w:noHBand="0" w:noVBand="1"/>
      </w:tblPr>
      <w:tblGrid>
        <w:gridCol w:w="1483"/>
        <w:gridCol w:w="7869"/>
      </w:tblGrid>
      <w:tr w:rsidR="001B7EE0" w:rsidRPr="00DC280D" w14:paraId="5F24BC13" w14:textId="77777777" w:rsidTr="009318B2">
        <w:trPr>
          <w:trHeight w:val="20"/>
          <w:tblHeader/>
          <w:jc w:val="center"/>
        </w:trPr>
        <w:tc>
          <w:tcPr>
            <w:tcW w:w="0" w:type="auto"/>
            <w:shd w:val="clear" w:color="auto" w:fill="909193" w:themeFill="background2" w:themeFillShade="BF"/>
            <w:vAlign w:val="center"/>
            <w:hideMark/>
          </w:tcPr>
          <w:p w14:paraId="415C9CB0" w14:textId="77777777" w:rsidR="001B7EE0" w:rsidRPr="00DC280D" w:rsidRDefault="001B7EE0" w:rsidP="0079177C">
            <w:pPr>
              <w:jc w:val="center"/>
              <w:rPr>
                <w:rFonts w:ascii="Arial Narrow" w:eastAsia="Arial" w:hAnsi="Arial Narrow" w:cs="Arial"/>
                <w:color w:val="FFFFFF" w:themeColor="background1"/>
                <w:sz w:val="22"/>
                <w:szCs w:val="22"/>
              </w:rPr>
            </w:pPr>
            <w:r w:rsidRPr="00DC280D">
              <w:rPr>
                <w:rFonts w:ascii="Arial Narrow" w:hAnsi="Arial Narrow" w:cs="Arial"/>
                <w:color w:val="FFFFFF" w:themeColor="background1"/>
                <w:sz w:val="22"/>
                <w:szCs w:val="22"/>
              </w:rPr>
              <w:t>Característica</w:t>
            </w:r>
          </w:p>
        </w:tc>
        <w:tc>
          <w:tcPr>
            <w:tcW w:w="0" w:type="auto"/>
            <w:shd w:val="clear" w:color="auto" w:fill="909193" w:themeFill="background2" w:themeFillShade="BF"/>
            <w:vAlign w:val="center"/>
            <w:hideMark/>
          </w:tcPr>
          <w:p w14:paraId="18F3E1A8" w14:textId="77777777" w:rsidR="001B7EE0" w:rsidRPr="00DC280D" w:rsidRDefault="001B7EE0" w:rsidP="0079177C">
            <w:pPr>
              <w:jc w:val="center"/>
              <w:rPr>
                <w:rFonts w:ascii="Arial Narrow" w:eastAsia="Arial" w:hAnsi="Arial Narrow" w:cs="Arial"/>
                <w:color w:val="FFFFFF" w:themeColor="background1"/>
                <w:sz w:val="22"/>
                <w:szCs w:val="22"/>
              </w:rPr>
            </w:pPr>
            <w:r w:rsidRPr="00DC280D">
              <w:rPr>
                <w:rFonts w:ascii="Arial Narrow" w:hAnsi="Arial Narrow" w:cs="Arial"/>
                <w:color w:val="FFFFFF" w:themeColor="background1"/>
                <w:sz w:val="22"/>
                <w:szCs w:val="22"/>
              </w:rPr>
              <w:t>Condición</w:t>
            </w:r>
          </w:p>
        </w:tc>
      </w:tr>
      <w:tr w:rsidR="001B7EE0" w:rsidRPr="00DC280D" w14:paraId="78B7B1DD" w14:textId="77777777" w:rsidTr="009318B2">
        <w:trPr>
          <w:trHeight w:val="20"/>
          <w:jc w:val="center"/>
        </w:trPr>
        <w:tc>
          <w:tcPr>
            <w:tcW w:w="0" w:type="auto"/>
            <w:vAlign w:val="center"/>
            <w:hideMark/>
          </w:tcPr>
          <w:p w14:paraId="1F502123" w14:textId="77777777" w:rsidR="001B7EE0" w:rsidRPr="00D07698" w:rsidRDefault="001B7EE0" w:rsidP="0079177C">
            <w:pPr>
              <w:jc w:val="center"/>
              <w:rPr>
                <w:rFonts w:ascii="Arial Narrow" w:eastAsia="Arial,Times New Roman" w:hAnsi="Arial Narrow" w:cs="Arial"/>
                <w:sz w:val="22"/>
                <w:szCs w:val="22"/>
                <w:lang w:eastAsia="es-CO"/>
              </w:rPr>
            </w:pPr>
            <w:r w:rsidRPr="00D07698">
              <w:rPr>
                <w:rFonts w:ascii="Arial Narrow" w:hAnsi="Arial Narrow" w:cs="Arial"/>
                <w:sz w:val="22"/>
                <w:szCs w:val="22"/>
                <w:lang w:eastAsia="es-CO"/>
              </w:rPr>
              <w:t>Clase</w:t>
            </w:r>
          </w:p>
        </w:tc>
        <w:tc>
          <w:tcPr>
            <w:tcW w:w="0" w:type="auto"/>
            <w:vAlign w:val="center"/>
            <w:hideMark/>
          </w:tcPr>
          <w:p w14:paraId="6013F555" w14:textId="77FD6916" w:rsidR="001B7EE0" w:rsidRPr="00D07698" w:rsidRDefault="001B7EE0" w:rsidP="00B04FBF">
            <w:pPr>
              <w:jc w:val="both"/>
              <w:rPr>
                <w:rFonts w:ascii="Arial Narrow" w:eastAsia="Arial,Times New Roman" w:hAnsi="Arial Narrow" w:cs="Arial"/>
                <w:sz w:val="22"/>
                <w:szCs w:val="22"/>
                <w:lang w:eastAsia="es-CO"/>
              </w:rPr>
            </w:pPr>
            <w:r w:rsidRPr="00D07698">
              <w:rPr>
                <w:rFonts w:ascii="Arial Narrow" w:eastAsia="Arial,Times New Roman" w:hAnsi="Arial Narrow" w:cs="Arial"/>
                <w:sz w:val="22"/>
                <w:szCs w:val="22"/>
                <w:lang w:eastAsia="es-CO"/>
              </w:rPr>
              <w:t>(i) contrato de seguro contenido en una p</w:t>
            </w:r>
            <w:r w:rsidRPr="00D07698">
              <w:rPr>
                <w:rFonts w:ascii="Arial Narrow" w:eastAsia="Arial,Times New Roman" w:hAnsi="Arial Narrow" w:cs="Arial" w:hint="cs"/>
                <w:sz w:val="22"/>
                <w:szCs w:val="22"/>
                <w:lang w:eastAsia="es-CO"/>
              </w:rPr>
              <w:t>ó</w:t>
            </w:r>
            <w:r w:rsidRPr="00D07698">
              <w:rPr>
                <w:rFonts w:ascii="Arial Narrow" w:eastAsia="Arial,Times New Roman" w:hAnsi="Arial Narrow" w:cs="Arial"/>
                <w:sz w:val="22"/>
                <w:szCs w:val="22"/>
                <w:lang w:eastAsia="es-CO"/>
              </w:rPr>
              <w:t>liza, (ii) garant</w:t>
            </w:r>
            <w:r w:rsidRPr="00D07698">
              <w:rPr>
                <w:rFonts w:ascii="Arial Narrow" w:eastAsia="Arial,Times New Roman" w:hAnsi="Arial Narrow" w:cs="Arial" w:hint="cs"/>
                <w:sz w:val="22"/>
                <w:szCs w:val="22"/>
                <w:lang w:eastAsia="es-CO"/>
              </w:rPr>
              <w:t>í</w:t>
            </w:r>
            <w:r w:rsidRPr="00D07698">
              <w:rPr>
                <w:rFonts w:ascii="Arial Narrow" w:eastAsia="Arial,Times New Roman" w:hAnsi="Arial Narrow" w:cs="Arial"/>
                <w:sz w:val="22"/>
                <w:szCs w:val="22"/>
                <w:lang w:eastAsia="es-CO"/>
              </w:rPr>
              <w:t>a bancaria</w:t>
            </w:r>
            <w:r w:rsidR="00925127" w:rsidRPr="00D07698">
              <w:rPr>
                <w:rFonts w:ascii="Arial Narrow" w:eastAsia="Arial,Times New Roman" w:hAnsi="Arial Narrow" w:cs="Arial"/>
                <w:sz w:val="22"/>
                <w:szCs w:val="22"/>
                <w:lang w:eastAsia="es-CO"/>
              </w:rPr>
              <w:t xml:space="preserve"> </w:t>
            </w:r>
            <w:r w:rsidR="00497BE2" w:rsidRPr="00D07698">
              <w:rPr>
                <w:rFonts w:ascii="Arial Narrow" w:eastAsia="Arial,Times New Roman" w:hAnsi="Arial Narrow" w:cs="Arial"/>
                <w:sz w:val="22"/>
                <w:szCs w:val="22"/>
                <w:lang w:eastAsia="es-CO"/>
              </w:rPr>
              <w:t>o</w:t>
            </w:r>
            <w:r w:rsidR="00925127" w:rsidRPr="00D07698">
              <w:rPr>
                <w:rFonts w:ascii="Arial Narrow" w:eastAsia="Arial,Times New Roman" w:hAnsi="Arial Narrow" w:cs="Arial"/>
                <w:sz w:val="22"/>
                <w:szCs w:val="22"/>
                <w:lang w:eastAsia="es-CO"/>
              </w:rPr>
              <w:t xml:space="preserve"> (iii) carta de cr</w:t>
            </w:r>
            <w:r w:rsidR="00925127" w:rsidRPr="00D07698">
              <w:rPr>
                <w:rFonts w:ascii="Arial Narrow" w:eastAsia="Arial,Times New Roman" w:hAnsi="Arial Narrow" w:cs="Arial" w:hint="cs"/>
                <w:sz w:val="22"/>
                <w:szCs w:val="22"/>
                <w:lang w:eastAsia="es-CO"/>
              </w:rPr>
              <w:t>é</w:t>
            </w:r>
            <w:r w:rsidR="00925127" w:rsidRPr="00D07698">
              <w:rPr>
                <w:rFonts w:ascii="Arial Narrow" w:eastAsia="Arial,Times New Roman" w:hAnsi="Arial Narrow" w:cs="Arial"/>
                <w:sz w:val="22"/>
                <w:szCs w:val="22"/>
                <w:lang w:eastAsia="es-CO"/>
              </w:rPr>
              <w:t>dito stand-by</w:t>
            </w:r>
          </w:p>
        </w:tc>
      </w:tr>
      <w:tr w:rsidR="001B7EE0" w:rsidRPr="00DC280D" w14:paraId="4BFF28D4" w14:textId="77777777" w:rsidTr="009318B2">
        <w:trPr>
          <w:trHeight w:val="20"/>
          <w:jc w:val="center"/>
        </w:trPr>
        <w:tc>
          <w:tcPr>
            <w:tcW w:w="0" w:type="auto"/>
            <w:vAlign w:val="center"/>
            <w:hideMark/>
          </w:tcPr>
          <w:p w14:paraId="3A2F7262" w14:textId="77777777" w:rsidR="001B7EE0" w:rsidRPr="00D07698" w:rsidRDefault="001B7EE0" w:rsidP="0079177C">
            <w:pPr>
              <w:jc w:val="center"/>
              <w:rPr>
                <w:rFonts w:ascii="Arial Narrow" w:eastAsia="Arial,Times New Roman" w:hAnsi="Arial Narrow" w:cs="Arial"/>
                <w:sz w:val="22"/>
                <w:szCs w:val="22"/>
                <w:lang w:eastAsia="es-CO"/>
              </w:rPr>
            </w:pPr>
            <w:r w:rsidRPr="00D07698">
              <w:rPr>
                <w:rFonts w:ascii="Arial Narrow" w:hAnsi="Arial Narrow" w:cs="Arial"/>
                <w:sz w:val="22"/>
                <w:szCs w:val="22"/>
                <w:lang w:eastAsia="es-CO"/>
              </w:rPr>
              <w:t>Asegurado/</w:t>
            </w:r>
            <w:r w:rsidRPr="00D07698">
              <w:rPr>
                <w:rFonts w:ascii="Arial Narrow" w:eastAsia="Arial,Times New Roman" w:hAnsi="Arial Narrow" w:cs="Arial"/>
                <w:sz w:val="22"/>
                <w:szCs w:val="22"/>
                <w:lang w:eastAsia="es-CO"/>
              </w:rPr>
              <w:t xml:space="preserve"> </w:t>
            </w:r>
            <w:r w:rsidRPr="00D07698">
              <w:rPr>
                <w:rFonts w:ascii="Arial Narrow" w:hAnsi="Arial Narrow" w:cs="Arial"/>
                <w:sz w:val="22"/>
                <w:szCs w:val="22"/>
                <w:lang w:eastAsia="es-CO"/>
              </w:rPr>
              <w:t>beneficiario</w:t>
            </w:r>
          </w:p>
        </w:tc>
        <w:tc>
          <w:tcPr>
            <w:tcW w:w="0" w:type="auto"/>
            <w:vAlign w:val="center"/>
            <w:hideMark/>
          </w:tcPr>
          <w:p w14:paraId="4943E042" w14:textId="6D02035D" w:rsidR="001B7EE0" w:rsidRPr="00D07698" w:rsidRDefault="008D7645" w:rsidP="0079177C">
            <w:pPr>
              <w:rPr>
                <w:rFonts w:ascii="Arial Narrow" w:hAnsi="Arial Narrow" w:cs="Arial"/>
                <w:color w:val="FF0000"/>
                <w:sz w:val="22"/>
                <w:szCs w:val="22"/>
                <w:lang w:eastAsia="es-CO"/>
              </w:rPr>
            </w:pPr>
            <w:r w:rsidRPr="008701F0">
              <w:rPr>
                <w:rFonts w:ascii="Arial Narrow" w:hAnsi="Arial Narrow" w:cs="Arial"/>
                <w:color w:val="000000" w:themeColor="text1"/>
                <w:sz w:val="22"/>
                <w:szCs w:val="22"/>
                <w:lang w:eastAsia="es-CO"/>
              </w:rPr>
              <w:t>PATRIMONIO AUT</w:t>
            </w:r>
            <w:r w:rsidRPr="008701F0">
              <w:rPr>
                <w:rFonts w:ascii="Arial Narrow" w:hAnsi="Arial Narrow" w:cs="Arial" w:hint="eastAsia"/>
                <w:color w:val="000000" w:themeColor="text1"/>
                <w:sz w:val="22"/>
                <w:szCs w:val="22"/>
                <w:lang w:eastAsia="es-CO"/>
              </w:rPr>
              <w:t>Ó</w:t>
            </w:r>
            <w:r w:rsidRPr="008701F0">
              <w:rPr>
                <w:rFonts w:ascii="Arial Narrow" w:hAnsi="Arial Narrow" w:cs="Arial"/>
                <w:color w:val="000000" w:themeColor="text1"/>
                <w:sz w:val="22"/>
                <w:szCs w:val="22"/>
                <w:lang w:eastAsia="es-CO"/>
              </w:rPr>
              <w:t>NOMO AEROCAF</w:t>
            </w:r>
            <w:r w:rsidRPr="008701F0">
              <w:rPr>
                <w:rFonts w:ascii="Arial Narrow" w:hAnsi="Arial Narrow" w:cs="Arial" w:hint="eastAsia"/>
                <w:color w:val="000000" w:themeColor="text1"/>
                <w:sz w:val="22"/>
                <w:szCs w:val="22"/>
                <w:lang w:eastAsia="es-CO"/>
              </w:rPr>
              <w:t>É</w:t>
            </w:r>
            <w:r w:rsidRPr="008701F0">
              <w:rPr>
                <w:rFonts w:ascii="Arial Narrow" w:hAnsi="Arial Narrow" w:cs="Arial"/>
                <w:color w:val="000000" w:themeColor="text1"/>
                <w:sz w:val="22"/>
                <w:szCs w:val="22"/>
                <w:lang w:eastAsia="es-CO"/>
              </w:rPr>
              <w:t xml:space="preserve"> </w:t>
            </w:r>
            <w:r w:rsidR="001B7EE0" w:rsidRPr="008701F0">
              <w:rPr>
                <w:rFonts w:ascii="Arial Narrow" w:hAnsi="Arial Narrow" w:cs="Arial"/>
                <w:color w:val="000000" w:themeColor="text1"/>
                <w:sz w:val="22"/>
                <w:szCs w:val="22"/>
                <w:lang w:eastAsia="es-CO"/>
              </w:rPr>
              <w:t>identificad</w:t>
            </w:r>
            <w:r w:rsidRPr="008701F0">
              <w:rPr>
                <w:rFonts w:ascii="Arial Narrow" w:hAnsi="Arial Narrow" w:cs="Arial"/>
                <w:color w:val="000000" w:themeColor="text1"/>
                <w:sz w:val="22"/>
                <w:szCs w:val="22"/>
                <w:lang w:eastAsia="es-CO"/>
              </w:rPr>
              <w:t>o</w:t>
            </w:r>
            <w:r w:rsidR="001B7EE0" w:rsidRPr="008701F0">
              <w:rPr>
                <w:rFonts w:ascii="Arial Narrow" w:hAnsi="Arial Narrow" w:cs="Arial"/>
                <w:color w:val="000000" w:themeColor="text1"/>
                <w:sz w:val="22"/>
                <w:szCs w:val="22"/>
                <w:lang w:eastAsia="es-CO"/>
              </w:rPr>
              <w:t xml:space="preserve"> con NIT </w:t>
            </w:r>
            <w:r w:rsidR="00C21360" w:rsidRPr="008701F0">
              <w:rPr>
                <w:rFonts w:ascii="Arial Narrow" w:hAnsi="Arial Narrow" w:cs="Arial"/>
                <w:color w:val="000000" w:themeColor="text1"/>
                <w:sz w:val="22"/>
                <w:szCs w:val="22"/>
                <w:lang w:eastAsia="es-CO"/>
              </w:rPr>
              <w:t>8300539944</w:t>
            </w:r>
          </w:p>
        </w:tc>
      </w:tr>
      <w:tr w:rsidR="001B7EE0" w:rsidRPr="00DC280D" w14:paraId="6589267D" w14:textId="77777777" w:rsidTr="009318B2">
        <w:trPr>
          <w:trHeight w:val="20"/>
          <w:jc w:val="center"/>
        </w:trPr>
        <w:tc>
          <w:tcPr>
            <w:tcW w:w="0" w:type="auto"/>
            <w:vAlign w:val="center"/>
            <w:hideMark/>
          </w:tcPr>
          <w:p w14:paraId="16CE3997" w14:textId="77777777" w:rsidR="001B7EE0" w:rsidRPr="00D07698" w:rsidRDefault="001B7EE0" w:rsidP="0079177C">
            <w:pPr>
              <w:jc w:val="center"/>
              <w:rPr>
                <w:rFonts w:ascii="Arial Narrow" w:eastAsia="Arial,Times New Roman" w:hAnsi="Arial Narrow" w:cs="Arial"/>
                <w:sz w:val="22"/>
                <w:szCs w:val="22"/>
                <w:lang w:eastAsia="es-CO"/>
              </w:rPr>
            </w:pPr>
            <w:r w:rsidRPr="00D07698">
              <w:rPr>
                <w:rFonts w:ascii="Arial Narrow" w:hAnsi="Arial Narrow" w:cs="Arial"/>
                <w:sz w:val="22"/>
                <w:szCs w:val="22"/>
                <w:lang w:eastAsia="es-CO"/>
              </w:rPr>
              <w:t>Amparos</w:t>
            </w:r>
          </w:p>
        </w:tc>
        <w:tc>
          <w:tcPr>
            <w:tcW w:w="0" w:type="auto"/>
            <w:vAlign w:val="center"/>
            <w:hideMark/>
          </w:tcPr>
          <w:p w14:paraId="48FA163E" w14:textId="4FB55E03" w:rsidR="00503A08" w:rsidRPr="00D07698" w:rsidRDefault="001B7EE0" w:rsidP="0079177C">
            <w:pPr>
              <w:rPr>
                <w:rFonts w:ascii="Arial Narrow" w:hAnsi="Arial Narrow" w:cs="Arial"/>
                <w:sz w:val="22"/>
                <w:szCs w:val="22"/>
                <w:lang w:eastAsia="es-CO"/>
              </w:rPr>
            </w:pPr>
            <w:r w:rsidRPr="00D07698">
              <w:rPr>
                <w:rFonts w:ascii="Arial Narrow" w:hAnsi="Arial Narrow" w:cs="Arial"/>
                <w:sz w:val="22"/>
                <w:szCs w:val="22"/>
                <w:lang w:eastAsia="es-CO"/>
              </w:rPr>
              <w:t>Los perjuicios derivados del incumplimiento del ofrecimiento en</w:t>
            </w:r>
            <w:r w:rsidR="00503A08" w:rsidRPr="00D07698">
              <w:rPr>
                <w:rFonts w:ascii="Arial Narrow" w:hAnsi="Arial Narrow" w:cs="Arial"/>
                <w:sz w:val="22"/>
                <w:szCs w:val="22"/>
                <w:lang w:eastAsia="es-CO"/>
              </w:rPr>
              <w:t xml:space="preserve"> los siguientes eventos:</w:t>
            </w:r>
          </w:p>
          <w:p w14:paraId="7BF3ABDE" w14:textId="77777777" w:rsidR="00503A08" w:rsidRPr="00D07698" w:rsidRDefault="00503A08" w:rsidP="00017105">
            <w:pPr>
              <w:pStyle w:val="Prrafodelista"/>
              <w:numPr>
                <w:ilvl w:val="0"/>
                <w:numId w:val="13"/>
              </w:numPr>
              <w:rPr>
                <w:rFonts w:ascii="Arial Narrow" w:hAnsi="Arial Narrow" w:cs="Arial"/>
                <w:szCs w:val="22"/>
                <w:lang w:val="es-CO" w:eastAsia="es-CO"/>
              </w:rPr>
            </w:pPr>
            <w:r w:rsidRPr="00D07698">
              <w:rPr>
                <w:rFonts w:ascii="Arial Narrow" w:hAnsi="Arial Narrow" w:cs="Arial"/>
                <w:szCs w:val="22"/>
                <w:lang w:val="es-CO" w:eastAsia="es-CO"/>
              </w:rPr>
              <w:t>La no ampliaci</w:t>
            </w:r>
            <w:r w:rsidRPr="00D07698">
              <w:rPr>
                <w:rFonts w:ascii="Arial Narrow" w:hAnsi="Arial Narrow" w:cs="Arial" w:hint="eastAsia"/>
                <w:szCs w:val="22"/>
                <w:lang w:val="es-CO" w:eastAsia="es-CO"/>
              </w:rPr>
              <w:t>ó</w:t>
            </w:r>
            <w:r w:rsidRPr="00D07698">
              <w:rPr>
                <w:rFonts w:ascii="Arial Narrow" w:hAnsi="Arial Narrow" w:cs="Arial"/>
                <w:szCs w:val="22"/>
                <w:lang w:val="es-CO" w:eastAsia="es-CO"/>
              </w:rPr>
              <w:t>n de la vigencia de la garant</w:t>
            </w:r>
            <w:r w:rsidRPr="00D07698">
              <w:rPr>
                <w:rFonts w:ascii="Arial Narrow" w:hAnsi="Arial Narrow" w:cs="Arial" w:hint="eastAsia"/>
                <w:szCs w:val="22"/>
                <w:lang w:val="es-CO" w:eastAsia="es-CO"/>
              </w:rPr>
              <w:t>í</w:t>
            </w:r>
            <w:r w:rsidRPr="00D07698">
              <w:rPr>
                <w:rFonts w:ascii="Arial Narrow" w:hAnsi="Arial Narrow" w:cs="Arial"/>
                <w:szCs w:val="22"/>
                <w:lang w:val="es-CO" w:eastAsia="es-CO"/>
              </w:rPr>
              <w:t>a de seriedad de la Oferta cuando el plazo para la adjudicaci</w:t>
            </w:r>
            <w:r w:rsidRPr="00D07698">
              <w:rPr>
                <w:rFonts w:ascii="Arial Narrow" w:hAnsi="Arial Narrow" w:cs="Arial" w:hint="eastAsia"/>
                <w:szCs w:val="22"/>
                <w:lang w:val="es-CO" w:eastAsia="es-CO"/>
              </w:rPr>
              <w:t>ó</w:t>
            </w:r>
            <w:r w:rsidRPr="00D07698">
              <w:rPr>
                <w:rFonts w:ascii="Arial Narrow" w:hAnsi="Arial Narrow" w:cs="Arial"/>
                <w:szCs w:val="22"/>
                <w:lang w:val="es-CO" w:eastAsia="es-CO"/>
              </w:rPr>
              <w:t>n o para suscribir el Contrato es prorrogado, siempre que tal pr</w:t>
            </w:r>
            <w:r w:rsidRPr="00D07698">
              <w:rPr>
                <w:rFonts w:ascii="Arial Narrow" w:hAnsi="Arial Narrow" w:cs="Arial" w:hint="eastAsia"/>
                <w:szCs w:val="22"/>
                <w:lang w:val="es-CO" w:eastAsia="es-CO"/>
              </w:rPr>
              <w:t>ó</w:t>
            </w:r>
            <w:r w:rsidRPr="00D07698">
              <w:rPr>
                <w:rFonts w:ascii="Arial Narrow" w:hAnsi="Arial Narrow" w:cs="Arial"/>
                <w:szCs w:val="22"/>
                <w:lang w:val="es-CO" w:eastAsia="es-CO"/>
              </w:rPr>
              <w:t>rroga sea inferior a tres (3) meses.</w:t>
            </w:r>
          </w:p>
          <w:p w14:paraId="5EC15FB8" w14:textId="77777777" w:rsidR="00503A08" w:rsidRPr="00D07698" w:rsidRDefault="00503A08" w:rsidP="00017105">
            <w:pPr>
              <w:pStyle w:val="Prrafodelista"/>
              <w:numPr>
                <w:ilvl w:val="0"/>
                <w:numId w:val="13"/>
              </w:numPr>
              <w:rPr>
                <w:rFonts w:ascii="Arial Narrow" w:hAnsi="Arial Narrow" w:cs="Arial"/>
                <w:szCs w:val="22"/>
                <w:lang w:val="es-CO" w:eastAsia="es-CO"/>
              </w:rPr>
            </w:pPr>
            <w:r w:rsidRPr="00D07698">
              <w:rPr>
                <w:rFonts w:ascii="Arial Narrow" w:hAnsi="Arial Narrow" w:cs="Arial"/>
                <w:szCs w:val="22"/>
                <w:lang w:val="es-CO" w:eastAsia="es-CO"/>
              </w:rPr>
              <w:t>El retiro de la Oferta despu</w:t>
            </w:r>
            <w:r w:rsidRPr="00D07698">
              <w:rPr>
                <w:rFonts w:ascii="Arial Narrow" w:hAnsi="Arial Narrow" w:cs="Arial" w:hint="eastAsia"/>
                <w:szCs w:val="22"/>
                <w:lang w:val="es-CO" w:eastAsia="es-CO"/>
              </w:rPr>
              <w:t>é</w:t>
            </w:r>
            <w:r w:rsidRPr="00D07698">
              <w:rPr>
                <w:rFonts w:ascii="Arial Narrow" w:hAnsi="Arial Narrow" w:cs="Arial"/>
                <w:szCs w:val="22"/>
                <w:lang w:val="es-CO" w:eastAsia="es-CO"/>
              </w:rPr>
              <w:t>s de vencido el plazo fijado para la presentaci</w:t>
            </w:r>
            <w:r w:rsidRPr="00D07698">
              <w:rPr>
                <w:rFonts w:ascii="Arial Narrow" w:hAnsi="Arial Narrow" w:cs="Arial" w:hint="eastAsia"/>
                <w:szCs w:val="22"/>
                <w:lang w:val="es-CO" w:eastAsia="es-CO"/>
              </w:rPr>
              <w:t>ó</w:t>
            </w:r>
            <w:r w:rsidRPr="00D07698">
              <w:rPr>
                <w:rFonts w:ascii="Arial Narrow" w:hAnsi="Arial Narrow" w:cs="Arial"/>
                <w:szCs w:val="22"/>
                <w:lang w:val="es-CO" w:eastAsia="es-CO"/>
              </w:rPr>
              <w:t>n de las Ofertas.</w:t>
            </w:r>
          </w:p>
          <w:p w14:paraId="62916742" w14:textId="77777777" w:rsidR="002F60BC" w:rsidRPr="00D07698" w:rsidRDefault="00503A08" w:rsidP="00017105">
            <w:pPr>
              <w:pStyle w:val="Prrafodelista"/>
              <w:numPr>
                <w:ilvl w:val="0"/>
                <w:numId w:val="13"/>
              </w:numPr>
              <w:rPr>
                <w:rFonts w:ascii="Arial Narrow" w:hAnsi="Arial Narrow" w:cs="Arial"/>
                <w:szCs w:val="22"/>
                <w:lang w:val="es-CO" w:eastAsia="es-CO"/>
              </w:rPr>
            </w:pPr>
            <w:r w:rsidRPr="00D07698">
              <w:rPr>
                <w:rFonts w:ascii="Arial Narrow" w:hAnsi="Arial Narrow" w:cs="Arial"/>
                <w:szCs w:val="22"/>
                <w:lang w:val="es-CO" w:eastAsia="es-CO"/>
              </w:rPr>
              <w:t>La no suscripci</w:t>
            </w:r>
            <w:r w:rsidRPr="00D07698">
              <w:rPr>
                <w:rFonts w:ascii="Arial Narrow" w:hAnsi="Arial Narrow" w:cs="Arial" w:hint="eastAsia"/>
                <w:szCs w:val="22"/>
                <w:lang w:val="es-CO" w:eastAsia="es-CO"/>
              </w:rPr>
              <w:t>ó</w:t>
            </w:r>
            <w:r w:rsidRPr="00D07698">
              <w:rPr>
                <w:rFonts w:ascii="Arial Narrow" w:hAnsi="Arial Narrow" w:cs="Arial"/>
                <w:szCs w:val="22"/>
                <w:lang w:val="es-CO" w:eastAsia="es-CO"/>
              </w:rPr>
              <w:t xml:space="preserve">n del Contrato sin justa causa por parte del Proponente </w:t>
            </w:r>
            <w:r w:rsidR="002F60BC" w:rsidRPr="00D07698">
              <w:rPr>
                <w:rFonts w:ascii="Arial Narrow" w:hAnsi="Arial Narrow" w:cs="Arial"/>
                <w:szCs w:val="22"/>
                <w:lang w:val="es-CO" w:eastAsia="es-CO"/>
              </w:rPr>
              <w:t>adjudicatario</w:t>
            </w:r>
            <w:r w:rsidRPr="00D07698">
              <w:rPr>
                <w:rFonts w:ascii="Arial Narrow" w:hAnsi="Arial Narrow" w:cs="Arial"/>
                <w:szCs w:val="22"/>
                <w:lang w:val="es-CO" w:eastAsia="es-CO"/>
              </w:rPr>
              <w:t>.</w:t>
            </w:r>
          </w:p>
          <w:p w14:paraId="1932075D" w14:textId="77777777" w:rsidR="00503A08" w:rsidRPr="00D07698" w:rsidRDefault="00503A08" w:rsidP="00017105">
            <w:pPr>
              <w:pStyle w:val="Prrafodelista"/>
              <w:numPr>
                <w:ilvl w:val="0"/>
                <w:numId w:val="13"/>
              </w:numPr>
              <w:rPr>
                <w:rFonts w:ascii="Arial Narrow" w:hAnsi="Arial Narrow" w:cs="Arial"/>
                <w:szCs w:val="22"/>
                <w:lang w:val="es-CO" w:eastAsia="es-CO"/>
              </w:rPr>
            </w:pPr>
            <w:r w:rsidRPr="00D07698">
              <w:rPr>
                <w:rFonts w:ascii="Arial Narrow" w:hAnsi="Arial Narrow" w:cs="Arial"/>
                <w:szCs w:val="22"/>
                <w:lang w:val="es-CO" w:eastAsia="es-CO"/>
              </w:rPr>
              <w:t xml:space="preserve">La falta de otorgamiento por parte del </w:t>
            </w:r>
            <w:r w:rsidR="002F60BC" w:rsidRPr="00D07698">
              <w:rPr>
                <w:rFonts w:ascii="Arial Narrow" w:hAnsi="Arial Narrow" w:cs="Arial"/>
                <w:szCs w:val="22"/>
                <w:lang w:val="es-CO" w:eastAsia="es-CO"/>
              </w:rPr>
              <w:t xml:space="preserve">Proponente </w:t>
            </w:r>
            <w:r w:rsidRPr="00D07698">
              <w:rPr>
                <w:rFonts w:ascii="Arial Narrow" w:hAnsi="Arial Narrow" w:cs="Arial"/>
                <w:szCs w:val="22"/>
                <w:lang w:val="es-CO" w:eastAsia="es-CO"/>
              </w:rPr>
              <w:t>adjudicatario de las garant</w:t>
            </w:r>
            <w:r w:rsidRPr="00D07698">
              <w:rPr>
                <w:rFonts w:ascii="Arial Narrow" w:hAnsi="Arial Narrow" w:cs="Arial" w:hint="eastAsia"/>
                <w:szCs w:val="22"/>
                <w:lang w:val="es-CO" w:eastAsia="es-CO"/>
              </w:rPr>
              <w:t>í</w:t>
            </w:r>
            <w:r w:rsidRPr="00D07698">
              <w:rPr>
                <w:rFonts w:ascii="Arial Narrow" w:hAnsi="Arial Narrow" w:cs="Arial"/>
                <w:szCs w:val="22"/>
                <w:lang w:val="es-CO" w:eastAsia="es-CO"/>
              </w:rPr>
              <w:t>as</w:t>
            </w:r>
            <w:r w:rsidR="002F60BC" w:rsidRPr="00D07698">
              <w:rPr>
                <w:rFonts w:ascii="Arial Narrow" w:hAnsi="Arial Narrow" w:cs="Arial"/>
                <w:szCs w:val="22"/>
                <w:lang w:val="es-CO" w:eastAsia="es-CO"/>
              </w:rPr>
              <w:t xml:space="preserve"> </w:t>
            </w:r>
            <w:r w:rsidRPr="00D07698">
              <w:rPr>
                <w:rFonts w:ascii="Arial Narrow" w:hAnsi="Arial Narrow" w:cs="Arial"/>
                <w:szCs w:val="22"/>
                <w:lang w:val="es-CO" w:eastAsia="es-CO"/>
              </w:rPr>
              <w:t>contractuales.</w:t>
            </w:r>
          </w:p>
          <w:p w14:paraId="008410E7" w14:textId="4FD2D99D" w:rsidR="007740CC" w:rsidRPr="00D07698" w:rsidRDefault="007740CC" w:rsidP="00017105">
            <w:pPr>
              <w:pStyle w:val="Prrafodelista"/>
              <w:numPr>
                <w:ilvl w:val="0"/>
                <w:numId w:val="13"/>
              </w:numPr>
              <w:rPr>
                <w:rFonts w:ascii="Arial Narrow" w:hAnsi="Arial Narrow" w:cs="Arial"/>
                <w:szCs w:val="22"/>
                <w:lang w:val="es-CO" w:eastAsia="es-CO"/>
              </w:rPr>
            </w:pPr>
            <w:r w:rsidRPr="00D07698">
              <w:rPr>
                <w:rFonts w:ascii="Arial Narrow" w:hAnsi="Arial Narrow" w:cs="Arial"/>
                <w:szCs w:val="22"/>
                <w:lang w:val="es-CO" w:eastAsia="es-CO"/>
              </w:rPr>
              <w:t>El retiro de la Oferta despu</w:t>
            </w:r>
            <w:r w:rsidRPr="00D07698">
              <w:rPr>
                <w:rFonts w:ascii="Arial Narrow" w:hAnsi="Arial Narrow" w:cs="Arial" w:hint="eastAsia"/>
                <w:szCs w:val="22"/>
                <w:lang w:val="es-CO" w:eastAsia="es-CO"/>
              </w:rPr>
              <w:t>é</w:t>
            </w:r>
            <w:r w:rsidRPr="00D07698">
              <w:rPr>
                <w:rFonts w:ascii="Arial Narrow" w:hAnsi="Arial Narrow" w:cs="Arial"/>
                <w:szCs w:val="22"/>
                <w:lang w:val="es-CO" w:eastAsia="es-CO"/>
              </w:rPr>
              <w:t xml:space="preserve">s de la </w:t>
            </w:r>
            <w:r w:rsidR="00E12AD8" w:rsidRPr="00D07698">
              <w:rPr>
                <w:rFonts w:ascii="Arial Narrow" w:hAnsi="Arial Narrow" w:cs="Arial"/>
                <w:szCs w:val="22"/>
                <w:lang w:val="es-CO" w:eastAsia="es-CO"/>
              </w:rPr>
              <w:t xml:space="preserve">fecha de cierre. </w:t>
            </w:r>
          </w:p>
        </w:tc>
      </w:tr>
      <w:tr w:rsidR="001B7EE0" w:rsidRPr="00DC280D" w14:paraId="33A6B398" w14:textId="77777777" w:rsidTr="009318B2">
        <w:trPr>
          <w:trHeight w:val="20"/>
          <w:jc w:val="center"/>
        </w:trPr>
        <w:tc>
          <w:tcPr>
            <w:tcW w:w="0" w:type="auto"/>
            <w:vAlign w:val="center"/>
            <w:hideMark/>
          </w:tcPr>
          <w:p w14:paraId="59966892" w14:textId="77777777" w:rsidR="001B7EE0" w:rsidRPr="00D07698" w:rsidRDefault="001B7EE0" w:rsidP="0079177C">
            <w:pPr>
              <w:jc w:val="center"/>
              <w:rPr>
                <w:rFonts w:ascii="Arial Narrow" w:eastAsia="Arial,Times New Roman" w:hAnsi="Arial Narrow" w:cs="Arial"/>
                <w:sz w:val="22"/>
                <w:szCs w:val="22"/>
                <w:lang w:eastAsia="es-CO"/>
              </w:rPr>
            </w:pPr>
            <w:r w:rsidRPr="00D07698">
              <w:rPr>
                <w:rFonts w:ascii="Arial Narrow" w:hAnsi="Arial Narrow" w:cs="Arial"/>
                <w:sz w:val="22"/>
                <w:szCs w:val="22"/>
                <w:lang w:eastAsia="es-CO"/>
              </w:rPr>
              <w:t>Vigencia</w:t>
            </w:r>
          </w:p>
        </w:tc>
        <w:tc>
          <w:tcPr>
            <w:tcW w:w="0" w:type="auto"/>
            <w:vAlign w:val="center"/>
            <w:hideMark/>
          </w:tcPr>
          <w:p w14:paraId="195E5455" w14:textId="77777777" w:rsidR="001B7EE0" w:rsidRPr="00DC280D" w:rsidRDefault="00E247F8" w:rsidP="00881E99">
            <w:pPr>
              <w:jc w:val="both"/>
              <w:rPr>
                <w:rFonts w:ascii="Arial Narrow" w:eastAsia="Arial" w:hAnsi="Arial Narrow" w:cs="Arial"/>
                <w:sz w:val="22"/>
                <w:szCs w:val="22"/>
                <w:lang w:eastAsia="es-ES"/>
              </w:rPr>
            </w:pPr>
            <w:r w:rsidRPr="00DC280D">
              <w:rPr>
                <w:rFonts w:ascii="Arial Narrow" w:hAnsi="Arial Narrow" w:cs="Arial"/>
                <w:sz w:val="22"/>
                <w:szCs w:val="22"/>
                <w:lang w:eastAsia="es-CO"/>
              </w:rPr>
              <w:t>La garantía de seriedad de la oferta debe estar vigente</w:t>
            </w:r>
            <w:r w:rsidR="00310117" w:rsidRPr="00DC280D">
              <w:rPr>
                <w:rFonts w:ascii="Arial Narrow" w:hAnsi="Arial Narrow" w:cs="Arial"/>
                <w:sz w:val="22"/>
                <w:szCs w:val="22"/>
                <w:lang w:eastAsia="es-CO"/>
              </w:rPr>
              <w:t xml:space="preserve"> </w:t>
            </w:r>
            <w:r w:rsidR="00625E95" w:rsidRPr="00DC280D">
              <w:rPr>
                <w:rFonts w:ascii="Arial Narrow" w:hAnsi="Arial Narrow" w:cs="Arial"/>
                <w:sz w:val="22"/>
                <w:szCs w:val="22"/>
                <w:lang w:eastAsia="es-CO"/>
              </w:rPr>
              <w:t xml:space="preserve">por seis (6) meses </w:t>
            </w:r>
            <w:r w:rsidR="00310117" w:rsidRPr="00DC280D">
              <w:rPr>
                <w:rFonts w:ascii="Arial Narrow" w:hAnsi="Arial Narrow" w:cs="Arial"/>
                <w:sz w:val="22"/>
                <w:szCs w:val="22"/>
                <w:lang w:eastAsia="es-CO"/>
              </w:rPr>
              <w:t>contados desde la fecha de Cierre de la Convocatoria Abierta y en todo caso</w:t>
            </w:r>
            <w:r w:rsidRPr="00DC280D">
              <w:rPr>
                <w:rFonts w:ascii="Arial Narrow" w:hAnsi="Arial Narrow" w:cs="Arial"/>
                <w:sz w:val="22"/>
                <w:szCs w:val="22"/>
                <w:lang w:eastAsia="es-CO"/>
              </w:rPr>
              <w:t xml:space="preserve"> hasta la aprobación de la garantía de cumplimiento del Contrato</w:t>
            </w:r>
            <w:r w:rsidR="001B7EE0" w:rsidRPr="00DC280D">
              <w:rPr>
                <w:rFonts w:ascii="Arial Narrow" w:eastAsia="Arial" w:hAnsi="Arial Narrow" w:cs="Arial"/>
                <w:sz w:val="22"/>
                <w:szCs w:val="22"/>
                <w:lang w:eastAsia="es-ES"/>
              </w:rPr>
              <w:t>.</w:t>
            </w:r>
          </w:p>
          <w:p w14:paraId="787E9106" w14:textId="77777777" w:rsidR="00EA616E" w:rsidRPr="00DC280D" w:rsidRDefault="00EA616E" w:rsidP="0079177C">
            <w:pPr>
              <w:rPr>
                <w:rFonts w:ascii="Arial Narrow" w:eastAsia="Arial" w:hAnsi="Arial Narrow" w:cs="Arial"/>
                <w:sz w:val="22"/>
                <w:szCs w:val="22"/>
                <w:lang w:eastAsia="es-ES"/>
              </w:rPr>
            </w:pPr>
          </w:p>
          <w:p w14:paraId="182DE494" w14:textId="3E7DA072" w:rsidR="00D603C4" w:rsidRPr="00D07698" w:rsidRDefault="00EA616E" w:rsidP="00881E99">
            <w:pPr>
              <w:jc w:val="both"/>
              <w:rPr>
                <w:rFonts w:ascii="Arial Narrow" w:hAnsi="Arial Narrow" w:cs="Arial"/>
                <w:sz w:val="22"/>
                <w:szCs w:val="22"/>
                <w:lang w:eastAsia="es-CO"/>
              </w:rPr>
            </w:pPr>
            <w:r w:rsidRPr="00D07698">
              <w:rPr>
                <w:rFonts w:ascii="Arial Narrow" w:hAnsi="Arial Narrow" w:cs="Arial"/>
                <w:sz w:val="22"/>
                <w:szCs w:val="22"/>
                <w:lang w:eastAsia="es-CO"/>
              </w:rPr>
              <w:t>El plazo de la garant</w:t>
            </w:r>
            <w:r w:rsidRPr="00D07698">
              <w:rPr>
                <w:rFonts w:ascii="Arial Narrow" w:hAnsi="Arial Narrow" w:cs="Arial" w:hint="eastAsia"/>
                <w:sz w:val="22"/>
                <w:szCs w:val="22"/>
                <w:lang w:eastAsia="es-CO"/>
              </w:rPr>
              <w:t>í</w:t>
            </w:r>
            <w:r w:rsidRPr="00D07698">
              <w:rPr>
                <w:rFonts w:ascii="Arial Narrow" w:hAnsi="Arial Narrow" w:cs="Arial"/>
                <w:sz w:val="22"/>
                <w:szCs w:val="22"/>
                <w:lang w:eastAsia="es-CO"/>
              </w:rPr>
              <w:t>a deber</w:t>
            </w:r>
            <w:r w:rsidRPr="00D07698">
              <w:rPr>
                <w:rFonts w:ascii="Arial Narrow" w:hAnsi="Arial Narrow" w:cs="Arial" w:hint="eastAsia"/>
                <w:sz w:val="22"/>
                <w:szCs w:val="22"/>
                <w:lang w:eastAsia="es-CO"/>
              </w:rPr>
              <w:t>á</w:t>
            </w:r>
            <w:r w:rsidRPr="00D07698">
              <w:rPr>
                <w:rFonts w:ascii="Arial Narrow" w:hAnsi="Arial Narrow" w:cs="Arial"/>
                <w:sz w:val="22"/>
                <w:szCs w:val="22"/>
                <w:lang w:eastAsia="es-CO"/>
              </w:rPr>
              <w:t xml:space="preserve"> ser prorrogado cuando la UGPAA resuelva ampliar los plazos previstos para la presentaci</w:t>
            </w:r>
            <w:r w:rsidRPr="00D07698">
              <w:rPr>
                <w:rFonts w:ascii="Arial Narrow" w:hAnsi="Arial Narrow" w:cs="Arial" w:hint="eastAsia"/>
                <w:sz w:val="22"/>
                <w:szCs w:val="22"/>
                <w:lang w:eastAsia="es-CO"/>
              </w:rPr>
              <w:t>ó</w:t>
            </w:r>
            <w:r w:rsidRPr="00D07698">
              <w:rPr>
                <w:rFonts w:ascii="Arial Narrow" w:hAnsi="Arial Narrow" w:cs="Arial"/>
                <w:sz w:val="22"/>
                <w:szCs w:val="22"/>
                <w:lang w:eastAsia="es-CO"/>
              </w:rPr>
              <w:t>n de las Ofertas y/o para la evaluaci</w:t>
            </w:r>
            <w:r w:rsidRPr="00D07698">
              <w:rPr>
                <w:rFonts w:ascii="Arial Narrow" w:hAnsi="Arial Narrow" w:cs="Arial" w:hint="eastAsia"/>
                <w:sz w:val="22"/>
                <w:szCs w:val="22"/>
                <w:lang w:eastAsia="es-CO"/>
              </w:rPr>
              <w:t>ó</w:t>
            </w:r>
            <w:r w:rsidRPr="00D07698">
              <w:rPr>
                <w:rFonts w:ascii="Arial Narrow" w:hAnsi="Arial Narrow" w:cs="Arial"/>
                <w:sz w:val="22"/>
                <w:szCs w:val="22"/>
                <w:lang w:eastAsia="es-CO"/>
              </w:rPr>
              <w:t>n y adjudicaci</w:t>
            </w:r>
            <w:r w:rsidRPr="00D07698">
              <w:rPr>
                <w:rFonts w:ascii="Arial Narrow" w:hAnsi="Arial Narrow" w:cs="Arial" w:hint="eastAsia"/>
                <w:sz w:val="22"/>
                <w:szCs w:val="22"/>
                <w:lang w:eastAsia="es-CO"/>
              </w:rPr>
              <w:t>ó</w:t>
            </w:r>
            <w:r w:rsidRPr="00D07698">
              <w:rPr>
                <w:rFonts w:ascii="Arial Narrow" w:hAnsi="Arial Narrow" w:cs="Arial"/>
                <w:sz w:val="22"/>
                <w:szCs w:val="22"/>
                <w:lang w:eastAsia="es-CO"/>
              </w:rPr>
              <w:t>n del Contrato y/o para la suscripci</w:t>
            </w:r>
            <w:r w:rsidRPr="00D07698">
              <w:rPr>
                <w:rFonts w:ascii="Arial Narrow" w:hAnsi="Arial Narrow" w:cs="Arial" w:hint="eastAsia"/>
                <w:sz w:val="22"/>
                <w:szCs w:val="22"/>
                <w:lang w:eastAsia="es-CO"/>
              </w:rPr>
              <w:t>ó</w:t>
            </w:r>
            <w:r w:rsidRPr="00D07698">
              <w:rPr>
                <w:rFonts w:ascii="Arial Narrow" w:hAnsi="Arial Narrow" w:cs="Arial"/>
                <w:sz w:val="22"/>
                <w:szCs w:val="22"/>
                <w:lang w:eastAsia="es-CO"/>
              </w:rPr>
              <w:t>n del Contrato y/o cuando sea necesario para que la Garant</w:t>
            </w:r>
            <w:r w:rsidRPr="00D07698">
              <w:rPr>
                <w:rFonts w:ascii="Arial Narrow" w:hAnsi="Arial Narrow" w:cs="Arial" w:hint="eastAsia"/>
                <w:sz w:val="22"/>
                <w:szCs w:val="22"/>
                <w:lang w:eastAsia="es-CO"/>
              </w:rPr>
              <w:t>í</w:t>
            </w:r>
            <w:r w:rsidRPr="00D07698">
              <w:rPr>
                <w:rFonts w:ascii="Arial Narrow" w:hAnsi="Arial Narrow" w:cs="Arial"/>
                <w:sz w:val="22"/>
                <w:szCs w:val="22"/>
                <w:lang w:eastAsia="es-CO"/>
              </w:rPr>
              <w:t>a de Seriedad de la Oferta permanezca vigente hasta la Fecha de Inicio de ejecuci</w:t>
            </w:r>
            <w:r w:rsidRPr="00D07698">
              <w:rPr>
                <w:rFonts w:ascii="Arial Narrow" w:hAnsi="Arial Narrow" w:cs="Arial" w:hint="eastAsia"/>
                <w:sz w:val="22"/>
                <w:szCs w:val="22"/>
                <w:lang w:eastAsia="es-CO"/>
              </w:rPr>
              <w:t>ó</w:t>
            </w:r>
            <w:r w:rsidRPr="00D07698">
              <w:rPr>
                <w:rFonts w:ascii="Arial Narrow" w:hAnsi="Arial Narrow" w:cs="Arial"/>
                <w:sz w:val="22"/>
                <w:szCs w:val="22"/>
                <w:lang w:eastAsia="es-CO"/>
              </w:rPr>
              <w:t>n del Contrato, o cuando dichos plazos fueren suspendidos por la UGPAA.</w:t>
            </w:r>
          </w:p>
        </w:tc>
      </w:tr>
      <w:tr w:rsidR="001B7EE0" w:rsidRPr="00DC280D" w14:paraId="512B4734" w14:textId="77777777" w:rsidTr="009318B2">
        <w:trPr>
          <w:trHeight w:val="20"/>
          <w:jc w:val="center"/>
        </w:trPr>
        <w:tc>
          <w:tcPr>
            <w:tcW w:w="0" w:type="auto"/>
            <w:vAlign w:val="center"/>
            <w:hideMark/>
          </w:tcPr>
          <w:p w14:paraId="1D44A00B" w14:textId="77777777" w:rsidR="001B7EE0" w:rsidRPr="00D07698" w:rsidRDefault="001B7EE0" w:rsidP="0079177C">
            <w:pPr>
              <w:jc w:val="center"/>
              <w:rPr>
                <w:rFonts w:ascii="Arial Narrow" w:eastAsia="Arial,Times New Roman" w:hAnsi="Arial Narrow" w:cs="Arial"/>
                <w:sz w:val="22"/>
                <w:szCs w:val="22"/>
                <w:lang w:eastAsia="es-CO"/>
              </w:rPr>
            </w:pPr>
            <w:r w:rsidRPr="00D07698">
              <w:rPr>
                <w:rFonts w:ascii="Arial Narrow" w:hAnsi="Arial Narrow" w:cs="Arial"/>
                <w:sz w:val="22"/>
                <w:szCs w:val="22"/>
                <w:lang w:eastAsia="es-CO"/>
              </w:rPr>
              <w:t>Valor</w:t>
            </w:r>
            <w:r w:rsidRPr="00D07698">
              <w:rPr>
                <w:rFonts w:ascii="Arial Narrow" w:eastAsia="Arial,Times New Roman" w:hAnsi="Arial Narrow" w:cs="Arial"/>
                <w:sz w:val="22"/>
                <w:szCs w:val="22"/>
                <w:lang w:eastAsia="es-CO"/>
              </w:rPr>
              <w:t xml:space="preserve"> </w:t>
            </w:r>
            <w:r w:rsidRPr="00D07698">
              <w:rPr>
                <w:rFonts w:ascii="Arial Narrow" w:hAnsi="Arial Narrow" w:cs="Arial"/>
                <w:sz w:val="22"/>
                <w:szCs w:val="22"/>
                <w:lang w:eastAsia="es-CO"/>
              </w:rPr>
              <w:t>asegurado</w:t>
            </w:r>
          </w:p>
        </w:tc>
        <w:tc>
          <w:tcPr>
            <w:tcW w:w="0" w:type="auto"/>
            <w:vAlign w:val="center"/>
            <w:hideMark/>
          </w:tcPr>
          <w:p w14:paraId="6CBC86F5" w14:textId="57AE39BC" w:rsidR="001B7EE0" w:rsidRPr="00DC280D" w:rsidRDefault="001B7EE0" w:rsidP="0079177C">
            <w:pPr>
              <w:rPr>
                <w:rFonts w:ascii="Arial Narrow" w:hAnsi="Arial Narrow" w:cs="Arial"/>
                <w:sz w:val="22"/>
                <w:szCs w:val="22"/>
                <w:lang w:eastAsia="es-CO"/>
              </w:rPr>
            </w:pPr>
            <w:r w:rsidRPr="008701F0">
              <w:rPr>
                <w:rFonts w:ascii="Arial Narrow" w:hAnsi="Arial Narrow" w:cs="Arial"/>
                <w:sz w:val="22"/>
                <w:szCs w:val="22"/>
                <w:lang w:eastAsia="es-CO"/>
              </w:rPr>
              <w:t>Diez</w:t>
            </w:r>
            <w:r w:rsidRPr="008701F0">
              <w:rPr>
                <w:rFonts w:ascii="Arial Narrow" w:eastAsia="Arial,Times New Roman" w:hAnsi="Arial Narrow" w:cs="Arial"/>
                <w:sz w:val="22"/>
                <w:szCs w:val="22"/>
                <w:lang w:eastAsia="es-CO"/>
              </w:rPr>
              <w:t xml:space="preserve"> </w:t>
            </w:r>
            <w:r w:rsidRPr="008701F0">
              <w:rPr>
                <w:rFonts w:ascii="Arial Narrow" w:hAnsi="Arial Narrow" w:cs="Arial"/>
                <w:sz w:val="22"/>
                <w:szCs w:val="22"/>
                <w:lang w:eastAsia="es-CO"/>
              </w:rPr>
              <w:t>por</w:t>
            </w:r>
            <w:r w:rsidRPr="008701F0">
              <w:rPr>
                <w:rFonts w:ascii="Arial Narrow" w:eastAsia="Arial,Times New Roman" w:hAnsi="Arial Narrow" w:cs="Arial"/>
                <w:sz w:val="22"/>
                <w:szCs w:val="22"/>
                <w:lang w:eastAsia="es-CO"/>
              </w:rPr>
              <w:t xml:space="preserve"> </w:t>
            </w:r>
            <w:r w:rsidRPr="008701F0">
              <w:rPr>
                <w:rFonts w:ascii="Arial Narrow" w:hAnsi="Arial Narrow" w:cs="Arial"/>
                <w:sz w:val="22"/>
                <w:szCs w:val="22"/>
                <w:lang w:eastAsia="es-CO"/>
              </w:rPr>
              <w:t>ciento</w:t>
            </w:r>
            <w:r w:rsidRPr="008701F0">
              <w:rPr>
                <w:rFonts w:ascii="Arial Narrow" w:eastAsia="Arial,Times New Roman" w:hAnsi="Arial Narrow" w:cs="Arial"/>
                <w:sz w:val="22"/>
                <w:szCs w:val="22"/>
                <w:lang w:eastAsia="es-CO"/>
              </w:rPr>
              <w:t xml:space="preserve"> </w:t>
            </w:r>
            <w:r w:rsidRPr="008701F0">
              <w:rPr>
                <w:rFonts w:ascii="Arial Narrow" w:hAnsi="Arial Narrow" w:cs="Arial"/>
                <w:sz w:val="22"/>
                <w:szCs w:val="22"/>
                <w:lang w:eastAsia="es-CO"/>
              </w:rPr>
              <w:t>(10%)</w:t>
            </w:r>
            <w:r w:rsidRPr="00D07698">
              <w:rPr>
                <w:rFonts w:ascii="Arial Narrow" w:eastAsia="Arial,Times New Roman" w:hAnsi="Arial Narrow" w:cs="Arial"/>
                <w:sz w:val="22"/>
                <w:szCs w:val="22"/>
                <w:lang w:eastAsia="es-CO"/>
              </w:rPr>
              <w:t xml:space="preserve"> </w:t>
            </w:r>
            <w:r w:rsidRPr="00D07698">
              <w:rPr>
                <w:rFonts w:ascii="Arial Narrow" w:hAnsi="Arial Narrow" w:cs="Arial"/>
                <w:sz w:val="22"/>
                <w:szCs w:val="22"/>
                <w:lang w:eastAsia="es-CO"/>
              </w:rPr>
              <w:t>del</w:t>
            </w:r>
            <w:r w:rsidRPr="00D07698">
              <w:rPr>
                <w:rFonts w:ascii="Arial Narrow" w:eastAsia="Arial,Times New Roman" w:hAnsi="Arial Narrow" w:cs="Arial"/>
                <w:sz w:val="22"/>
                <w:szCs w:val="22"/>
                <w:lang w:eastAsia="es-CO"/>
              </w:rPr>
              <w:t xml:space="preserve"> </w:t>
            </w:r>
            <w:r w:rsidRPr="00D07698">
              <w:rPr>
                <w:rFonts w:ascii="Arial Narrow" w:hAnsi="Arial Narrow" w:cs="Arial"/>
                <w:sz w:val="22"/>
                <w:szCs w:val="22"/>
                <w:lang w:eastAsia="es-CO"/>
              </w:rPr>
              <w:t>presupuesto</w:t>
            </w:r>
            <w:r w:rsidRPr="00D07698">
              <w:rPr>
                <w:rFonts w:ascii="Arial Narrow" w:eastAsia="Arial,Times New Roman" w:hAnsi="Arial Narrow" w:cs="Arial"/>
                <w:sz w:val="22"/>
                <w:szCs w:val="22"/>
                <w:lang w:eastAsia="es-CO"/>
              </w:rPr>
              <w:t xml:space="preserve"> </w:t>
            </w:r>
            <w:r w:rsidR="0074585C" w:rsidRPr="00D07698">
              <w:rPr>
                <w:rFonts w:ascii="Arial Narrow" w:hAnsi="Arial Narrow" w:cs="Arial"/>
                <w:sz w:val="22"/>
                <w:szCs w:val="22"/>
                <w:lang w:eastAsia="es-CO"/>
              </w:rPr>
              <w:t xml:space="preserve">estimado </w:t>
            </w:r>
            <w:r w:rsidRPr="00D07698">
              <w:rPr>
                <w:rFonts w:ascii="Arial Narrow" w:hAnsi="Arial Narrow" w:cs="Arial"/>
                <w:sz w:val="22"/>
                <w:szCs w:val="22"/>
                <w:lang w:eastAsia="es-CO"/>
              </w:rPr>
              <w:t>del</w:t>
            </w:r>
            <w:r w:rsidRPr="00D07698">
              <w:rPr>
                <w:rFonts w:ascii="Arial Narrow" w:eastAsia="Arial,Times New Roman" w:hAnsi="Arial Narrow" w:cs="Arial"/>
                <w:sz w:val="22"/>
                <w:szCs w:val="22"/>
                <w:lang w:eastAsia="es-CO"/>
              </w:rPr>
              <w:t xml:space="preserve"> </w:t>
            </w:r>
            <w:r w:rsidRPr="00D07698">
              <w:rPr>
                <w:rFonts w:ascii="Arial Narrow" w:hAnsi="Arial Narrow" w:cs="Arial"/>
                <w:sz w:val="22"/>
                <w:szCs w:val="22"/>
                <w:lang w:eastAsia="es-CO"/>
              </w:rPr>
              <w:t>proceso</w:t>
            </w:r>
            <w:r w:rsidRPr="00D07698">
              <w:rPr>
                <w:rFonts w:ascii="Arial Narrow" w:eastAsia="Arial,Times New Roman" w:hAnsi="Arial Narrow" w:cs="Arial"/>
                <w:sz w:val="22"/>
                <w:szCs w:val="22"/>
                <w:lang w:eastAsia="es-CO"/>
              </w:rPr>
              <w:t xml:space="preserve"> </w:t>
            </w:r>
            <w:r w:rsidRPr="00D07698">
              <w:rPr>
                <w:rFonts w:ascii="Arial Narrow" w:hAnsi="Arial Narrow" w:cs="Arial"/>
                <w:sz w:val="22"/>
                <w:szCs w:val="22"/>
                <w:lang w:eastAsia="es-CO"/>
              </w:rPr>
              <w:t>de</w:t>
            </w:r>
            <w:r w:rsidRPr="0D9A6BF1">
              <w:rPr>
                <w:rFonts w:ascii="Arial Narrow" w:eastAsia="Arial,Times New Roman" w:hAnsi="Arial Narrow" w:cs="Arial"/>
                <w:sz w:val="22"/>
                <w:szCs w:val="22"/>
                <w:lang w:eastAsia="es-CO"/>
              </w:rPr>
              <w:t xml:space="preserve"> </w:t>
            </w:r>
            <w:r w:rsidR="01842233" w:rsidRPr="0D9A6BF1">
              <w:rPr>
                <w:rFonts w:ascii="Arial Narrow" w:hAnsi="Arial Narrow" w:cs="Arial"/>
                <w:sz w:val="22"/>
                <w:szCs w:val="22"/>
                <w:lang w:eastAsia="es-CO"/>
              </w:rPr>
              <w:t>convocatoria abierta</w:t>
            </w:r>
            <w:r w:rsidR="0074585C" w:rsidRPr="00D07698">
              <w:rPr>
                <w:rFonts w:ascii="Arial Narrow" w:hAnsi="Arial Narrow" w:cs="Arial"/>
                <w:sz w:val="22"/>
                <w:szCs w:val="22"/>
                <w:lang w:eastAsia="es-CO"/>
              </w:rPr>
              <w:t>.</w:t>
            </w:r>
          </w:p>
          <w:p w14:paraId="6347B658" w14:textId="20FF8822" w:rsidR="001B7EE0" w:rsidRPr="00D07698" w:rsidRDefault="001B7EE0" w:rsidP="0079177C">
            <w:pPr>
              <w:rPr>
                <w:rFonts w:ascii="Arial Narrow" w:eastAsia="Arial,Times New Roman" w:hAnsi="Arial Narrow" w:cs="Arial"/>
                <w:sz w:val="22"/>
                <w:szCs w:val="22"/>
                <w:lang w:eastAsia="es-CO"/>
              </w:rPr>
            </w:pPr>
            <w:r w:rsidRPr="00D07698">
              <w:rPr>
                <w:rFonts w:ascii="Arial Narrow" w:eastAsia="Arial,Times New Roman" w:hAnsi="Arial Narrow" w:cs="Arial"/>
                <w:sz w:val="22"/>
                <w:szCs w:val="22"/>
                <w:lang w:eastAsia="es-CO"/>
              </w:rPr>
              <w:t xml:space="preserve"> </w:t>
            </w:r>
          </w:p>
        </w:tc>
      </w:tr>
      <w:tr w:rsidR="001B7EE0" w:rsidRPr="00DC280D" w14:paraId="6434974D" w14:textId="77777777" w:rsidTr="009318B2">
        <w:trPr>
          <w:trHeight w:val="20"/>
          <w:jc w:val="center"/>
        </w:trPr>
        <w:tc>
          <w:tcPr>
            <w:tcW w:w="0" w:type="auto"/>
            <w:vAlign w:val="center"/>
            <w:hideMark/>
          </w:tcPr>
          <w:p w14:paraId="04576BB0" w14:textId="77777777" w:rsidR="001B7EE0" w:rsidRPr="00D07698" w:rsidRDefault="001B7EE0" w:rsidP="0079177C">
            <w:pPr>
              <w:jc w:val="center"/>
              <w:rPr>
                <w:rFonts w:ascii="Arial Narrow" w:eastAsia="Arial,Times New Roman" w:hAnsi="Arial Narrow" w:cs="Arial"/>
                <w:sz w:val="22"/>
                <w:szCs w:val="22"/>
                <w:lang w:eastAsia="es-CO"/>
              </w:rPr>
            </w:pPr>
            <w:r w:rsidRPr="00D07698">
              <w:rPr>
                <w:rFonts w:ascii="Arial Narrow" w:hAnsi="Arial Narrow" w:cs="Arial"/>
                <w:sz w:val="22"/>
                <w:szCs w:val="22"/>
                <w:lang w:eastAsia="es-CO"/>
              </w:rPr>
              <w:t>Tomador</w:t>
            </w:r>
            <w:r w:rsidRPr="00D07698">
              <w:rPr>
                <w:rFonts w:ascii="Arial Narrow" w:eastAsia="Arial,Times New Roman" w:hAnsi="Arial Narrow" w:cs="Arial"/>
                <w:sz w:val="22"/>
                <w:szCs w:val="22"/>
                <w:lang w:eastAsia="es-CO"/>
              </w:rPr>
              <w:t xml:space="preserve"> </w:t>
            </w:r>
          </w:p>
        </w:tc>
        <w:tc>
          <w:tcPr>
            <w:tcW w:w="0" w:type="auto"/>
            <w:vAlign w:val="center"/>
            <w:hideMark/>
          </w:tcPr>
          <w:p w14:paraId="28CAF197" w14:textId="77777777" w:rsidR="001B7EE0" w:rsidRPr="00D07698" w:rsidRDefault="001B7EE0" w:rsidP="00017105">
            <w:pPr>
              <w:pStyle w:val="Prrafodelista"/>
              <w:numPr>
                <w:ilvl w:val="0"/>
                <w:numId w:val="10"/>
              </w:numPr>
              <w:rPr>
                <w:rFonts w:ascii="Arial Narrow" w:eastAsia="Arial,Times New Roman" w:hAnsi="Arial Narrow" w:cs="Arial"/>
                <w:szCs w:val="22"/>
                <w:lang w:val="es-CO" w:eastAsia="es-CO"/>
              </w:rPr>
            </w:pPr>
            <w:r w:rsidRPr="00D07698">
              <w:rPr>
                <w:rFonts w:ascii="Arial Narrow" w:eastAsia="Arial" w:hAnsi="Arial Narrow" w:cs="Arial"/>
                <w:szCs w:val="22"/>
                <w:lang w:val="es-CO" w:eastAsia="es-CO"/>
              </w:rPr>
              <w:t>Para</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las</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personas</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jur</w:t>
            </w:r>
            <w:r w:rsidRPr="00D07698">
              <w:rPr>
                <w:rFonts w:ascii="Arial Narrow" w:eastAsia="Arial" w:hAnsi="Arial Narrow" w:cs="Arial" w:hint="eastAsia"/>
                <w:szCs w:val="22"/>
                <w:lang w:val="es-CO" w:eastAsia="es-CO"/>
              </w:rPr>
              <w:t>í</w:t>
            </w:r>
            <w:r w:rsidRPr="00D07698">
              <w:rPr>
                <w:rFonts w:ascii="Arial Narrow" w:eastAsia="Arial" w:hAnsi="Arial Narrow" w:cs="Arial"/>
                <w:szCs w:val="22"/>
                <w:lang w:val="es-CO" w:eastAsia="es-CO"/>
              </w:rPr>
              <w:t>dicas:</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la</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garant</w:t>
            </w:r>
            <w:r w:rsidRPr="00D07698">
              <w:rPr>
                <w:rFonts w:ascii="Arial Narrow" w:eastAsia="Arial" w:hAnsi="Arial Narrow" w:cs="Arial" w:hint="eastAsia"/>
                <w:szCs w:val="22"/>
                <w:lang w:val="es-CO" w:eastAsia="es-CO"/>
              </w:rPr>
              <w:t>í</w:t>
            </w:r>
            <w:r w:rsidRPr="00D07698">
              <w:rPr>
                <w:rFonts w:ascii="Arial Narrow" w:eastAsia="Arial" w:hAnsi="Arial Narrow" w:cs="Arial"/>
                <w:szCs w:val="22"/>
                <w:lang w:val="es-CO" w:eastAsia="es-CO"/>
              </w:rPr>
              <w:t>a</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deber</w:t>
            </w:r>
            <w:r w:rsidRPr="00D07698">
              <w:rPr>
                <w:rFonts w:ascii="Arial Narrow" w:eastAsia="Arial" w:hAnsi="Arial Narrow" w:cs="Arial" w:hint="eastAsia"/>
                <w:szCs w:val="22"/>
                <w:lang w:val="es-CO" w:eastAsia="es-CO"/>
              </w:rPr>
              <w:t>á</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tomarse</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con</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el</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nombre</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o</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raz</w:t>
            </w:r>
            <w:r w:rsidRPr="00D07698">
              <w:rPr>
                <w:rFonts w:ascii="Arial Narrow" w:eastAsia="Arial" w:hAnsi="Arial Narrow" w:cs="Arial" w:hint="eastAsia"/>
                <w:szCs w:val="22"/>
                <w:lang w:val="es-CO" w:eastAsia="es-CO"/>
              </w:rPr>
              <w:t>ó</w:t>
            </w:r>
            <w:r w:rsidRPr="00D07698">
              <w:rPr>
                <w:rFonts w:ascii="Arial Narrow" w:eastAsia="Arial" w:hAnsi="Arial Narrow" w:cs="Arial"/>
                <w:szCs w:val="22"/>
                <w:lang w:val="es-CO" w:eastAsia="es-CO"/>
              </w:rPr>
              <w:t>n</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social</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y</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tipo</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societario</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que</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figura</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en</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el</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certificado</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de</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existencia</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y</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representaci</w:t>
            </w:r>
            <w:r w:rsidRPr="00D07698">
              <w:rPr>
                <w:rFonts w:ascii="Arial Narrow" w:eastAsia="Arial" w:hAnsi="Arial Narrow" w:cs="Arial" w:hint="eastAsia"/>
                <w:szCs w:val="22"/>
                <w:lang w:val="es-CO" w:eastAsia="es-CO"/>
              </w:rPr>
              <w:t>ó</w:t>
            </w:r>
            <w:r w:rsidRPr="00D07698">
              <w:rPr>
                <w:rFonts w:ascii="Arial Narrow" w:eastAsia="Arial" w:hAnsi="Arial Narrow" w:cs="Arial"/>
                <w:szCs w:val="22"/>
                <w:lang w:val="es-CO" w:eastAsia="es-CO"/>
              </w:rPr>
              <w:t>n</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legal</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expedido</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por</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la</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C</w:t>
            </w:r>
            <w:r w:rsidRPr="00D07698">
              <w:rPr>
                <w:rFonts w:ascii="Arial Narrow" w:eastAsia="Arial" w:hAnsi="Arial Narrow" w:cs="Arial" w:hint="eastAsia"/>
                <w:szCs w:val="22"/>
                <w:lang w:val="es-CO" w:eastAsia="es-CO"/>
              </w:rPr>
              <w:t>á</w:t>
            </w:r>
            <w:r w:rsidRPr="00D07698">
              <w:rPr>
                <w:rFonts w:ascii="Arial Narrow" w:eastAsia="Arial" w:hAnsi="Arial Narrow" w:cs="Arial"/>
                <w:szCs w:val="22"/>
                <w:lang w:val="es-CO" w:eastAsia="es-CO"/>
              </w:rPr>
              <w:t>mara</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de</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Comercio</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respectiva,</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y</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no</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solo</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con</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su</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sigla,</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a</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no</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ser</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que</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en</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el</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referido</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documento</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se</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exprese</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que</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la</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sociedad</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podr</w:t>
            </w:r>
            <w:r w:rsidRPr="00D07698">
              <w:rPr>
                <w:rFonts w:ascii="Arial Narrow" w:eastAsia="Arial" w:hAnsi="Arial Narrow" w:cs="Arial" w:hint="eastAsia"/>
                <w:szCs w:val="22"/>
                <w:lang w:val="es-CO" w:eastAsia="es-CO"/>
              </w:rPr>
              <w:t>á</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denominarse</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de</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esa</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manera.</w:t>
            </w:r>
          </w:p>
          <w:p w14:paraId="598164EA" w14:textId="77777777" w:rsidR="0074585C" w:rsidRPr="00D07698" w:rsidRDefault="0074585C" w:rsidP="0079177C">
            <w:pPr>
              <w:pStyle w:val="Prrafodelista"/>
              <w:ind w:left="360"/>
              <w:rPr>
                <w:rFonts w:ascii="Arial Narrow" w:eastAsia="Arial,Times New Roman" w:hAnsi="Arial Narrow" w:cs="Arial"/>
                <w:szCs w:val="22"/>
                <w:lang w:val="es-CO" w:eastAsia="es-CO"/>
              </w:rPr>
            </w:pPr>
          </w:p>
          <w:p w14:paraId="0CA2FF9B" w14:textId="24AFCA3D" w:rsidR="001B7EE0" w:rsidRPr="00D07698" w:rsidRDefault="001B7EE0" w:rsidP="00017105">
            <w:pPr>
              <w:pStyle w:val="Prrafodelista"/>
              <w:numPr>
                <w:ilvl w:val="0"/>
                <w:numId w:val="10"/>
              </w:numPr>
              <w:rPr>
                <w:rFonts w:ascii="Arial Narrow" w:eastAsia="Arial,Times New Roman" w:hAnsi="Arial Narrow" w:cs="Arial"/>
                <w:szCs w:val="22"/>
                <w:lang w:val="es-CO" w:eastAsia="es-CO"/>
              </w:rPr>
            </w:pPr>
            <w:r w:rsidRPr="00D07698">
              <w:rPr>
                <w:rFonts w:ascii="Arial Narrow" w:eastAsia="Arial" w:hAnsi="Arial Narrow" w:cs="Arial"/>
                <w:szCs w:val="22"/>
                <w:lang w:val="es-CO" w:eastAsia="es-CO"/>
              </w:rPr>
              <w:t>Para</w:t>
            </w:r>
            <w:r w:rsidRPr="00D07698">
              <w:rPr>
                <w:rFonts w:ascii="Arial Narrow" w:eastAsia="Arial,Times New Roman" w:hAnsi="Arial Narrow" w:cs="Arial"/>
                <w:szCs w:val="22"/>
                <w:lang w:val="es-CO" w:eastAsia="es-CO"/>
              </w:rPr>
              <w:t xml:space="preserve"> </w:t>
            </w:r>
            <w:r w:rsidR="00BA7E37" w:rsidRPr="00D07698">
              <w:rPr>
                <w:rFonts w:ascii="Arial Narrow" w:eastAsia="Arial" w:hAnsi="Arial Narrow" w:cs="Arial"/>
                <w:szCs w:val="22"/>
                <w:lang w:val="es-CO" w:eastAsia="es-CO"/>
              </w:rPr>
              <w:t>las Estructuras Plurales</w:t>
            </w:r>
            <w:r w:rsidRPr="00D07698">
              <w:rPr>
                <w:rFonts w:ascii="Arial Narrow" w:eastAsia="Arial" w:hAnsi="Arial Narrow" w:cs="Arial"/>
                <w:szCs w:val="22"/>
                <w:lang w:val="es-CO" w:eastAsia="es-CO"/>
              </w:rPr>
              <w:t>:</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la</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garant</w:t>
            </w:r>
            <w:r w:rsidRPr="00D07698">
              <w:rPr>
                <w:rFonts w:ascii="Arial Narrow" w:eastAsia="Arial" w:hAnsi="Arial Narrow" w:cs="Arial" w:hint="eastAsia"/>
                <w:szCs w:val="22"/>
                <w:lang w:val="es-CO" w:eastAsia="es-CO"/>
              </w:rPr>
              <w:t>í</w:t>
            </w:r>
            <w:r w:rsidRPr="00D07698">
              <w:rPr>
                <w:rFonts w:ascii="Arial Narrow" w:eastAsia="Arial" w:hAnsi="Arial Narrow" w:cs="Arial"/>
                <w:szCs w:val="22"/>
                <w:lang w:val="es-CO" w:eastAsia="es-CO"/>
              </w:rPr>
              <w:t>a</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deber</w:t>
            </w:r>
            <w:r w:rsidRPr="00D07698">
              <w:rPr>
                <w:rFonts w:ascii="Arial Narrow" w:eastAsia="Arial" w:hAnsi="Arial Narrow" w:cs="Arial" w:hint="eastAsia"/>
                <w:szCs w:val="22"/>
                <w:lang w:val="es-CO" w:eastAsia="es-CO"/>
              </w:rPr>
              <w:t>á</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ser</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otorgada</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por</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todos</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los</w:t>
            </w:r>
            <w:r w:rsidRPr="00D07698">
              <w:rPr>
                <w:rFonts w:ascii="Arial Narrow" w:eastAsia="Arial,Times New Roman" w:hAnsi="Arial Narrow" w:cs="Arial"/>
                <w:szCs w:val="22"/>
                <w:lang w:val="es-CO" w:eastAsia="es-CO"/>
              </w:rPr>
              <w:t xml:space="preserve"> </w:t>
            </w:r>
            <w:r w:rsidR="0074585C" w:rsidRPr="00D07698">
              <w:rPr>
                <w:rFonts w:ascii="Arial Narrow" w:eastAsia="Arial,Times New Roman" w:hAnsi="Arial Narrow" w:cs="Arial"/>
                <w:szCs w:val="22"/>
                <w:lang w:val="es-CO" w:eastAsia="es-CO"/>
              </w:rPr>
              <w:t>I</w:t>
            </w:r>
            <w:r w:rsidRPr="00D07698">
              <w:rPr>
                <w:rFonts w:ascii="Arial Narrow" w:eastAsia="Arial" w:hAnsi="Arial Narrow" w:cs="Arial"/>
                <w:szCs w:val="22"/>
                <w:lang w:val="es-CO" w:eastAsia="es-CO"/>
              </w:rPr>
              <w:t>ntegrantes</w:t>
            </w:r>
            <w:r w:rsidRPr="00D07698">
              <w:rPr>
                <w:rFonts w:ascii="Arial Narrow" w:eastAsia="Arial,Times New Roman" w:hAnsi="Arial Narrow" w:cs="Arial"/>
                <w:szCs w:val="22"/>
                <w:lang w:val="es-CO" w:eastAsia="es-CO"/>
              </w:rPr>
              <w:t xml:space="preserve"> </w:t>
            </w:r>
            <w:r w:rsidR="00757B76" w:rsidRPr="00D07698">
              <w:rPr>
                <w:rFonts w:ascii="Arial Narrow" w:eastAsia="Arial" w:hAnsi="Arial Narrow" w:cs="Arial"/>
                <w:szCs w:val="22"/>
                <w:lang w:val="es-CO" w:eastAsia="es-CO"/>
              </w:rPr>
              <w:t>de la</w:t>
            </w:r>
            <w:r w:rsidR="00BA7E37" w:rsidRPr="00D07698">
              <w:rPr>
                <w:rFonts w:ascii="Arial Narrow" w:eastAsia="Arial" w:hAnsi="Arial Narrow" w:cs="Arial"/>
                <w:szCs w:val="22"/>
                <w:lang w:val="es-CO" w:eastAsia="es-CO"/>
              </w:rPr>
              <w:t xml:space="preserve"> Estructura Plural</w:t>
            </w:r>
            <w:r w:rsidRPr="00D07698">
              <w:rPr>
                <w:rFonts w:ascii="Arial Narrow" w:eastAsia="Arial" w:hAnsi="Arial Narrow" w:cs="Arial"/>
                <w:szCs w:val="22"/>
                <w:lang w:val="es-CO" w:eastAsia="es-CO"/>
              </w:rPr>
              <w:t>,</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para</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lo</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cual</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se</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deber</w:t>
            </w:r>
            <w:r w:rsidRPr="00D07698">
              <w:rPr>
                <w:rFonts w:ascii="Arial Narrow" w:eastAsia="Arial" w:hAnsi="Arial Narrow" w:cs="Arial" w:hint="eastAsia"/>
                <w:szCs w:val="22"/>
                <w:lang w:val="es-CO" w:eastAsia="es-CO"/>
              </w:rPr>
              <w:t>á</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relacionar</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claramente</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los</w:t>
            </w:r>
            <w:r w:rsidRPr="00D07698">
              <w:rPr>
                <w:rFonts w:ascii="Arial Narrow" w:eastAsia="Arial,Times New Roman" w:hAnsi="Arial Narrow" w:cs="Arial"/>
                <w:szCs w:val="22"/>
                <w:lang w:val="es-CO" w:eastAsia="es-CO"/>
              </w:rPr>
              <w:t xml:space="preserve"> </w:t>
            </w:r>
            <w:r w:rsidR="0074585C" w:rsidRPr="00D07698">
              <w:rPr>
                <w:rFonts w:ascii="Arial Narrow" w:eastAsia="Arial,Times New Roman" w:hAnsi="Arial Narrow" w:cs="Arial"/>
                <w:szCs w:val="22"/>
                <w:lang w:val="es-CO" w:eastAsia="es-CO"/>
              </w:rPr>
              <w:t>I</w:t>
            </w:r>
            <w:r w:rsidRPr="00D07698">
              <w:rPr>
                <w:rFonts w:ascii="Arial Narrow" w:eastAsia="Arial" w:hAnsi="Arial Narrow" w:cs="Arial"/>
                <w:szCs w:val="22"/>
                <w:lang w:val="es-CO" w:eastAsia="es-CO"/>
              </w:rPr>
              <w:t>ntegrantes,</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su</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identificaci</w:t>
            </w:r>
            <w:r w:rsidRPr="00D07698">
              <w:rPr>
                <w:rFonts w:ascii="Arial Narrow" w:eastAsia="Arial" w:hAnsi="Arial Narrow" w:cs="Arial" w:hint="eastAsia"/>
                <w:szCs w:val="22"/>
                <w:lang w:val="es-CO" w:eastAsia="es-CO"/>
              </w:rPr>
              <w:t>ó</w:t>
            </w:r>
            <w:r w:rsidRPr="00D07698">
              <w:rPr>
                <w:rFonts w:ascii="Arial Narrow" w:eastAsia="Arial" w:hAnsi="Arial Narrow" w:cs="Arial"/>
                <w:szCs w:val="22"/>
                <w:lang w:val="es-CO" w:eastAsia="es-CO"/>
              </w:rPr>
              <w:t>n</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y</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porcentaje</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de</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participaci</w:t>
            </w:r>
            <w:r w:rsidRPr="00D07698">
              <w:rPr>
                <w:rFonts w:ascii="Arial Narrow" w:eastAsia="Arial" w:hAnsi="Arial Narrow" w:cs="Arial" w:hint="eastAsia"/>
                <w:szCs w:val="22"/>
                <w:lang w:val="es-CO" w:eastAsia="es-CO"/>
              </w:rPr>
              <w:t>ó</w:t>
            </w:r>
            <w:r w:rsidRPr="00D07698">
              <w:rPr>
                <w:rFonts w:ascii="Arial Narrow" w:eastAsia="Arial" w:hAnsi="Arial Narrow" w:cs="Arial"/>
                <w:szCs w:val="22"/>
                <w:lang w:val="es-CO" w:eastAsia="es-CO"/>
              </w:rPr>
              <w:t>n,</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quienes</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para</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todos</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los</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efectos</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ser</w:t>
            </w:r>
            <w:r w:rsidRPr="00D07698">
              <w:rPr>
                <w:rFonts w:ascii="Arial Narrow" w:eastAsia="Arial" w:hAnsi="Arial Narrow" w:cs="Arial" w:hint="eastAsia"/>
                <w:szCs w:val="22"/>
                <w:lang w:val="es-CO" w:eastAsia="es-CO"/>
              </w:rPr>
              <w:t>á</w:t>
            </w:r>
            <w:r w:rsidRPr="00D07698">
              <w:rPr>
                <w:rFonts w:ascii="Arial Narrow" w:eastAsia="Arial" w:hAnsi="Arial Narrow" w:cs="Arial"/>
                <w:szCs w:val="22"/>
                <w:lang w:val="es-CO" w:eastAsia="es-CO"/>
              </w:rPr>
              <w:t>n</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los</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otorgantes</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de</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la</w:t>
            </w:r>
            <w:r w:rsidRPr="00D07698">
              <w:rPr>
                <w:rFonts w:ascii="Arial Narrow" w:eastAsia="Arial,Times New Roman" w:hAnsi="Arial Narrow" w:cs="Arial"/>
                <w:szCs w:val="22"/>
                <w:lang w:val="es-CO" w:eastAsia="es-CO"/>
              </w:rPr>
              <w:t xml:space="preserve"> </w:t>
            </w:r>
            <w:r w:rsidRPr="00D07698">
              <w:rPr>
                <w:rFonts w:ascii="Arial Narrow" w:eastAsia="Arial" w:hAnsi="Arial Narrow" w:cs="Arial"/>
                <w:szCs w:val="22"/>
                <w:lang w:val="es-CO" w:eastAsia="es-CO"/>
              </w:rPr>
              <w:t>misma.</w:t>
            </w:r>
            <w:r w:rsidRPr="00D07698">
              <w:rPr>
                <w:rFonts w:ascii="Arial Narrow" w:eastAsia="Arial,Times New Roman" w:hAnsi="Arial Narrow" w:cs="Arial"/>
                <w:szCs w:val="22"/>
                <w:lang w:val="es-CO" w:eastAsia="es-CO"/>
              </w:rPr>
              <w:t xml:space="preserve"> </w:t>
            </w:r>
          </w:p>
        </w:tc>
      </w:tr>
    </w:tbl>
    <w:p w14:paraId="509D5570" w14:textId="77777777" w:rsidR="001B7EE0" w:rsidRPr="00D07698" w:rsidRDefault="001B7EE0" w:rsidP="001B7EE0">
      <w:pPr>
        <w:rPr>
          <w:rFonts w:ascii="Arial Narrow" w:hAnsi="Arial Narrow"/>
          <w:sz w:val="22"/>
          <w:szCs w:val="22"/>
        </w:rPr>
      </w:pPr>
    </w:p>
    <w:p w14:paraId="23567B96" w14:textId="77777777" w:rsidR="0084713E" w:rsidRPr="00D07698" w:rsidRDefault="001B7EE0" w:rsidP="00B65F4D">
      <w:pPr>
        <w:pStyle w:val="Prrafodelista"/>
        <w:numPr>
          <w:ilvl w:val="2"/>
          <w:numId w:val="81"/>
        </w:numPr>
        <w:ind w:left="851" w:hanging="851"/>
        <w:rPr>
          <w:rFonts w:ascii="Arial Narrow" w:hAnsi="Arial Narrow"/>
          <w:szCs w:val="22"/>
          <w:lang w:val="es-CO"/>
        </w:rPr>
      </w:pPr>
      <w:r w:rsidRPr="00D07698">
        <w:rPr>
          <w:rFonts w:ascii="Arial Narrow" w:hAnsi="Arial Narrow"/>
          <w:szCs w:val="22"/>
          <w:lang w:val="es-CO"/>
        </w:rPr>
        <w:t>Si en desarrollo del proceso de selecci</w:t>
      </w:r>
      <w:r w:rsidRPr="00D07698">
        <w:rPr>
          <w:rFonts w:ascii="Arial Narrow" w:hAnsi="Arial Narrow" w:hint="eastAsia"/>
          <w:szCs w:val="22"/>
          <w:lang w:val="es-CO"/>
        </w:rPr>
        <w:t>ó</w:t>
      </w:r>
      <w:r w:rsidRPr="00D07698">
        <w:rPr>
          <w:rFonts w:ascii="Arial Narrow" w:hAnsi="Arial Narrow"/>
          <w:szCs w:val="22"/>
          <w:lang w:val="es-CO"/>
        </w:rPr>
        <w:t xml:space="preserve">n se modifica el </w:t>
      </w:r>
      <w:r w:rsidR="0084713E" w:rsidRPr="00D07698">
        <w:rPr>
          <w:rFonts w:ascii="Arial Narrow" w:hAnsi="Arial Narrow"/>
          <w:szCs w:val="22"/>
          <w:lang w:val="es-CO"/>
        </w:rPr>
        <w:t>C</w:t>
      </w:r>
      <w:r w:rsidRPr="00D07698">
        <w:rPr>
          <w:rFonts w:ascii="Arial Narrow" w:hAnsi="Arial Narrow"/>
          <w:szCs w:val="22"/>
          <w:lang w:val="es-CO"/>
        </w:rPr>
        <w:t>ronograma, el Proponente deber</w:t>
      </w:r>
      <w:r w:rsidRPr="00D07698">
        <w:rPr>
          <w:rFonts w:ascii="Arial Narrow" w:hAnsi="Arial Narrow" w:hint="eastAsia"/>
          <w:szCs w:val="22"/>
          <w:lang w:val="es-CO"/>
        </w:rPr>
        <w:t>á</w:t>
      </w:r>
      <w:r w:rsidRPr="00D07698">
        <w:rPr>
          <w:rFonts w:ascii="Arial Narrow" w:hAnsi="Arial Narrow"/>
          <w:szCs w:val="22"/>
          <w:lang w:val="es-CO"/>
        </w:rPr>
        <w:t xml:space="preserve"> ampliar la vigencia de la garant</w:t>
      </w:r>
      <w:r w:rsidRPr="00D07698">
        <w:rPr>
          <w:rFonts w:ascii="Arial Narrow" w:hAnsi="Arial Narrow" w:hint="eastAsia"/>
          <w:szCs w:val="22"/>
          <w:lang w:val="es-CO"/>
        </w:rPr>
        <w:t>í</w:t>
      </w:r>
      <w:r w:rsidRPr="00D07698">
        <w:rPr>
          <w:rFonts w:ascii="Arial Narrow" w:hAnsi="Arial Narrow"/>
          <w:szCs w:val="22"/>
          <w:lang w:val="es-CO"/>
        </w:rPr>
        <w:t>a de seriedad de la Oferta hasta tanto no se hayan perfeccionado y cumplido los requisitos de ejecuci</w:t>
      </w:r>
      <w:r w:rsidRPr="00D07698">
        <w:rPr>
          <w:rFonts w:ascii="Arial Narrow" w:hAnsi="Arial Narrow" w:hint="eastAsia"/>
          <w:szCs w:val="22"/>
          <w:lang w:val="es-CO"/>
        </w:rPr>
        <w:t>ó</w:t>
      </w:r>
      <w:r w:rsidRPr="00D07698">
        <w:rPr>
          <w:rFonts w:ascii="Arial Narrow" w:hAnsi="Arial Narrow"/>
          <w:szCs w:val="22"/>
          <w:lang w:val="es-CO"/>
        </w:rPr>
        <w:t xml:space="preserve">n del </w:t>
      </w:r>
      <w:r w:rsidR="0084713E" w:rsidRPr="00D07698">
        <w:rPr>
          <w:rFonts w:ascii="Arial Narrow" w:hAnsi="Arial Narrow"/>
          <w:szCs w:val="22"/>
          <w:lang w:val="es-CO"/>
        </w:rPr>
        <w:t>C</w:t>
      </w:r>
      <w:r w:rsidRPr="00D07698">
        <w:rPr>
          <w:rFonts w:ascii="Arial Narrow" w:hAnsi="Arial Narrow"/>
          <w:szCs w:val="22"/>
          <w:lang w:val="es-CO"/>
        </w:rPr>
        <w:t>ontrato.</w:t>
      </w:r>
    </w:p>
    <w:p w14:paraId="112290CE" w14:textId="77777777" w:rsidR="0084713E" w:rsidRPr="00D07698" w:rsidRDefault="0084713E" w:rsidP="0084713E">
      <w:pPr>
        <w:pStyle w:val="Prrafodelista"/>
        <w:ind w:left="709"/>
        <w:rPr>
          <w:rFonts w:ascii="Arial Narrow" w:hAnsi="Arial Narrow"/>
          <w:szCs w:val="22"/>
          <w:lang w:val="es-CO"/>
        </w:rPr>
      </w:pPr>
    </w:p>
    <w:p w14:paraId="3CEB592B" w14:textId="49F09378" w:rsidR="001B7EE0" w:rsidRPr="00DC280D" w:rsidRDefault="001B7EE0" w:rsidP="00B65F4D">
      <w:pPr>
        <w:pStyle w:val="Prrafodelista"/>
        <w:numPr>
          <w:ilvl w:val="2"/>
          <w:numId w:val="81"/>
        </w:numPr>
        <w:ind w:left="851" w:hanging="851"/>
        <w:rPr>
          <w:rFonts w:ascii="Arial Narrow" w:hAnsi="Arial Narrow"/>
          <w:lang w:val="es-CO"/>
        </w:rPr>
      </w:pPr>
      <w:r w:rsidRPr="00D07698">
        <w:rPr>
          <w:rFonts w:ascii="Arial Narrow" w:hAnsi="Arial Narrow"/>
          <w:lang w:val="es-CO"/>
        </w:rPr>
        <w:t>La Oferta tendr</w:t>
      </w:r>
      <w:r w:rsidRPr="00D07698">
        <w:rPr>
          <w:rFonts w:ascii="Arial Narrow" w:hAnsi="Arial Narrow" w:hint="eastAsia"/>
          <w:lang w:val="es-CO"/>
        </w:rPr>
        <w:t>á</w:t>
      </w:r>
      <w:r w:rsidRPr="00D07698">
        <w:rPr>
          <w:rFonts w:ascii="Arial Narrow" w:hAnsi="Arial Narrow"/>
          <w:lang w:val="es-CO"/>
        </w:rPr>
        <w:t xml:space="preserve"> una validez igual al t</w:t>
      </w:r>
      <w:r w:rsidRPr="00D07698">
        <w:rPr>
          <w:rFonts w:ascii="Arial Narrow" w:hAnsi="Arial Narrow" w:hint="eastAsia"/>
          <w:lang w:val="es-CO"/>
        </w:rPr>
        <w:t>é</w:t>
      </w:r>
      <w:r w:rsidRPr="00D07698">
        <w:rPr>
          <w:rFonts w:ascii="Arial Narrow" w:hAnsi="Arial Narrow"/>
          <w:lang w:val="es-CO"/>
        </w:rPr>
        <w:t>rmino de vigencia establecido para la garant</w:t>
      </w:r>
      <w:r w:rsidRPr="00D07698">
        <w:rPr>
          <w:rFonts w:ascii="Arial Narrow" w:hAnsi="Arial Narrow" w:hint="eastAsia"/>
          <w:lang w:val="es-CO"/>
        </w:rPr>
        <w:t>í</w:t>
      </w:r>
      <w:r w:rsidRPr="00D07698">
        <w:rPr>
          <w:rFonts w:ascii="Arial Narrow" w:hAnsi="Arial Narrow"/>
          <w:lang w:val="es-CO"/>
        </w:rPr>
        <w:t>a de seriedad de la Oferta. Durante este per</w:t>
      </w:r>
      <w:r w:rsidRPr="00D07698">
        <w:rPr>
          <w:rFonts w:ascii="Arial Narrow" w:hAnsi="Arial Narrow" w:hint="eastAsia"/>
          <w:lang w:val="es-CO"/>
        </w:rPr>
        <w:t>í</w:t>
      </w:r>
      <w:r w:rsidRPr="00D07698">
        <w:rPr>
          <w:rFonts w:ascii="Arial Narrow" w:hAnsi="Arial Narrow"/>
          <w:lang w:val="es-CO"/>
        </w:rPr>
        <w:t>odo la Oferta ser</w:t>
      </w:r>
      <w:r w:rsidRPr="00D07698">
        <w:rPr>
          <w:rFonts w:ascii="Arial Narrow" w:hAnsi="Arial Narrow" w:hint="eastAsia"/>
          <w:lang w:val="es-CO"/>
        </w:rPr>
        <w:t>á</w:t>
      </w:r>
      <w:r w:rsidRPr="00D07698">
        <w:rPr>
          <w:rFonts w:ascii="Arial Narrow" w:hAnsi="Arial Narrow"/>
          <w:lang w:val="es-CO"/>
        </w:rPr>
        <w:t xml:space="preserve"> irrevocable, de tal manera que el Proponente no podr</w:t>
      </w:r>
      <w:r w:rsidRPr="00D07698">
        <w:rPr>
          <w:rFonts w:ascii="Arial Narrow" w:hAnsi="Arial Narrow" w:hint="eastAsia"/>
          <w:lang w:val="es-CO"/>
        </w:rPr>
        <w:t>á</w:t>
      </w:r>
      <w:r w:rsidRPr="00D07698">
        <w:rPr>
          <w:rFonts w:ascii="Arial Narrow" w:hAnsi="Arial Narrow"/>
          <w:lang w:val="es-CO"/>
        </w:rPr>
        <w:t xml:space="preserve"> retirar ni modificar los t</w:t>
      </w:r>
      <w:r w:rsidRPr="00D07698">
        <w:rPr>
          <w:rFonts w:ascii="Arial Narrow" w:hAnsi="Arial Narrow" w:hint="eastAsia"/>
          <w:lang w:val="es-CO"/>
        </w:rPr>
        <w:t>é</w:t>
      </w:r>
      <w:r w:rsidRPr="00D07698">
        <w:rPr>
          <w:rFonts w:ascii="Arial Narrow" w:hAnsi="Arial Narrow"/>
          <w:lang w:val="es-CO"/>
        </w:rPr>
        <w:t xml:space="preserve">rminos o condiciones de </w:t>
      </w:r>
      <w:bookmarkStart w:id="261" w:name="_Int_520lADIR"/>
      <w:r w:rsidRPr="00D07698">
        <w:rPr>
          <w:rFonts w:ascii="Arial Narrow" w:hAnsi="Arial Narrow"/>
          <w:lang w:val="es-CO"/>
        </w:rPr>
        <w:t>la misma</w:t>
      </w:r>
      <w:bookmarkEnd w:id="261"/>
      <w:r w:rsidRPr="00D07698">
        <w:rPr>
          <w:rFonts w:ascii="Arial Narrow" w:hAnsi="Arial Narrow"/>
          <w:lang w:val="es-CO"/>
        </w:rPr>
        <w:t xml:space="preserve">, so pena de que la </w:t>
      </w:r>
      <w:r w:rsidR="0072363E" w:rsidRPr="00D07698">
        <w:rPr>
          <w:rFonts w:ascii="Arial Narrow" w:hAnsi="Arial Narrow"/>
          <w:lang w:val="es-CO"/>
        </w:rPr>
        <w:t>UGPAA</w:t>
      </w:r>
      <w:r w:rsidRPr="00D07698">
        <w:rPr>
          <w:rFonts w:ascii="Arial Narrow" w:hAnsi="Arial Narrow"/>
          <w:lang w:val="es-CO"/>
        </w:rPr>
        <w:t xml:space="preserve"> pueda hacer efectiva la garant</w:t>
      </w:r>
      <w:r w:rsidRPr="00D07698">
        <w:rPr>
          <w:rFonts w:ascii="Arial Narrow" w:hAnsi="Arial Narrow" w:hint="eastAsia"/>
          <w:lang w:val="es-CO"/>
        </w:rPr>
        <w:t>í</w:t>
      </w:r>
      <w:r w:rsidRPr="00D07698">
        <w:rPr>
          <w:rFonts w:ascii="Arial Narrow" w:hAnsi="Arial Narrow"/>
          <w:lang w:val="es-CO"/>
        </w:rPr>
        <w:t>a de seriedad de la Oferta.</w:t>
      </w:r>
    </w:p>
    <w:p w14:paraId="64ED8815" w14:textId="77777777" w:rsidR="00B838B0" w:rsidRPr="00D07698" w:rsidRDefault="00B838B0" w:rsidP="006F2FBD">
      <w:pPr>
        <w:pStyle w:val="Prrafodelista"/>
        <w:ind w:left="709"/>
        <w:rPr>
          <w:rFonts w:ascii="Arial Narrow" w:hAnsi="Arial Narrow"/>
          <w:szCs w:val="22"/>
          <w:lang w:val="es-CO"/>
        </w:rPr>
      </w:pPr>
    </w:p>
    <w:p w14:paraId="54701C0D" w14:textId="4DDC4FB4" w:rsidR="00CB6A63" w:rsidRPr="0086248E" w:rsidRDefault="006F2FBD" w:rsidP="00B65F4D">
      <w:pPr>
        <w:pStyle w:val="Prrafodelista"/>
        <w:numPr>
          <w:ilvl w:val="2"/>
          <w:numId w:val="81"/>
        </w:numPr>
        <w:ind w:left="851" w:hanging="851"/>
        <w:rPr>
          <w:rFonts w:ascii="Arial Narrow" w:hAnsi="Arial Narrow"/>
          <w:b/>
          <w:bCs/>
          <w:szCs w:val="22"/>
          <w:lang w:val="es-CO"/>
        </w:rPr>
      </w:pPr>
      <w:r w:rsidRPr="0086248E">
        <w:rPr>
          <w:rFonts w:ascii="Arial Narrow" w:hAnsi="Arial Narrow"/>
          <w:b/>
          <w:bCs/>
          <w:szCs w:val="22"/>
          <w:u w:val="single"/>
          <w:lang w:val="es-CO"/>
        </w:rPr>
        <w:t>Contrato de seguro contenido en una p</w:t>
      </w:r>
      <w:r w:rsidRPr="0086248E">
        <w:rPr>
          <w:rFonts w:ascii="Arial Narrow" w:hAnsi="Arial Narrow" w:hint="eastAsia"/>
          <w:b/>
          <w:bCs/>
          <w:szCs w:val="22"/>
          <w:u w:val="single"/>
          <w:lang w:val="es-CO"/>
        </w:rPr>
        <w:t>ó</w:t>
      </w:r>
      <w:r w:rsidRPr="0086248E">
        <w:rPr>
          <w:rFonts w:ascii="Arial Narrow" w:hAnsi="Arial Narrow"/>
          <w:b/>
          <w:bCs/>
          <w:szCs w:val="22"/>
          <w:u w:val="single"/>
          <w:lang w:val="es-CO"/>
        </w:rPr>
        <w:t>liza</w:t>
      </w:r>
    </w:p>
    <w:p w14:paraId="6BF0FB7B" w14:textId="77777777" w:rsidR="00CB6A63" w:rsidRPr="00D07698" w:rsidRDefault="00CB6A63" w:rsidP="00CB6A63">
      <w:pPr>
        <w:pStyle w:val="Prrafodelista"/>
        <w:rPr>
          <w:rFonts w:ascii="Arial Narrow" w:hAnsi="Arial Narrow"/>
          <w:szCs w:val="22"/>
          <w:lang w:val="es-CO"/>
        </w:rPr>
      </w:pPr>
    </w:p>
    <w:p w14:paraId="331DF940" w14:textId="77777777" w:rsidR="00BA78CF" w:rsidRPr="00BA78CF" w:rsidRDefault="006F2FBD" w:rsidP="00B65F4D">
      <w:pPr>
        <w:pStyle w:val="Prrafodelista"/>
        <w:numPr>
          <w:ilvl w:val="3"/>
          <w:numId w:val="81"/>
        </w:numPr>
        <w:ind w:left="993" w:hanging="993"/>
        <w:rPr>
          <w:rFonts w:ascii="Arial Narrow" w:hAnsi="Arial Narrow"/>
          <w:szCs w:val="22"/>
          <w:lang w:val="es-CO"/>
        </w:rPr>
      </w:pPr>
      <w:r w:rsidRPr="00D07698">
        <w:rPr>
          <w:rFonts w:ascii="Arial Narrow" w:hAnsi="Arial Narrow"/>
          <w:lang w:val="es-CO"/>
        </w:rPr>
        <w:t>La p</w:t>
      </w:r>
      <w:r w:rsidRPr="00D07698">
        <w:rPr>
          <w:rFonts w:ascii="Arial Narrow" w:hAnsi="Arial Narrow" w:hint="eastAsia"/>
          <w:lang w:val="es-CO"/>
        </w:rPr>
        <w:t>ó</w:t>
      </w:r>
      <w:r w:rsidRPr="00D07698">
        <w:rPr>
          <w:rFonts w:ascii="Arial Narrow" w:hAnsi="Arial Narrow"/>
          <w:lang w:val="es-CO"/>
        </w:rPr>
        <w:t>liza de seguros deber</w:t>
      </w:r>
      <w:r w:rsidRPr="00D07698">
        <w:rPr>
          <w:rFonts w:ascii="Arial Narrow" w:hAnsi="Arial Narrow" w:hint="eastAsia"/>
          <w:lang w:val="es-CO"/>
        </w:rPr>
        <w:t>á</w:t>
      </w:r>
      <w:r w:rsidRPr="00D07698">
        <w:rPr>
          <w:rFonts w:ascii="Arial Narrow" w:hAnsi="Arial Narrow"/>
          <w:lang w:val="es-CO"/>
        </w:rPr>
        <w:t xml:space="preserve"> ser expedida por una compa</w:t>
      </w:r>
      <w:r w:rsidRPr="00D07698">
        <w:rPr>
          <w:rFonts w:ascii="Arial Narrow" w:hAnsi="Arial Narrow" w:hint="eastAsia"/>
          <w:lang w:val="es-CO"/>
        </w:rPr>
        <w:t>ñí</w:t>
      </w:r>
      <w:r w:rsidRPr="00D07698">
        <w:rPr>
          <w:rFonts w:ascii="Arial Narrow" w:hAnsi="Arial Narrow"/>
          <w:lang w:val="es-CO"/>
        </w:rPr>
        <w:t>a de seguros autorizada por la Superintendencia Financiera de Colombia para funcionar en Colombia, a cargo del Proponente o cada uno de sus Integrantes en caso de que se trate de una Estructura Plural y en favor de</w:t>
      </w:r>
      <w:r w:rsidR="0005061B" w:rsidRPr="00D07698">
        <w:rPr>
          <w:rFonts w:ascii="Arial Narrow" w:hAnsi="Arial Narrow"/>
          <w:lang w:val="es-CO"/>
        </w:rPr>
        <w:t xml:space="preserve">l </w:t>
      </w:r>
      <w:r w:rsidR="0005061B" w:rsidRPr="0086248E">
        <w:rPr>
          <w:rFonts w:ascii="Arial Narrow" w:hAnsi="Arial Narrow"/>
          <w:color w:val="000000" w:themeColor="text1"/>
          <w:lang w:val="es-CO"/>
        </w:rPr>
        <w:t>Patrimonio Aut</w:t>
      </w:r>
      <w:r w:rsidR="0005061B" w:rsidRPr="0086248E">
        <w:rPr>
          <w:rFonts w:ascii="Arial Narrow" w:hAnsi="Arial Narrow" w:hint="eastAsia"/>
          <w:color w:val="000000" w:themeColor="text1"/>
          <w:lang w:val="es-CO"/>
        </w:rPr>
        <w:t>ó</w:t>
      </w:r>
      <w:r w:rsidR="0005061B" w:rsidRPr="0086248E">
        <w:rPr>
          <w:rFonts w:ascii="Arial Narrow" w:hAnsi="Arial Narrow"/>
          <w:color w:val="000000" w:themeColor="text1"/>
          <w:lang w:val="es-CO"/>
        </w:rPr>
        <w:t>nomo Aerocaf</w:t>
      </w:r>
      <w:r w:rsidR="0005061B" w:rsidRPr="0086248E">
        <w:rPr>
          <w:rFonts w:ascii="Arial Narrow" w:hAnsi="Arial Narrow" w:hint="eastAsia"/>
          <w:color w:val="000000" w:themeColor="text1"/>
          <w:lang w:val="es-CO"/>
        </w:rPr>
        <w:t>é</w:t>
      </w:r>
      <w:r w:rsidRPr="00D07698">
        <w:rPr>
          <w:rFonts w:ascii="Arial Narrow" w:hAnsi="Arial Narrow"/>
          <w:lang w:val="es-CO"/>
        </w:rPr>
        <w:t>, con indicaci</w:t>
      </w:r>
      <w:r w:rsidRPr="00D07698">
        <w:rPr>
          <w:rFonts w:ascii="Arial Narrow" w:hAnsi="Arial Narrow" w:hint="eastAsia"/>
          <w:lang w:val="es-CO"/>
        </w:rPr>
        <w:t>ó</w:t>
      </w:r>
      <w:r w:rsidRPr="00D07698">
        <w:rPr>
          <w:rFonts w:ascii="Arial Narrow" w:hAnsi="Arial Narrow"/>
          <w:lang w:val="es-CO"/>
        </w:rPr>
        <w:t>n del n</w:t>
      </w:r>
      <w:r w:rsidRPr="00D07698">
        <w:rPr>
          <w:rFonts w:ascii="Arial Narrow" w:hAnsi="Arial Narrow" w:hint="eastAsia"/>
          <w:lang w:val="es-CO"/>
        </w:rPr>
        <w:t>ú</w:t>
      </w:r>
      <w:r w:rsidRPr="00D07698">
        <w:rPr>
          <w:rFonts w:ascii="Arial Narrow" w:hAnsi="Arial Narrow"/>
          <w:lang w:val="es-CO"/>
        </w:rPr>
        <w:t xml:space="preserve">mero y objeto del </w:t>
      </w:r>
      <w:r w:rsidR="0005061B" w:rsidRPr="00D07698">
        <w:rPr>
          <w:rFonts w:ascii="Arial Narrow" w:hAnsi="Arial Narrow"/>
          <w:lang w:val="es-CO"/>
        </w:rPr>
        <w:t>p</w:t>
      </w:r>
      <w:r w:rsidRPr="00D07698">
        <w:rPr>
          <w:rFonts w:ascii="Arial Narrow" w:hAnsi="Arial Narrow"/>
          <w:lang w:val="es-CO"/>
        </w:rPr>
        <w:t xml:space="preserve">roceso de </w:t>
      </w:r>
      <w:r w:rsidR="52B5F8D4" w:rsidRPr="0D9A6BF1">
        <w:rPr>
          <w:rFonts w:ascii="Arial Narrow" w:hAnsi="Arial Narrow"/>
          <w:lang w:val="es-CO"/>
        </w:rPr>
        <w:t>convocatoria abierta</w:t>
      </w:r>
      <w:r w:rsidRPr="00D07698">
        <w:rPr>
          <w:rFonts w:ascii="Arial Narrow" w:hAnsi="Arial Narrow"/>
          <w:lang w:val="es-CO"/>
        </w:rPr>
        <w:t>. En esta garant</w:t>
      </w:r>
      <w:r w:rsidRPr="00D07698">
        <w:rPr>
          <w:rFonts w:ascii="Arial Narrow" w:hAnsi="Arial Narrow" w:hint="eastAsia"/>
          <w:lang w:val="es-CO"/>
        </w:rPr>
        <w:t>í</w:t>
      </w:r>
      <w:r w:rsidRPr="00D07698">
        <w:rPr>
          <w:rFonts w:ascii="Arial Narrow" w:hAnsi="Arial Narrow"/>
          <w:lang w:val="es-CO"/>
        </w:rPr>
        <w:t>a deber</w:t>
      </w:r>
      <w:r w:rsidRPr="00D07698">
        <w:rPr>
          <w:rFonts w:ascii="Arial Narrow" w:hAnsi="Arial Narrow" w:hint="eastAsia"/>
          <w:lang w:val="es-CO"/>
        </w:rPr>
        <w:t>á</w:t>
      </w:r>
      <w:r w:rsidRPr="00D07698">
        <w:rPr>
          <w:rFonts w:ascii="Arial Narrow" w:hAnsi="Arial Narrow"/>
          <w:lang w:val="es-CO"/>
        </w:rPr>
        <w:t xml:space="preserve"> figurar como asegurad</w:t>
      </w:r>
      <w:r w:rsidR="0005061B" w:rsidRPr="00D07698">
        <w:rPr>
          <w:rFonts w:ascii="Arial Narrow" w:hAnsi="Arial Narrow"/>
          <w:lang w:val="es-CO"/>
        </w:rPr>
        <w:t>o</w:t>
      </w:r>
      <w:r w:rsidRPr="00D07698">
        <w:rPr>
          <w:rFonts w:ascii="Arial Narrow" w:hAnsi="Arial Narrow"/>
          <w:lang w:val="es-CO"/>
        </w:rPr>
        <w:t xml:space="preserve"> y beneficiari</w:t>
      </w:r>
      <w:r w:rsidR="0005061B" w:rsidRPr="00D07698">
        <w:rPr>
          <w:rFonts w:ascii="Arial Narrow" w:hAnsi="Arial Narrow"/>
          <w:lang w:val="es-CO"/>
        </w:rPr>
        <w:t xml:space="preserve">o el </w:t>
      </w:r>
      <w:r w:rsidR="00CB6A63" w:rsidRPr="0086248E">
        <w:rPr>
          <w:rFonts w:ascii="Arial Narrow" w:hAnsi="Arial Narrow"/>
          <w:color w:val="000000" w:themeColor="text1"/>
          <w:lang w:val="es-CO"/>
        </w:rPr>
        <w:t>Patrimonio Aut</w:t>
      </w:r>
      <w:r w:rsidR="00CB6A63" w:rsidRPr="0086248E">
        <w:rPr>
          <w:rFonts w:ascii="Arial Narrow" w:hAnsi="Arial Narrow" w:hint="eastAsia"/>
          <w:color w:val="000000" w:themeColor="text1"/>
          <w:lang w:val="es-CO"/>
        </w:rPr>
        <w:t>ó</w:t>
      </w:r>
      <w:r w:rsidR="00CB6A63" w:rsidRPr="0086248E">
        <w:rPr>
          <w:rFonts w:ascii="Arial Narrow" w:hAnsi="Arial Narrow"/>
          <w:color w:val="000000" w:themeColor="text1"/>
          <w:lang w:val="es-CO"/>
        </w:rPr>
        <w:t>nomo Aerocaf</w:t>
      </w:r>
      <w:r w:rsidR="00CB6A63" w:rsidRPr="0086248E">
        <w:rPr>
          <w:rFonts w:ascii="Arial Narrow" w:hAnsi="Arial Narrow" w:hint="eastAsia"/>
          <w:color w:val="000000" w:themeColor="text1"/>
          <w:lang w:val="es-CO"/>
        </w:rPr>
        <w:t>é</w:t>
      </w:r>
      <w:r w:rsidRPr="0086248E">
        <w:rPr>
          <w:rFonts w:ascii="Arial Narrow" w:hAnsi="Arial Narrow"/>
          <w:color w:val="000000" w:themeColor="text1"/>
          <w:lang w:val="es-CO"/>
        </w:rPr>
        <w:t>,</w:t>
      </w:r>
      <w:r w:rsidRPr="00D07698">
        <w:rPr>
          <w:rFonts w:ascii="Arial Narrow" w:hAnsi="Arial Narrow"/>
          <w:lang w:val="es-CO"/>
        </w:rPr>
        <w:t xml:space="preserve"> y como tomador el Proponente o cada uno de sus </w:t>
      </w:r>
      <w:r w:rsidR="00CB6A63" w:rsidRPr="00D07698">
        <w:rPr>
          <w:rFonts w:ascii="Arial Narrow" w:hAnsi="Arial Narrow"/>
          <w:lang w:val="es-CO"/>
        </w:rPr>
        <w:t>Integrantes</w:t>
      </w:r>
      <w:r w:rsidRPr="00D07698">
        <w:rPr>
          <w:rFonts w:ascii="Arial Narrow" w:hAnsi="Arial Narrow"/>
          <w:lang w:val="es-CO"/>
        </w:rPr>
        <w:t>.</w:t>
      </w:r>
    </w:p>
    <w:p w14:paraId="4EA8F111" w14:textId="77777777" w:rsidR="00BA78CF" w:rsidRPr="00BA78CF" w:rsidRDefault="00BA78CF" w:rsidP="00BA78CF">
      <w:pPr>
        <w:pStyle w:val="Prrafodelista"/>
        <w:ind w:left="993"/>
        <w:rPr>
          <w:rFonts w:ascii="Arial Narrow" w:hAnsi="Arial Narrow"/>
          <w:szCs w:val="22"/>
          <w:lang w:val="es-CO"/>
        </w:rPr>
      </w:pPr>
    </w:p>
    <w:p w14:paraId="60457EE2" w14:textId="78536A32" w:rsidR="00BA78CF" w:rsidRPr="00BA78CF" w:rsidRDefault="006F2FBD" w:rsidP="00B65F4D">
      <w:pPr>
        <w:pStyle w:val="Prrafodelista"/>
        <w:numPr>
          <w:ilvl w:val="3"/>
          <w:numId w:val="81"/>
        </w:numPr>
        <w:ind w:left="993" w:hanging="993"/>
        <w:rPr>
          <w:rFonts w:ascii="Arial Narrow" w:hAnsi="Arial Narrow"/>
          <w:szCs w:val="22"/>
          <w:lang w:val="es-CO"/>
        </w:rPr>
      </w:pPr>
      <w:r w:rsidRPr="00BA78CF">
        <w:rPr>
          <w:rFonts w:ascii="Arial Narrow" w:hAnsi="Arial Narrow"/>
          <w:szCs w:val="22"/>
        </w:rPr>
        <w:t>En el caso de incorporarse reaseguros, los reaseguradores deber</w:t>
      </w:r>
      <w:r w:rsidRPr="00BA78CF">
        <w:rPr>
          <w:rFonts w:ascii="Arial Narrow" w:hAnsi="Arial Narrow" w:hint="eastAsia"/>
          <w:szCs w:val="22"/>
        </w:rPr>
        <w:t>á</w:t>
      </w:r>
      <w:r w:rsidRPr="00BA78CF">
        <w:rPr>
          <w:rFonts w:ascii="Arial Narrow" w:hAnsi="Arial Narrow"/>
          <w:szCs w:val="22"/>
        </w:rPr>
        <w:t>n encontrarse inscritos en el Registro de Reaseguradores y Corredores de Reaseguros del Exterior (REACOEX) que administra la Superintendencia Financiera de Colombia y, adem</w:t>
      </w:r>
      <w:r w:rsidRPr="00BA78CF">
        <w:rPr>
          <w:rFonts w:ascii="Arial Narrow" w:hAnsi="Arial Narrow" w:hint="eastAsia"/>
          <w:szCs w:val="22"/>
        </w:rPr>
        <w:t>á</w:t>
      </w:r>
      <w:r w:rsidRPr="00BA78CF">
        <w:rPr>
          <w:rFonts w:ascii="Arial Narrow" w:hAnsi="Arial Narrow"/>
          <w:szCs w:val="22"/>
        </w:rPr>
        <w:t>s, cumplir con las siguientes caracter</w:t>
      </w:r>
      <w:r w:rsidRPr="00BA78CF">
        <w:rPr>
          <w:rFonts w:ascii="Arial Narrow" w:hAnsi="Arial Narrow" w:hint="eastAsia"/>
          <w:szCs w:val="22"/>
        </w:rPr>
        <w:t>í</w:t>
      </w:r>
      <w:r w:rsidRPr="00BA78CF">
        <w:rPr>
          <w:rFonts w:ascii="Arial Narrow" w:hAnsi="Arial Narrow"/>
          <w:szCs w:val="22"/>
        </w:rPr>
        <w:t xml:space="preserve">sticas: </w:t>
      </w:r>
    </w:p>
    <w:p w14:paraId="65218F06" w14:textId="77777777" w:rsidR="00BA78CF" w:rsidRPr="00BA78CF" w:rsidRDefault="00BA78CF" w:rsidP="00BA78CF">
      <w:pPr>
        <w:pStyle w:val="Prrafodelista"/>
        <w:rPr>
          <w:rFonts w:ascii="Arial Narrow" w:hAnsi="Arial Narrow"/>
          <w:szCs w:val="22"/>
        </w:rPr>
      </w:pPr>
    </w:p>
    <w:p w14:paraId="51E84E4C" w14:textId="77777777" w:rsidR="00BA78CF" w:rsidRPr="00BA78CF" w:rsidRDefault="006F2FBD" w:rsidP="00B65F4D">
      <w:pPr>
        <w:pStyle w:val="Prrafodelista"/>
        <w:numPr>
          <w:ilvl w:val="0"/>
          <w:numId w:val="116"/>
        </w:numPr>
        <w:ind w:left="1560" w:hanging="567"/>
        <w:rPr>
          <w:rFonts w:ascii="Arial Narrow" w:hAnsi="Arial Narrow"/>
          <w:szCs w:val="22"/>
          <w:lang w:val="es-CO"/>
        </w:rPr>
      </w:pPr>
      <w:r w:rsidRPr="00BA78CF">
        <w:rPr>
          <w:rFonts w:ascii="Arial Narrow" w:hAnsi="Arial Narrow"/>
          <w:szCs w:val="22"/>
        </w:rPr>
        <w:t>Si se trata de reaseguros autom</w:t>
      </w:r>
      <w:r w:rsidRPr="00BA78CF">
        <w:rPr>
          <w:rFonts w:ascii="Arial Narrow" w:hAnsi="Arial Narrow" w:hint="eastAsia"/>
          <w:szCs w:val="22"/>
        </w:rPr>
        <w:t>á</w:t>
      </w:r>
      <w:r w:rsidRPr="00BA78CF">
        <w:rPr>
          <w:rFonts w:ascii="Arial Narrow" w:hAnsi="Arial Narrow"/>
          <w:szCs w:val="22"/>
        </w:rPr>
        <w:t>ticos, el reasegurador deber</w:t>
      </w:r>
      <w:r w:rsidRPr="00BA78CF">
        <w:rPr>
          <w:rFonts w:ascii="Arial Narrow" w:hAnsi="Arial Narrow" w:hint="eastAsia"/>
          <w:szCs w:val="22"/>
        </w:rPr>
        <w:t>á</w:t>
      </w:r>
      <w:r w:rsidRPr="00BA78CF">
        <w:rPr>
          <w:rFonts w:ascii="Arial Narrow" w:hAnsi="Arial Narrow"/>
          <w:szCs w:val="22"/>
        </w:rPr>
        <w:t xml:space="preserve"> contar con una calificaci</w:t>
      </w:r>
      <w:r w:rsidRPr="00BA78CF">
        <w:rPr>
          <w:rFonts w:ascii="Arial Narrow" w:hAnsi="Arial Narrow" w:hint="eastAsia"/>
          <w:szCs w:val="22"/>
        </w:rPr>
        <w:t>ó</w:t>
      </w:r>
      <w:r w:rsidRPr="00BA78CF">
        <w:rPr>
          <w:rFonts w:ascii="Arial Narrow" w:hAnsi="Arial Narrow"/>
          <w:szCs w:val="22"/>
        </w:rPr>
        <w:t xml:space="preserve">n de riesgo en la escala de largo plazo admisible en el REACOEX;  </w:t>
      </w:r>
    </w:p>
    <w:p w14:paraId="0F6B4F26" w14:textId="77777777" w:rsidR="00BA78CF" w:rsidRPr="00BA78CF" w:rsidRDefault="00BA78CF" w:rsidP="00BA78CF">
      <w:pPr>
        <w:pStyle w:val="Prrafodelista"/>
        <w:ind w:left="1560"/>
        <w:rPr>
          <w:rFonts w:ascii="Arial Narrow" w:hAnsi="Arial Narrow"/>
          <w:szCs w:val="22"/>
          <w:lang w:val="es-CO"/>
        </w:rPr>
      </w:pPr>
    </w:p>
    <w:p w14:paraId="77A4D48F" w14:textId="57F7A0FF" w:rsidR="006F2FBD" w:rsidRPr="00BA78CF" w:rsidRDefault="006F2FBD" w:rsidP="00B65F4D">
      <w:pPr>
        <w:pStyle w:val="Prrafodelista"/>
        <w:numPr>
          <w:ilvl w:val="0"/>
          <w:numId w:val="116"/>
        </w:numPr>
        <w:ind w:left="1560" w:hanging="567"/>
        <w:rPr>
          <w:rFonts w:ascii="Arial Narrow" w:hAnsi="Arial Narrow"/>
          <w:szCs w:val="22"/>
          <w:lang w:val="es-CO"/>
        </w:rPr>
      </w:pPr>
      <w:r w:rsidRPr="00BA78CF">
        <w:rPr>
          <w:rFonts w:ascii="Arial Narrow" w:hAnsi="Arial Narrow"/>
          <w:szCs w:val="22"/>
        </w:rPr>
        <w:t>En el caso de reaseguros facultativos, el reasegurador deber</w:t>
      </w:r>
      <w:r w:rsidRPr="00BA78CF">
        <w:rPr>
          <w:rFonts w:ascii="Arial Narrow" w:hAnsi="Arial Narrow" w:hint="eastAsia"/>
          <w:szCs w:val="22"/>
        </w:rPr>
        <w:t>á</w:t>
      </w:r>
      <w:r w:rsidRPr="00BA78CF">
        <w:rPr>
          <w:rFonts w:ascii="Arial Narrow" w:hAnsi="Arial Narrow"/>
          <w:szCs w:val="22"/>
        </w:rPr>
        <w:t xml:space="preserve"> contar con la siguiente calificaci</w:t>
      </w:r>
      <w:r w:rsidRPr="00BA78CF">
        <w:rPr>
          <w:rFonts w:ascii="Arial Narrow" w:hAnsi="Arial Narrow" w:hint="eastAsia"/>
          <w:szCs w:val="22"/>
        </w:rPr>
        <w:t>ó</w:t>
      </w:r>
      <w:r w:rsidRPr="00BA78CF">
        <w:rPr>
          <w:rFonts w:ascii="Arial Narrow" w:hAnsi="Arial Narrow"/>
          <w:szCs w:val="22"/>
        </w:rPr>
        <w:t>n de riesgo m</w:t>
      </w:r>
      <w:r w:rsidRPr="00BA78CF">
        <w:rPr>
          <w:rFonts w:ascii="Arial Narrow" w:hAnsi="Arial Narrow" w:hint="eastAsia"/>
          <w:szCs w:val="22"/>
        </w:rPr>
        <w:t>í</w:t>
      </w:r>
      <w:r w:rsidRPr="00BA78CF">
        <w:rPr>
          <w:rFonts w:ascii="Arial Narrow" w:hAnsi="Arial Narrow"/>
          <w:szCs w:val="22"/>
        </w:rPr>
        <w:t>nima en la escala de largo plazo aplicable en el REACOEX: (1) Standard &amp; Poor's: A (2) A. M. Best: a (3) Duff and Phelps / Fitch Ratings: A (4) Moody's: Aa3.</w:t>
      </w:r>
    </w:p>
    <w:p w14:paraId="2B813709" w14:textId="616E2045" w:rsidR="0D9A6BF1" w:rsidRPr="00411DDF" w:rsidRDefault="0D9A6BF1" w:rsidP="00411DDF">
      <w:pPr>
        <w:rPr>
          <w:rFonts w:ascii="Arial Narrow" w:hAnsi="Arial Narrow"/>
        </w:rPr>
      </w:pPr>
    </w:p>
    <w:p w14:paraId="6A20D4A0" w14:textId="33A9738C" w:rsidR="000A7192" w:rsidRPr="0086248E" w:rsidRDefault="00552C90" w:rsidP="00B65F4D">
      <w:pPr>
        <w:pStyle w:val="Prrafodelista"/>
        <w:numPr>
          <w:ilvl w:val="2"/>
          <w:numId w:val="81"/>
        </w:numPr>
        <w:ind w:left="851" w:hanging="851"/>
        <w:rPr>
          <w:rFonts w:ascii="Arial Narrow" w:hAnsi="Arial Narrow"/>
          <w:b/>
          <w:bCs/>
          <w:szCs w:val="22"/>
          <w:u w:val="single"/>
          <w:lang w:val="es-CO"/>
        </w:rPr>
      </w:pPr>
      <w:r w:rsidRPr="0086248E">
        <w:rPr>
          <w:rFonts w:ascii="Arial Narrow" w:hAnsi="Arial Narrow"/>
          <w:b/>
          <w:bCs/>
          <w:szCs w:val="22"/>
          <w:u w:val="single"/>
          <w:lang w:val="es-CO"/>
        </w:rPr>
        <w:t>Garant</w:t>
      </w:r>
      <w:r w:rsidRPr="0086248E">
        <w:rPr>
          <w:rFonts w:ascii="Arial Narrow" w:hAnsi="Arial Narrow" w:hint="eastAsia"/>
          <w:b/>
          <w:bCs/>
          <w:szCs w:val="22"/>
          <w:u w:val="single"/>
          <w:lang w:val="es-CO"/>
        </w:rPr>
        <w:t>í</w:t>
      </w:r>
      <w:r w:rsidRPr="0086248E">
        <w:rPr>
          <w:rFonts w:ascii="Arial Narrow" w:hAnsi="Arial Narrow"/>
          <w:b/>
          <w:bCs/>
          <w:szCs w:val="22"/>
          <w:u w:val="single"/>
          <w:lang w:val="es-CO"/>
        </w:rPr>
        <w:t xml:space="preserve">a Bancaria </w:t>
      </w:r>
    </w:p>
    <w:p w14:paraId="06CC5BBF" w14:textId="77777777" w:rsidR="00552C90" w:rsidRPr="00D07698" w:rsidRDefault="00552C90" w:rsidP="00552C90">
      <w:pPr>
        <w:pStyle w:val="Prrafodelista"/>
        <w:ind w:left="1418"/>
        <w:rPr>
          <w:rFonts w:ascii="Arial Narrow" w:hAnsi="Arial Narrow"/>
          <w:szCs w:val="22"/>
          <w:lang w:val="es-CO"/>
        </w:rPr>
      </w:pPr>
    </w:p>
    <w:p w14:paraId="08938225" w14:textId="74778414" w:rsidR="00552C90" w:rsidRPr="00DC280D" w:rsidRDefault="00552C90" w:rsidP="00B65F4D">
      <w:pPr>
        <w:pStyle w:val="Prrafodelista"/>
        <w:numPr>
          <w:ilvl w:val="3"/>
          <w:numId w:val="81"/>
        </w:numPr>
        <w:ind w:left="993" w:hanging="993"/>
        <w:rPr>
          <w:rFonts w:ascii="Arial Narrow" w:hAnsi="Arial Narrow"/>
          <w:lang w:val="es-CO"/>
        </w:rPr>
      </w:pPr>
      <w:r w:rsidRPr="00D07698">
        <w:rPr>
          <w:rFonts w:ascii="Arial Narrow" w:hAnsi="Arial Narrow"/>
          <w:lang w:val="es-CO"/>
        </w:rPr>
        <w:t>Si la Garant</w:t>
      </w:r>
      <w:r w:rsidRPr="00D07698">
        <w:rPr>
          <w:rFonts w:ascii="Arial Narrow" w:hAnsi="Arial Narrow" w:hint="eastAsia"/>
          <w:lang w:val="es-CO"/>
        </w:rPr>
        <w:t>í</w:t>
      </w:r>
      <w:r w:rsidRPr="00D07698">
        <w:rPr>
          <w:rFonts w:ascii="Arial Narrow" w:hAnsi="Arial Narrow"/>
          <w:lang w:val="es-CO"/>
        </w:rPr>
        <w:t>a de Seriedad de la Oferta es una garant</w:t>
      </w:r>
      <w:r w:rsidRPr="00D07698">
        <w:rPr>
          <w:rFonts w:ascii="Arial Narrow" w:hAnsi="Arial Narrow" w:hint="eastAsia"/>
          <w:lang w:val="es-CO"/>
        </w:rPr>
        <w:t>í</w:t>
      </w:r>
      <w:r w:rsidRPr="00D07698">
        <w:rPr>
          <w:rFonts w:ascii="Arial Narrow" w:hAnsi="Arial Narrow"/>
          <w:lang w:val="es-CO"/>
        </w:rPr>
        <w:t xml:space="preserve">a bancaria, </w:t>
      </w:r>
      <w:r w:rsidRPr="00D07698">
        <w:rPr>
          <w:rFonts w:ascii="Arial Narrow" w:hAnsi="Arial Narrow" w:hint="eastAsia"/>
          <w:lang w:val="es-CO"/>
        </w:rPr>
        <w:t>é</w:t>
      </w:r>
      <w:r w:rsidRPr="00D07698">
        <w:rPr>
          <w:rFonts w:ascii="Arial Narrow" w:hAnsi="Arial Narrow"/>
          <w:lang w:val="es-CO"/>
        </w:rPr>
        <w:t>sta deber</w:t>
      </w:r>
      <w:r w:rsidRPr="00D07698">
        <w:rPr>
          <w:rFonts w:ascii="Arial Narrow" w:hAnsi="Arial Narrow" w:hint="eastAsia"/>
          <w:lang w:val="es-CO"/>
        </w:rPr>
        <w:t>á</w:t>
      </w:r>
      <w:r w:rsidRPr="00D07698">
        <w:rPr>
          <w:rFonts w:ascii="Arial Narrow" w:hAnsi="Arial Narrow"/>
          <w:lang w:val="es-CO"/>
        </w:rPr>
        <w:t xml:space="preserve"> ser otorgada por un Banco Aceptable, quien asume el compromiso firme, irrevocable, aut</w:t>
      </w:r>
      <w:r w:rsidRPr="00D07698">
        <w:rPr>
          <w:rFonts w:ascii="Arial Narrow" w:hAnsi="Arial Narrow" w:hint="eastAsia"/>
          <w:lang w:val="es-CO"/>
        </w:rPr>
        <w:t>ó</w:t>
      </w:r>
      <w:r w:rsidRPr="00D07698">
        <w:rPr>
          <w:rFonts w:ascii="Arial Narrow" w:hAnsi="Arial Narrow"/>
          <w:lang w:val="es-CO"/>
        </w:rPr>
        <w:t xml:space="preserve">nomo, independiente e incondicional de pagar directamente al </w:t>
      </w:r>
      <w:r w:rsidRPr="0086248E">
        <w:rPr>
          <w:rFonts w:ascii="Arial Narrow" w:hAnsi="Arial Narrow"/>
          <w:color w:val="000000" w:themeColor="text1"/>
          <w:lang w:val="es-CO"/>
        </w:rPr>
        <w:t>Patrimonio Aut</w:t>
      </w:r>
      <w:r w:rsidRPr="0086248E">
        <w:rPr>
          <w:rFonts w:ascii="Arial Narrow" w:hAnsi="Arial Narrow" w:hint="eastAsia"/>
          <w:color w:val="000000" w:themeColor="text1"/>
          <w:lang w:val="es-CO"/>
        </w:rPr>
        <w:t>ó</w:t>
      </w:r>
      <w:r w:rsidRPr="0086248E">
        <w:rPr>
          <w:rFonts w:ascii="Arial Narrow" w:hAnsi="Arial Narrow"/>
          <w:color w:val="000000" w:themeColor="text1"/>
          <w:lang w:val="es-CO"/>
        </w:rPr>
        <w:t>nomo Aerocaf</w:t>
      </w:r>
      <w:r w:rsidRPr="0086248E">
        <w:rPr>
          <w:rFonts w:ascii="Arial Narrow" w:hAnsi="Arial Narrow" w:hint="eastAsia"/>
          <w:color w:val="000000" w:themeColor="text1"/>
          <w:lang w:val="es-CO"/>
        </w:rPr>
        <w:t>é</w:t>
      </w:r>
      <w:r w:rsidRPr="0086248E">
        <w:rPr>
          <w:rFonts w:ascii="Arial Narrow" w:hAnsi="Arial Narrow"/>
          <w:color w:val="000000" w:themeColor="text1"/>
          <w:lang w:val="es-CO"/>
        </w:rPr>
        <w:t>,</w:t>
      </w:r>
      <w:r w:rsidRPr="00D07698">
        <w:rPr>
          <w:rFonts w:ascii="Arial Narrow" w:hAnsi="Arial Narrow"/>
          <w:lang w:val="es-CO"/>
        </w:rPr>
        <w:t xml:space="preserve"> a primer requerimiento, hasta el monto garantizado, una suma de dinero equivalente al valor que se se</w:t>
      </w:r>
      <w:r w:rsidRPr="00D07698">
        <w:rPr>
          <w:rFonts w:ascii="Arial Narrow" w:hAnsi="Arial Narrow" w:hint="eastAsia"/>
          <w:lang w:val="es-CO"/>
        </w:rPr>
        <w:t>ñ</w:t>
      </w:r>
      <w:r w:rsidRPr="00D07698">
        <w:rPr>
          <w:rFonts w:ascii="Arial Narrow" w:hAnsi="Arial Narrow"/>
          <w:lang w:val="es-CO"/>
        </w:rPr>
        <w:t xml:space="preserve">ala en </w:t>
      </w:r>
      <w:r w:rsidR="005D0A0B">
        <w:rPr>
          <w:rFonts w:ascii="Arial Narrow" w:hAnsi="Arial Narrow"/>
          <w:lang w:val="es-CO"/>
        </w:rPr>
        <w:t xml:space="preserve">el numeral 6.11.3 de los Términos de Refrencia. </w:t>
      </w:r>
      <w:r w:rsidRPr="00D07698">
        <w:rPr>
          <w:rFonts w:ascii="Arial Narrow" w:hAnsi="Arial Narrow"/>
          <w:lang w:val="es-CO"/>
        </w:rPr>
        <w:t>Adicionalmente, esta deber</w:t>
      </w:r>
      <w:r w:rsidRPr="00D07698">
        <w:rPr>
          <w:rFonts w:ascii="Arial Narrow" w:hAnsi="Arial Narrow" w:hint="eastAsia"/>
          <w:lang w:val="es-CO"/>
        </w:rPr>
        <w:t>á</w:t>
      </w:r>
      <w:r w:rsidRPr="00D07698">
        <w:rPr>
          <w:rFonts w:ascii="Arial Narrow" w:hAnsi="Arial Narrow"/>
          <w:lang w:val="es-CO"/>
        </w:rPr>
        <w:t xml:space="preserve"> cumplir con los siguientes requerimientos:</w:t>
      </w:r>
    </w:p>
    <w:p w14:paraId="1DF46BF5" w14:textId="77777777" w:rsidR="00552C90" w:rsidRPr="00D07698" w:rsidRDefault="00552C90" w:rsidP="00552C90">
      <w:pPr>
        <w:pStyle w:val="Prrafodelista"/>
        <w:ind w:left="709"/>
        <w:rPr>
          <w:rFonts w:ascii="Arial Narrow" w:hAnsi="Arial Narrow"/>
          <w:szCs w:val="22"/>
          <w:lang w:val="es-CO"/>
        </w:rPr>
      </w:pPr>
    </w:p>
    <w:p w14:paraId="7945201D" w14:textId="77777777" w:rsidR="00240788" w:rsidRDefault="00F500E9" w:rsidP="00B65F4D">
      <w:pPr>
        <w:pStyle w:val="Prrafodelista"/>
        <w:numPr>
          <w:ilvl w:val="4"/>
          <w:numId w:val="81"/>
        </w:numPr>
        <w:ind w:left="1134" w:hanging="1134"/>
        <w:rPr>
          <w:rFonts w:ascii="Arial Narrow" w:hAnsi="Arial Narrow"/>
          <w:lang w:val="es-CO"/>
        </w:rPr>
      </w:pPr>
      <w:r w:rsidRPr="00D07698">
        <w:rPr>
          <w:rFonts w:ascii="Arial Narrow" w:hAnsi="Arial Narrow"/>
          <w:lang w:val="es-CO"/>
        </w:rPr>
        <w:t>L</w:t>
      </w:r>
      <w:r w:rsidR="00552C90" w:rsidRPr="00D07698">
        <w:rPr>
          <w:rFonts w:ascii="Arial Narrow" w:hAnsi="Arial Narrow"/>
          <w:lang w:val="es-CO"/>
        </w:rPr>
        <w:t>a garant</w:t>
      </w:r>
      <w:r w:rsidR="00552C90" w:rsidRPr="00D07698">
        <w:rPr>
          <w:rFonts w:ascii="Arial Narrow" w:hAnsi="Arial Narrow" w:hint="eastAsia"/>
          <w:lang w:val="es-CO"/>
        </w:rPr>
        <w:t>í</w:t>
      </w:r>
      <w:r w:rsidR="00552C90" w:rsidRPr="00D07698">
        <w:rPr>
          <w:rFonts w:ascii="Arial Narrow" w:hAnsi="Arial Narrow"/>
          <w:lang w:val="es-CO"/>
        </w:rPr>
        <w:t>a bancaria deber</w:t>
      </w:r>
      <w:r w:rsidR="00552C90" w:rsidRPr="00D07698">
        <w:rPr>
          <w:rFonts w:ascii="Arial Narrow" w:hAnsi="Arial Narrow" w:hint="eastAsia"/>
          <w:lang w:val="es-CO"/>
        </w:rPr>
        <w:t>á</w:t>
      </w:r>
      <w:r w:rsidR="00552C90" w:rsidRPr="00D07698">
        <w:rPr>
          <w:rFonts w:ascii="Arial Narrow" w:hAnsi="Arial Narrow"/>
          <w:lang w:val="es-CO"/>
        </w:rPr>
        <w:t xml:space="preserve"> constar en documento privado debidamente suscrito por el representante legal de la entidad financiera garante, o por su apoderado, en el cual el establecimiento de cr</w:t>
      </w:r>
      <w:r w:rsidR="00552C90" w:rsidRPr="00D07698">
        <w:rPr>
          <w:rFonts w:ascii="Arial Narrow" w:hAnsi="Arial Narrow" w:hint="eastAsia"/>
          <w:lang w:val="es-CO"/>
        </w:rPr>
        <w:t>é</w:t>
      </w:r>
      <w:r w:rsidR="00552C90" w:rsidRPr="00D07698">
        <w:rPr>
          <w:rFonts w:ascii="Arial Narrow" w:hAnsi="Arial Narrow"/>
          <w:lang w:val="es-CO"/>
        </w:rPr>
        <w:t>dito asuma en forma expresa, aut</w:t>
      </w:r>
      <w:r w:rsidR="00552C90" w:rsidRPr="00D07698">
        <w:rPr>
          <w:rFonts w:ascii="Arial Narrow" w:hAnsi="Arial Narrow" w:hint="eastAsia"/>
          <w:lang w:val="es-CO"/>
        </w:rPr>
        <w:t>ó</w:t>
      </w:r>
      <w:r w:rsidR="00552C90" w:rsidRPr="00D07698">
        <w:rPr>
          <w:rFonts w:ascii="Arial Narrow" w:hAnsi="Arial Narrow"/>
          <w:lang w:val="es-CO"/>
        </w:rPr>
        <w:t xml:space="preserve">noma e irrevocable en favor </w:t>
      </w:r>
      <w:r w:rsidRPr="00D07698">
        <w:rPr>
          <w:rFonts w:ascii="Arial Narrow" w:hAnsi="Arial Narrow"/>
          <w:lang w:val="es-CO"/>
        </w:rPr>
        <w:t xml:space="preserve">del </w:t>
      </w:r>
      <w:r w:rsidRPr="0086248E">
        <w:rPr>
          <w:rFonts w:ascii="Arial Narrow" w:hAnsi="Arial Narrow"/>
          <w:color w:val="000000" w:themeColor="text1"/>
          <w:lang w:val="es-CO"/>
        </w:rPr>
        <w:t>Patrimonio Aut</w:t>
      </w:r>
      <w:r w:rsidRPr="0086248E">
        <w:rPr>
          <w:rFonts w:ascii="Arial Narrow" w:hAnsi="Arial Narrow" w:hint="eastAsia"/>
          <w:color w:val="000000" w:themeColor="text1"/>
          <w:lang w:val="es-CO"/>
        </w:rPr>
        <w:t>ó</w:t>
      </w:r>
      <w:r w:rsidRPr="0086248E">
        <w:rPr>
          <w:rFonts w:ascii="Arial Narrow" w:hAnsi="Arial Narrow"/>
          <w:color w:val="000000" w:themeColor="text1"/>
          <w:lang w:val="es-CO"/>
        </w:rPr>
        <w:t>nomo Aerocaf</w:t>
      </w:r>
      <w:r w:rsidRPr="0086248E">
        <w:rPr>
          <w:rFonts w:ascii="Arial Narrow" w:hAnsi="Arial Narrow" w:hint="eastAsia"/>
          <w:color w:val="000000" w:themeColor="text1"/>
          <w:lang w:val="es-CO"/>
        </w:rPr>
        <w:t>é</w:t>
      </w:r>
      <w:r w:rsidR="00552C90" w:rsidRPr="00D07698">
        <w:rPr>
          <w:rFonts w:ascii="Arial Narrow" w:hAnsi="Arial Narrow"/>
          <w:lang w:val="es-CO"/>
        </w:rPr>
        <w:t xml:space="preserve"> el compromiso de pagar el valor de la garant</w:t>
      </w:r>
      <w:r w:rsidR="00552C90" w:rsidRPr="00D07698">
        <w:rPr>
          <w:rFonts w:ascii="Arial Narrow" w:hAnsi="Arial Narrow" w:hint="eastAsia"/>
          <w:lang w:val="es-CO"/>
        </w:rPr>
        <w:t>í</w:t>
      </w:r>
      <w:r w:rsidR="00552C90" w:rsidRPr="00D07698">
        <w:rPr>
          <w:rFonts w:ascii="Arial Narrow" w:hAnsi="Arial Narrow"/>
          <w:lang w:val="es-CO"/>
        </w:rPr>
        <w:t xml:space="preserve">a, en caso de incumplimiento por parte del Proponente o alguno de sus Integrantes. </w:t>
      </w:r>
    </w:p>
    <w:p w14:paraId="2166D3B0" w14:textId="77777777" w:rsidR="00240788" w:rsidRDefault="00240788" w:rsidP="00240788">
      <w:pPr>
        <w:pStyle w:val="Prrafodelista"/>
        <w:ind w:left="1134"/>
        <w:rPr>
          <w:rFonts w:ascii="Arial Narrow" w:hAnsi="Arial Narrow"/>
          <w:lang w:val="es-CO"/>
        </w:rPr>
      </w:pPr>
    </w:p>
    <w:p w14:paraId="5D89FD1C" w14:textId="494BBAAB" w:rsidR="00552C90" w:rsidRPr="00240788" w:rsidRDefault="00552C90" w:rsidP="00B65F4D">
      <w:pPr>
        <w:pStyle w:val="Prrafodelista"/>
        <w:numPr>
          <w:ilvl w:val="4"/>
          <w:numId w:val="81"/>
        </w:numPr>
        <w:ind w:left="1134" w:hanging="1134"/>
        <w:rPr>
          <w:rFonts w:ascii="Arial Narrow" w:hAnsi="Arial Narrow"/>
          <w:lang w:val="es-CO"/>
        </w:rPr>
      </w:pPr>
      <w:r w:rsidRPr="00240788">
        <w:rPr>
          <w:rFonts w:ascii="Arial Narrow" w:hAnsi="Arial Narrow"/>
          <w:szCs w:val="22"/>
        </w:rPr>
        <w:t>A la garant</w:t>
      </w:r>
      <w:r w:rsidRPr="00240788">
        <w:rPr>
          <w:rFonts w:ascii="Arial Narrow" w:hAnsi="Arial Narrow" w:hint="eastAsia"/>
          <w:szCs w:val="22"/>
        </w:rPr>
        <w:t>í</w:t>
      </w:r>
      <w:r w:rsidRPr="00240788">
        <w:rPr>
          <w:rFonts w:ascii="Arial Narrow" w:hAnsi="Arial Narrow"/>
          <w:szCs w:val="22"/>
        </w:rPr>
        <w:t>a bancaria deber</w:t>
      </w:r>
      <w:r w:rsidRPr="00240788">
        <w:rPr>
          <w:rFonts w:ascii="Arial Narrow" w:hAnsi="Arial Narrow" w:hint="eastAsia"/>
          <w:szCs w:val="22"/>
        </w:rPr>
        <w:t>á</w:t>
      </w:r>
      <w:r w:rsidRPr="00240788">
        <w:rPr>
          <w:rFonts w:ascii="Arial Narrow" w:hAnsi="Arial Narrow"/>
          <w:szCs w:val="22"/>
        </w:rPr>
        <w:t xml:space="preserve"> adjuntarse el certificado de existencia y representaci</w:t>
      </w:r>
      <w:r w:rsidRPr="00240788">
        <w:rPr>
          <w:rFonts w:ascii="Arial Narrow" w:hAnsi="Arial Narrow" w:hint="eastAsia"/>
          <w:szCs w:val="22"/>
        </w:rPr>
        <w:t>ó</w:t>
      </w:r>
      <w:r w:rsidRPr="00240788">
        <w:rPr>
          <w:rFonts w:ascii="Arial Narrow" w:hAnsi="Arial Narrow"/>
          <w:szCs w:val="22"/>
        </w:rPr>
        <w:t xml:space="preserve">n de la entidad financiera expedido por la Superintendencia Financiera de Colombia o por quien haga sus veces en el evento en que la misma sea expedida por una entidad financiera del extranjero. </w:t>
      </w:r>
    </w:p>
    <w:p w14:paraId="11C008B8" w14:textId="77777777" w:rsidR="00552C90" w:rsidRPr="00D07698" w:rsidRDefault="00552C90" w:rsidP="00552C90">
      <w:pPr>
        <w:pStyle w:val="Prrafodelista"/>
        <w:ind w:left="709"/>
        <w:rPr>
          <w:rFonts w:ascii="Arial Narrow" w:hAnsi="Arial Narrow"/>
          <w:szCs w:val="22"/>
          <w:lang w:val="es-CO"/>
        </w:rPr>
      </w:pPr>
    </w:p>
    <w:p w14:paraId="0F1B43C1" w14:textId="1AC4A44D" w:rsidR="00552C90" w:rsidRPr="00DC280D" w:rsidRDefault="00552C90" w:rsidP="00B65F4D">
      <w:pPr>
        <w:pStyle w:val="Prrafodelista"/>
        <w:numPr>
          <w:ilvl w:val="4"/>
          <w:numId w:val="81"/>
        </w:numPr>
        <w:ind w:left="1134" w:hanging="1134"/>
        <w:rPr>
          <w:rFonts w:ascii="Arial Narrow" w:hAnsi="Arial Narrow"/>
          <w:lang w:val="es-CO"/>
        </w:rPr>
      </w:pPr>
      <w:r w:rsidRPr="00D07698">
        <w:rPr>
          <w:rFonts w:ascii="Arial Narrow" w:hAnsi="Arial Narrow"/>
          <w:lang w:val="es-CO"/>
        </w:rPr>
        <w:t>La garant</w:t>
      </w:r>
      <w:r w:rsidRPr="00D07698">
        <w:rPr>
          <w:rFonts w:ascii="Arial Narrow" w:hAnsi="Arial Narrow" w:hint="eastAsia"/>
          <w:lang w:val="es-CO"/>
        </w:rPr>
        <w:t>í</w:t>
      </w:r>
      <w:r w:rsidRPr="00D07698">
        <w:rPr>
          <w:rFonts w:ascii="Arial Narrow" w:hAnsi="Arial Narrow"/>
          <w:lang w:val="es-CO"/>
        </w:rPr>
        <w:t>a bancar</w:t>
      </w:r>
      <w:r w:rsidRPr="00D07698">
        <w:rPr>
          <w:rFonts w:ascii="Arial Narrow" w:hAnsi="Arial Narrow" w:hint="eastAsia"/>
          <w:lang w:val="es-CO"/>
        </w:rPr>
        <w:t>í</w:t>
      </w:r>
      <w:r w:rsidRPr="00D07698">
        <w:rPr>
          <w:rFonts w:ascii="Arial Narrow" w:hAnsi="Arial Narrow"/>
          <w:lang w:val="es-CO"/>
        </w:rPr>
        <w:t>a adem</w:t>
      </w:r>
      <w:r w:rsidRPr="00D07698">
        <w:rPr>
          <w:rFonts w:ascii="Arial Narrow" w:hAnsi="Arial Narrow" w:hint="eastAsia"/>
          <w:lang w:val="es-CO"/>
        </w:rPr>
        <w:t>á</w:t>
      </w:r>
      <w:r w:rsidRPr="00D07698">
        <w:rPr>
          <w:rFonts w:ascii="Arial Narrow" w:hAnsi="Arial Narrow"/>
          <w:lang w:val="es-CO"/>
        </w:rPr>
        <w:t xml:space="preserve">s de ser a primer requerimiento o primera demanda </w:t>
      </w:r>
      <w:r w:rsidRPr="0086248E">
        <w:rPr>
          <w:rFonts w:ascii="Arial Narrow" w:hAnsi="Arial Narrow"/>
          <w:color w:val="000000" w:themeColor="text1"/>
          <w:lang w:val="es-CO"/>
        </w:rPr>
        <w:t>d</w:t>
      </w:r>
      <w:r w:rsidR="000B5E33" w:rsidRPr="0086248E">
        <w:rPr>
          <w:rFonts w:ascii="Arial Narrow" w:hAnsi="Arial Narrow"/>
          <w:color w:val="000000" w:themeColor="text1"/>
          <w:lang w:val="es-CO"/>
        </w:rPr>
        <w:t>el Patrimonio Aut</w:t>
      </w:r>
      <w:r w:rsidR="000B5E33" w:rsidRPr="0086248E">
        <w:rPr>
          <w:rFonts w:ascii="Arial Narrow" w:hAnsi="Arial Narrow" w:hint="eastAsia"/>
          <w:color w:val="000000" w:themeColor="text1"/>
          <w:lang w:val="es-CO"/>
        </w:rPr>
        <w:t>ó</w:t>
      </w:r>
      <w:r w:rsidR="000B5E33" w:rsidRPr="0086248E">
        <w:rPr>
          <w:rFonts w:ascii="Arial Narrow" w:hAnsi="Arial Narrow"/>
          <w:color w:val="000000" w:themeColor="text1"/>
          <w:lang w:val="es-CO"/>
        </w:rPr>
        <w:t>nomo Aerocaf</w:t>
      </w:r>
      <w:r w:rsidR="000B5E33" w:rsidRPr="0086248E">
        <w:rPr>
          <w:rFonts w:ascii="Arial Narrow" w:hAnsi="Arial Narrow" w:hint="eastAsia"/>
          <w:color w:val="000000" w:themeColor="text1"/>
          <w:lang w:val="es-CO"/>
        </w:rPr>
        <w:t>é</w:t>
      </w:r>
      <w:r w:rsidRPr="00D07698">
        <w:rPr>
          <w:rFonts w:ascii="Arial Narrow" w:hAnsi="Arial Narrow"/>
          <w:lang w:val="es-CO"/>
        </w:rPr>
        <w:t>, deber</w:t>
      </w:r>
      <w:r w:rsidRPr="00D07698">
        <w:rPr>
          <w:rFonts w:ascii="Arial Narrow" w:hAnsi="Arial Narrow" w:hint="eastAsia"/>
          <w:lang w:val="es-CO"/>
        </w:rPr>
        <w:t>á</w:t>
      </w:r>
      <w:r w:rsidRPr="00D07698">
        <w:rPr>
          <w:rFonts w:ascii="Arial Narrow" w:hAnsi="Arial Narrow"/>
          <w:lang w:val="es-CO"/>
        </w:rPr>
        <w:t xml:space="preserve"> ser irrevocable, y suficiente </w:t>
      </w:r>
      <w:r w:rsidR="00440752" w:rsidRPr="00D07698">
        <w:rPr>
          <w:rFonts w:ascii="Arial Narrow" w:hAnsi="Arial Narrow"/>
          <w:lang w:val="es-CO"/>
        </w:rPr>
        <w:t xml:space="preserve">de acuerdo con el valor asegurable previsto en este documento. </w:t>
      </w:r>
    </w:p>
    <w:p w14:paraId="2402EC7A" w14:textId="77777777" w:rsidR="00552C90" w:rsidRPr="00D07698" w:rsidRDefault="00552C90" w:rsidP="00552C90">
      <w:pPr>
        <w:pStyle w:val="Prrafodelista"/>
        <w:ind w:left="709"/>
        <w:rPr>
          <w:rFonts w:ascii="Arial Narrow" w:hAnsi="Arial Narrow"/>
          <w:szCs w:val="22"/>
          <w:lang w:val="es-CO"/>
        </w:rPr>
      </w:pPr>
    </w:p>
    <w:p w14:paraId="32B4323E" w14:textId="77777777" w:rsidR="00240788" w:rsidRDefault="00552C90" w:rsidP="00B65F4D">
      <w:pPr>
        <w:pStyle w:val="Prrafodelista"/>
        <w:numPr>
          <w:ilvl w:val="4"/>
          <w:numId w:val="81"/>
        </w:numPr>
        <w:ind w:left="1134" w:hanging="1134"/>
        <w:rPr>
          <w:rFonts w:ascii="Arial Narrow" w:hAnsi="Arial Narrow"/>
          <w:szCs w:val="22"/>
          <w:lang w:val="es-CO"/>
        </w:rPr>
      </w:pPr>
      <w:r w:rsidRPr="00D07698">
        <w:rPr>
          <w:rFonts w:ascii="Arial Narrow" w:hAnsi="Arial Narrow"/>
          <w:szCs w:val="22"/>
          <w:lang w:val="es-CO"/>
        </w:rPr>
        <w:t>El garante debe renunciar al beneficio de excusi</w:t>
      </w:r>
      <w:r w:rsidRPr="00D07698">
        <w:rPr>
          <w:rFonts w:ascii="Arial Narrow" w:hAnsi="Arial Narrow" w:hint="eastAsia"/>
          <w:szCs w:val="22"/>
          <w:lang w:val="es-CO"/>
        </w:rPr>
        <w:t>ó</w:t>
      </w:r>
      <w:r w:rsidRPr="00D07698">
        <w:rPr>
          <w:rFonts w:ascii="Arial Narrow" w:hAnsi="Arial Narrow"/>
          <w:szCs w:val="22"/>
          <w:lang w:val="es-CO"/>
        </w:rPr>
        <w:t>n.</w:t>
      </w:r>
    </w:p>
    <w:p w14:paraId="45F84A2B" w14:textId="77777777" w:rsidR="00240788" w:rsidRPr="00240788" w:rsidRDefault="00240788" w:rsidP="00240788">
      <w:pPr>
        <w:pStyle w:val="Prrafodelista"/>
        <w:rPr>
          <w:rFonts w:ascii="Arial Narrow" w:hAnsi="Arial Narrow"/>
          <w:color w:val="000000"/>
          <w:szCs w:val="22"/>
        </w:rPr>
      </w:pPr>
    </w:p>
    <w:p w14:paraId="6A48C3B4" w14:textId="77777777" w:rsidR="00240788" w:rsidRPr="00240788" w:rsidRDefault="00240788" w:rsidP="00B65F4D">
      <w:pPr>
        <w:pStyle w:val="Prrafodelista"/>
        <w:numPr>
          <w:ilvl w:val="4"/>
          <w:numId w:val="81"/>
        </w:numPr>
        <w:ind w:left="1134" w:hanging="1134"/>
        <w:rPr>
          <w:rFonts w:ascii="Arial Narrow" w:hAnsi="Arial Narrow"/>
          <w:szCs w:val="22"/>
          <w:lang w:val="es-CO"/>
        </w:rPr>
      </w:pPr>
      <w:r w:rsidRPr="00240788">
        <w:rPr>
          <w:rFonts w:ascii="Arial Narrow" w:hAnsi="Arial Narrow"/>
          <w:color w:val="000000"/>
          <w:szCs w:val="22"/>
        </w:rPr>
        <w:t>En caso de presentarse Garantía Bancaria en moneda extranjera, el cumplimiento del valor asegurado se verificará utilizando como referencia la tasa representativa del mercado (TRM) vigente a la fecha de presentación de la oferta, publicada por el Banco de la República.</w:t>
      </w:r>
    </w:p>
    <w:p w14:paraId="0488C548" w14:textId="77777777" w:rsidR="00240788" w:rsidRPr="00240788" w:rsidRDefault="00240788" w:rsidP="00240788">
      <w:pPr>
        <w:pStyle w:val="Prrafodelista"/>
        <w:rPr>
          <w:rFonts w:ascii="Arial Narrow" w:hAnsi="Arial Narrow"/>
          <w:color w:val="000000"/>
          <w:szCs w:val="22"/>
        </w:rPr>
      </w:pPr>
    </w:p>
    <w:p w14:paraId="47C2E73A" w14:textId="77777777" w:rsidR="00EE61C2" w:rsidRPr="00EE61C2" w:rsidRDefault="00240788" w:rsidP="00B65F4D">
      <w:pPr>
        <w:pStyle w:val="Prrafodelista"/>
        <w:numPr>
          <w:ilvl w:val="4"/>
          <w:numId w:val="81"/>
        </w:numPr>
        <w:ind w:left="1134" w:hanging="1134"/>
        <w:rPr>
          <w:rFonts w:ascii="Arial Narrow" w:hAnsi="Arial Narrow"/>
          <w:szCs w:val="22"/>
          <w:lang w:val="es-CO"/>
        </w:rPr>
      </w:pPr>
      <w:r w:rsidRPr="00240788">
        <w:rPr>
          <w:rFonts w:ascii="Arial Narrow" w:hAnsi="Arial Narrow"/>
          <w:color w:val="000000"/>
          <w:szCs w:val="22"/>
        </w:rPr>
        <w:t>Cuando la garantía haya sido constituida en fecha anterior a la presentación de la oferta, la verificación se hará igualmente con base en la TRM aplicable a la fecha de presentación, independientemente de la TRM utilizada por la entidad financiera al momento de expedir la garantía.</w:t>
      </w:r>
    </w:p>
    <w:p w14:paraId="1B2D65BA" w14:textId="77777777" w:rsidR="00EE61C2" w:rsidRPr="00EE61C2" w:rsidRDefault="00EE61C2" w:rsidP="00EE61C2">
      <w:pPr>
        <w:pStyle w:val="Prrafodelista"/>
        <w:rPr>
          <w:rFonts w:ascii="Arial Narrow" w:hAnsi="Arial Narrow"/>
          <w:color w:val="000000"/>
          <w:szCs w:val="22"/>
        </w:rPr>
      </w:pPr>
    </w:p>
    <w:p w14:paraId="223C23D7" w14:textId="1E4492DD" w:rsidR="00240788" w:rsidRPr="00EE61C2" w:rsidRDefault="00240788" w:rsidP="00B65F4D">
      <w:pPr>
        <w:pStyle w:val="Prrafodelista"/>
        <w:numPr>
          <w:ilvl w:val="4"/>
          <w:numId w:val="81"/>
        </w:numPr>
        <w:ind w:left="1134" w:hanging="1134"/>
        <w:rPr>
          <w:rFonts w:ascii="Arial Narrow" w:hAnsi="Arial Narrow"/>
          <w:szCs w:val="22"/>
          <w:lang w:val="es-CO"/>
        </w:rPr>
      </w:pPr>
      <w:r w:rsidRPr="00EE61C2">
        <w:rPr>
          <w:rFonts w:ascii="Arial Narrow" w:hAnsi="Arial Narrow"/>
          <w:color w:val="000000"/>
          <w:szCs w:val="22"/>
        </w:rPr>
        <w:t>Si con la TRM vigente en la fecha de presentación de la oferta la garantía no cubre íntegramente el valor exigido en los presentes Términos de Referencia, se entenderá que no cumple con el requisito habilitante y, en consecuencia, la oferta será rechazada por no subsanable.</w:t>
      </w:r>
    </w:p>
    <w:p w14:paraId="52A5E59B" w14:textId="77777777" w:rsidR="00AC74B2" w:rsidRPr="00D07698" w:rsidRDefault="00AC74B2" w:rsidP="00AC74B2">
      <w:pPr>
        <w:pStyle w:val="Prrafodelista"/>
        <w:rPr>
          <w:rFonts w:ascii="Arial Narrow" w:hAnsi="Arial Narrow"/>
          <w:szCs w:val="22"/>
          <w:lang w:val="es-CO"/>
        </w:rPr>
      </w:pPr>
    </w:p>
    <w:p w14:paraId="2840A27A" w14:textId="254308D2" w:rsidR="00AC74B2" w:rsidRPr="0086248E" w:rsidRDefault="00AC74B2" w:rsidP="00B65F4D">
      <w:pPr>
        <w:pStyle w:val="Prrafodelista"/>
        <w:numPr>
          <w:ilvl w:val="2"/>
          <w:numId w:val="81"/>
        </w:numPr>
        <w:ind w:left="1134" w:hanging="1134"/>
        <w:rPr>
          <w:rFonts w:ascii="Arial Narrow" w:hAnsi="Arial Narrow"/>
          <w:b/>
          <w:bCs/>
          <w:szCs w:val="22"/>
          <w:u w:val="single"/>
          <w:lang w:val="es-CO"/>
        </w:rPr>
      </w:pPr>
      <w:r w:rsidRPr="0086248E">
        <w:rPr>
          <w:rFonts w:ascii="Arial Narrow" w:hAnsi="Arial Narrow"/>
          <w:b/>
          <w:bCs/>
          <w:szCs w:val="22"/>
          <w:u w:val="single"/>
          <w:lang w:val="es-CO"/>
        </w:rPr>
        <w:t>Carta de cr</w:t>
      </w:r>
      <w:r w:rsidRPr="0086248E">
        <w:rPr>
          <w:rFonts w:ascii="Arial Narrow" w:hAnsi="Arial Narrow" w:hint="eastAsia"/>
          <w:b/>
          <w:bCs/>
          <w:szCs w:val="22"/>
          <w:u w:val="single"/>
          <w:lang w:val="es-CO"/>
        </w:rPr>
        <w:t>é</w:t>
      </w:r>
      <w:r w:rsidRPr="0086248E">
        <w:rPr>
          <w:rFonts w:ascii="Arial Narrow" w:hAnsi="Arial Narrow"/>
          <w:b/>
          <w:bCs/>
          <w:szCs w:val="22"/>
          <w:u w:val="single"/>
          <w:lang w:val="es-CO"/>
        </w:rPr>
        <w:t xml:space="preserve">dito stand </w:t>
      </w:r>
      <w:r w:rsidRPr="0086248E">
        <w:rPr>
          <w:rFonts w:ascii="Arial Narrow" w:hAnsi="Arial Narrow" w:hint="eastAsia"/>
          <w:b/>
          <w:bCs/>
          <w:szCs w:val="22"/>
          <w:u w:val="single"/>
          <w:lang w:val="es-CO"/>
        </w:rPr>
        <w:t>–</w:t>
      </w:r>
      <w:r w:rsidRPr="0086248E">
        <w:rPr>
          <w:rFonts w:ascii="Arial Narrow" w:hAnsi="Arial Narrow"/>
          <w:b/>
          <w:bCs/>
          <w:szCs w:val="22"/>
          <w:u w:val="single"/>
          <w:lang w:val="es-CO"/>
        </w:rPr>
        <w:t xml:space="preserve"> by</w:t>
      </w:r>
    </w:p>
    <w:p w14:paraId="3FCD901E" w14:textId="77777777" w:rsidR="00AC74B2" w:rsidRPr="00D07698" w:rsidRDefault="00AC74B2" w:rsidP="00AC74B2">
      <w:pPr>
        <w:pStyle w:val="Prrafodelista"/>
        <w:ind w:left="709"/>
        <w:rPr>
          <w:rFonts w:ascii="Arial Narrow" w:hAnsi="Arial Narrow"/>
          <w:szCs w:val="22"/>
          <w:lang w:val="es-CO"/>
        </w:rPr>
      </w:pPr>
    </w:p>
    <w:p w14:paraId="7E766864" w14:textId="77777777" w:rsidR="00EE61C2" w:rsidRDefault="00BA3B87" w:rsidP="00B65F4D">
      <w:pPr>
        <w:pStyle w:val="Prrafodelista"/>
        <w:numPr>
          <w:ilvl w:val="3"/>
          <w:numId w:val="81"/>
        </w:numPr>
        <w:ind w:left="1134" w:hanging="1134"/>
        <w:rPr>
          <w:rFonts w:ascii="Arial Narrow" w:hAnsi="Arial Narrow"/>
          <w:szCs w:val="22"/>
          <w:lang w:val="es-CO"/>
        </w:rPr>
      </w:pPr>
      <w:r w:rsidRPr="00D07698">
        <w:rPr>
          <w:rFonts w:ascii="Arial Narrow" w:hAnsi="Arial Narrow"/>
          <w:szCs w:val="22"/>
          <w:lang w:val="es-CO"/>
        </w:rPr>
        <w:t>La Garant</w:t>
      </w:r>
      <w:r w:rsidRPr="00D07698">
        <w:rPr>
          <w:rFonts w:ascii="Arial Narrow" w:hAnsi="Arial Narrow" w:hint="eastAsia"/>
          <w:szCs w:val="22"/>
          <w:lang w:val="es-CO"/>
        </w:rPr>
        <w:t>í</w:t>
      </w:r>
      <w:r w:rsidRPr="00D07698">
        <w:rPr>
          <w:rFonts w:ascii="Arial Narrow" w:hAnsi="Arial Narrow"/>
          <w:szCs w:val="22"/>
          <w:lang w:val="es-CO"/>
        </w:rPr>
        <w:t>a de Seriedad de la Oferta podr</w:t>
      </w:r>
      <w:r w:rsidRPr="00D07698">
        <w:rPr>
          <w:rFonts w:ascii="Arial Narrow" w:hAnsi="Arial Narrow" w:hint="eastAsia"/>
          <w:szCs w:val="22"/>
          <w:lang w:val="es-CO"/>
        </w:rPr>
        <w:t>á</w:t>
      </w:r>
      <w:r w:rsidRPr="00D07698">
        <w:rPr>
          <w:rFonts w:ascii="Arial Narrow" w:hAnsi="Arial Narrow"/>
          <w:szCs w:val="22"/>
          <w:lang w:val="es-CO"/>
        </w:rPr>
        <w:t xml:space="preserve"> ser constituida mediante la suscripci</w:t>
      </w:r>
      <w:r w:rsidRPr="00D07698">
        <w:rPr>
          <w:rFonts w:ascii="Arial Narrow" w:hAnsi="Arial Narrow" w:hint="eastAsia"/>
          <w:szCs w:val="22"/>
          <w:lang w:val="es-CO"/>
        </w:rPr>
        <w:t>ó</w:t>
      </w:r>
      <w:r w:rsidRPr="00D07698">
        <w:rPr>
          <w:rFonts w:ascii="Arial Narrow" w:hAnsi="Arial Narrow"/>
          <w:szCs w:val="22"/>
          <w:lang w:val="es-CO"/>
        </w:rPr>
        <w:t>n de una carta de cr</w:t>
      </w:r>
      <w:r w:rsidRPr="00D07698">
        <w:rPr>
          <w:rFonts w:ascii="Arial Narrow" w:hAnsi="Arial Narrow" w:hint="eastAsia"/>
          <w:szCs w:val="22"/>
          <w:lang w:val="es-CO"/>
        </w:rPr>
        <w:t>é</w:t>
      </w:r>
      <w:r w:rsidRPr="00D07698">
        <w:rPr>
          <w:rFonts w:ascii="Arial Narrow" w:hAnsi="Arial Narrow"/>
          <w:szCs w:val="22"/>
          <w:lang w:val="es-CO"/>
        </w:rPr>
        <w:t>dito stand-by seg</w:t>
      </w:r>
      <w:r w:rsidRPr="00D07698">
        <w:rPr>
          <w:rFonts w:ascii="Arial Narrow" w:hAnsi="Arial Narrow" w:hint="eastAsia"/>
          <w:szCs w:val="22"/>
          <w:lang w:val="es-CO"/>
        </w:rPr>
        <w:t>ú</w:t>
      </w:r>
      <w:r w:rsidRPr="00D07698">
        <w:rPr>
          <w:rFonts w:ascii="Arial Narrow" w:hAnsi="Arial Narrow"/>
          <w:szCs w:val="22"/>
          <w:lang w:val="es-CO"/>
        </w:rPr>
        <w:t>n la cual un Banco Aceptable, obrando a petici</w:t>
      </w:r>
      <w:r w:rsidRPr="00D07698">
        <w:rPr>
          <w:rFonts w:ascii="Arial Narrow" w:hAnsi="Arial Narrow" w:hint="eastAsia"/>
          <w:szCs w:val="22"/>
          <w:lang w:val="es-CO"/>
        </w:rPr>
        <w:t>ó</w:t>
      </w:r>
      <w:r w:rsidRPr="00D07698">
        <w:rPr>
          <w:rFonts w:ascii="Arial Narrow" w:hAnsi="Arial Narrow"/>
          <w:szCs w:val="22"/>
          <w:lang w:val="es-CO"/>
        </w:rPr>
        <w:t>n y de conformidad con las instrucciones del Proponente, se obliga a garantizar irrevocablemente el pago en dinero de las obligaciones que con ocasi</w:t>
      </w:r>
      <w:r w:rsidRPr="00D07698">
        <w:rPr>
          <w:rFonts w:ascii="Arial Narrow" w:hAnsi="Arial Narrow" w:hint="eastAsia"/>
          <w:szCs w:val="22"/>
          <w:lang w:val="es-CO"/>
        </w:rPr>
        <w:t>ó</w:t>
      </w:r>
      <w:r w:rsidRPr="00D07698">
        <w:rPr>
          <w:rFonts w:ascii="Arial Narrow" w:hAnsi="Arial Narrow"/>
          <w:szCs w:val="22"/>
          <w:lang w:val="es-CO"/>
        </w:rPr>
        <w:t xml:space="preserve">n de la Propuesta surjan para el Proponente. </w:t>
      </w:r>
    </w:p>
    <w:p w14:paraId="6F6B445B" w14:textId="77777777" w:rsidR="00EE61C2" w:rsidRDefault="00EE61C2" w:rsidP="00EE61C2">
      <w:pPr>
        <w:pStyle w:val="Prrafodelista"/>
        <w:ind w:left="1134"/>
        <w:rPr>
          <w:rFonts w:ascii="Arial Narrow" w:hAnsi="Arial Narrow"/>
          <w:szCs w:val="22"/>
          <w:lang w:val="es-CO"/>
        </w:rPr>
      </w:pPr>
    </w:p>
    <w:p w14:paraId="005661D0" w14:textId="77777777" w:rsidR="00EE61C2" w:rsidRPr="00EE61C2" w:rsidRDefault="00BA3B87" w:rsidP="00B65F4D">
      <w:pPr>
        <w:pStyle w:val="Prrafodelista"/>
        <w:numPr>
          <w:ilvl w:val="3"/>
          <w:numId w:val="81"/>
        </w:numPr>
        <w:ind w:left="1134" w:hanging="1134"/>
        <w:rPr>
          <w:rFonts w:ascii="Arial Narrow" w:hAnsi="Arial Narrow"/>
          <w:szCs w:val="22"/>
          <w:lang w:val="es-CO"/>
        </w:rPr>
      </w:pPr>
      <w:r w:rsidRPr="00EE61C2">
        <w:rPr>
          <w:rFonts w:ascii="Arial Narrow" w:hAnsi="Arial Narrow"/>
          <w:szCs w:val="22"/>
        </w:rPr>
        <w:t>En caso de que la carta de cr</w:t>
      </w:r>
      <w:r w:rsidRPr="00EE61C2">
        <w:rPr>
          <w:rFonts w:ascii="Arial Narrow" w:hAnsi="Arial Narrow" w:hint="eastAsia"/>
          <w:szCs w:val="22"/>
        </w:rPr>
        <w:t>é</w:t>
      </w:r>
      <w:r w:rsidRPr="00EE61C2">
        <w:rPr>
          <w:rFonts w:ascii="Arial Narrow" w:hAnsi="Arial Narrow"/>
          <w:szCs w:val="22"/>
        </w:rPr>
        <w:t xml:space="preserve">dito stand by sea otorgada por un Banco Aceptable extranjero, </w:t>
      </w:r>
      <w:r w:rsidRPr="00EE61C2">
        <w:rPr>
          <w:rFonts w:ascii="Arial Narrow" w:hAnsi="Arial Narrow" w:hint="eastAsia"/>
          <w:szCs w:val="22"/>
        </w:rPr>
        <w:t>é</w:t>
      </w:r>
      <w:r w:rsidRPr="00EE61C2">
        <w:rPr>
          <w:rFonts w:ascii="Arial Narrow" w:hAnsi="Arial Narrow"/>
          <w:szCs w:val="22"/>
        </w:rPr>
        <w:t>ste deber</w:t>
      </w:r>
      <w:r w:rsidRPr="00EE61C2">
        <w:rPr>
          <w:rFonts w:ascii="Arial Narrow" w:hAnsi="Arial Narrow" w:hint="eastAsia"/>
          <w:szCs w:val="22"/>
        </w:rPr>
        <w:t>á</w:t>
      </w:r>
      <w:r w:rsidRPr="00EE61C2">
        <w:rPr>
          <w:rFonts w:ascii="Arial Narrow" w:hAnsi="Arial Narrow"/>
          <w:szCs w:val="22"/>
        </w:rPr>
        <w:t xml:space="preserve"> autorizar el pago a trav</w:t>
      </w:r>
      <w:r w:rsidRPr="00EE61C2">
        <w:rPr>
          <w:rFonts w:ascii="Arial Narrow" w:hAnsi="Arial Narrow" w:hint="eastAsia"/>
          <w:szCs w:val="22"/>
        </w:rPr>
        <w:t>é</w:t>
      </w:r>
      <w:r w:rsidRPr="00EE61C2">
        <w:rPr>
          <w:rFonts w:ascii="Arial Narrow" w:hAnsi="Arial Narrow"/>
          <w:szCs w:val="22"/>
        </w:rPr>
        <w:t xml:space="preserve">s de un Banco Aceptable establecido y legalmente autorizado para operar en Colombia. </w:t>
      </w:r>
    </w:p>
    <w:p w14:paraId="0CF313BA" w14:textId="77777777" w:rsidR="00EE61C2" w:rsidRPr="00EE61C2" w:rsidRDefault="00EE61C2" w:rsidP="00EE61C2">
      <w:pPr>
        <w:pStyle w:val="Prrafodelista"/>
        <w:rPr>
          <w:rFonts w:ascii="Arial Narrow" w:hAnsi="Arial Narrow"/>
          <w:szCs w:val="22"/>
        </w:rPr>
      </w:pPr>
    </w:p>
    <w:p w14:paraId="2D9A2EBC" w14:textId="77777777" w:rsidR="00EE61C2" w:rsidRPr="00EE61C2" w:rsidRDefault="00BA3B87" w:rsidP="00B65F4D">
      <w:pPr>
        <w:pStyle w:val="Prrafodelista"/>
        <w:numPr>
          <w:ilvl w:val="3"/>
          <w:numId w:val="81"/>
        </w:numPr>
        <w:ind w:left="1134" w:hanging="1134"/>
        <w:rPr>
          <w:rFonts w:ascii="Arial Narrow" w:hAnsi="Arial Narrow"/>
          <w:szCs w:val="22"/>
          <w:lang w:val="es-CO"/>
        </w:rPr>
      </w:pPr>
      <w:r w:rsidRPr="00EE61C2">
        <w:rPr>
          <w:rFonts w:ascii="Arial Narrow" w:hAnsi="Arial Narrow"/>
          <w:szCs w:val="22"/>
        </w:rPr>
        <w:t>El pago deber</w:t>
      </w:r>
      <w:r w:rsidRPr="00EE61C2">
        <w:rPr>
          <w:rFonts w:ascii="Arial Narrow" w:hAnsi="Arial Narrow" w:hint="eastAsia"/>
          <w:szCs w:val="22"/>
        </w:rPr>
        <w:t>á</w:t>
      </w:r>
      <w:r w:rsidRPr="00EE61C2">
        <w:rPr>
          <w:rFonts w:ascii="Arial Narrow" w:hAnsi="Arial Narrow"/>
          <w:szCs w:val="22"/>
        </w:rPr>
        <w:t xml:space="preserve"> efectuarse contra la entrega de la carta de cr</w:t>
      </w:r>
      <w:r w:rsidRPr="00EE61C2">
        <w:rPr>
          <w:rFonts w:ascii="Arial Narrow" w:hAnsi="Arial Narrow" w:hint="eastAsia"/>
          <w:szCs w:val="22"/>
        </w:rPr>
        <w:t>é</w:t>
      </w:r>
      <w:r w:rsidRPr="00EE61C2">
        <w:rPr>
          <w:rFonts w:ascii="Arial Narrow" w:hAnsi="Arial Narrow"/>
          <w:szCs w:val="22"/>
        </w:rPr>
        <w:t>dito, acompa</w:t>
      </w:r>
      <w:r w:rsidRPr="00EE61C2">
        <w:rPr>
          <w:rFonts w:ascii="Arial Narrow" w:hAnsi="Arial Narrow" w:hint="eastAsia"/>
          <w:szCs w:val="22"/>
        </w:rPr>
        <w:t>ñ</w:t>
      </w:r>
      <w:r w:rsidRPr="00EE61C2">
        <w:rPr>
          <w:rFonts w:ascii="Arial Narrow" w:hAnsi="Arial Narrow"/>
          <w:szCs w:val="22"/>
        </w:rPr>
        <w:t xml:space="preserve">ada </w:t>
      </w:r>
      <w:r w:rsidR="00C44302" w:rsidRPr="00EE61C2">
        <w:rPr>
          <w:rFonts w:ascii="Arial Narrow" w:hAnsi="Arial Narrow"/>
          <w:szCs w:val="22"/>
        </w:rPr>
        <w:t>de la declaraci</w:t>
      </w:r>
      <w:r w:rsidR="00C44302" w:rsidRPr="00EE61C2">
        <w:rPr>
          <w:rFonts w:ascii="Arial Narrow" w:hAnsi="Arial Narrow" w:hint="eastAsia"/>
          <w:szCs w:val="22"/>
        </w:rPr>
        <w:t>ó</w:t>
      </w:r>
      <w:r w:rsidR="00C44302" w:rsidRPr="00EE61C2">
        <w:rPr>
          <w:rFonts w:ascii="Arial Narrow" w:hAnsi="Arial Narrow"/>
          <w:szCs w:val="22"/>
        </w:rPr>
        <w:t xml:space="preserve">n de incumplimiento del </w:t>
      </w:r>
      <w:r w:rsidR="00451472" w:rsidRPr="00EE61C2">
        <w:rPr>
          <w:rFonts w:ascii="Arial Narrow" w:hAnsi="Arial Narrow"/>
          <w:szCs w:val="22"/>
        </w:rPr>
        <w:t>Proponente</w:t>
      </w:r>
      <w:r w:rsidR="00C44302" w:rsidRPr="00EE61C2">
        <w:rPr>
          <w:rFonts w:ascii="Arial Narrow" w:hAnsi="Arial Narrow"/>
          <w:szCs w:val="22"/>
        </w:rPr>
        <w:t xml:space="preserve"> por parte de la UGPAAC</w:t>
      </w:r>
      <w:r w:rsidRPr="00EE61C2">
        <w:rPr>
          <w:rFonts w:ascii="Arial Narrow" w:hAnsi="Arial Narrow"/>
          <w:szCs w:val="22"/>
        </w:rPr>
        <w:t xml:space="preserve">. </w:t>
      </w:r>
    </w:p>
    <w:p w14:paraId="0EFFB8EB" w14:textId="77777777" w:rsidR="00EE61C2" w:rsidRPr="00EE61C2" w:rsidRDefault="00EE61C2" w:rsidP="00EE61C2">
      <w:pPr>
        <w:pStyle w:val="Prrafodelista"/>
        <w:rPr>
          <w:rFonts w:ascii="Arial Narrow" w:hAnsi="Arial Narrow"/>
        </w:rPr>
      </w:pPr>
    </w:p>
    <w:p w14:paraId="0F85F73C" w14:textId="30A10DC6" w:rsidR="00BA3B87" w:rsidRPr="00EE61C2" w:rsidRDefault="00BA3B87" w:rsidP="00B65F4D">
      <w:pPr>
        <w:pStyle w:val="Prrafodelista"/>
        <w:numPr>
          <w:ilvl w:val="3"/>
          <w:numId w:val="81"/>
        </w:numPr>
        <w:ind w:left="1134" w:hanging="1134"/>
        <w:rPr>
          <w:rFonts w:ascii="Arial Narrow" w:hAnsi="Arial Narrow"/>
          <w:szCs w:val="22"/>
          <w:lang w:val="es-CO"/>
        </w:rPr>
      </w:pPr>
      <w:r w:rsidRPr="00EE61C2">
        <w:rPr>
          <w:rFonts w:ascii="Arial Narrow" w:hAnsi="Arial Narrow"/>
        </w:rPr>
        <w:t>En la carta de cr</w:t>
      </w:r>
      <w:r w:rsidRPr="00EE61C2">
        <w:rPr>
          <w:rFonts w:ascii="Arial Narrow" w:hAnsi="Arial Narrow" w:hint="eastAsia"/>
        </w:rPr>
        <w:t>é</w:t>
      </w:r>
      <w:r w:rsidRPr="00EE61C2">
        <w:rPr>
          <w:rFonts w:ascii="Arial Narrow" w:hAnsi="Arial Narrow"/>
        </w:rPr>
        <w:t>dito stand-by deber</w:t>
      </w:r>
      <w:r w:rsidRPr="00EE61C2">
        <w:rPr>
          <w:rFonts w:ascii="Arial Narrow" w:hAnsi="Arial Narrow" w:hint="eastAsia"/>
        </w:rPr>
        <w:t>á</w:t>
      </w:r>
      <w:r w:rsidRPr="00EE61C2">
        <w:rPr>
          <w:rFonts w:ascii="Arial Narrow" w:hAnsi="Arial Narrow"/>
        </w:rPr>
        <w:t xml:space="preserve"> establecerse que, sin perjuicio de las disposiciones previstas en el C</w:t>
      </w:r>
      <w:r w:rsidRPr="00EE61C2">
        <w:rPr>
          <w:rFonts w:ascii="Arial Narrow" w:hAnsi="Arial Narrow" w:hint="eastAsia"/>
        </w:rPr>
        <w:t>ó</w:t>
      </w:r>
      <w:r w:rsidRPr="00EE61C2">
        <w:rPr>
          <w:rFonts w:ascii="Arial Narrow" w:hAnsi="Arial Narrow"/>
        </w:rPr>
        <w:t>digo de Comercio para el cr</w:t>
      </w:r>
      <w:r w:rsidRPr="00EE61C2">
        <w:rPr>
          <w:rFonts w:ascii="Arial Narrow" w:hAnsi="Arial Narrow" w:hint="eastAsia"/>
        </w:rPr>
        <w:t>é</w:t>
      </w:r>
      <w:r w:rsidRPr="00EE61C2">
        <w:rPr>
          <w:rFonts w:ascii="Arial Narrow" w:hAnsi="Arial Narrow"/>
        </w:rPr>
        <w:t>dito documentario, las condiciones generales de contrataci</w:t>
      </w:r>
      <w:r w:rsidRPr="00EE61C2">
        <w:rPr>
          <w:rFonts w:ascii="Arial Narrow" w:hAnsi="Arial Narrow" w:hint="eastAsia"/>
        </w:rPr>
        <w:t>ó</w:t>
      </w:r>
      <w:r w:rsidRPr="00EE61C2">
        <w:rPr>
          <w:rFonts w:ascii="Arial Narrow" w:hAnsi="Arial Narrow"/>
        </w:rPr>
        <w:t>n de esta garant</w:t>
      </w:r>
      <w:r w:rsidRPr="00EE61C2">
        <w:rPr>
          <w:rFonts w:ascii="Arial Narrow" w:hAnsi="Arial Narrow" w:hint="eastAsia"/>
        </w:rPr>
        <w:t>í</w:t>
      </w:r>
      <w:r w:rsidRPr="00EE61C2">
        <w:rPr>
          <w:rFonts w:ascii="Arial Narrow" w:hAnsi="Arial Narrow"/>
        </w:rPr>
        <w:t>a deber</w:t>
      </w:r>
      <w:r w:rsidRPr="00EE61C2">
        <w:rPr>
          <w:rFonts w:ascii="Arial Narrow" w:hAnsi="Arial Narrow" w:hint="eastAsia"/>
        </w:rPr>
        <w:t>á</w:t>
      </w:r>
      <w:r w:rsidR="005A6016" w:rsidRPr="00EE61C2">
        <w:rPr>
          <w:rFonts w:ascii="Arial Narrow" w:hAnsi="Arial Narrow"/>
        </w:rPr>
        <w:t>n</w:t>
      </w:r>
      <w:r w:rsidRPr="00EE61C2">
        <w:rPr>
          <w:rFonts w:ascii="Arial Narrow" w:hAnsi="Arial Narrow"/>
        </w:rPr>
        <w:t xml:space="preserve"> sujetarse </w:t>
      </w:r>
      <w:r w:rsidR="009751C1" w:rsidRPr="00EE61C2">
        <w:rPr>
          <w:rFonts w:ascii="Arial Narrow" w:hAnsi="Arial Narrow"/>
        </w:rPr>
        <w:t>a las Reglas</w:t>
      </w:r>
      <w:r w:rsidRPr="00EE61C2">
        <w:rPr>
          <w:rFonts w:ascii="Arial Narrow" w:hAnsi="Arial Narrow"/>
        </w:rPr>
        <w:t xml:space="preserve"> y Usos Uniformes Relativos a los Cr</w:t>
      </w:r>
      <w:r w:rsidRPr="00EE61C2">
        <w:rPr>
          <w:rFonts w:ascii="Arial Narrow" w:hAnsi="Arial Narrow" w:hint="eastAsia"/>
        </w:rPr>
        <w:t>é</w:t>
      </w:r>
      <w:r w:rsidRPr="00EE61C2">
        <w:rPr>
          <w:rFonts w:ascii="Arial Narrow" w:hAnsi="Arial Narrow"/>
        </w:rPr>
        <w:t>ditos Documentarios de la C</w:t>
      </w:r>
      <w:r w:rsidRPr="00EE61C2">
        <w:rPr>
          <w:rFonts w:ascii="Arial Narrow" w:hAnsi="Arial Narrow" w:hint="eastAsia"/>
        </w:rPr>
        <w:t>á</w:t>
      </w:r>
      <w:r w:rsidRPr="00EE61C2">
        <w:rPr>
          <w:rFonts w:ascii="Arial Narrow" w:hAnsi="Arial Narrow"/>
        </w:rPr>
        <w:t>mara de Comercio Internacional con sede en Par</w:t>
      </w:r>
      <w:r w:rsidRPr="00EE61C2">
        <w:rPr>
          <w:rFonts w:ascii="Arial Narrow" w:hAnsi="Arial Narrow" w:hint="eastAsia"/>
        </w:rPr>
        <w:t>í</w:t>
      </w:r>
      <w:r w:rsidRPr="00EE61C2">
        <w:rPr>
          <w:rFonts w:ascii="Arial Narrow" w:hAnsi="Arial Narrow"/>
        </w:rPr>
        <w:t>s.</w:t>
      </w:r>
    </w:p>
    <w:p w14:paraId="019B2E0D" w14:textId="77777777" w:rsidR="00DC62DE" w:rsidRPr="00D07698" w:rsidRDefault="00DC62DE" w:rsidP="00DC62DE">
      <w:pPr>
        <w:pStyle w:val="Prrafodelista"/>
        <w:rPr>
          <w:rFonts w:ascii="Arial Narrow" w:hAnsi="Arial Narrow"/>
          <w:szCs w:val="22"/>
          <w:lang w:val="es-CO"/>
        </w:rPr>
      </w:pPr>
    </w:p>
    <w:p w14:paraId="784B7382" w14:textId="04EA988F" w:rsidR="00DC62DE" w:rsidRPr="0086248E" w:rsidRDefault="00E12AD8" w:rsidP="00B65F4D">
      <w:pPr>
        <w:pStyle w:val="Prrafodelista"/>
        <w:numPr>
          <w:ilvl w:val="2"/>
          <w:numId w:val="81"/>
        </w:numPr>
        <w:ind w:left="1134" w:hanging="1134"/>
        <w:rPr>
          <w:rFonts w:ascii="Arial Narrow" w:hAnsi="Arial Narrow"/>
          <w:b/>
          <w:bCs/>
          <w:szCs w:val="22"/>
          <w:u w:val="single"/>
          <w:lang w:val="es-CO"/>
        </w:rPr>
      </w:pPr>
      <w:r w:rsidRPr="0086248E">
        <w:rPr>
          <w:rFonts w:ascii="Arial Narrow" w:hAnsi="Arial Narrow"/>
          <w:b/>
          <w:bCs/>
          <w:szCs w:val="22"/>
          <w:u w:val="single"/>
          <w:lang w:val="es-CO"/>
        </w:rPr>
        <w:t>Ejecuci</w:t>
      </w:r>
      <w:r w:rsidRPr="0086248E">
        <w:rPr>
          <w:rFonts w:ascii="Arial Narrow" w:hAnsi="Arial Narrow" w:hint="eastAsia"/>
          <w:b/>
          <w:bCs/>
          <w:szCs w:val="22"/>
          <w:u w:val="single"/>
          <w:lang w:val="es-CO"/>
        </w:rPr>
        <w:t>ó</w:t>
      </w:r>
      <w:r w:rsidRPr="0086248E">
        <w:rPr>
          <w:rFonts w:ascii="Arial Narrow" w:hAnsi="Arial Narrow"/>
          <w:b/>
          <w:bCs/>
          <w:szCs w:val="22"/>
          <w:u w:val="single"/>
          <w:lang w:val="es-CO"/>
        </w:rPr>
        <w:t>n de la garant</w:t>
      </w:r>
      <w:r w:rsidRPr="0086248E">
        <w:rPr>
          <w:rFonts w:ascii="Arial Narrow" w:hAnsi="Arial Narrow" w:hint="eastAsia"/>
          <w:b/>
          <w:bCs/>
          <w:szCs w:val="22"/>
          <w:u w:val="single"/>
          <w:lang w:val="es-CO"/>
        </w:rPr>
        <w:t>í</w:t>
      </w:r>
      <w:r w:rsidRPr="0086248E">
        <w:rPr>
          <w:rFonts w:ascii="Arial Narrow" w:hAnsi="Arial Narrow"/>
          <w:b/>
          <w:bCs/>
          <w:szCs w:val="22"/>
          <w:u w:val="single"/>
          <w:lang w:val="es-CO"/>
        </w:rPr>
        <w:t>a de seriedad</w:t>
      </w:r>
    </w:p>
    <w:p w14:paraId="259EA4C5" w14:textId="77777777" w:rsidR="00D36564" w:rsidRPr="00D07698" w:rsidRDefault="00D36564" w:rsidP="00D36564">
      <w:pPr>
        <w:pStyle w:val="Prrafodelista"/>
        <w:ind w:left="1418"/>
        <w:rPr>
          <w:rFonts w:ascii="Arial Narrow" w:hAnsi="Arial Narrow"/>
          <w:szCs w:val="22"/>
          <w:lang w:val="es-CO"/>
        </w:rPr>
      </w:pPr>
    </w:p>
    <w:p w14:paraId="2F4D9469" w14:textId="77777777" w:rsidR="00EE61C2" w:rsidRDefault="00E07549" w:rsidP="00B65F4D">
      <w:pPr>
        <w:pStyle w:val="Prrafodelista"/>
        <w:numPr>
          <w:ilvl w:val="3"/>
          <w:numId w:val="81"/>
        </w:numPr>
        <w:ind w:left="1134" w:hanging="1134"/>
        <w:rPr>
          <w:rFonts w:ascii="Arial Narrow" w:hAnsi="Arial Narrow"/>
          <w:szCs w:val="22"/>
          <w:lang w:val="es-CO"/>
        </w:rPr>
      </w:pPr>
      <w:r w:rsidRPr="00D07698">
        <w:rPr>
          <w:rFonts w:ascii="Arial Narrow" w:hAnsi="Arial Narrow"/>
          <w:szCs w:val="22"/>
          <w:lang w:val="es-CO"/>
        </w:rPr>
        <w:t>Cuando exista incumplimiento de cualquiera de las obligaciones anteriormente enunciadas y, en consecuencia, se presente cualquiera de los eventos antes descritos, se har</w:t>
      </w:r>
      <w:r w:rsidRPr="00D07698">
        <w:rPr>
          <w:rFonts w:ascii="Arial Narrow" w:hAnsi="Arial Narrow" w:hint="eastAsia"/>
          <w:szCs w:val="22"/>
          <w:lang w:val="es-CO"/>
        </w:rPr>
        <w:t>á</w:t>
      </w:r>
      <w:r w:rsidRPr="00D07698">
        <w:rPr>
          <w:rFonts w:ascii="Arial Narrow" w:hAnsi="Arial Narrow"/>
          <w:szCs w:val="22"/>
          <w:lang w:val="es-CO"/>
        </w:rPr>
        <w:t xml:space="preserve"> exigible el valor total de la Garant</w:t>
      </w:r>
      <w:r w:rsidRPr="00D07698">
        <w:rPr>
          <w:rFonts w:ascii="Arial Narrow" w:hAnsi="Arial Narrow" w:hint="eastAsia"/>
          <w:szCs w:val="22"/>
          <w:lang w:val="es-CO"/>
        </w:rPr>
        <w:t>í</w:t>
      </w:r>
      <w:r w:rsidRPr="00D07698">
        <w:rPr>
          <w:rFonts w:ascii="Arial Narrow" w:hAnsi="Arial Narrow"/>
          <w:szCs w:val="22"/>
          <w:lang w:val="es-CO"/>
        </w:rPr>
        <w:t xml:space="preserve">a de Seriedad. </w:t>
      </w:r>
    </w:p>
    <w:p w14:paraId="09390637" w14:textId="77777777" w:rsidR="00EE61C2" w:rsidRDefault="00EE61C2" w:rsidP="00EE61C2">
      <w:pPr>
        <w:pStyle w:val="Prrafodelista"/>
        <w:ind w:left="1134"/>
        <w:rPr>
          <w:rFonts w:ascii="Arial Narrow" w:hAnsi="Arial Narrow"/>
          <w:szCs w:val="22"/>
          <w:lang w:val="es-CO"/>
        </w:rPr>
      </w:pPr>
    </w:p>
    <w:p w14:paraId="59A46D75" w14:textId="77777777" w:rsidR="00EE61C2" w:rsidRPr="00EE61C2" w:rsidRDefault="00E07549" w:rsidP="00B65F4D">
      <w:pPr>
        <w:pStyle w:val="Prrafodelista"/>
        <w:numPr>
          <w:ilvl w:val="3"/>
          <w:numId w:val="81"/>
        </w:numPr>
        <w:ind w:left="1134" w:hanging="1134"/>
        <w:rPr>
          <w:rFonts w:ascii="Arial Narrow" w:hAnsi="Arial Narrow"/>
          <w:szCs w:val="22"/>
          <w:lang w:val="es-CO"/>
        </w:rPr>
      </w:pPr>
      <w:r w:rsidRPr="00EE61C2">
        <w:rPr>
          <w:rFonts w:ascii="Arial Narrow" w:hAnsi="Arial Narrow"/>
          <w:szCs w:val="22"/>
        </w:rPr>
        <w:t>Para hacer efectiva la garant</w:t>
      </w:r>
      <w:r w:rsidRPr="00EE61C2">
        <w:rPr>
          <w:rFonts w:ascii="Arial Narrow" w:hAnsi="Arial Narrow" w:hint="eastAsia"/>
          <w:szCs w:val="22"/>
        </w:rPr>
        <w:t>í</w:t>
      </w:r>
      <w:r w:rsidRPr="00EE61C2">
        <w:rPr>
          <w:rFonts w:ascii="Arial Narrow" w:hAnsi="Arial Narrow"/>
          <w:szCs w:val="22"/>
        </w:rPr>
        <w:t>a bastar</w:t>
      </w:r>
      <w:r w:rsidRPr="00EE61C2">
        <w:rPr>
          <w:rFonts w:ascii="Arial Narrow" w:hAnsi="Arial Narrow" w:hint="eastAsia"/>
          <w:szCs w:val="22"/>
        </w:rPr>
        <w:t>á</w:t>
      </w:r>
      <w:r w:rsidRPr="00EE61C2">
        <w:rPr>
          <w:rFonts w:ascii="Arial Narrow" w:hAnsi="Arial Narrow"/>
          <w:szCs w:val="22"/>
        </w:rPr>
        <w:t xml:space="preserve"> con la presentaci</w:t>
      </w:r>
      <w:r w:rsidRPr="00EE61C2">
        <w:rPr>
          <w:rFonts w:ascii="Arial Narrow" w:hAnsi="Arial Narrow" w:hint="eastAsia"/>
          <w:szCs w:val="22"/>
        </w:rPr>
        <w:t>ó</w:t>
      </w:r>
      <w:r w:rsidRPr="00EE61C2">
        <w:rPr>
          <w:rFonts w:ascii="Arial Narrow" w:hAnsi="Arial Narrow"/>
          <w:szCs w:val="22"/>
        </w:rPr>
        <w:t>n por parte de la UGPAA del acto en el que se declare el incumplimiento del Proponente, el Adjudicatario o el Contratista, seg</w:t>
      </w:r>
      <w:r w:rsidRPr="00EE61C2">
        <w:rPr>
          <w:rFonts w:ascii="Arial Narrow" w:hAnsi="Arial Narrow" w:hint="eastAsia"/>
          <w:szCs w:val="22"/>
        </w:rPr>
        <w:t>ú</w:t>
      </w:r>
      <w:r w:rsidRPr="00EE61C2">
        <w:rPr>
          <w:rFonts w:ascii="Arial Narrow" w:hAnsi="Arial Narrow"/>
          <w:szCs w:val="22"/>
        </w:rPr>
        <w:t>n corresponda.</w:t>
      </w:r>
    </w:p>
    <w:p w14:paraId="14080C5B" w14:textId="77777777" w:rsidR="00EE61C2" w:rsidRPr="00EE61C2" w:rsidRDefault="00EE61C2" w:rsidP="00EE61C2">
      <w:pPr>
        <w:pStyle w:val="Prrafodelista"/>
        <w:rPr>
          <w:rFonts w:ascii="Arial Narrow" w:hAnsi="Arial Narrow"/>
          <w:szCs w:val="22"/>
        </w:rPr>
      </w:pPr>
    </w:p>
    <w:p w14:paraId="0092BC97" w14:textId="6069E5DE" w:rsidR="00E12AD8" w:rsidRPr="00EE61C2" w:rsidRDefault="00E07549" w:rsidP="00B65F4D">
      <w:pPr>
        <w:pStyle w:val="Prrafodelista"/>
        <w:numPr>
          <w:ilvl w:val="3"/>
          <w:numId w:val="81"/>
        </w:numPr>
        <w:ind w:left="1134" w:hanging="1134"/>
        <w:rPr>
          <w:rFonts w:ascii="Arial Narrow" w:hAnsi="Arial Narrow"/>
          <w:szCs w:val="22"/>
          <w:lang w:val="es-CO"/>
        </w:rPr>
      </w:pPr>
      <w:r w:rsidRPr="00EE61C2">
        <w:rPr>
          <w:rFonts w:ascii="Arial Narrow" w:hAnsi="Arial Narrow"/>
          <w:szCs w:val="22"/>
        </w:rPr>
        <w:t>El pago de la Garant</w:t>
      </w:r>
      <w:r w:rsidRPr="00EE61C2">
        <w:rPr>
          <w:rFonts w:ascii="Arial Narrow" w:hAnsi="Arial Narrow" w:hint="eastAsia"/>
          <w:szCs w:val="22"/>
        </w:rPr>
        <w:t>í</w:t>
      </w:r>
      <w:r w:rsidRPr="00EE61C2">
        <w:rPr>
          <w:rFonts w:ascii="Arial Narrow" w:hAnsi="Arial Narrow"/>
          <w:szCs w:val="22"/>
        </w:rPr>
        <w:t xml:space="preserve">a de Seriedad, cuando </w:t>
      </w:r>
      <w:r w:rsidRPr="00EE61C2">
        <w:rPr>
          <w:rFonts w:ascii="Arial Narrow" w:hAnsi="Arial Narrow" w:hint="eastAsia"/>
          <w:szCs w:val="22"/>
        </w:rPr>
        <w:t>é</w:t>
      </w:r>
      <w:r w:rsidRPr="00EE61C2">
        <w:rPr>
          <w:rFonts w:ascii="Arial Narrow" w:hAnsi="Arial Narrow"/>
          <w:szCs w:val="22"/>
        </w:rPr>
        <w:t>sta se haga exigible, tiene car</w:t>
      </w:r>
      <w:r w:rsidRPr="00EE61C2">
        <w:rPr>
          <w:rFonts w:ascii="Arial Narrow" w:hAnsi="Arial Narrow" w:hint="eastAsia"/>
          <w:szCs w:val="22"/>
        </w:rPr>
        <w:t>á</w:t>
      </w:r>
      <w:r w:rsidRPr="00EE61C2">
        <w:rPr>
          <w:rFonts w:ascii="Arial Narrow" w:hAnsi="Arial Narrow"/>
          <w:szCs w:val="22"/>
        </w:rPr>
        <w:t>cter sancionatorio, sin perjuicio del derecho que le asiste a la UGPAA de exigir la indemnizaci</w:t>
      </w:r>
      <w:r w:rsidRPr="00EE61C2">
        <w:rPr>
          <w:rFonts w:ascii="Arial Narrow" w:hAnsi="Arial Narrow" w:hint="eastAsia"/>
          <w:szCs w:val="22"/>
        </w:rPr>
        <w:t>ó</w:t>
      </w:r>
      <w:r w:rsidRPr="00EE61C2">
        <w:rPr>
          <w:rFonts w:ascii="Arial Narrow" w:hAnsi="Arial Narrow"/>
          <w:szCs w:val="22"/>
        </w:rPr>
        <w:t>n de los perjuicios adicionales que con dicho incumplimiento se le hayan causado o se le llegaren a causar.</w:t>
      </w:r>
    </w:p>
    <w:p w14:paraId="3F994FDA" w14:textId="77777777" w:rsidR="00DC62DE" w:rsidRPr="00D07698" w:rsidRDefault="00DC62DE" w:rsidP="00DC62DE">
      <w:pPr>
        <w:pStyle w:val="Prrafodelista"/>
        <w:ind w:left="709"/>
        <w:rPr>
          <w:rFonts w:ascii="Arial Narrow" w:hAnsi="Arial Narrow"/>
          <w:szCs w:val="22"/>
          <w:lang w:val="es-CO"/>
        </w:rPr>
      </w:pPr>
    </w:p>
    <w:p w14:paraId="0B691005" w14:textId="6BD7389B" w:rsidR="0093725C" w:rsidRDefault="0093725C" w:rsidP="0093725C">
      <w:pPr>
        <w:rPr>
          <w:rFonts w:ascii="Arial Narrow" w:hAnsi="Arial Narrow"/>
          <w:sz w:val="22"/>
          <w:szCs w:val="22"/>
        </w:rPr>
      </w:pPr>
    </w:p>
    <w:p w14:paraId="5FFD7628" w14:textId="77777777" w:rsidR="00435488" w:rsidRDefault="00435488" w:rsidP="0093725C">
      <w:pPr>
        <w:rPr>
          <w:rFonts w:ascii="Arial Narrow" w:hAnsi="Arial Narrow"/>
          <w:sz w:val="22"/>
          <w:szCs w:val="22"/>
        </w:rPr>
      </w:pPr>
    </w:p>
    <w:p w14:paraId="4698DB5F" w14:textId="77777777" w:rsidR="00435488" w:rsidRDefault="00435488" w:rsidP="0093725C">
      <w:pPr>
        <w:rPr>
          <w:rFonts w:ascii="Arial Narrow" w:hAnsi="Arial Narrow"/>
          <w:sz w:val="22"/>
          <w:szCs w:val="22"/>
        </w:rPr>
      </w:pPr>
    </w:p>
    <w:p w14:paraId="260ABDD1" w14:textId="77777777" w:rsidR="00435488" w:rsidRDefault="00435488" w:rsidP="0093725C">
      <w:pPr>
        <w:rPr>
          <w:rFonts w:ascii="Arial Narrow" w:hAnsi="Arial Narrow"/>
          <w:sz w:val="22"/>
          <w:szCs w:val="22"/>
        </w:rPr>
      </w:pPr>
    </w:p>
    <w:p w14:paraId="55DA4888" w14:textId="77777777" w:rsidR="00435488" w:rsidRDefault="00435488" w:rsidP="0093725C">
      <w:pPr>
        <w:rPr>
          <w:rFonts w:ascii="Arial Narrow" w:hAnsi="Arial Narrow"/>
          <w:sz w:val="22"/>
          <w:szCs w:val="22"/>
        </w:rPr>
      </w:pPr>
    </w:p>
    <w:p w14:paraId="15239C68" w14:textId="77777777" w:rsidR="001E6201" w:rsidRDefault="001E6201" w:rsidP="001E6201">
      <w:pPr>
        <w:pStyle w:val="Ttulo"/>
        <w:rPr>
          <w:rFonts w:cstheme="majorHAnsi"/>
          <w:b/>
          <w:bCs/>
          <w:sz w:val="22"/>
          <w:szCs w:val="22"/>
        </w:rPr>
      </w:pPr>
      <w:bookmarkStart w:id="262" w:name="_Toc194673372"/>
      <w:bookmarkStart w:id="263" w:name="_Toc195173932"/>
      <w:bookmarkStart w:id="264" w:name="_Toc195174402"/>
      <w:bookmarkStart w:id="265" w:name="_Toc195174673"/>
      <w:bookmarkStart w:id="266" w:name="_Toc195282009"/>
      <w:bookmarkStart w:id="267" w:name="_Toc203598070"/>
    </w:p>
    <w:p w14:paraId="2DEA45A9" w14:textId="7FAC1D1E" w:rsidR="00EE07F2" w:rsidRPr="001E6201" w:rsidRDefault="001E6201" w:rsidP="001E6201">
      <w:pPr>
        <w:pStyle w:val="Ttulo1"/>
        <w:spacing w:after="0" w:line="240" w:lineRule="auto"/>
        <w:ind w:left="0"/>
        <w:rPr>
          <w:rFonts w:ascii="Arial Narrow" w:hAnsi="Arial Narrow"/>
          <w:szCs w:val="22"/>
        </w:rPr>
      </w:pPr>
      <w:bookmarkStart w:id="268" w:name="_Toc207288978"/>
      <w:r w:rsidRPr="00613EE0">
        <w:rPr>
          <w:szCs w:val="22"/>
        </w:rPr>
        <w:t xml:space="preserve">– </w:t>
      </w:r>
      <w:r w:rsidR="00EE07F2" w:rsidRPr="001E6201">
        <w:rPr>
          <w:szCs w:val="22"/>
        </w:rPr>
        <w:t xml:space="preserve">CRITERIOS DE </w:t>
      </w:r>
      <w:r w:rsidR="0093725C" w:rsidRPr="001E6201">
        <w:rPr>
          <w:szCs w:val="22"/>
        </w:rPr>
        <w:t>EVALUACIÓN, ASIGNACIÓN DE PUNTAJE Y DESEMPATE</w:t>
      </w:r>
      <w:bookmarkEnd w:id="262"/>
      <w:bookmarkEnd w:id="263"/>
      <w:bookmarkEnd w:id="264"/>
      <w:bookmarkEnd w:id="265"/>
      <w:bookmarkEnd w:id="266"/>
      <w:bookmarkEnd w:id="267"/>
      <w:bookmarkEnd w:id="268"/>
    </w:p>
    <w:p w14:paraId="531A4E22" w14:textId="77777777" w:rsidR="00103729" w:rsidRPr="00103729" w:rsidRDefault="00103729" w:rsidP="00103729">
      <w:pPr>
        <w:rPr>
          <w:lang w:eastAsia="es-ES_tradnl"/>
        </w:rPr>
      </w:pPr>
    </w:p>
    <w:p w14:paraId="6726F6B4" w14:textId="3990F909" w:rsidR="00D0536E" w:rsidRPr="001E6201" w:rsidRDefault="004A541A" w:rsidP="00B65F4D">
      <w:pPr>
        <w:pStyle w:val="Ttulo2"/>
        <w:numPr>
          <w:ilvl w:val="1"/>
          <w:numId w:val="117"/>
        </w:numPr>
        <w:rPr>
          <w:rStyle w:val="Textoennegrita"/>
          <w:b/>
          <w:bCs/>
          <w:color w:val="000000"/>
        </w:rPr>
      </w:pPr>
      <w:bookmarkStart w:id="269" w:name="_Toc203598071"/>
      <w:bookmarkStart w:id="270" w:name="_Toc207288979"/>
      <w:r w:rsidRPr="001E6201">
        <w:rPr>
          <w:rStyle w:val="Textoennegrita"/>
          <w:b/>
          <w:bCs/>
          <w:color w:val="000000"/>
        </w:rPr>
        <w:t>PUNTAJE TOTAL DE EVALUACIÓN</w:t>
      </w:r>
      <w:bookmarkEnd w:id="269"/>
      <w:bookmarkEnd w:id="270"/>
    </w:p>
    <w:p w14:paraId="09D997A2" w14:textId="77777777" w:rsidR="0086248E" w:rsidRDefault="0086248E" w:rsidP="0086248E">
      <w:pPr>
        <w:jc w:val="both"/>
        <w:rPr>
          <w:rFonts w:ascii="Arial Narrow" w:hAnsi="Arial Narrow" w:cs="Arial"/>
          <w:sz w:val="22"/>
          <w:szCs w:val="22"/>
        </w:rPr>
      </w:pPr>
      <w:r w:rsidRPr="0086248E">
        <w:rPr>
          <w:rFonts w:ascii="Arial Narrow" w:hAnsi="Arial Narrow" w:cs="Arial"/>
          <w:sz w:val="22"/>
          <w:szCs w:val="22"/>
        </w:rPr>
        <w:t>Las Ofertas que cumplan con los requisitos habilitantes serán objeto de calificación conforme a los criterios y ponderaciones indicados a continuación:</w:t>
      </w:r>
    </w:p>
    <w:p w14:paraId="6AE34CDD" w14:textId="77777777" w:rsidR="0086248E" w:rsidRPr="0086248E" w:rsidRDefault="0086248E" w:rsidP="0086248E">
      <w:pPr>
        <w:jc w:val="both"/>
        <w:rPr>
          <w:rFonts w:ascii="Arial Narrow" w:hAnsi="Arial Narrow" w:cs="Arial"/>
          <w:sz w:val="22"/>
          <w:szCs w:val="22"/>
        </w:rPr>
      </w:pPr>
    </w:p>
    <w:tbl>
      <w:tblPr>
        <w:tblStyle w:val="Tablaconcuadrcula"/>
        <w:tblW w:w="0" w:type="auto"/>
        <w:tblInd w:w="1271" w:type="dxa"/>
        <w:tblLook w:val="04A0" w:firstRow="1" w:lastRow="0" w:firstColumn="1" w:lastColumn="0" w:noHBand="0" w:noVBand="1"/>
      </w:tblPr>
      <w:tblGrid>
        <w:gridCol w:w="3969"/>
        <w:gridCol w:w="2835"/>
      </w:tblGrid>
      <w:tr w:rsidR="0086248E" w:rsidRPr="0086248E" w14:paraId="489C868B" w14:textId="77777777">
        <w:tc>
          <w:tcPr>
            <w:tcW w:w="3969" w:type="dxa"/>
          </w:tcPr>
          <w:p w14:paraId="7B9ACDFB" w14:textId="77777777" w:rsidR="0086248E" w:rsidRPr="0086248E" w:rsidRDefault="0086248E">
            <w:pPr>
              <w:pStyle w:val="NormalWeb"/>
              <w:jc w:val="center"/>
              <w:rPr>
                <w:rFonts w:ascii="Arial Narrow" w:hAnsi="Arial Narrow" w:cs="Arial"/>
                <w:color w:val="000000"/>
                <w:szCs w:val="22"/>
                <w:lang w:val="es-CO"/>
              </w:rPr>
            </w:pPr>
            <w:r w:rsidRPr="0086248E">
              <w:rPr>
                <w:rStyle w:val="Textoennegrita"/>
                <w:rFonts w:ascii="Arial Narrow" w:eastAsiaTheme="majorEastAsia" w:hAnsi="Arial Narrow" w:cs="Arial"/>
                <w:szCs w:val="22"/>
                <w:lang w:val="es-CO"/>
              </w:rPr>
              <w:t>Concepto</w:t>
            </w:r>
          </w:p>
        </w:tc>
        <w:tc>
          <w:tcPr>
            <w:tcW w:w="2835" w:type="dxa"/>
          </w:tcPr>
          <w:p w14:paraId="7CDD15DC" w14:textId="77777777" w:rsidR="0086248E" w:rsidRPr="0086248E" w:rsidRDefault="0086248E">
            <w:pPr>
              <w:pStyle w:val="NormalWeb"/>
              <w:jc w:val="center"/>
              <w:rPr>
                <w:rFonts w:ascii="Arial Narrow" w:hAnsi="Arial Narrow" w:cs="Arial"/>
                <w:color w:val="000000"/>
                <w:szCs w:val="22"/>
                <w:lang w:val="es-CO"/>
              </w:rPr>
            </w:pPr>
            <w:r w:rsidRPr="0086248E">
              <w:rPr>
                <w:rStyle w:val="Textoennegrita"/>
                <w:rFonts w:ascii="Arial Narrow" w:eastAsiaTheme="majorEastAsia" w:hAnsi="Arial Narrow" w:cs="Arial"/>
                <w:szCs w:val="22"/>
                <w:lang w:val="es-CO"/>
              </w:rPr>
              <w:t>Puntaje</w:t>
            </w:r>
          </w:p>
        </w:tc>
      </w:tr>
      <w:tr w:rsidR="0086248E" w:rsidRPr="0086248E" w14:paraId="0A95F0D5" w14:textId="77777777">
        <w:tc>
          <w:tcPr>
            <w:tcW w:w="3969" w:type="dxa"/>
          </w:tcPr>
          <w:p w14:paraId="37E25272" w14:textId="77777777" w:rsidR="0086248E" w:rsidRPr="0086248E" w:rsidRDefault="0086248E">
            <w:pPr>
              <w:pStyle w:val="NormalWeb"/>
              <w:rPr>
                <w:rFonts w:ascii="Arial Narrow" w:hAnsi="Arial Narrow" w:cs="Arial"/>
                <w:color w:val="000000"/>
                <w:szCs w:val="22"/>
                <w:lang w:val="es-CO"/>
              </w:rPr>
            </w:pPr>
            <w:r w:rsidRPr="0086248E">
              <w:rPr>
                <w:rFonts w:ascii="Arial Narrow" w:hAnsi="Arial Narrow" w:cs="Arial"/>
                <w:szCs w:val="22"/>
                <w:lang w:val="es-CO"/>
              </w:rPr>
              <w:t>Oferta Económica</w:t>
            </w:r>
          </w:p>
        </w:tc>
        <w:tc>
          <w:tcPr>
            <w:tcW w:w="2835" w:type="dxa"/>
          </w:tcPr>
          <w:p w14:paraId="0081B1FD" w14:textId="59A4ED86" w:rsidR="0086248E" w:rsidRPr="004E676A" w:rsidRDefault="00E563CA">
            <w:pPr>
              <w:pStyle w:val="NormalWeb"/>
              <w:jc w:val="center"/>
              <w:rPr>
                <w:rFonts w:ascii="Arial Narrow" w:hAnsi="Arial Narrow" w:cs="Arial"/>
                <w:b/>
                <w:bCs/>
                <w:color w:val="000000"/>
                <w:szCs w:val="22"/>
                <w:lang w:val="es-CO"/>
              </w:rPr>
            </w:pPr>
            <w:r w:rsidRPr="004E676A">
              <w:rPr>
                <w:rFonts w:ascii="Arial Narrow" w:hAnsi="Arial Narrow" w:cs="Arial"/>
                <w:b/>
                <w:bCs/>
                <w:color w:val="000000"/>
                <w:szCs w:val="22"/>
                <w:lang w:val="es-CO"/>
              </w:rPr>
              <w:t>7</w:t>
            </w:r>
            <w:r w:rsidR="000947F2" w:rsidRPr="004E676A">
              <w:rPr>
                <w:rFonts w:ascii="Arial Narrow" w:hAnsi="Arial Narrow" w:cs="Arial"/>
                <w:b/>
                <w:bCs/>
                <w:color w:val="000000"/>
                <w:szCs w:val="22"/>
                <w:lang w:val="es-CO"/>
              </w:rPr>
              <w:t>0</w:t>
            </w:r>
          </w:p>
        </w:tc>
      </w:tr>
      <w:tr w:rsidR="0086248E" w:rsidRPr="0086248E" w14:paraId="1B2D551F" w14:textId="77777777">
        <w:tc>
          <w:tcPr>
            <w:tcW w:w="3969" w:type="dxa"/>
          </w:tcPr>
          <w:p w14:paraId="3544DE84" w14:textId="77777777" w:rsidR="0086248E" w:rsidRPr="0086248E" w:rsidRDefault="0086248E">
            <w:pPr>
              <w:pStyle w:val="NormalWeb"/>
              <w:rPr>
                <w:rFonts w:ascii="Arial Narrow" w:hAnsi="Arial Narrow" w:cs="Arial"/>
                <w:color w:val="000000"/>
                <w:szCs w:val="22"/>
                <w:lang w:val="es-CO"/>
              </w:rPr>
            </w:pPr>
            <w:r w:rsidRPr="0086248E">
              <w:rPr>
                <w:rFonts w:ascii="Arial Narrow" w:hAnsi="Arial Narrow" w:cs="Arial"/>
                <w:szCs w:val="22"/>
                <w:lang w:val="es-CO"/>
              </w:rPr>
              <w:t xml:space="preserve">Criterio Ambiental </w:t>
            </w:r>
          </w:p>
        </w:tc>
        <w:tc>
          <w:tcPr>
            <w:tcW w:w="2835" w:type="dxa"/>
          </w:tcPr>
          <w:p w14:paraId="2E1949B4" w14:textId="70F74BA1" w:rsidR="0086248E" w:rsidRPr="004E676A" w:rsidRDefault="008F26DA">
            <w:pPr>
              <w:pStyle w:val="NormalWeb"/>
              <w:jc w:val="center"/>
              <w:rPr>
                <w:rFonts w:ascii="Arial Narrow" w:hAnsi="Arial Narrow" w:cs="Arial"/>
                <w:b/>
                <w:bCs/>
                <w:color w:val="000000"/>
                <w:szCs w:val="22"/>
                <w:lang w:val="es-CO"/>
              </w:rPr>
            </w:pPr>
            <w:r w:rsidRPr="004E676A">
              <w:rPr>
                <w:rFonts w:ascii="Arial Narrow" w:hAnsi="Arial Narrow" w:cs="Arial"/>
                <w:b/>
                <w:bCs/>
                <w:color w:val="000000"/>
                <w:szCs w:val="22"/>
                <w:lang w:val="es-CO"/>
              </w:rPr>
              <w:t>2</w:t>
            </w:r>
            <w:r w:rsidR="00947878" w:rsidRPr="004E676A">
              <w:rPr>
                <w:rFonts w:ascii="Arial Narrow" w:hAnsi="Arial Narrow" w:cs="Arial"/>
                <w:b/>
                <w:bCs/>
                <w:color w:val="000000"/>
                <w:szCs w:val="22"/>
                <w:lang w:val="es-CO"/>
              </w:rPr>
              <w:t>0</w:t>
            </w:r>
          </w:p>
        </w:tc>
      </w:tr>
      <w:tr w:rsidR="0086248E" w:rsidRPr="0086248E" w14:paraId="0D7FED36" w14:textId="77777777">
        <w:tc>
          <w:tcPr>
            <w:tcW w:w="3969" w:type="dxa"/>
            <w:vAlign w:val="center"/>
          </w:tcPr>
          <w:p w14:paraId="79FE3F09" w14:textId="77777777" w:rsidR="0086248E" w:rsidRPr="0086248E" w:rsidRDefault="0086248E">
            <w:pPr>
              <w:pStyle w:val="NormalWeb"/>
              <w:rPr>
                <w:rFonts w:ascii="Arial Narrow" w:hAnsi="Arial Narrow" w:cs="Arial"/>
                <w:szCs w:val="22"/>
                <w:lang w:val="es-CO"/>
              </w:rPr>
            </w:pPr>
            <w:r w:rsidRPr="0086248E">
              <w:rPr>
                <w:rFonts w:ascii="Arial Narrow" w:hAnsi="Arial Narrow" w:cs="Arial"/>
                <w:szCs w:val="22"/>
                <w:lang w:val="es-CO"/>
              </w:rPr>
              <w:t>Fortalecimiento de Proveedores Locales</w:t>
            </w:r>
          </w:p>
        </w:tc>
        <w:tc>
          <w:tcPr>
            <w:tcW w:w="2835" w:type="dxa"/>
          </w:tcPr>
          <w:p w14:paraId="29C5349B" w14:textId="74812E77" w:rsidR="0086248E" w:rsidRPr="004E676A" w:rsidRDefault="008F26DA">
            <w:pPr>
              <w:pStyle w:val="NormalWeb"/>
              <w:jc w:val="center"/>
              <w:rPr>
                <w:rFonts w:ascii="Arial Narrow" w:hAnsi="Arial Narrow" w:cs="Arial"/>
                <w:b/>
                <w:bCs/>
                <w:color w:val="000000"/>
                <w:szCs w:val="22"/>
                <w:lang w:val="es-CO"/>
              </w:rPr>
            </w:pPr>
            <w:r w:rsidRPr="004E676A">
              <w:rPr>
                <w:rFonts w:ascii="Arial Narrow" w:hAnsi="Arial Narrow" w:cs="Arial"/>
                <w:b/>
                <w:bCs/>
                <w:color w:val="000000"/>
                <w:szCs w:val="22"/>
                <w:lang w:val="es-CO"/>
              </w:rPr>
              <w:t>1</w:t>
            </w:r>
            <w:r w:rsidR="00947878" w:rsidRPr="004E676A">
              <w:rPr>
                <w:rFonts w:ascii="Arial Narrow" w:hAnsi="Arial Narrow" w:cs="Arial"/>
                <w:b/>
                <w:bCs/>
                <w:color w:val="000000"/>
                <w:szCs w:val="22"/>
                <w:lang w:val="es-CO"/>
              </w:rPr>
              <w:t>0</w:t>
            </w:r>
          </w:p>
        </w:tc>
      </w:tr>
      <w:tr w:rsidR="0086248E" w:rsidRPr="0086248E" w14:paraId="015706D1" w14:textId="77777777">
        <w:tc>
          <w:tcPr>
            <w:tcW w:w="3969" w:type="dxa"/>
            <w:vAlign w:val="center"/>
          </w:tcPr>
          <w:p w14:paraId="7FBBEE5B" w14:textId="77777777" w:rsidR="0086248E" w:rsidRPr="0086248E" w:rsidRDefault="0086248E">
            <w:pPr>
              <w:pStyle w:val="NormalWeb"/>
              <w:rPr>
                <w:rFonts w:ascii="Arial Narrow" w:hAnsi="Arial Narrow" w:cs="Arial"/>
                <w:szCs w:val="22"/>
                <w:lang w:val="es-CO"/>
              </w:rPr>
            </w:pPr>
            <w:r w:rsidRPr="0086248E">
              <w:rPr>
                <w:rStyle w:val="Textoennegrita"/>
                <w:rFonts w:ascii="Arial Narrow" w:eastAsiaTheme="majorEastAsia" w:hAnsi="Arial Narrow" w:cs="Arial"/>
                <w:b w:val="0"/>
                <w:bCs w:val="0"/>
                <w:szCs w:val="22"/>
                <w:lang w:val="es-CO"/>
              </w:rPr>
              <w:t>Total</w:t>
            </w:r>
          </w:p>
        </w:tc>
        <w:tc>
          <w:tcPr>
            <w:tcW w:w="2835" w:type="dxa"/>
          </w:tcPr>
          <w:p w14:paraId="67B40CAC" w14:textId="77777777" w:rsidR="0086248E" w:rsidRPr="004E676A" w:rsidRDefault="0086248E">
            <w:pPr>
              <w:pStyle w:val="NormalWeb"/>
              <w:jc w:val="center"/>
              <w:rPr>
                <w:rFonts w:ascii="Arial Narrow" w:hAnsi="Arial Narrow" w:cs="Arial"/>
                <w:b/>
                <w:bCs/>
                <w:color w:val="000000"/>
                <w:szCs w:val="22"/>
                <w:lang w:val="es-CO"/>
              </w:rPr>
            </w:pPr>
            <w:r w:rsidRPr="004E676A">
              <w:rPr>
                <w:rFonts w:ascii="Arial Narrow" w:hAnsi="Arial Narrow" w:cs="Arial"/>
                <w:b/>
                <w:bCs/>
                <w:color w:val="000000"/>
                <w:szCs w:val="22"/>
                <w:lang w:val="es-CO"/>
              </w:rPr>
              <w:t>100</w:t>
            </w:r>
          </w:p>
        </w:tc>
      </w:tr>
    </w:tbl>
    <w:p w14:paraId="02AD3BB9" w14:textId="77777777" w:rsidR="0086248E" w:rsidRPr="00E809CF" w:rsidRDefault="0086248E" w:rsidP="00E809CF">
      <w:pPr>
        <w:jc w:val="both"/>
        <w:rPr>
          <w:rFonts w:asciiTheme="majorHAnsi" w:hAnsiTheme="majorHAnsi" w:cstheme="majorHAnsi"/>
          <w:b/>
          <w:bCs/>
          <w:sz w:val="22"/>
          <w:szCs w:val="22"/>
        </w:rPr>
      </w:pPr>
    </w:p>
    <w:p w14:paraId="4AD8D9BC" w14:textId="0B542659" w:rsidR="0086248E" w:rsidRPr="00411DDF" w:rsidRDefault="004A541A" w:rsidP="00B65F4D">
      <w:pPr>
        <w:pStyle w:val="Ttulo2"/>
        <w:numPr>
          <w:ilvl w:val="1"/>
          <w:numId w:val="117"/>
        </w:numPr>
      </w:pPr>
      <w:bookmarkStart w:id="271" w:name="_Toc207288980"/>
      <w:r w:rsidRPr="00411DDF">
        <w:t>OFERTA ECONÓMICA</w:t>
      </w:r>
      <w:bookmarkEnd w:id="271"/>
      <w:r w:rsidRPr="00411DDF">
        <w:t xml:space="preserve"> </w:t>
      </w:r>
    </w:p>
    <w:p w14:paraId="3846E4E3" w14:textId="527A38AB" w:rsidR="00724646" w:rsidRDefault="00E94B56" w:rsidP="00896A86">
      <w:pPr>
        <w:jc w:val="both"/>
        <w:rPr>
          <w:rFonts w:ascii="Arial Narrow" w:hAnsi="Arial Narrow" w:cs="Arial"/>
          <w:sz w:val="22"/>
          <w:szCs w:val="22"/>
        </w:rPr>
      </w:pPr>
      <w:r>
        <w:rPr>
          <w:rFonts w:ascii="Arial Narrow" w:hAnsi="Arial Narrow" w:cs="Arial"/>
          <w:sz w:val="22"/>
          <w:szCs w:val="22"/>
        </w:rPr>
        <w:t xml:space="preserve">La oferta económica no podrá ser superior </w:t>
      </w:r>
      <w:r w:rsidR="00D44A91">
        <w:rPr>
          <w:rFonts w:ascii="Arial Narrow" w:hAnsi="Arial Narrow" w:cs="Arial"/>
          <w:sz w:val="22"/>
          <w:szCs w:val="22"/>
        </w:rPr>
        <w:t xml:space="preserve">a </w:t>
      </w:r>
      <w:r w:rsidR="00180CEA">
        <w:rPr>
          <w:rFonts w:ascii="Arial Narrow" w:hAnsi="Arial Narrow" w:cs="Arial"/>
          <w:b/>
          <w:bCs/>
          <w:sz w:val="22"/>
          <w:szCs w:val="22"/>
        </w:rPr>
        <w:t>SEISCIENTOS TREINTA Y NUE</w:t>
      </w:r>
      <w:r w:rsidR="003E58ED">
        <w:rPr>
          <w:rFonts w:ascii="Arial Narrow" w:hAnsi="Arial Narrow" w:cs="Arial"/>
          <w:b/>
          <w:bCs/>
          <w:sz w:val="22"/>
          <w:szCs w:val="22"/>
        </w:rPr>
        <w:t xml:space="preserve">VE MIL QUINIENTOS OCHENTA Y TRES MILLONES </w:t>
      </w:r>
      <w:r w:rsidR="00144FB7">
        <w:rPr>
          <w:rFonts w:ascii="Arial Narrow" w:hAnsi="Arial Narrow" w:cs="Arial"/>
          <w:b/>
          <w:bCs/>
          <w:sz w:val="22"/>
          <w:szCs w:val="22"/>
        </w:rPr>
        <w:t xml:space="preserve">SEISCIENTOS OCHENTA MIL DOSCIENTOS </w:t>
      </w:r>
      <w:r w:rsidR="0036421E">
        <w:rPr>
          <w:rFonts w:ascii="Arial Narrow" w:hAnsi="Arial Narrow" w:cs="Arial"/>
          <w:b/>
          <w:bCs/>
          <w:sz w:val="22"/>
          <w:szCs w:val="22"/>
        </w:rPr>
        <w:t xml:space="preserve">NOVENTA Y UN PESOS </w:t>
      </w:r>
      <w:r w:rsidR="0072559F" w:rsidRPr="004E676A">
        <w:rPr>
          <w:rFonts w:ascii="Arial Narrow" w:hAnsi="Arial Narrow" w:cs="Arial"/>
          <w:b/>
          <w:bCs/>
          <w:sz w:val="22"/>
          <w:szCs w:val="22"/>
        </w:rPr>
        <w:t>($639.583.680.291 COP)</w:t>
      </w:r>
      <w:r w:rsidR="0072559F" w:rsidRPr="0072559F">
        <w:rPr>
          <w:rFonts w:ascii="Arial Narrow" w:hAnsi="Arial Narrow" w:cs="Arial"/>
          <w:sz w:val="22"/>
          <w:szCs w:val="22"/>
        </w:rPr>
        <w:t>, distribuido de la siguiente manera:</w:t>
      </w:r>
    </w:p>
    <w:p w14:paraId="3E00A099" w14:textId="77777777" w:rsidR="00896A86" w:rsidRPr="00613FCA" w:rsidRDefault="00896A86" w:rsidP="00613FCA">
      <w:pPr>
        <w:rPr>
          <w:rFonts w:ascii="Arial Narrow" w:hAnsi="Arial Narrow" w:cs="Arial"/>
          <w:color w:val="000000"/>
          <w:szCs w:val="22"/>
        </w:rPr>
      </w:pPr>
    </w:p>
    <w:p w14:paraId="27874BF6" w14:textId="68635205" w:rsidR="00103729" w:rsidRPr="00804D1A" w:rsidRDefault="00C66102" w:rsidP="00B65F4D">
      <w:pPr>
        <w:pStyle w:val="Prrafodelista"/>
        <w:numPr>
          <w:ilvl w:val="2"/>
          <w:numId w:val="117"/>
        </w:numPr>
        <w:rPr>
          <w:rFonts w:ascii="Arial Narrow" w:hAnsi="Arial Narrow" w:cs="Arial"/>
          <w:color w:val="000000"/>
          <w:szCs w:val="22"/>
        </w:rPr>
      </w:pPr>
      <w:r w:rsidRPr="00804D1A">
        <w:rPr>
          <w:rFonts w:ascii="Arial Narrow" w:hAnsi="Arial Narrow" w:cs="Arial"/>
          <w:color w:val="000000"/>
          <w:szCs w:val="22"/>
        </w:rPr>
        <w:t xml:space="preserve">El </w:t>
      </w:r>
      <w:r w:rsidR="0086248E" w:rsidRPr="00804D1A">
        <w:rPr>
          <w:rFonts w:ascii="Arial Narrow" w:hAnsi="Arial Narrow" w:cs="Arial"/>
          <w:color w:val="000000"/>
          <w:szCs w:val="22"/>
        </w:rPr>
        <w:t>Valor ofertado por el Proponente a título de Retribución en pesos colombianos, incluido</w:t>
      </w:r>
      <w:r w:rsidR="00865399" w:rsidRPr="00804D1A">
        <w:rPr>
          <w:rFonts w:ascii="Arial Narrow" w:hAnsi="Arial Narrow" w:cs="Arial"/>
          <w:color w:val="000000"/>
          <w:szCs w:val="22"/>
        </w:rPr>
        <w:t xml:space="preserve"> las obras civiles</w:t>
      </w:r>
      <w:r w:rsidR="00F30643" w:rsidRPr="00804D1A">
        <w:rPr>
          <w:rFonts w:ascii="Arial Narrow" w:hAnsi="Arial Narrow" w:cs="Arial"/>
          <w:color w:val="000000"/>
          <w:szCs w:val="22"/>
        </w:rPr>
        <w:t xml:space="preserve"> lado Aire, obras conexas,</w:t>
      </w:r>
      <w:r w:rsidR="00512325" w:rsidRPr="00804D1A">
        <w:rPr>
          <w:rFonts w:ascii="Arial Narrow" w:hAnsi="Arial Narrow" w:cs="Arial"/>
          <w:color w:val="000000"/>
          <w:szCs w:val="22"/>
        </w:rPr>
        <w:t xml:space="preserve"> </w:t>
      </w:r>
      <w:r w:rsidR="00CA4306" w:rsidRPr="00804D1A">
        <w:rPr>
          <w:rFonts w:ascii="Arial Narrow" w:hAnsi="Arial Narrow" w:cs="Arial"/>
          <w:color w:val="000000"/>
          <w:szCs w:val="22"/>
        </w:rPr>
        <w:t>revisión y/o ajuste y/o complementación de estudios y diseños</w:t>
      </w:r>
      <w:r w:rsidR="009600CF" w:rsidRPr="00804D1A">
        <w:rPr>
          <w:rFonts w:ascii="Arial Narrow" w:hAnsi="Arial Narrow" w:cs="Arial"/>
          <w:color w:val="000000"/>
          <w:szCs w:val="22"/>
        </w:rPr>
        <w:t xml:space="preserve">, </w:t>
      </w:r>
      <w:r w:rsidR="00EA783D" w:rsidRPr="00804D1A">
        <w:rPr>
          <w:rFonts w:ascii="Arial Narrow" w:hAnsi="Arial Narrow" w:cs="Arial"/>
          <w:color w:val="000000"/>
          <w:szCs w:val="22"/>
        </w:rPr>
        <w:t>etapa de control y seguimiento,</w:t>
      </w:r>
      <w:r w:rsidR="00CA4306" w:rsidRPr="00804D1A">
        <w:rPr>
          <w:rFonts w:ascii="Arial Narrow" w:hAnsi="Arial Narrow" w:cs="Arial"/>
          <w:color w:val="000000"/>
          <w:szCs w:val="22"/>
        </w:rPr>
        <w:t xml:space="preserve"> </w:t>
      </w:r>
      <w:r w:rsidR="008076F2" w:rsidRPr="00804D1A">
        <w:rPr>
          <w:rFonts w:ascii="Arial Narrow" w:hAnsi="Arial Narrow" w:cs="Arial"/>
          <w:color w:val="000000"/>
          <w:szCs w:val="22"/>
        </w:rPr>
        <w:t xml:space="preserve">Administración, </w:t>
      </w:r>
      <w:r w:rsidR="0086248E" w:rsidRPr="00804D1A">
        <w:rPr>
          <w:rFonts w:ascii="Arial Narrow" w:hAnsi="Arial Narrow" w:cs="Arial"/>
          <w:color w:val="000000"/>
          <w:szCs w:val="22"/>
        </w:rPr>
        <w:t>Utilidad,</w:t>
      </w:r>
      <w:r w:rsidR="008076F2" w:rsidRPr="00804D1A">
        <w:rPr>
          <w:rFonts w:ascii="Arial Narrow" w:hAnsi="Arial Narrow" w:cs="Arial"/>
          <w:color w:val="000000"/>
          <w:szCs w:val="22"/>
        </w:rPr>
        <w:t xml:space="preserve"> Imprevistos,</w:t>
      </w:r>
      <w:r w:rsidR="0086248E" w:rsidRPr="00804D1A">
        <w:rPr>
          <w:rFonts w:ascii="Arial Narrow" w:hAnsi="Arial Narrow" w:cs="Arial"/>
          <w:color w:val="000000"/>
          <w:szCs w:val="22"/>
        </w:rPr>
        <w:t xml:space="preserve"> IVA y demás impuestos aplicables en el Formato </w:t>
      </w:r>
      <w:r w:rsidR="00017105" w:rsidRPr="00804D1A">
        <w:rPr>
          <w:rFonts w:ascii="Arial Narrow" w:hAnsi="Arial Narrow" w:cs="Arial"/>
          <w:color w:val="000000"/>
          <w:szCs w:val="22"/>
        </w:rPr>
        <w:t xml:space="preserve">6 </w:t>
      </w:r>
      <w:r w:rsidR="0086248E" w:rsidRPr="00804D1A">
        <w:rPr>
          <w:rFonts w:ascii="Arial Narrow" w:hAnsi="Arial Narrow" w:cs="Arial"/>
          <w:color w:val="000000"/>
          <w:szCs w:val="22"/>
        </w:rPr>
        <w:t xml:space="preserve">Oferta Económica. Este valor no podrá ser superior a </w:t>
      </w:r>
      <w:r w:rsidR="009362D4" w:rsidRPr="00804D1A">
        <w:rPr>
          <w:rFonts w:ascii="Arial Narrow" w:hAnsi="Arial Narrow" w:cs="Arial"/>
          <w:color w:val="000000"/>
          <w:szCs w:val="22"/>
        </w:rPr>
        <w:t xml:space="preserve">Quinientos </w:t>
      </w:r>
      <w:r w:rsidR="00085B0C" w:rsidRPr="00804D1A">
        <w:rPr>
          <w:rFonts w:ascii="Arial Narrow" w:hAnsi="Arial Narrow" w:cs="Arial"/>
          <w:color w:val="000000"/>
          <w:szCs w:val="22"/>
        </w:rPr>
        <w:t xml:space="preserve">treinta y cinco mil doscientos dieciocho </w:t>
      </w:r>
      <w:r w:rsidR="00C001C7" w:rsidRPr="00804D1A">
        <w:rPr>
          <w:rFonts w:ascii="Arial Narrow" w:hAnsi="Arial Narrow" w:cs="Arial"/>
          <w:color w:val="000000"/>
          <w:szCs w:val="22"/>
        </w:rPr>
        <w:t>millones cuarenta y cuatro mil setecientos sesenta y un</w:t>
      </w:r>
      <w:r w:rsidR="009362D4" w:rsidRPr="00804D1A">
        <w:rPr>
          <w:rFonts w:ascii="Arial Narrow" w:hAnsi="Arial Narrow" w:cs="Arial"/>
          <w:color w:val="000000"/>
          <w:szCs w:val="22"/>
        </w:rPr>
        <w:t xml:space="preserve"> pesos. ($ </w:t>
      </w:r>
      <w:r w:rsidR="00270C52" w:rsidRPr="00804D1A">
        <w:rPr>
          <w:rFonts w:ascii="Arial Narrow" w:hAnsi="Arial Narrow" w:cs="Arial"/>
          <w:color w:val="000000"/>
          <w:szCs w:val="22"/>
        </w:rPr>
        <w:t>535</w:t>
      </w:r>
      <w:r w:rsidR="00A911AA" w:rsidRPr="00804D1A">
        <w:rPr>
          <w:rFonts w:ascii="Arial Narrow" w:hAnsi="Arial Narrow" w:cs="Arial"/>
          <w:color w:val="000000"/>
          <w:szCs w:val="22"/>
        </w:rPr>
        <w:t>.218.</w:t>
      </w:r>
      <w:r w:rsidR="00085B0C" w:rsidRPr="00804D1A">
        <w:rPr>
          <w:rFonts w:ascii="Arial Narrow" w:hAnsi="Arial Narrow" w:cs="Arial"/>
          <w:color w:val="000000"/>
          <w:szCs w:val="22"/>
        </w:rPr>
        <w:t>044.761</w:t>
      </w:r>
      <w:r w:rsidR="009362D4" w:rsidRPr="00804D1A">
        <w:rPr>
          <w:rFonts w:ascii="Arial Narrow" w:hAnsi="Arial Narrow" w:cs="Arial"/>
          <w:color w:val="000000"/>
          <w:szCs w:val="22"/>
        </w:rPr>
        <w:t xml:space="preserve"> COP).</w:t>
      </w:r>
      <w:r w:rsidR="009956DF" w:rsidRPr="00804D1A">
        <w:rPr>
          <w:rFonts w:ascii="Arial Narrow" w:hAnsi="Arial Narrow" w:cs="Arial"/>
          <w:color w:val="000000"/>
          <w:szCs w:val="22"/>
        </w:rPr>
        <w:t xml:space="preserve"> </w:t>
      </w:r>
      <w:r w:rsidR="0086248E" w:rsidRPr="00804D1A">
        <w:rPr>
          <w:rFonts w:ascii="Arial Narrow" w:hAnsi="Arial Narrow" w:cs="Arial"/>
          <w:color w:val="000000"/>
          <w:szCs w:val="22"/>
        </w:rPr>
        <w:t xml:space="preserve">- Valor Máximo de la </w:t>
      </w:r>
      <w:r w:rsidR="009A5251" w:rsidRPr="00804D1A">
        <w:rPr>
          <w:rFonts w:ascii="Arial Narrow" w:hAnsi="Arial Narrow" w:cs="Arial"/>
          <w:color w:val="000000"/>
          <w:szCs w:val="22"/>
        </w:rPr>
        <w:t>R</w:t>
      </w:r>
      <w:r w:rsidR="009362D4" w:rsidRPr="00804D1A">
        <w:rPr>
          <w:rFonts w:ascii="Arial Narrow" w:hAnsi="Arial Narrow" w:cs="Arial"/>
          <w:color w:val="000000"/>
          <w:szCs w:val="22"/>
        </w:rPr>
        <w:t>etribución</w:t>
      </w:r>
      <w:r w:rsidR="0086248E" w:rsidRPr="00804D1A">
        <w:rPr>
          <w:rFonts w:ascii="Arial Narrow" w:hAnsi="Arial Narrow" w:cs="Arial"/>
          <w:color w:val="000000"/>
          <w:szCs w:val="22"/>
        </w:rPr>
        <w:t>).</w:t>
      </w:r>
    </w:p>
    <w:p w14:paraId="3B2F8039" w14:textId="77777777" w:rsidR="00103729" w:rsidRDefault="00103729" w:rsidP="00103729">
      <w:pPr>
        <w:pStyle w:val="Prrafodelista"/>
        <w:ind w:left="567"/>
        <w:rPr>
          <w:rFonts w:ascii="Arial Narrow" w:hAnsi="Arial Narrow" w:cs="Arial"/>
          <w:color w:val="000000"/>
          <w:szCs w:val="22"/>
        </w:rPr>
      </w:pPr>
    </w:p>
    <w:p w14:paraId="556CA04D" w14:textId="3C40A660" w:rsidR="0086248E" w:rsidRPr="00103729" w:rsidRDefault="0086248E" w:rsidP="00B65F4D">
      <w:pPr>
        <w:pStyle w:val="Prrafodelista"/>
        <w:numPr>
          <w:ilvl w:val="2"/>
          <w:numId w:val="117"/>
        </w:numPr>
        <w:ind w:left="567" w:hanging="567"/>
        <w:rPr>
          <w:rFonts w:ascii="Arial Narrow" w:hAnsi="Arial Narrow" w:cs="Arial"/>
          <w:color w:val="000000"/>
          <w:szCs w:val="22"/>
        </w:rPr>
      </w:pPr>
      <w:r w:rsidRPr="00103729">
        <w:rPr>
          <w:rFonts w:ascii="Arial Narrow" w:hAnsi="Arial Narrow" w:cs="Arial"/>
          <w:color w:val="000000"/>
          <w:szCs w:val="22"/>
        </w:rPr>
        <w:t xml:space="preserve">De acuerdo con lo establecido en el Contrato de Obra, los siguientes componentes que hacen parte del Valor Estimado del Contrato corresponden a límites máximos fijos y no serán objeto de oferta por parte de los Proponentes. Por lo tanto, permanecerán fijos </w:t>
      </w:r>
      <w:r w:rsidR="003E2636">
        <w:rPr>
          <w:rFonts w:ascii="Arial Narrow" w:hAnsi="Arial Narrow" w:cs="Arial"/>
          <w:color w:val="000000"/>
          <w:szCs w:val="22"/>
        </w:rPr>
        <w:t>como se establece</w:t>
      </w:r>
      <w:r w:rsidRPr="00103729">
        <w:rPr>
          <w:rFonts w:ascii="Arial Narrow" w:hAnsi="Arial Narrow" w:cs="Arial"/>
          <w:color w:val="000000"/>
          <w:szCs w:val="22"/>
        </w:rPr>
        <w:t xml:space="preserve"> en el </w:t>
      </w:r>
      <w:r w:rsidRPr="00017105">
        <w:rPr>
          <w:rFonts w:ascii="Arial Narrow" w:hAnsi="Arial Narrow" w:cs="Arial"/>
          <w:color w:val="000000"/>
          <w:szCs w:val="22"/>
        </w:rPr>
        <w:t xml:space="preserve">Formato </w:t>
      </w:r>
      <w:r w:rsidR="00017105" w:rsidRPr="00017105">
        <w:rPr>
          <w:rFonts w:ascii="Arial Narrow" w:hAnsi="Arial Narrow" w:cs="Arial"/>
          <w:color w:val="000000"/>
          <w:szCs w:val="22"/>
        </w:rPr>
        <w:t>6</w:t>
      </w:r>
      <w:r w:rsidRPr="00017105">
        <w:rPr>
          <w:rFonts w:ascii="Arial Narrow" w:hAnsi="Arial Narrow" w:cs="Arial"/>
          <w:color w:val="000000"/>
          <w:szCs w:val="22"/>
        </w:rPr>
        <w:t xml:space="preserve"> de Oferta Económica.</w:t>
      </w:r>
      <w:r w:rsidRPr="00103729">
        <w:rPr>
          <w:rFonts w:ascii="Arial Narrow" w:hAnsi="Arial Narrow" w:cs="Arial"/>
          <w:color w:val="000000"/>
          <w:szCs w:val="22"/>
        </w:rPr>
        <w:t xml:space="preserve">  </w:t>
      </w:r>
    </w:p>
    <w:p w14:paraId="289E9271" w14:textId="77777777" w:rsidR="0086248E" w:rsidRPr="0086248E" w:rsidRDefault="0086248E" w:rsidP="0086248E">
      <w:pPr>
        <w:jc w:val="both"/>
        <w:rPr>
          <w:rFonts w:ascii="Arial Narrow" w:hAnsi="Arial Narrow" w:cs="Arial"/>
          <w:color w:val="000000"/>
          <w:sz w:val="22"/>
          <w:szCs w:val="22"/>
        </w:rPr>
      </w:pPr>
    </w:p>
    <w:p w14:paraId="434E8E9A" w14:textId="14F049EA" w:rsidR="0086248E" w:rsidRPr="0086248E" w:rsidRDefault="0086248E" w:rsidP="00B65F4D">
      <w:pPr>
        <w:numPr>
          <w:ilvl w:val="0"/>
          <w:numId w:val="31"/>
        </w:numPr>
        <w:jc w:val="both"/>
        <w:rPr>
          <w:rFonts w:ascii="Arial Narrow" w:hAnsi="Arial Narrow" w:cs="Arial"/>
          <w:sz w:val="22"/>
          <w:szCs w:val="22"/>
        </w:rPr>
      </w:pPr>
      <w:r w:rsidRPr="0086248E">
        <w:rPr>
          <w:rFonts w:ascii="Arial Narrow" w:hAnsi="Arial Narrow" w:cs="Arial"/>
          <w:sz w:val="22"/>
          <w:szCs w:val="22"/>
        </w:rPr>
        <w:t xml:space="preserve">Retribución por Manejo de </w:t>
      </w:r>
      <w:r w:rsidR="00411DDF" w:rsidRPr="0086248E">
        <w:rPr>
          <w:rFonts w:ascii="Arial Narrow" w:hAnsi="Arial Narrow" w:cs="Arial"/>
          <w:sz w:val="22"/>
          <w:szCs w:val="22"/>
        </w:rPr>
        <w:t>Tr</w:t>
      </w:r>
      <w:r w:rsidR="00411DDF">
        <w:rPr>
          <w:rFonts w:ascii="Arial Narrow" w:hAnsi="Arial Narrow" w:cs="Arial"/>
          <w:sz w:val="22"/>
          <w:szCs w:val="22"/>
        </w:rPr>
        <w:t>ánsito</w:t>
      </w:r>
      <w:r w:rsidRPr="0086248E">
        <w:rPr>
          <w:rFonts w:ascii="Arial Narrow" w:hAnsi="Arial Narrow" w:cs="Arial"/>
          <w:sz w:val="22"/>
          <w:szCs w:val="22"/>
        </w:rPr>
        <w:t xml:space="preserve">. Este valor es un límite máximo fijo y corresponde a </w:t>
      </w:r>
      <w:r w:rsidR="00ED3C5E" w:rsidRPr="00ED3C5E">
        <w:rPr>
          <w:rFonts w:ascii="Arial Narrow" w:hAnsi="Arial Narrow" w:cs="Arial"/>
          <w:sz w:val="22"/>
          <w:szCs w:val="22"/>
        </w:rPr>
        <w:t>dos mil tre</w:t>
      </w:r>
      <w:r w:rsidR="00FF2580">
        <w:rPr>
          <w:rFonts w:ascii="Arial Narrow" w:hAnsi="Arial Narrow" w:cs="Arial"/>
          <w:sz w:val="22"/>
          <w:szCs w:val="22"/>
        </w:rPr>
        <w:t>s</w:t>
      </w:r>
      <w:r w:rsidR="00ED3C5E" w:rsidRPr="00ED3C5E">
        <w:rPr>
          <w:rFonts w:ascii="Arial Narrow" w:hAnsi="Arial Narrow" w:cs="Arial"/>
          <w:sz w:val="22"/>
          <w:szCs w:val="22"/>
        </w:rPr>
        <w:t xml:space="preserve">cientos treinta y ocho millones seiscientos ochenta y un mil novecientos veintiocho pesos </w:t>
      </w:r>
      <w:r w:rsidR="00F47E08">
        <w:rPr>
          <w:rFonts w:ascii="Arial Narrow" w:hAnsi="Arial Narrow" w:cs="Arial"/>
          <w:sz w:val="22"/>
          <w:szCs w:val="22"/>
        </w:rPr>
        <w:t>($</w:t>
      </w:r>
      <w:r w:rsidR="00F47E08" w:rsidRPr="00F47E08">
        <w:rPr>
          <w:rFonts w:ascii="Arial Narrow" w:hAnsi="Arial Narrow" w:cs="Arial"/>
          <w:sz w:val="22"/>
          <w:szCs w:val="22"/>
        </w:rPr>
        <w:t>2.338.681.928.00 COP</w:t>
      </w:r>
      <w:r w:rsidR="00F47E08">
        <w:rPr>
          <w:rFonts w:ascii="Arial Narrow" w:hAnsi="Arial Narrow" w:cs="Arial"/>
          <w:sz w:val="22"/>
          <w:szCs w:val="22"/>
        </w:rPr>
        <w:t>)</w:t>
      </w:r>
      <w:r w:rsidRPr="0086248E">
        <w:rPr>
          <w:rFonts w:ascii="Arial Narrow" w:hAnsi="Arial Narrow" w:cs="Arial"/>
          <w:sz w:val="22"/>
          <w:szCs w:val="22"/>
        </w:rPr>
        <w:t xml:space="preserve">. Incluye Administración </w:t>
      </w:r>
      <w:r w:rsidR="00ED3C5E">
        <w:rPr>
          <w:rFonts w:ascii="Arial Narrow" w:hAnsi="Arial Narrow" w:cs="Arial"/>
          <w:sz w:val="22"/>
          <w:szCs w:val="22"/>
        </w:rPr>
        <w:t>9</w:t>
      </w:r>
      <w:r w:rsidRPr="0086248E">
        <w:rPr>
          <w:rFonts w:ascii="Arial Narrow" w:hAnsi="Arial Narrow" w:cs="Arial"/>
          <w:sz w:val="22"/>
          <w:szCs w:val="22"/>
        </w:rPr>
        <w:t>%</w:t>
      </w:r>
    </w:p>
    <w:p w14:paraId="37C1819D" w14:textId="77777777" w:rsidR="0086248E" w:rsidRPr="0086248E" w:rsidRDefault="0086248E" w:rsidP="00147D63">
      <w:pPr>
        <w:ind w:left="720"/>
        <w:jc w:val="both"/>
        <w:rPr>
          <w:rFonts w:ascii="Arial Narrow" w:hAnsi="Arial Narrow" w:cs="Arial"/>
          <w:sz w:val="22"/>
          <w:szCs w:val="22"/>
        </w:rPr>
      </w:pPr>
    </w:p>
    <w:p w14:paraId="15962B72" w14:textId="4D0FEADE" w:rsidR="0086248E" w:rsidRPr="0086248E" w:rsidRDefault="0086248E" w:rsidP="00B65F4D">
      <w:pPr>
        <w:numPr>
          <w:ilvl w:val="0"/>
          <w:numId w:val="31"/>
        </w:numPr>
        <w:jc w:val="both"/>
        <w:rPr>
          <w:rFonts w:ascii="Arial Narrow" w:hAnsi="Arial Narrow" w:cs="Arial"/>
          <w:sz w:val="22"/>
          <w:szCs w:val="22"/>
        </w:rPr>
      </w:pPr>
      <w:r w:rsidRPr="0086248E">
        <w:rPr>
          <w:rFonts w:ascii="Arial Narrow" w:hAnsi="Arial Narrow" w:cs="Arial"/>
          <w:sz w:val="22"/>
          <w:szCs w:val="22"/>
        </w:rPr>
        <w:t xml:space="preserve">Retribución por Manejo Ambiental. Este valor es un límite máximo fijo y corresponde a </w:t>
      </w:r>
      <w:r w:rsidR="00ED2B66" w:rsidRPr="00ED2B66">
        <w:rPr>
          <w:rFonts w:ascii="Arial Narrow" w:hAnsi="Arial Narrow" w:cs="Arial"/>
          <w:sz w:val="22"/>
          <w:szCs w:val="22"/>
        </w:rPr>
        <w:t>once mil cuarenta y dos millones ciento veintinueve mil quinientos cincuenta y siete pesos</w:t>
      </w:r>
      <w:r w:rsidR="00ED2B66" w:rsidRPr="00ED2B66" w:rsidDel="00ED2B66">
        <w:rPr>
          <w:rFonts w:ascii="Arial Narrow" w:hAnsi="Arial Narrow" w:cs="Arial"/>
          <w:sz w:val="22"/>
          <w:szCs w:val="22"/>
        </w:rPr>
        <w:t xml:space="preserve"> </w:t>
      </w:r>
      <w:r w:rsidR="00F80651" w:rsidRPr="00F80651">
        <w:rPr>
          <w:rFonts w:ascii="Arial Narrow" w:hAnsi="Arial Narrow" w:cs="Arial"/>
          <w:sz w:val="22"/>
          <w:szCs w:val="22"/>
        </w:rPr>
        <w:t>($11.042.129.557 COP).</w:t>
      </w:r>
      <w:r w:rsidR="00DD34C7">
        <w:rPr>
          <w:rFonts w:ascii="Arial Narrow" w:hAnsi="Arial Narrow" w:cs="Arial"/>
          <w:sz w:val="22"/>
          <w:szCs w:val="22"/>
        </w:rPr>
        <w:t xml:space="preserve"> </w:t>
      </w:r>
      <w:r w:rsidRPr="0086248E">
        <w:rPr>
          <w:rFonts w:ascii="Arial Narrow" w:hAnsi="Arial Narrow" w:cs="Arial"/>
          <w:sz w:val="22"/>
          <w:szCs w:val="22"/>
        </w:rPr>
        <w:t xml:space="preserve">– Incluye Administración </w:t>
      </w:r>
      <w:r w:rsidR="00753689">
        <w:rPr>
          <w:rFonts w:ascii="Arial Narrow" w:hAnsi="Arial Narrow" w:cs="Arial"/>
          <w:sz w:val="22"/>
          <w:szCs w:val="22"/>
        </w:rPr>
        <w:t>9</w:t>
      </w:r>
      <w:r w:rsidRPr="0086248E">
        <w:rPr>
          <w:rFonts w:ascii="Arial Narrow" w:hAnsi="Arial Narrow" w:cs="Arial"/>
          <w:sz w:val="22"/>
          <w:szCs w:val="22"/>
        </w:rPr>
        <w:t>%</w:t>
      </w:r>
    </w:p>
    <w:p w14:paraId="3D0D6BDD" w14:textId="77777777" w:rsidR="0086248E" w:rsidRPr="0086248E" w:rsidRDefault="0086248E" w:rsidP="00147D63">
      <w:pPr>
        <w:jc w:val="both"/>
        <w:rPr>
          <w:rFonts w:ascii="Arial Narrow" w:hAnsi="Arial Narrow" w:cs="Arial"/>
          <w:sz w:val="22"/>
          <w:szCs w:val="22"/>
        </w:rPr>
      </w:pPr>
    </w:p>
    <w:p w14:paraId="46EFC0A5" w14:textId="5FA597D7" w:rsidR="0086248E" w:rsidRPr="0086248E" w:rsidRDefault="0086248E" w:rsidP="00B65F4D">
      <w:pPr>
        <w:numPr>
          <w:ilvl w:val="0"/>
          <w:numId w:val="31"/>
        </w:numPr>
        <w:jc w:val="both"/>
        <w:rPr>
          <w:rFonts w:ascii="Arial Narrow" w:hAnsi="Arial Narrow" w:cs="Arial"/>
          <w:sz w:val="22"/>
          <w:szCs w:val="22"/>
        </w:rPr>
      </w:pPr>
      <w:r w:rsidRPr="0086248E">
        <w:rPr>
          <w:rFonts w:ascii="Arial Narrow" w:hAnsi="Arial Narrow" w:cs="Arial"/>
          <w:sz w:val="22"/>
          <w:szCs w:val="22"/>
        </w:rPr>
        <w:t xml:space="preserve">Valor para ajustes por variación del ICOCIV e IPC. Este valor es un límite máximo fijo y corresponde a </w:t>
      </w:r>
      <w:r w:rsidR="00147D63" w:rsidRPr="00147D63">
        <w:rPr>
          <w:rFonts w:ascii="Arial Narrow" w:hAnsi="Arial Narrow" w:cs="Arial"/>
          <w:sz w:val="22"/>
          <w:szCs w:val="22"/>
        </w:rPr>
        <w:t>Setenta y un mil setecientos noventa y cinco millones quinientos veintisiete mil setecientos noventa y ocho pesos.</w:t>
      </w:r>
      <w:r w:rsidR="00147D63" w:rsidRPr="00147D63" w:rsidDel="00147D63">
        <w:rPr>
          <w:rFonts w:ascii="Arial Narrow" w:hAnsi="Arial Narrow" w:cs="Arial"/>
          <w:sz w:val="22"/>
          <w:szCs w:val="22"/>
        </w:rPr>
        <w:t xml:space="preserve"> </w:t>
      </w:r>
      <w:r w:rsidR="00B06275" w:rsidRPr="00B06275">
        <w:rPr>
          <w:rFonts w:ascii="Arial Narrow" w:hAnsi="Arial Narrow" w:cs="Arial"/>
          <w:sz w:val="22"/>
          <w:szCs w:val="22"/>
        </w:rPr>
        <w:t>($71.795.527.798 COP).</w:t>
      </w:r>
    </w:p>
    <w:p w14:paraId="76BE5F17" w14:textId="77777777" w:rsidR="0086248E" w:rsidRDefault="0086248E" w:rsidP="0086248E">
      <w:pPr>
        <w:ind w:left="720"/>
        <w:rPr>
          <w:rFonts w:ascii="Arial Narrow" w:hAnsi="Arial Narrow" w:cs="Arial"/>
          <w:sz w:val="22"/>
          <w:szCs w:val="22"/>
        </w:rPr>
      </w:pPr>
    </w:p>
    <w:p w14:paraId="2B6355D4" w14:textId="1D7D013F" w:rsidR="006F720F" w:rsidRPr="009F2F23" w:rsidRDefault="001815AE" w:rsidP="00B65F4D">
      <w:pPr>
        <w:pStyle w:val="Prrafodelista"/>
        <w:numPr>
          <w:ilvl w:val="0"/>
          <w:numId w:val="31"/>
        </w:numPr>
        <w:rPr>
          <w:rFonts w:ascii="Arial Narrow" w:hAnsi="Arial Narrow" w:cs="Arial"/>
          <w:szCs w:val="22"/>
        </w:rPr>
      </w:pPr>
      <w:r w:rsidRPr="009F2F23">
        <w:rPr>
          <w:rFonts w:ascii="Arial Narrow" w:hAnsi="Arial Narrow" w:cs="Arial"/>
          <w:szCs w:val="22"/>
        </w:rPr>
        <w:t>Retribución</w:t>
      </w:r>
      <w:r w:rsidR="00EA5F24" w:rsidRPr="009F2F23">
        <w:rPr>
          <w:rFonts w:ascii="Arial Narrow" w:hAnsi="Arial Narrow" w:cs="Arial"/>
          <w:szCs w:val="22"/>
        </w:rPr>
        <w:t xml:space="preserve"> </w:t>
      </w:r>
      <w:r w:rsidRPr="009F2F23">
        <w:rPr>
          <w:rFonts w:ascii="Arial Narrow" w:hAnsi="Arial Narrow" w:cs="Arial"/>
          <w:szCs w:val="22"/>
        </w:rPr>
        <w:t xml:space="preserve">por </w:t>
      </w:r>
      <w:r w:rsidR="00EA5F24" w:rsidRPr="009F2F23">
        <w:rPr>
          <w:rFonts w:ascii="Arial Narrow" w:hAnsi="Arial Narrow" w:cs="Arial"/>
          <w:szCs w:val="22"/>
        </w:rPr>
        <w:t>plan de manejo Arqueológico: incluyendo una administración del 9% sobre el costo real de dichas actividades y tendrá como límite una suma de mil doscientos cincuenta y siete millones novecientos cincuenta mil ochocientos cincuenta y dos pesos. ($1.257.950.852 COP)</w:t>
      </w:r>
      <w:r w:rsidR="00E0654F" w:rsidRPr="009F2F23">
        <w:rPr>
          <w:rFonts w:ascii="Arial Narrow" w:hAnsi="Arial Narrow" w:cs="Arial"/>
          <w:szCs w:val="22"/>
        </w:rPr>
        <w:t xml:space="preserve"> Incluye Administración 9%</w:t>
      </w:r>
    </w:p>
    <w:p w14:paraId="14F94827" w14:textId="77777777" w:rsidR="00083771" w:rsidRDefault="00083771" w:rsidP="0086248E">
      <w:pPr>
        <w:ind w:left="720"/>
        <w:rPr>
          <w:rFonts w:ascii="Arial Narrow" w:hAnsi="Arial Narrow" w:cs="Arial"/>
          <w:sz w:val="22"/>
          <w:szCs w:val="22"/>
        </w:rPr>
      </w:pPr>
    </w:p>
    <w:p w14:paraId="776B6D79" w14:textId="09F350D7" w:rsidR="00132531" w:rsidRPr="009F2F23" w:rsidRDefault="001815AE" w:rsidP="00B65F4D">
      <w:pPr>
        <w:pStyle w:val="Prrafodelista"/>
        <w:numPr>
          <w:ilvl w:val="0"/>
          <w:numId w:val="31"/>
        </w:numPr>
        <w:rPr>
          <w:rFonts w:ascii="Arial Narrow" w:hAnsi="Arial Narrow" w:cs="Arial"/>
          <w:szCs w:val="22"/>
        </w:rPr>
      </w:pPr>
      <w:r w:rsidRPr="009F2F23">
        <w:rPr>
          <w:rFonts w:ascii="Arial Narrow" w:hAnsi="Arial Narrow" w:cs="Arial"/>
          <w:szCs w:val="22"/>
        </w:rPr>
        <w:t>Retribución por</w:t>
      </w:r>
      <w:r w:rsidR="00083771" w:rsidRPr="009F2F23">
        <w:rPr>
          <w:rFonts w:ascii="Arial Narrow" w:hAnsi="Arial Narrow" w:cs="Arial"/>
          <w:szCs w:val="22"/>
        </w:rPr>
        <w:t xml:space="preserve"> compensación a terceros: incluyendo una administración del 9% sobre el costo real de dichas actividades y tendrá como límite una suma de </w:t>
      </w:r>
      <w:r w:rsidR="00EC7173" w:rsidRPr="009F2F23">
        <w:rPr>
          <w:rFonts w:ascii="Arial Narrow" w:hAnsi="Arial Narrow" w:cs="Arial"/>
          <w:szCs w:val="22"/>
        </w:rPr>
        <w:t>once</w:t>
      </w:r>
      <w:r w:rsidR="00083771" w:rsidRPr="009F2F23">
        <w:rPr>
          <w:rFonts w:ascii="Arial Narrow" w:hAnsi="Arial Narrow" w:cs="Arial"/>
          <w:szCs w:val="22"/>
        </w:rPr>
        <w:t xml:space="preserve"> mil trescientos </w:t>
      </w:r>
      <w:r w:rsidR="00EC7173" w:rsidRPr="009F2F23">
        <w:rPr>
          <w:rFonts w:ascii="Arial Narrow" w:hAnsi="Arial Narrow" w:cs="Arial"/>
          <w:szCs w:val="22"/>
        </w:rPr>
        <w:t>ventiocho</w:t>
      </w:r>
      <w:r w:rsidR="00083771" w:rsidRPr="009F2F23">
        <w:rPr>
          <w:rFonts w:ascii="Arial Narrow" w:hAnsi="Arial Narrow" w:cs="Arial"/>
          <w:szCs w:val="22"/>
        </w:rPr>
        <w:t xml:space="preserve"> millones siete mil </w:t>
      </w:r>
      <w:r w:rsidR="009D37F8" w:rsidRPr="009F2F23">
        <w:rPr>
          <w:rFonts w:ascii="Arial Narrow" w:hAnsi="Arial Narrow" w:cs="Arial"/>
          <w:szCs w:val="22"/>
        </w:rPr>
        <w:t>doscientos siete</w:t>
      </w:r>
      <w:r w:rsidR="00083771" w:rsidRPr="009F2F23">
        <w:rPr>
          <w:rFonts w:ascii="Arial Narrow" w:hAnsi="Arial Narrow" w:cs="Arial"/>
          <w:szCs w:val="22"/>
        </w:rPr>
        <w:t xml:space="preserve"> pesos. ($11.328.007.207 COP)</w:t>
      </w:r>
      <w:r w:rsidR="00132531" w:rsidRPr="009F2F23">
        <w:rPr>
          <w:rFonts w:ascii="Arial Narrow" w:hAnsi="Arial Narrow" w:cs="Arial"/>
          <w:szCs w:val="22"/>
        </w:rPr>
        <w:t xml:space="preserve"> Incluye Administración 9%</w:t>
      </w:r>
    </w:p>
    <w:p w14:paraId="50A943C7" w14:textId="77777777" w:rsidR="0047286C" w:rsidRDefault="0047286C" w:rsidP="0086248E">
      <w:pPr>
        <w:ind w:left="720"/>
        <w:rPr>
          <w:rFonts w:ascii="Arial Narrow" w:hAnsi="Arial Narrow" w:cs="Arial"/>
          <w:sz w:val="22"/>
          <w:szCs w:val="22"/>
        </w:rPr>
      </w:pPr>
    </w:p>
    <w:p w14:paraId="2CFA8A07" w14:textId="75F8EBBC" w:rsidR="0047286C" w:rsidRPr="00D152E1" w:rsidRDefault="001815AE" w:rsidP="00B65F4D">
      <w:pPr>
        <w:pStyle w:val="Prrafodelista"/>
        <w:numPr>
          <w:ilvl w:val="0"/>
          <w:numId w:val="31"/>
        </w:numPr>
        <w:rPr>
          <w:rFonts w:ascii="Arial Narrow" w:hAnsi="Arial Narrow" w:cs="Arial"/>
          <w:szCs w:val="22"/>
        </w:rPr>
      </w:pPr>
      <w:r w:rsidRPr="00D152E1">
        <w:rPr>
          <w:rFonts w:ascii="Arial Narrow" w:hAnsi="Arial Narrow" w:cs="Arial"/>
          <w:szCs w:val="22"/>
        </w:rPr>
        <w:t>Retribución</w:t>
      </w:r>
      <w:r w:rsidR="0047286C" w:rsidRPr="00D152E1">
        <w:rPr>
          <w:rFonts w:ascii="Arial Narrow" w:hAnsi="Arial Narrow" w:cs="Arial"/>
          <w:szCs w:val="22"/>
        </w:rPr>
        <w:t xml:space="preserve"> </w:t>
      </w:r>
      <w:r w:rsidRPr="00D152E1">
        <w:rPr>
          <w:rFonts w:ascii="Arial Narrow" w:hAnsi="Arial Narrow" w:cs="Arial"/>
          <w:szCs w:val="22"/>
        </w:rPr>
        <w:t>por</w:t>
      </w:r>
      <w:r w:rsidR="0047286C" w:rsidRPr="00D152E1">
        <w:rPr>
          <w:rFonts w:ascii="Arial Narrow" w:hAnsi="Arial Narrow" w:cs="Arial"/>
          <w:szCs w:val="22"/>
        </w:rPr>
        <w:t xml:space="preserve"> CCTV y control de acceso: incluyendo una administración del 9% sobre el costo real de dichas actividades y tendrá como límite una suma de seis mil seiscientos tres millones trescientos treinta y ocho mil ciento ochenta y ocho pesos ($6.603.338.188 COP)</w:t>
      </w:r>
      <w:r w:rsidR="00DF79C0" w:rsidRPr="00D152E1">
        <w:rPr>
          <w:rFonts w:ascii="Arial Narrow" w:hAnsi="Arial Narrow" w:cs="Arial"/>
          <w:szCs w:val="22"/>
        </w:rPr>
        <w:t xml:space="preserve"> Incluye Administración 9%</w:t>
      </w:r>
    </w:p>
    <w:p w14:paraId="7A47A2DF" w14:textId="77777777" w:rsidR="006F720F" w:rsidRPr="0086248E" w:rsidRDefault="006F720F" w:rsidP="0086248E">
      <w:pPr>
        <w:ind w:left="720"/>
        <w:rPr>
          <w:rFonts w:ascii="Arial Narrow" w:hAnsi="Arial Narrow" w:cs="Arial"/>
          <w:sz w:val="22"/>
          <w:szCs w:val="22"/>
        </w:rPr>
      </w:pPr>
    </w:p>
    <w:p w14:paraId="159D76FC" w14:textId="77777777" w:rsidR="00103729" w:rsidRDefault="0086248E" w:rsidP="00B65F4D">
      <w:pPr>
        <w:pStyle w:val="NormalWeb"/>
        <w:numPr>
          <w:ilvl w:val="2"/>
          <w:numId w:val="117"/>
        </w:numPr>
        <w:ind w:left="567" w:hanging="589"/>
        <w:rPr>
          <w:rFonts w:ascii="Arial Narrow" w:hAnsi="Arial Narrow" w:cs="Arial"/>
          <w:color w:val="000000"/>
          <w:szCs w:val="22"/>
        </w:rPr>
      </w:pPr>
      <w:r w:rsidRPr="0086248E">
        <w:rPr>
          <w:rFonts w:ascii="Arial Narrow" w:hAnsi="Arial Narrow" w:cs="Arial"/>
          <w:color w:val="000000"/>
          <w:szCs w:val="22"/>
        </w:rPr>
        <w:t xml:space="preserve">El valor de la Oferta Económica debe presentarse en pesos colombianos y contemplar todos los costos directos e indirectos para la completa y adecuada ejecución de la obra del presente proceso, los riesgos y la administración de estos. </w:t>
      </w:r>
    </w:p>
    <w:p w14:paraId="406FEEF3" w14:textId="77777777" w:rsidR="00103729" w:rsidRDefault="00103729" w:rsidP="00103729">
      <w:pPr>
        <w:pStyle w:val="NormalWeb"/>
        <w:ind w:left="567"/>
        <w:rPr>
          <w:rFonts w:ascii="Arial Narrow" w:hAnsi="Arial Narrow" w:cs="Arial"/>
          <w:color w:val="000000"/>
          <w:szCs w:val="22"/>
        </w:rPr>
      </w:pPr>
    </w:p>
    <w:p w14:paraId="027B29E5" w14:textId="77777777" w:rsidR="00103729" w:rsidRDefault="0086248E" w:rsidP="00B65F4D">
      <w:pPr>
        <w:pStyle w:val="NormalWeb"/>
        <w:numPr>
          <w:ilvl w:val="2"/>
          <w:numId w:val="117"/>
        </w:numPr>
        <w:ind w:left="567" w:hanging="589"/>
        <w:rPr>
          <w:rFonts w:ascii="Arial Narrow" w:hAnsi="Arial Narrow" w:cs="Arial"/>
          <w:color w:val="000000"/>
          <w:szCs w:val="22"/>
        </w:rPr>
      </w:pPr>
      <w:r w:rsidRPr="00103729">
        <w:rPr>
          <w:rFonts w:ascii="Arial Narrow" w:hAnsi="Arial Narrow" w:cs="Arial"/>
          <w:color w:val="000000"/>
          <w:szCs w:val="22"/>
        </w:rPr>
        <w:t xml:space="preserve">Al formular la Oferta, el Proponente acepta que estarán a su cargo todos los impuestos, tasas y contribuciones establecidos por las diferentes autoridades nacionales, departamentales o municipales y dentro de estos mismos niveles territoriales, los impuestos, tasas y contribuciones establecidos por las diferentes autoridades. </w:t>
      </w:r>
    </w:p>
    <w:p w14:paraId="4A02DEE1" w14:textId="77777777" w:rsidR="00103729" w:rsidRDefault="00103729" w:rsidP="00103729">
      <w:pPr>
        <w:pStyle w:val="Prrafodelista"/>
        <w:rPr>
          <w:rFonts w:ascii="Arial Narrow" w:hAnsi="Arial Narrow" w:cs="Arial"/>
          <w:color w:val="000000"/>
          <w:szCs w:val="22"/>
        </w:rPr>
      </w:pPr>
    </w:p>
    <w:p w14:paraId="325E9F75" w14:textId="7B5EE4C4" w:rsidR="00B449AD" w:rsidRPr="005D0A0B" w:rsidRDefault="0086248E" w:rsidP="00B65F4D">
      <w:pPr>
        <w:pStyle w:val="NormalWeb"/>
        <w:numPr>
          <w:ilvl w:val="2"/>
          <w:numId w:val="117"/>
        </w:numPr>
        <w:shd w:val="clear" w:color="auto" w:fill="FFFFFF" w:themeFill="background1"/>
        <w:ind w:left="567" w:hanging="589"/>
        <w:rPr>
          <w:rFonts w:ascii="Arial Narrow" w:hAnsi="Arial Narrow" w:cs="Arial"/>
          <w:color w:val="000000"/>
          <w:szCs w:val="22"/>
        </w:rPr>
      </w:pPr>
      <w:r w:rsidRPr="00103729">
        <w:rPr>
          <w:rFonts w:ascii="Arial Narrow" w:hAnsi="Arial Narrow" w:cs="Arial"/>
          <w:color w:val="000000"/>
          <w:szCs w:val="22"/>
        </w:rPr>
        <w:t xml:space="preserve">Los estimativos técnicos que hagan los Proponentes para la presentación de sus Ofertas deben tener en cuenta que la ejecución del Contrato se regirá íntegramente por lo previsto en la minuta de Contrato de Obra y que en sus cálculos económicos deben incluir todos los aspectos y requerimientos necesarios para cumplir con todas las obligaciones contractuales los riesgos que, de acuerdo con el Contrato de Obra y sus Apéndices, le hayan sido asignados al Contratista, o que se desprenden de las obligaciones del Contratista, o que surjan de las </w:t>
      </w:r>
      <w:r w:rsidRPr="005D0A0B">
        <w:rPr>
          <w:rFonts w:ascii="Arial Narrow" w:hAnsi="Arial Narrow" w:cs="Arial"/>
          <w:color w:val="000000"/>
          <w:szCs w:val="22"/>
        </w:rPr>
        <w:t xml:space="preserve">estipulaciones o de la naturaleza del Contrato. </w:t>
      </w:r>
    </w:p>
    <w:p w14:paraId="7318214B" w14:textId="77777777" w:rsidR="00B449AD" w:rsidRPr="005D0A0B" w:rsidRDefault="00B449AD" w:rsidP="005D0A0B">
      <w:pPr>
        <w:pStyle w:val="Prrafodelista"/>
        <w:shd w:val="clear" w:color="auto" w:fill="FFFFFF" w:themeFill="background1"/>
        <w:rPr>
          <w:rFonts w:ascii="Arial Narrow" w:hAnsi="Arial Narrow" w:cs="Arial"/>
          <w:color w:val="000000"/>
          <w:szCs w:val="22"/>
        </w:rPr>
      </w:pPr>
    </w:p>
    <w:p w14:paraId="4D853C4E" w14:textId="6DDCBB7A" w:rsidR="0086248E" w:rsidRPr="005D0A0B" w:rsidRDefault="0086248E" w:rsidP="00B65F4D">
      <w:pPr>
        <w:pStyle w:val="NormalWeb"/>
        <w:numPr>
          <w:ilvl w:val="2"/>
          <w:numId w:val="117"/>
        </w:numPr>
        <w:shd w:val="clear" w:color="auto" w:fill="FFFFFF" w:themeFill="background1"/>
        <w:ind w:left="709" w:hanging="709"/>
        <w:rPr>
          <w:rFonts w:ascii="Arial Narrow" w:hAnsi="Arial Narrow" w:cs="Arial"/>
          <w:color w:val="000000"/>
          <w:szCs w:val="22"/>
        </w:rPr>
      </w:pPr>
      <w:r w:rsidRPr="005D0A0B">
        <w:rPr>
          <w:rFonts w:ascii="Arial Narrow" w:hAnsi="Arial Narrow" w:cs="Arial"/>
          <w:color w:val="000000"/>
          <w:szCs w:val="22"/>
        </w:rPr>
        <w:t xml:space="preserve">La UGPAA a partir del valor de las Ofertas Económicas asignará el puntaje de conformidad con el numeral </w:t>
      </w:r>
      <w:r w:rsidR="005D0A0B" w:rsidRPr="005D0A0B">
        <w:rPr>
          <w:rFonts w:ascii="Arial Narrow" w:hAnsi="Arial Narrow" w:cs="Arial"/>
          <w:color w:val="000000"/>
          <w:szCs w:val="22"/>
        </w:rPr>
        <w:t>7.3.</w:t>
      </w:r>
      <w:r w:rsidRPr="005D0A0B">
        <w:rPr>
          <w:rFonts w:ascii="Arial Narrow" w:hAnsi="Arial Narrow" w:cs="Arial"/>
          <w:color w:val="000000"/>
          <w:szCs w:val="22"/>
        </w:rPr>
        <w:t xml:space="preserve"> siguiente.</w:t>
      </w:r>
    </w:p>
    <w:p w14:paraId="0B674EB0" w14:textId="77777777" w:rsidR="0086248E" w:rsidRPr="0086248E" w:rsidRDefault="0086248E" w:rsidP="0086248E">
      <w:pPr>
        <w:pStyle w:val="NormalWeb"/>
        <w:rPr>
          <w:rFonts w:ascii="Arial Narrow" w:hAnsi="Arial Narrow" w:cs="Arial"/>
          <w:color w:val="000000"/>
          <w:szCs w:val="22"/>
        </w:rPr>
      </w:pPr>
    </w:p>
    <w:p w14:paraId="15425AF4" w14:textId="37DEBD60" w:rsidR="0086248E" w:rsidRPr="00E809CF" w:rsidRDefault="004A541A" w:rsidP="00B65F4D">
      <w:pPr>
        <w:pStyle w:val="Ttulo2"/>
        <w:numPr>
          <w:ilvl w:val="1"/>
          <w:numId w:val="117"/>
        </w:numPr>
      </w:pPr>
      <w:bookmarkStart w:id="272" w:name="_Toc207288981"/>
      <w:r w:rsidRPr="00E809CF">
        <w:t>EVALUACIÓN DE LA OFERTA ECONÓMICA</w:t>
      </w:r>
      <w:bookmarkEnd w:id="272"/>
    </w:p>
    <w:p w14:paraId="1407D32E" w14:textId="77777777" w:rsidR="00103729" w:rsidRDefault="00103729" w:rsidP="00411DDF">
      <w:pPr>
        <w:pStyle w:val="NormalWeb"/>
        <w:rPr>
          <w:rFonts w:ascii="Arial Narrow" w:hAnsi="Arial Narrow" w:cs="Arial"/>
          <w:color w:val="000000"/>
          <w:szCs w:val="22"/>
        </w:rPr>
      </w:pPr>
    </w:p>
    <w:p w14:paraId="1006C714" w14:textId="77777777" w:rsidR="00103729" w:rsidRDefault="00B449AD" w:rsidP="00B65F4D">
      <w:pPr>
        <w:pStyle w:val="NormalWeb"/>
        <w:numPr>
          <w:ilvl w:val="2"/>
          <w:numId w:val="117"/>
        </w:numPr>
        <w:ind w:left="709" w:hanging="709"/>
        <w:rPr>
          <w:rFonts w:ascii="Arial Narrow" w:hAnsi="Arial Narrow" w:cs="Arial"/>
          <w:color w:val="000000"/>
          <w:szCs w:val="22"/>
        </w:rPr>
      </w:pPr>
      <w:r w:rsidRPr="00103729">
        <w:rPr>
          <w:rFonts w:ascii="Arial Narrow" w:hAnsi="Arial Narrow"/>
          <w:color w:val="000000"/>
          <w:szCs w:val="22"/>
        </w:rPr>
        <w:t>La UGPAA evaluará la Oferta Económica de todos los Proponentes cuyas Ofertas hayan sido declaradas Hábiles, dentro del marco del Informe de Evaluación Integral que contempla, de forma conjunta, la verificación de los requisitos habilitantes, la evaluación técnica y la valoración económica.</w:t>
      </w:r>
    </w:p>
    <w:p w14:paraId="6F10066E" w14:textId="77777777" w:rsidR="00103729" w:rsidRDefault="00103729" w:rsidP="00103729">
      <w:pPr>
        <w:pStyle w:val="Prrafodelista"/>
        <w:rPr>
          <w:rFonts w:ascii="Arial Narrow" w:hAnsi="Arial Narrow"/>
          <w:color w:val="000000"/>
          <w:szCs w:val="22"/>
        </w:rPr>
      </w:pPr>
    </w:p>
    <w:p w14:paraId="586B89CC" w14:textId="5DE66669" w:rsidR="00103729" w:rsidRDefault="00B449AD" w:rsidP="00B65F4D">
      <w:pPr>
        <w:pStyle w:val="NormalWeb"/>
        <w:numPr>
          <w:ilvl w:val="2"/>
          <w:numId w:val="117"/>
        </w:numPr>
        <w:ind w:left="709" w:hanging="709"/>
        <w:rPr>
          <w:rFonts w:ascii="Arial Narrow" w:hAnsi="Arial Narrow" w:cs="Arial"/>
          <w:color w:val="000000"/>
          <w:szCs w:val="22"/>
        </w:rPr>
      </w:pPr>
      <w:r w:rsidRPr="00103729">
        <w:rPr>
          <w:rFonts w:ascii="Arial Narrow" w:hAnsi="Arial Narrow"/>
          <w:color w:val="000000"/>
          <w:szCs w:val="22"/>
        </w:rPr>
        <w:t xml:space="preserve">Para cada Oferta Hábil, se verificará que el valor ofertado a título de Retribución en pesos colombianos, incluido utilidad, IVA y demás impuestos aplicables, no supere el Valor Máximo de la Oferta Económica definido en </w:t>
      </w:r>
      <w:r w:rsidR="00DA50E1">
        <w:rPr>
          <w:rFonts w:ascii="Arial Narrow" w:hAnsi="Arial Narrow"/>
          <w:color w:val="000000"/>
          <w:szCs w:val="22"/>
        </w:rPr>
        <w:t xml:space="preserve">el numeral 7.2 </w:t>
      </w:r>
      <w:r w:rsidRPr="00103729">
        <w:rPr>
          <w:rFonts w:ascii="Arial Narrow" w:hAnsi="Arial Narrow"/>
          <w:color w:val="000000"/>
          <w:szCs w:val="22"/>
        </w:rPr>
        <w:t>de estos Términos de Referencia. Si el valor ofertado excede dicho límite, la Oferta será rechazada.</w:t>
      </w:r>
    </w:p>
    <w:p w14:paraId="3092373E" w14:textId="77777777" w:rsidR="00103729" w:rsidRDefault="00103729" w:rsidP="00103729">
      <w:pPr>
        <w:pStyle w:val="Prrafodelista"/>
        <w:rPr>
          <w:rFonts w:ascii="Arial Narrow" w:hAnsi="Arial Narrow"/>
          <w:color w:val="000000"/>
          <w:szCs w:val="22"/>
        </w:rPr>
      </w:pPr>
    </w:p>
    <w:p w14:paraId="6E7ECECF" w14:textId="223131D7" w:rsidR="00103729" w:rsidRDefault="00B449AD" w:rsidP="00B65F4D">
      <w:pPr>
        <w:pStyle w:val="NormalWeb"/>
        <w:numPr>
          <w:ilvl w:val="2"/>
          <w:numId w:val="117"/>
        </w:numPr>
        <w:ind w:left="709" w:hanging="709"/>
        <w:rPr>
          <w:rFonts w:ascii="Arial Narrow" w:hAnsi="Arial Narrow" w:cs="Arial"/>
          <w:color w:val="000000"/>
          <w:szCs w:val="22"/>
        </w:rPr>
      </w:pPr>
      <w:r w:rsidRPr="00103729">
        <w:rPr>
          <w:rFonts w:ascii="Arial Narrow" w:hAnsi="Arial Narrow"/>
          <w:color w:val="000000"/>
          <w:szCs w:val="22"/>
        </w:rPr>
        <w:t>En el evento en que se presente una (1) única Oferta Hábil, y esta cumpla con los requisitos técnicos, jurídicos y económicos establecidos, el Proponente respectivo será ubicado en primer lugar del orden de elegibilidad, siempre que el valor ofertado sea igual o superior al noventa por ciento (9</w:t>
      </w:r>
      <w:r w:rsidR="00882055">
        <w:rPr>
          <w:rFonts w:ascii="Arial Narrow" w:hAnsi="Arial Narrow"/>
          <w:color w:val="000000"/>
          <w:szCs w:val="22"/>
        </w:rPr>
        <w:t>0</w:t>
      </w:r>
      <w:r w:rsidRPr="00103729">
        <w:rPr>
          <w:rFonts w:ascii="Arial Narrow" w:hAnsi="Arial Narrow"/>
          <w:color w:val="000000"/>
          <w:szCs w:val="22"/>
        </w:rPr>
        <w:t>%) del Valor Máximo establecido. Si no se cumple con esta condición, la UGPAA solicitará al Proponente la justificación del alcance del precio propuesto, conforme a lo previsto en el numeral 4.11 del Manual de Contratación del PA Aerocafé. Las explicaciones serán analizadas por el Comité Evaluador.</w:t>
      </w:r>
    </w:p>
    <w:p w14:paraId="11D0D51C" w14:textId="77777777" w:rsidR="00103729" w:rsidRDefault="00103729" w:rsidP="00103729">
      <w:pPr>
        <w:pStyle w:val="Prrafodelista"/>
        <w:rPr>
          <w:rFonts w:ascii="Arial Narrow" w:hAnsi="Arial Narrow"/>
          <w:color w:val="000000"/>
          <w:szCs w:val="22"/>
        </w:rPr>
      </w:pPr>
    </w:p>
    <w:p w14:paraId="61712B7E" w14:textId="77777777" w:rsidR="00103729" w:rsidRDefault="00B449AD" w:rsidP="00B65F4D">
      <w:pPr>
        <w:pStyle w:val="NormalWeb"/>
        <w:numPr>
          <w:ilvl w:val="2"/>
          <w:numId w:val="117"/>
        </w:numPr>
        <w:ind w:left="709" w:hanging="709"/>
        <w:rPr>
          <w:rFonts w:ascii="Arial Narrow" w:hAnsi="Arial Narrow" w:cs="Arial"/>
          <w:color w:val="000000"/>
          <w:szCs w:val="22"/>
        </w:rPr>
      </w:pPr>
      <w:r w:rsidRPr="00103729">
        <w:rPr>
          <w:rFonts w:ascii="Arial Narrow" w:hAnsi="Arial Narrow"/>
          <w:color w:val="000000"/>
          <w:szCs w:val="22"/>
        </w:rPr>
        <w:t>En el caso de que existan dos (2) o más Ofertas Hábiles, se procederá a asignar el puntaje correspondiente al componente económico conforme al método de evaluación definido en la sección respectiva de estos Términos de Referencia. El resultado consolidado de la evaluación técnica y económica será consignado en el Informe Final de Evaluación, el cual determinará el orden de elegibilidad y servirá de base para la adjudicación.</w:t>
      </w:r>
    </w:p>
    <w:p w14:paraId="4D9E6D1F" w14:textId="77777777" w:rsidR="00103729" w:rsidRDefault="00103729" w:rsidP="00103729">
      <w:pPr>
        <w:pStyle w:val="Prrafodelista"/>
        <w:rPr>
          <w:rFonts w:ascii="Arial Narrow" w:hAnsi="Arial Narrow" w:cs="Arial"/>
          <w:color w:val="000000"/>
          <w:szCs w:val="22"/>
        </w:rPr>
      </w:pPr>
    </w:p>
    <w:p w14:paraId="2941565F" w14:textId="47995C27" w:rsidR="0086248E" w:rsidRPr="00103729" w:rsidRDefault="0086248E" w:rsidP="00B65F4D">
      <w:pPr>
        <w:pStyle w:val="NormalWeb"/>
        <w:numPr>
          <w:ilvl w:val="2"/>
          <w:numId w:val="117"/>
        </w:numPr>
        <w:ind w:left="709" w:hanging="709"/>
        <w:rPr>
          <w:rFonts w:ascii="Arial Narrow" w:hAnsi="Arial Narrow" w:cs="Arial"/>
          <w:color w:val="000000"/>
          <w:szCs w:val="22"/>
        </w:rPr>
      </w:pPr>
      <w:r w:rsidRPr="00103729">
        <w:rPr>
          <w:rFonts w:ascii="Arial Narrow" w:hAnsi="Arial Narrow" w:cs="Arial"/>
          <w:color w:val="000000"/>
          <w:szCs w:val="22"/>
        </w:rPr>
        <w:t>La entidad seleccionará el método de ponderación de la propuesta económica de acuerdo con las siguientes alternativas:</w:t>
      </w:r>
    </w:p>
    <w:p w14:paraId="4A9B4943" w14:textId="77777777" w:rsidR="0086248E" w:rsidRPr="0086248E" w:rsidRDefault="0086248E" w:rsidP="0086248E">
      <w:pPr>
        <w:pStyle w:val="NormalWeb"/>
        <w:rPr>
          <w:rFonts w:ascii="Arial Narrow" w:hAnsi="Arial Narrow" w:cs="Arial"/>
          <w:color w:val="000000"/>
          <w:szCs w:val="22"/>
        </w:rPr>
      </w:pPr>
    </w:p>
    <w:tbl>
      <w:tblPr>
        <w:tblStyle w:val="Tablaconcuadrcula"/>
        <w:tblW w:w="0" w:type="auto"/>
        <w:jc w:val="center"/>
        <w:tblLook w:val="04A0" w:firstRow="1" w:lastRow="0" w:firstColumn="1" w:lastColumn="0" w:noHBand="0" w:noVBand="1"/>
      </w:tblPr>
      <w:tblGrid>
        <w:gridCol w:w="1560"/>
        <w:gridCol w:w="3103"/>
      </w:tblGrid>
      <w:tr w:rsidR="0086248E" w:rsidRPr="0086248E" w14:paraId="7B2BD358" w14:textId="77777777">
        <w:trPr>
          <w:trHeight w:val="20"/>
          <w:tblHeader/>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42566582" w14:textId="77777777" w:rsidR="0086248E" w:rsidRPr="0086248E" w:rsidRDefault="0086248E">
            <w:pPr>
              <w:tabs>
                <w:tab w:val="num" w:pos="1418"/>
              </w:tabs>
              <w:spacing w:after="160" w:line="278" w:lineRule="auto"/>
              <w:jc w:val="center"/>
              <w:rPr>
                <w:rFonts w:ascii="Arial Narrow" w:hAnsi="Arial Narrow" w:cs="Arial"/>
                <w:sz w:val="22"/>
                <w:szCs w:val="22"/>
              </w:rPr>
            </w:pPr>
            <w:bookmarkStart w:id="273" w:name="_Hlk511666058"/>
            <w:r w:rsidRPr="0086248E">
              <w:rPr>
                <w:rFonts w:ascii="Arial Narrow" w:hAnsi="Arial Narrow" w:cs="Arial"/>
                <w:sz w:val="22"/>
                <w:szCs w:val="22"/>
              </w:rPr>
              <w:t>Concepto</w:t>
            </w:r>
          </w:p>
        </w:tc>
        <w:tc>
          <w:tcPr>
            <w:tcW w:w="3103"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078101B9" w14:textId="77777777" w:rsidR="0086248E" w:rsidRPr="0086248E" w:rsidRDefault="0086248E">
            <w:pPr>
              <w:tabs>
                <w:tab w:val="num" w:pos="1418"/>
              </w:tabs>
              <w:spacing w:after="160" w:line="278" w:lineRule="auto"/>
              <w:jc w:val="center"/>
              <w:rPr>
                <w:rFonts w:ascii="Arial Narrow" w:hAnsi="Arial Narrow" w:cs="Arial"/>
                <w:sz w:val="22"/>
                <w:szCs w:val="22"/>
              </w:rPr>
            </w:pPr>
            <w:r w:rsidRPr="0086248E">
              <w:rPr>
                <w:rFonts w:ascii="Arial Narrow" w:hAnsi="Arial Narrow" w:cs="Arial"/>
                <w:sz w:val="22"/>
                <w:szCs w:val="22"/>
              </w:rPr>
              <w:t>Método</w:t>
            </w:r>
          </w:p>
        </w:tc>
      </w:tr>
      <w:tr w:rsidR="0086248E" w:rsidRPr="0086248E" w14:paraId="0C4D2E0D"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5B57DF90" w14:textId="77777777" w:rsidR="0086248E" w:rsidRPr="0086248E" w:rsidRDefault="0086248E">
            <w:pPr>
              <w:tabs>
                <w:tab w:val="num" w:pos="1418"/>
              </w:tabs>
              <w:spacing w:after="160" w:line="278" w:lineRule="auto"/>
              <w:jc w:val="center"/>
              <w:rPr>
                <w:rFonts w:ascii="Arial Narrow" w:hAnsi="Arial Narrow" w:cs="Arial"/>
                <w:sz w:val="22"/>
                <w:szCs w:val="22"/>
                <w:lang w:val="es-ES"/>
              </w:rPr>
            </w:pPr>
            <w:r w:rsidRPr="0086248E">
              <w:rPr>
                <w:rFonts w:ascii="Arial Narrow" w:hAnsi="Arial Narrow" w:cs="Arial"/>
                <w:sz w:val="22"/>
                <w:szCs w:val="22"/>
                <w:lang w:val="es-ES"/>
              </w:rPr>
              <w:t>1</w:t>
            </w:r>
          </w:p>
        </w:tc>
        <w:tc>
          <w:tcPr>
            <w:tcW w:w="3103" w:type="dxa"/>
            <w:tcBorders>
              <w:top w:val="single" w:sz="4" w:space="0" w:color="auto"/>
              <w:left w:val="single" w:sz="4" w:space="0" w:color="auto"/>
              <w:bottom w:val="single" w:sz="4" w:space="0" w:color="auto"/>
              <w:right w:val="double" w:sz="4" w:space="0" w:color="auto"/>
            </w:tcBorders>
            <w:vAlign w:val="center"/>
            <w:hideMark/>
          </w:tcPr>
          <w:p w14:paraId="5528763F" w14:textId="77777777" w:rsidR="0086248E" w:rsidRPr="0086248E" w:rsidRDefault="0086248E">
            <w:pPr>
              <w:tabs>
                <w:tab w:val="num" w:pos="1418"/>
              </w:tabs>
              <w:spacing w:after="160" w:line="278" w:lineRule="auto"/>
              <w:jc w:val="center"/>
              <w:rPr>
                <w:rFonts w:ascii="Arial Narrow" w:hAnsi="Arial Narrow" w:cs="Arial"/>
                <w:sz w:val="22"/>
                <w:szCs w:val="22"/>
                <w:lang w:val="es-ES"/>
              </w:rPr>
            </w:pPr>
            <w:r w:rsidRPr="0086248E">
              <w:rPr>
                <w:rFonts w:ascii="Arial Narrow" w:hAnsi="Arial Narrow" w:cs="Arial"/>
                <w:sz w:val="22"/>
                <w:szCs w:val="22"/>
                <w:lang w:val="es-ES"/>
              </w:rPr>
              <w:t>Mediana con valor absoluto</w:t>
            </w:r>
          </w:p>
        </w:tc>
      </w:tr>
      <w:tr w:rsidR="0086248E" w:rsidRPr="0086248E" w14:paraId="0EF895A2"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07EC5010" w14:textId="77777777" w:rsidR="0086248E" w:rsidRPr="0086248E" w:rsidRDefault="0086248E">
            <w:pPr>
              <w:tabs>
                <w:tab w:val="num" w:pos="1418"/>
              </w:tabs>
              <w:spacing w:after="160" w:line="278" w:lineRule="auto"/>
              <w:jc w:val="center"/>
              <w:rPr>
                <w:rFonts w:ascii="Arial Narrow" w:hAnsi="Arial Narrow" w:cs="Arial"/>
                <w:sz w:val="22"/>
                <w:szCs w:val="22"/>
                <w:lang w:val="es-ES"/>
              </w:rPr>
            </w:pPr>
            <w:r w:rsidRPr="0086248E">
              <w:rPr>
                <w:rFonts w:ascii="Arial Narrow" w:hAnsi="Arial Narrow" w:cs="Arial"/>
                <w:sz w:val="22"/>
                <w:szCs w:val="22"/>
                <w:lang w:val="es-ES"/>
              </w:rPr>
              <w:t>2</w:t>
            </w:r>
          </w:p>
        </w:tc>
        <w:tc>
          <w:tcPr>
            <w:tcW w:w="3103" w:type="dxa"/>
            <w:tcBorders>
              <w:top w:val="single" w:sz="4" w:space="0" w:color="auto"/>
              <w:left w:val="single" w:sz="4" w:space="0" w:color="auto"/>
              <w:bottom w:val="single" w:sz="4" w:space="0" w:color="auto"/>
              <w:right w:val="double" w:sz="4" w:space="0" w:color="auto"/>
            </w:tcBorders>
            <w:vAlign w:val="center"/>
            <w:hideMark/>
          </w:tcPr>
          <w:p w14:paraId="0FC83727" w14:textId="77777777" w:rsidR="0086248E" w:rsidRPr="0086248E" w:rsidRDefault="0086248E">
            <w:pPr>
              <w:tabs>
                <w:tab w:val="num" w:pos="1418"/>
              </w:tabs>
              <w:spacing w:after="160" w:line="278" w:lineRule="auto"/>
              <w:jc w:val="center"/>
              <w:rPr>
                <w:rFonts w:ascii="Arial Narrow" w:hAnsi="Arial Narrow" w:cs="Arial"/>
                <w:sz w:val="22"/>
                <w:szCs w:val="22"/>
                <w:lang w:val="es-ES"/>
              </w:rPr>
            </w:pPr>
            <w:r w:rsidRPr="0086248E">
              <w:rPr>
                <w:rFonts w:ascii="Arial Narrow" w:hAnsi="Arial Narrow" w:cs="Arial"/>
                <w:sz w:val="22"/>
                <w:szCs w:val="22"/>
                <w:lang w:val="es-ES"/>
              </w:rPr>
              <w:t>Media geométrica</w:t>
            </w:r>
          </w:p>
        </w:tc>
      </w:tr>
      <w:tr w:rsidR="0086248E" w:rsidRPr="0086248E" w14:paraId="13D66D74"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71911FBF" w14:textId="77777777" w:rsidR="0086248E" w:rsidRPr="0086248E" w:rsidRDefault="0086248E">
            <w:pPr>
              <w:tabs>
                <w:tab w:val="num" w:pos="1418"/>
              </w:tabs>
              <w:spacing w:after="160" w:line="278" w:lineRule="auto"/>
              <w:jc w:val="center"/>
              <w:rPr>
                <w:rFonts w:ascii="Arial Narrow" w:hAnsi="Arial Narrow" w:cs="Arial"/>
                <w:sz w:val="22"/>
                <w:szCs w:val="22"/>
                <w:lang w:val="es-ES"/>
              </w:rPr>
            </w:pPr>
            <w:r w:rsidRPr="0086248E">
              <w:rPr>
                <w:rFonts w:ascii="Arial Narrow" w:hAnsi="Arial Narrow" w:cs="Arial"/>
                <w:sz w:val="22"/>
                <w:szCs w:val="22"/>
                <w:lang w:val="es-ES"/>
              </w:rPr>
              <w:t>3</w:t>
            </w:r>
          </w:p>
        </w:tc>
        <w:tc>
          <w:tcPr>
            <w:tcW w:w="3103" w:type="dxa"/>
            <w:tcBorders>
              <w:top w:val="single" w:sz="4" w:space="0" w:color="auto"/>
              <w:left w:val="single" w:sz="4" w:space="0" w:color="auto"/>
              <w:bottom w:val="single" w:sz="4" w:space="0" w:color="auto"/>
              <w:right w:val="double" w:sz="4" w:space="0" w:color="auto"/>
            </w:tcBorders>
            <w:vAlign w:val="center"/>
          </w:tcPr>
          <w:p w14:paraId="677BCF8E" w14:textId="77777777" w:rsidR="0086248E" w:rsidRPr="0086248E" w:rsidRDefault="0086248E">
            <w:pPr>
              <w:tabs>
                <w:tab w:val="num" w:pos="1418"/>
              </w:tabs>
              <w:spacing w:after="160" w:line="278" w:lineRule="auto"/>
              <w:jc w:val="center"/>
              <w:rPr>
                <w:rFonts w:ascii="Arial Narrow" w:hAnsi="Arial Narrow" w:cs="Arial"/>
                <w:sz w:val="22"/>
                <w:szCs w:val="22"/>
                <w:lang w:val="es-ES"/>
              </w:rPr>
            </w:pPr>
            <w:r w:rsidRPr="0086248E">
              <w:rPr>
                <w:rFonts w:ascii="Arial Narrow" w:hAnsi="Arial Narrow" w:cs="Arial"/>
                <w:sz w:val="22"/>
                <w:szCs w:val="22"/>
                <w:lang w:val="es-ES"/>
              </w:rPr>
              <w:t>Media aritmética Alta</w:t>
            </w:r>
          </w:p>
        </w:tc>
      </w:tr>
      <w:bookmarkEnd w:id="273"/>
    </w:tbl>
    <w:p w14:paraId="2431C014" w14:textId="77777777" w:rsidR="0086248E" w:rsidRPr="0086248E" w:rsidRDefault="0086248E" w:rsidP="0086248E">
      <w:pPr>
        <w:pStyle w:val="NormalWeb"/>
        <w:rPr>
          <w:rFonts w:ascii="Arial Narrow" w:hAnsi="Arial Narrow" w:cs="Arial"/>
          <w:color w:val="000000"/>
          <w:szCs w:val="22"/>
        </w:rPr>
      </w:pPr>
    </w:p>
    <w:p w14:paraId="23A276F0" w14:textId="77777777" w:rsidR="0086248E" w:rsidRPr="0086248E" w:rsidRDefault="0086248E" w:rsidP="0086248E">
      <w:pPr>
        <w:pStyle w:val="NormalWeb"/>
        <w:rPr>
          <w:rFonts w:ascii="Arial Narrow" w:hAnsi="Arial Narrow" w:cs="Arial"/>
          <w:color w:val="000000"/>
          <w:szCs w:val="22"/>
        </w:rPr>
      </w:pPr>
    </w:p>
    <w:p w14:paraId="0957690A" w14:textId="77777777" w:rsidR="00103729" w:rsidRDefault="0086248E" w:rsidP="00B65F4D">
      <w:pPr>
        <w:pStyle w:val="NormalWeb"/>
        <w:numPr>
          <w:ilvl w:val="2"/>
          <w:numId w:val="117"/>
        </w:numPr>
        <w:ind w:left="709" w:hanging="731"/>
        <w:rPr>
          <w:rFonts w:ascii="Arial Narrow" w:hAnsi="Arial Narrow" w:cs="Arial"/>
          <w:color w:val="000000"/>
          <w:szCs w:val="22"/>
        </w:rPr>
      </w:pPr>
      <w:r w:rsidRPr="0086248E">
        <w:rPr>
          <w:rFonts w:ascii="Arial Narrow" w:hAnsi="Arial Narrow" w:cs="Arial"/>
          <w:color w:val="000000"/>
          <w:szCs w:val="22"/>
        </w:rPr>
        <w:t xml:space="preserve">Para determinar el método de ponderación, la entidad tomará los centavos de la Tasa de Cambio Representativa del Mercado (TRM), certificada por la Superintendencia Financiera de Colombia (en su sitio web: </w:t>
      </w:r>
      <w:hyperlink r:id="rId14" w:history="1">
        <w:r w:rsidRPr="0086248E">
          <w:rPr>
            <w:rStyle w:val="Hipervnculo"/>
            <w:rFonts w:ascii="Arial Narrow" w:hAnsi="Arial Narrow" w:cs="Arial"/>
            <w:szCs w:val="22"/>
          </w:rPr>
          <w:t>https://www.superfinanciera.gov.co/publicacion/60819</w:t>
        </w:r>
      </w:hyperlink>
      <w:r w:rsidRPr="0086248E">
        <w:rPr>
          <w:rFonts w:ascii="Arial Narrow" w:hAnsi="Arial Narrow" w:cs="Arial"/>
          <w:color w:val="000000"/>
          <w:szCs w:val="22"/>
        </w:rPr>
        <w:t>).</w:t>
      </w:r>
    </w:p>
    <w:p w14:paraId="1EEDA28E" w14:textId="77777777" w:rsidR="00822AA0" w:rsidRDefault="00822AA0" w:rsidP="00822AA0">
      <w:pPr>
        <w:pStyle w:val="NormalWeb"/>
        <w:ind w:left="709"/>
        <w:rPr>
          <w:rFonts w:ascii="Arial Narrow" w:hAnsi="Arial Narrow" w:cs="Arial"/>
          <w:color w:val="000000"/>
          <w:szCs w:val="22"/>
        </w:rPr>
      </w:pPr>
    </w:p>
    <w:p w14:paraId="4938BF4E" w14:textId="40CAD6B2" w:rsidR="00822AA0" w:rsidRPr="00822AA0" w:rsidRDefault="00822AA0" w:rsidP="00B65F4D">
      <w:pPr>
        <w:pStyle w:val="NormalWeb"/>
        <w:numPr>
          <w:ilvl w:val="2"/>
          <w:numId w:val="117"/>
        </w:numPr>
        <w:ind w:left="709" w:hanging="731"/>
        <w:rPr>
          <w:rFonts w:ascii="Arial Narrow" w:hAnsi="Arial Narrow" w:cs="Arial"/>
          <w:color w:val="000000"/>
          <w:szCs w:val="22"/>
        </w:rPr>
      </w:pPr>
      <w:r w:rsidRPr="00822AA0">
        <w:rPr>
          <w:rFonts w:ascii="Arial Narrow" w:hAnsi="Arial Narrow"/>
          <w:color w:val="000000"/>
          <w:szCs w:val="22"/>
        </w:rPr>
        <w:t>Para todos los efectos contractuales, se entenderá por</w:t>
      </w:r>
      <w:r w:rsidRPr="00822AA0">
        <w:rPr>
          <w:rStyle w:val="apple-converted-space"/>
          <w:rFonts w:ascii="Arial Narrow" w:hAnsi="Arial Narrow"/>
          <w:color w:val="000000"/>
          <w:szCs w:val="22"/>
        </w:rPr>
        <w:t> </w:t>
      </w:r>
      <w:r w:rsidRPr="00822AA0">
        <w:rPr>
          <w:rStyle w:val="Textoennegrita"/>
          <w:rFonts w:ascii="Arial Narrow" w:hAnsi="Arial Narrow"/>
          <w:b w:val="0"/>
          <w:bCs w:val="0"/>
          <w:color w:val="000000"/>
          <w:szCs w:val="22"/>
        </w:rPr>
        <w:t>TRM</w:t>
      </w:r>
      <w:r w:rsidRPr="00822AA0">
        <w:rPr>
          <w:rStyle w:val="apple-converted-space"/>
          <w:rFonts w:ascii="Arial Narrow" w:hAnsi="Arial Narrow"/>
          <w:color w:val="000000"/>
          <w:szCs w:val="22"/>
        </w:rPr>
        <w:t> </w:t>
      </w:r>
      <w:r w:rsidRPr="00822AA0">
        <w:rPr>
          <w:rFonts w:ascii="Arial Narrow" w:hAnsi="Arial Narrow"/>
          <w:color w:val="000000"/>
          <w:szCs w:val="22"/>
        </w:rPr>
        <w:t>la certificada y publicada por la</w:t>
      </w:r>
      <w:r w:rsidRPr="00822AA0">
        <w:rPr>
          <w:rStyle w:val="apple-converted-space"/>
          <w:rFonts w:ascii="Arial Narrow" w:hAnsi="Arial Narrow"/>
          <w:color w:val="000000"/>
          <w:szCs w:val="22"/>
        </w:rPr>
        <w:t> </w:t>
      </w:r>
      <w:r w:rsidRPr="00822AA0">
        <w:rPr>
          <w:rStyle w:val="Textoennegrita"/>
          <w:rFonts w:ascii="Arial Narrow" w:hAnsi="Arial Narrow"/>
          <w:b w:val="0"/>
          <w:bCs w:val="0"/>
          <w:color w:val="000000"/>
          <w:szCs w:val="22"/>
        </w:rPr>
        <w:t>Superintendencia Financiera de Colombia</w:t>
      </w:r>
      <w:r w:rsidRPr="00822AA0">
        <w:rPr>
          <w:rFonts w:ascii="Arial Narrow" w:hAnsi="Arial Narrow"/>
          <w:color w:val="000000"/>
          <w:szCs w:val="22"/>
        </w:rPr>
        <w:t>, correspondiente al día hábil siguiente a la fecha de cierre del presente proceso de selección.</w:t>
      </w:r>
    </w:p>
    <w:p w14:paraId="40A713B2" w14:textId="77777777" w:rsidR="00103729" w:rsidRDefault="00103729" w:rsidP="00103729">
      <w:pPr>
        <w:pStyle w:val="NormalWeb"/>
        <w:ind w:left="709"/>
        <w:rPr>
          <w:rFonts w:ascii="Arial Narrow" w:hAnsi="Arial Narrow" w:cs="Arial"/>
          <w:color w:val="000000"/>
          <w:szCs w:val="22"/>
        </w:rPr>
      </w:pPr>
    </w:p>
    <w:p w14:paraId="4475A33F" w14:textId="22C1300E" w:rsidR="00103729" w:rsidRDefault="0086248E" w:rsidP="00B65F4D">
      <w:pPr>
        <w:pStyle w:val="NormalWeb"/>
        <w:numPr>
          <w:ilvl w:val="2"/>
          <w:numId w:val="117"/>
        </w:numPr>
        <w:ind w:left="709" w:hanging="731"/>
        <w:rPr>
          <w:rFonts w:ascii="Arial Narrow" w:hAnsi="Arial Narrow" w:cs="Arial"/>
          <w:color w:val="000000"/>
          <w:szCs w:val="22"/>
        </w:rPr>
      </w:pPr>
      <w:r w:rsidRPr="00103729">
        <w:rPr>
          <w:rFonts w:ascii="Arial Narrow" w:hAnsi="Arial Narrow" w:cs="Arial"/>
          <w:color w:val="000000"/>
          <w:szCs w:val="22"/>
        </w:rPr>
        <w:t>Al momento de definir o modificar el cronograma del Proceso de Contratación la entidad deberá verificar que el día hábil siguiente a la fecha de apertura de las ofertas económicas no corresponda a un día festivo, con el objetivo de no afectar el proceso de definición del método de ponderación de las propuestas.</w:t>
      </w:r>
    </w:p>
    <w:p w14:paraId="70047DD4" w14:textId="77777777" w:rsidR="00103729" w:rsidRDefault="00103729" w:rsidP="00103729">
      <w:pPr>
        <w:pStyle w:val="Prrafodelista"/>
        <w:rPr>
          <w:rFonts w:ascii="Arial Narrow" w:hAnsi="Arial Narrow" w:cs="Arial"/>
          <w:color w:val="000000"/>
          <w:szCs w:val="22"/>
        </w:rPr>
      </w:pPr>
    </w:p>
    <w:p w14:paraId="3D64DA30" w14:textId="27E62DBE" w:rsidR="0086248E" w:rsidRPr="00103729" w:rsidRDefault="0086248E" w:rsidP="00B65F4D">
      <w:pPr>
        <w:pStyle w:val="NormalWeb"/>
        <w:numPr>
          <w:ilvl w:val="2"/>
          <w:numId w:val="117"/>
        </w:numPr>
        <w:ind w:left="709" w:hanging="731"/>
        <w:rPr>
          <w:rFonts w:ascii="Arial Narrow" w:hAnsi="Arial Narrow" w:cs="Arial"/>
          <w:color w:val="000000"/>
          <w:szCs w:val="22"/>
        </w:rPr>
      </w:pPr>
      <w:r w:rsidRPr="00103729">
        <w:rPr>
          <w:rFonts w:ascii="Arial Narrow" w:hAnsi="Arial Narrow" w:cs="Arial"/>
          <w:color w:val="000000"/>
          <w:szCs w:val="22"/>
        </w:rPr>
        <w:t>El método de ponderación se determinará de acuerdo con los rangos del siguiente cuadro:</w:t>
      </w:r>
    </w:p>
    <w:p w14:paraId="61133123" w14:textId="77777777" w:rsidR="0086248E" w:rsidRPr="0086248E" w:rsidRDefault="0086248E" w:rsidP="0086248E">
      <w:pPr>
        <w:pStyle w:val="NormalWeb"/>
        <w:rPr>
          <w:rFonts w:ascii="Arial Narrow" w:hAnsi="Arial Narrow" w:cs="Arial"/>
          <w:color w:val="00000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4"/>
        <w:gridCol w:w="1048"/>
        <w:gridCol w:w="2503"/>
      </w:tblGrid>
      <w:tr w:rsidR="0086248E" w:rsidRPr="0086248E" w14:paraId="61489CE2" w14:textId="77777777">
        <w:trPr>
          <w:trHeight w:val="20"/>
          <w:tblHeader/>
          <w:jc w:val="center"/>
        </w:trPr>
        <w:tc>
          <w:tcPr>
            <w:tcW w:w="1854"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3850F36B" w14:textId="77777777" w:rsidR="0086248E" w:rsidRPr="0086248E" w:rsidRDefault="0086248E">
            <w:pPr>
              <w:jc w:val="both"/>
              <w:rPr>
                <w:rFonts w:ascii="Arial Narrow" w:hAnsi="Arial Narrow" w:cs="Arial"/>
                <w:sz w:val="22"/>
                <w:szCs w:val="22"/>
              </w:rPr>
            </w:pPr>
            <w:r w:rsidRPr="0086248E">
              <w:rPr>
                <w:rFonts w:ascii="Arial Narrow" w:hAnsi="Arial Narrow" w:cs="Arial"/>
                <w:sz w:val="22"/>
                <w:szCs w:val="22"/>
              </w:rPr>
              <w:t>Rango (inclusive)</w:t>
            </w:r>
          </w:p>
        </w:tc>
        <w:tc>
          <w:tcPr>
            <w:tcW w:w="1048"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14971256" w14:textId="77777777" w:rsidR="0086248E" w:rsidRPr="0086248E" w:rsidRDefault="0086248E">
            <w:pPr>
              <w:jc w:val="both"/>
              <w:rPr>
                <w:rFonts w:ascii="Arial Narrow" w:hAnsi="Arial Narrow" w:cs="Arial"/>
                <w:sz w:val="22"/>
                <w:szCs w:val="22"/>
              </w:rPr>
            </w:pPr>
            <w:r w:rsidRPr="0086248E">
              <w:rPr>
                <w:rFonts w:ascii="Arial Narrow" w:hAnsi="Arial Narrow" w:cs="Arial"/>
                <w:sz w:val="22"/>
                <w:szCs w:val="22"/>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02A72525" w14:textId="77777777" w:rsidR="0086248E" w:rsidRPr="0086248E" w:rsidRDefault="0086248E">
            <w:pPr>
              <w:jc w:val="both"/>
              <w:rPr>
                <w:rFonts w:ascii="Arial Narrow" w:hAnsi="Arial Narrow" w:cs="Arial"/>
                <w:sz w:val="22"/>
                <w:szCs w:val="22"/>
              </w:rPr>
            </w:pPr>
            <w:r w:rsidRPr="0086248E">
              <w:rPr>
                <w:rFonts w:ascii="Arial Narrow" w:hAnsi="Arial Narrow" w:cs="Arial"/>
                <w:sz w:val="22"/>
                <w:szCs w:val="22"/>
              </w:rPr>
              <w:t>Método</w:t>
            </w:r>
          </w:p>
        </w:tc>
      </w:tr>
      <w:tr w:rsidR="0086248E" w:rsidRPr="0086248E" w14:paraId="712EC742" w14:textId="77777777">
        <w:trPr>
          <w:trHeight w:val="20"/>
          <w:jc w:val="center"/>
        </w:trPr>
        <w:tc>
          <w:tcPr>
            <w:tcW w:w="1854" w:type="dxa"/>
            <w:tcBorders>
              <w:top w:val="single" w:sz="4" w:space="0" w:color="auto"/>
              <w:left w:val="double" w:sz="4" w:space="0" w:color="auto"/>
              <w:bottom w:val="single" w:sz="4" w:space="0" w:color="auto"/>
              <w:right w:val="single" w:sz="4" w:space="0" w:color="auto"/>
            </w:tcBorders>
            <w:vAlign w:val="center"/>
            <w:hideMark/>
          </w:tcPr>
          <w:p w14:paraId="39B77CE5" w14:textId="77777777" w:rsidR="0086248E" w:rsidRPr="0086248E" w:rsidRDefault="0086248E">
            <w:pPr>
              <w:jc w:val="both"/>
              <w:rPr>
                <w:rFonts w:ascii="Arial Narrow" w:hAnsi="Arial Narrow" w:cs="Arial"/>
                <w:sz w:val="22"/>
                <w:szCs w:val="22"/>
                <w:lang w:val="es-ES"/>
              </w:rPr>
            </w:pPr>
            <w:r w:rsidRPr="0086248E">
              <w:rPr>
                <w:rFonts w:ascii="Arial Narrow" w:hAnsi="Arial Narrow" w:cs="Arial"/>
                <w:sz w:val="22"/>
                <w:szCs w:val="22"/>
                <w:lang w:val="es-ES"/>
              </w:rPr>
              <w:t>De 0.00 a 0.32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F3F3229" w14:textId="77777777" w:rsidR="0086248E" w:rsidRPr="0086248E" w:rsidRDefault="0086248E">
            <w:pPr>
              <w:jc w:val="both"/>
              <w:rPr>
                <w:rFonts w:ascii="Arial Narrow" w:hAnsi="Arial Narrow" w:cs="Arial"/>
                <w:sz w:val="22"/>
                <w:szCs w:val="22"/>
                <w:lang w:val="es-ES"/>
              </w:rPr>
            </w:pPr>
            <w:r w:rsidRPr="0086248E">
              <w:rPr>
                <w:rFonts w:ascii="Arial Narrow" w:hAnsi="Arial Narrow" w:cs="Arial"/>
                <w:sz w:val="22"/>
                <w:szCs w:val="22"/>
                <w:lang w:val="es-ES"/>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467427FC" w14:textId="77777777" w:rsidR="0086248E" w:rsidRPr="0086248E" w:rsidRDefault="0086248E">
            <w:pPr>
              <w:jc w:val="both"/>
              <w:rPr>
                <w:rFonts w:ascii="Arial Narrow" w:hAnsi="Arial Narrow" w:cs="Arial"/>
                <w:sz w:val="22"/>
                <w:szCs w:val="22"/>
                <w:lang w:val="es-ES"/>
              </w:rPr>
            </w:pPr>
            <w:r w:rsidRPr="0086248E">
              <w:rPr>
                <w:rFonts w:ascii="Arial Narrow" w:hAnsi="Arial Narrow" w:cs="Arial"/>
                <w:sz w:val="22"/>
                <w:szCs w:val="22"/>
                <w:lang w:val="es-ES"/>
              </w:rPr>
              <w:t>Mediana con valor absoluto</w:t>
            </w:r>
          </w:p>
        </w:tc>
      </w:tr>
      <w:tr w:rsidR="0086248E" w:rsidRPr="0086248E" w14:paraId="6ADF87E0" w14:textId="77777777">
        <w:trPr>
          <w:trHeight w:val="41"/>
          <w:jc w:val="center"/>
        </w:trPr>
        <w:tc>
          <w:tcPr>
            <w:tcW w:w="1854" w:type="dxa"/>
            <w:tcBorders>
              <w:top w:val="single" w:sz="4" w:space="0" w:color="auto"/>
              <w:left w:val="double" w:sz="4" w:space="0" w:color="auto"/>
              <w:bottom w:val="single" w:sz="4" w:space="0" w:color="auto"/>
              <w:right w:val="single" w:sz="4" w:space="0" w:color="auto"/>
            </w:tcBorders>
            <w:vAlign w:val="center"/>
            <w:hideMark/>
          </w:tcPr>
          <w:p w14:paraId="2A9F3194" w14:textId="77777777" w:rsidR="0086248E" w:rsidRPr="0086248E" w:rsidRDefault="0086248E">
            <w:pPr>
              <w:jc w:val="both"/>
              <w:rPr>
                <w:rFonts w:ascii="Arial Narrow" w:hAnsi="Arial Narrow" w:cs="Arial"/>
                <w:sz w:val="22"/>
                <w:szCs w:val="22"/>
                <w:lang w:val="es-ES"/>
              </w:rPr>
            </w:pPr>
            <w:r w:rsidRPr="0086248E">
              <w:rPr>
                <w:rFonts w:ascii="Arial Narrow" w:hAnsi="Arial Narrow" w:cs="Arial"/>
                <w:sz w:val="22"/>
                <w:szCs w:val="22"/>
                <w:lang w:val="es-ES"/>
              </w:rPr>
              <w:t>De 0.33 a 0.66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83DC552" w14:textId="77777777" w:rsidR="0086248E" w:rsidRPr="0086248E" w:rsidRDefault="0086248E">
            <w:pPr>
              <w:jc w:val="both"/>
              <w:rPr>
                <w:rFonts w:ascii="Arial Narrow" w:hAnsi="Arial Narrow" w:cs="Arial"/>
                <w:sz w:val="22"/>
                <w:szCs w:val="22"/>
                <w:lang w:val="es-ES"/>
              </w:rPr>
            </w:pPr>
            <w:r w:rsidRPr="0086248E">
              <w:rPr>
                <w:rFonts w:ascii="Arial Narrow" w:hAnsi="Arial Narrow" w:cs="Arial"/>
                <w:sz w:val="22"/>
                <w:szCs w:val="22"/>
                <w:lang w:val="es-ES"/>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34C7AA5D" w14:textId="77777777" w:rsidR="0086248E" w:rsidRPr="0086248E" w:rsidRDefault="0086248E">
            <w:pPr>
              <w:jc w:val="both"/>
              <w:rPr>
                <w:rFonts w:ascii="Arial Narrow" w:hAnsi="Arial Narrow" w:cs="Arial"/>
                <w:sz w:val="22"/>
                <w:szCs w:val="22"/>
                <w:lang w:val="es-ES"/>
              </w:rPr>
            </w:pPr>
            <w:r w:rsidRPr="0086248E">
              <w:rPr>
                <w:rFonts w:ascii="Arial Narrow" w:hAnsi="Arial Narrow" w:cs="Arial"/>
                <w:sz w:val="22"/>
                <w:szCs w:val="22"/>
                <w:lang w:val="es-ES"/>
              </w:rPr>
              <w:t>Media geométrica</w:t>
            </w:r>
          </w:p>
        </w:tc>
      </w:tr>
      <w:tr w:rsidR="0086248E" w:rsidRPr="0086248E" w14:paraId="4A989BDF" w14:textId="77777777">
        <w:trPr>
          <w:trHeight w:val="20"/>
          <w:jc w:val="center"/>
        </w:trPr>
        <w:tc>
          <w:tcPr>
            <w:tcW w:w="1854" w:type="dxa"/>
            <w:tcBorders>
              <w:top w:val="single" w:sz="4" w:space="0" w:color="auto"/>
              <w:left w:val="double" w:sz="4" w:space="0" w:color="auto"/>
              <w:bottom w:val="single" w:sz="4" w:space="0" w:color="auto"/>
              <w:right w:val="single" w:sz="4" w:space="0" w:color="auto"/>
            </w:tcBorders>
            <w:vAlign w:val="center"/>
          </w:tcPr>
          <w:p w14:paraId="1C6C9144" w14:textId="77777777" w:rsidR="0086248E" w:rsidRPr="0086248E" w:rsidRDefault="0086248E">
            <w:pPr>
              <w:jc w:val="both"/>
              <w:rPr>
                <w:rFonts w:ascii="Arial Narrow" w:hAnsi="Arial Narrow" w:cs="Arial"/>
                <w:sz w:val="22"/>
                <w:szCs w:val="22"/>
                <w:lang w:val="es-ES"/>
              </w:rPr>
            </w:pPr>
            <w:r w:rsidRPr="0086248E">
              <w:rPr>
                <w:rFonts w:ascii="Arial Narrow" w:hAnsi="Arial Narrow" w:cs="Arial"/>
                <w:sz w:val="22"/>
                <w:szCs w:val="22"/>
                <w:lang w:val="es-ES"/>
              </w:rPr>
              <w:t>De 0.67 a 0.99</w:t>
            </w:r>
          </w:p>
        </w:tc>
        <w:tc>
          <w:tcPr>
            <w:tcW w:w="1048" w:type="dxa"/>
            <w:tcBorders>
              <w:top w:val="single" w:sz="4" w:space="0" w:color="auto"/>
              <w:left w:val="single" w:sz="4" w:space="0" w:color="auto"/>
              <w:bottom w:val="single" w:sz="4" w:space="0" w:color="auto"/>
              <w:right w:val="single" w:sz="4" w:space="0" w:color="auto"/>
            </w:tcBorders>
            <w:vAlign w:val="center"/>
          </w:tcPr>
          <w:p w14:paraId="0C0D9EF8" w14:textId="77777777" w:rsidR="0086248E" w:rsidRPr="0086248E" w:rsidRDefault="0086248E">
            <w:pPr>
              <w:jc w:val="both"/>
              <w:rPr>
                <w:rFonts w:ascii="Arial Narrow" w:hAnsi="Arial Narrow" w:cs="Arial"/>
                <w:sz w:val="22"/>
                <w:szCs w:val="22"/>
                <w:lang w:val="es-ES"/>
              </w:rPr>
            </w:pPr>
            <w:r w:rsidRPr="0086248E">
              <w:rPr>
                <w:rFonts w:ascii="Arial Narrow" w:hAnsi="Arial Narrow" w:cs="Arial"/>
                <w:sz w:val="22"/>
                <w:szCs w:val="22"/>
                <w:lang w:val="es-ES"/>
              </w:rPr>
              <w:t>3</w:t>
            </w:r>
          </w:p>
        </w:tc>
        <w:tc>
          <w:tcPr>
            <w:tcW w:w="2503" w:type="dxa"/>
            <w:tcBorders>
              <w:top w:val="single" w:sz="4" w:space="0" w:color="auto"/>
              <w:left w:val="single" w:sz="4" w:space="0" w:color="auto"/>
              <w:bottom w:val="single" w:sz="4" w:space="0" w:color="auto"/>
              <w:right w:val="double" w:sz="4" w:space="0" w:color="auto"/>
            </w:tcBorders>
            <w:vAlign w:val="center"/>
          </w:tcPr>
          <w:p w14:paraId="01984B97" w14:textId="77777777" w:rsidR="0086248E" w:rsidRPr="0086248E" w:rsidRDefault="0086248E">
            <w:pPr>
              <w:jc w:val="both"/>
              <w:rPr>
                <w:rFonts w:ascii="Arial Narrow" w:hAnsi="Arial Narrow" w:cs="Arial"/>
                <w:sz w:val="22"/>
                <w:szCs w:val="22"/>
                <w:lang w:val="es-ES"/>
              </w:rPr>
            </w:pPr>
            <w:r w:rsidRPr="0086248E">
              <w:rPr>
                <w:rFonts w:ascii="Arial Narrow" w:hAnsi="Arial Narrow" w:cs="Arial"/>
                <w:sz w:val="22"/>
                <w:szCs w:val="22"/>
                <w:lang w:val="es-ES"/>
              </w:rPr>
              <w:t>Media aritmética Alta</w:t>
            </w:r>
          </w:p>
        </w:tc>
      </w:tr>
    </w:tbl>
    <w:p w14:paraId="5BA0A6CF" w14:textId="77777777" w:rsidR="0086248E" w:rsidRPr="0086248E" w:rsidRDefault="0086248E" w:rsidP="0086248E">
      <w:pPr>
        <w:pStyle w:val="NormalWeb"/>
        <w:rPr>
          <w:rFonts w:ascii="Arial Narrow" w:hAnsi="Arial Narrow" w:cs="Arial"/>
          <w:color w:val="000000"/>
          <w:szCs w:val="22"/>
        </w:rPr>
      </w:pPr>
    </w:p>
    <w:p w14:paraId="3AE64DBB" w14:textId="77777777" w:rsidR="00103729" w:rsidRDefault="0086248E" w:rsidP="00B65F4D">
      <w:pPr>
        <w:pStyle w:val="Prrafodelista"/>
        <w:numPr>
          <w:ilvl w:val="2"/>
          <w:numId w:val="117"/>
        </w:numPr>
        <w:ind w:left="709" w:hanging="709"/>
        <w:rPr>
          <w:rFonts w:ascii="Arial Narrow" w:hAnsi="Arial Narrow" w:cs="Arial"/>
          <w:szCs w:val="22"/>
        </w:rPr>
      </w:pPr>
      <w:r w:rsidRPr="00877325">
        <w:rPr>
          <w:rFonts w:ascii="Arial Narrow" w:hAnsi="Arial Narrow" w:cs="Arial"/>
          <w:szCs w:val="22"/>
        </w:rPr>
        <w:t>En todos los casos se tendrá en cuenta hasta el séptimo (7°) decimal del valor obtenido como puntaje y las fórmulas se aplicarán con las propuestas que no han sido rechazadas y se encuentran válidas.</w:t>
      </w:r>
    </w:p>
    <w:p w14:paraId="408CEF56" w14:textId="77777777" w:rsidR="00103729" w:rsidRDefault="00103729" w:rsidP="00103729">
      <w:pPr>
        <w:pStyle w:val="Prrafodelista"/>
        <w:ind w:left="709"/>
        <w:rPr>
          <w:rFonts w:ascii="Arial Narrow" w:hAnsi="Arial Narrow" w:cs="Arial"/>
          <w:szCs w:val="22"/>
        </w:rPr>
      </w:pPr>
    </w:p>
    <w:p w14:paraId="2AF4D506" w14:textId="1ECD0931" w:rsidR="00877325" w:rsidRPr="00103729" w:rsidRDefault="0086248E" w:rsidP="00B65F4D">
      <w:pPr>
        <w:pStyle w:val="Prrafodelista"/>
        <w:numPr>
          <w:ilvl w:val="2"/>
          <w:numId w:val="117"/>
        </w:numPr>
        <w:ind w:left="709" w:hanging="709"/>
        <w:rPr>
          <w:rFonts w:ascii="Arial Narrow" w:hAnsi="Arial Narrow" w:cs="Arial"/>
          <w:szCs w:val="22"/>
        </w:rPr>
      </w:pPr>
      <w:r w:rsidRPr="00103729">
        <w:rPr>
          <w:rFonts w:ascii="Arial Narrow" w:hAnsi="Arial Narrow" w:cs="Arial"/>
          <w:szCs w:val="22"/>
        </w:rPr>
        <w:t>Las propuestas que al aplicar las fórmulas obtengan puntajes negativos obtienen cero (0) puntos en la oferta económica.</w:t>
      </w:r>
    </w:p>
    <w:p w14:paraId="0D9D0B98" w14:textId="77777777" w:rsidR="00877325" w:rsidRPr="00877325" w:rsidRDefault="00877325" w:rsidP="00877325">
      <w:pPr>
        <w:pStyle w:val="Prrafodelista"/>
        <w:rPr>
          <w:rFonts w:ascii="Arial Narrow" w:hAnsi="Arial Narrow" w:cs="Arial"/>
          <w:szCs w:val="22"/>
        </w:rPr>
      </w:pPr>
    </w:p>
    <w:p w14:paraId="78F5C49C" w14:textId="2E2A61C0" w:rsidR="0086248E" w:rsidRPr="00877325" w:rsidRDefault="0086248E" w:rsidP="00B65F4D">
      <w:pPr>
        <w:pStyle w:val="Prrafodelista"/>
        <w:numPr>
          <w:ilvl w:val="2"/>
          <w:numId w:val="117"/>
        </w:numPr>
        <w:ind w:left="709" w:hanging="709"/>
        <w:rPr>
          <w:rFonts w:ascii="Arial Narrow" w:hAnsi="Arial Narrow" w:cs="Arial"/>
          <w:b/>
          <w:bCs/>
          <w:szCs w:val="22"/>
        </w:rPr>
      </w:pPr>
      <w:r w:rsidRPr="00877325">
        <w:rPr>
          <w:rFonts w:ascii="Arial Narrow" w:hAnsi="Arial Narrow" w:cs="Arial"/>
          <w:b/>
          <w:bCs/>
          <w:szCs w:val="22"/>
        </w:rPr>
        <w:t>Mediana con valor absoluto</w:t>
      </w:r>
    </w:p>
    <w:p w14:paraId="6BEFCD59" w14:textId="77777777" w:rsidR="00877325" w:rsidRDefault="00877325" w:rsidP="0086248E">
      <w:pPr>
        <w:jc w:val="both"/>
        <w:rPr>
          <w:rFonts w:ascii="Arial Narrow" w:hAnsi="Arial Narrow" w:cs="Arial"/>
          <w:sz w:val="22"/>
          <w:szCs w:val="22"/>
          <w:lang w:val="es-MX"/>
        </w:rPr>
      </w:pPr>
    </w:p>
    <w:p w14:paraId="7F6DCB31" w14:textId="70F55226" w:rsidR="00103729" w:rsidRDefault="0086248E" w:rsidP="00B65F4D">
      <w:pPr>
        <w:pStyle w:val="Prrafodelista"/>
        <w:numPr>
          <w:ilvl w:val="3"/>
          <w:numId w:val="117"/>
        </w:numPr>
        <w:ind w:left="709" w:hanging="709"/>
        <w:rPr>
          <w:rFonts w:ascii="Arial Narrow" w:hAnsi="Arial Narrow" w:cs="Arial"/>
          <w:szCs w:val="22"/>
        </w:rPr>
      </w:pPr>
      <w:r w:rsidRPr="00877325">
        <w:rPr>
          <w:rFonts w:ascii="Arial Narrow" w:hAnsi="Arial Narrow" w:cs="Arial"/>
          <w:szCs w:val="22"/>
        </w:rPr>
        <w:t>En el evento que solo exista una oferta habilitada, la Entidad podrá prescindir de la definición de la TRM y escogencia de método de ponderación de la oferta económica. Mediana con valor absoluto.</w:t>
      </w:r>
    </w:p>
    <w:p w14:paraId="056F4BBE" w14:textId="77777777" w:rsidR="00103729" w:rsidRDefault="00103729" w:rsidP="00103729">
      <w:pPr>
        <w:pStyle w:val="Prrafodelista"/>
        <w:ind w:left="709"/>
        <w:rPr>
          <w:rFonts w:ascii="Arial Narrow" w:hAnsi="Arial Narrow" w:cs="Arial"/>
          <w:szCs w:val="22"/>
        </w:rPr>
      </w:pPr>
    </w:p>
    <w:p w14:paraId="47C2047B" w14:textId="1FAE5E8B" w:rsidR="0086248E" w:rsidRPr="00103729" w:rsidRDefault="0086248E" w:rsidP="00B65F4D">
      <w:pPr>
        <w:pStyle w:val="Prrafodelista"/>
        <w:numPr>
          <w:ilvl w:val="3"/>
          <w:numId w:val="117"/>
        </w:numPr>
        <w:ind w:left="709" w:hanging="709"/>
        <w:rPr>
          <w:rFonts w:ascii="Arial Narrow" w:hAnsi="Arial Narrow" w:cs="Arial"/>
          <w:szCs w:val="22"/>
        </w:rPr>
      </w:pPr>
      <w:r w:rsidRPr="00103729">
        <w:rPr>
          <w:rFonts w:ascii="Arial Narrow" w:hAnsi="Arial Narrow" w:cs="Arial"/>
          <w:szCs w:val="22"/>
        </w:rPr>
        <w:t>La Entidad calculará el valor de la mediana con los valores de las propuestas hábiles. En esta alternativa se entenderá por mediana de un grupo de valores el resultado del cálculo que se obtiene a través de la aplicación del siguiente proceso: la Entidad ordenará los valores de las propuestas hábiles de manera descendente. Si el número de valores es impar, la mediana corresponde al valor central, si el número de valores es par, la mediana será el promedio de los dos valores centrales.</w:t>
      </w:r>
    </w:p>
    <w:p w14:paraId="7932CB5B" w14:textId="77777777" w:rsidR="0086248E" w:rsidRPr="0086248E" w:rsidRDefault="0086248E" w:rsidP="0086248E">
      <w:pPr>
        <w:jc w:val="both"/>
        <w:rPr>
          <w:rFonts w:ascii="Arial Narrow" w:hAnsi="Arial Narrow" w:cs="Arial"/>
          <w:sz w:val="22"/>
          <w:szCs w:val="22"/>
          <w:lang w:val="es-MX"/>
        </w:rPr>
      </w:pPr>
    </w:p>
    <w:p w14:paraId="2CB06436" w14:textId="78F41208" w:rsidR="0086248E" w:rsidRPr="0086248E" w:rsidRDefault="0086248E" w:rsidP="0086248E">
      <w:pPr>
        <w:jc w:val="both"/>
        <w:rPr>
          <w:rFonts w:ascii="Arial Narrow" w:hAnsi="Arial Narrow" w:cs="Arial"/>
          <w:sz w:val="22"/>
          <w:szCs w:val="22"/>
        </w:rPr>
      </w:pPr>
      <m:oMathPara>
        <m:oMath>
          <m:r>
            <w:rPr>
              <w:rFonts w:ascii="Cambria Math" w:hAnsi="Cambria Math" w:cs="Arial"/>
              <w:sz w:val="22"/>
              <w:szCs w:val="22"/>
            </w:rPr>
            <m:t>Me</m:t>
          </m:r>
          <m:r>
            <m:rPr>
              <m:sty m:val="p"/>
            </m:rPr>
            <w:rPr>
              <w:rFonts w:ascii="Cambria Math" w:hAnsi="Cambria Math" w:cs="Arial"/>
              <w:sz w:val="22"/>
              <w:szCs w:val="22"/>
            </w:rPr>
            <m:t>=</m:t>
          </m:r>
          <m:r>
            <w:rPr>
              <w:rFonts w:ascii="Cambria Math" w:hAnsi="Cambria Math" w:cs="Arial"/>
              <w:sz w:val="22"/>
              <w:szCs w:val="22"/>
            </w:rPr>
            <m:t>Mediana</m:t>
          </m:r>
          <m:r>
            <m:rPr>
              <m:sty m:val="p"/>
            </m:rPr>
            <w:rPr>
              <w:rFonts w:ascii="Cambria Math" w:hAnsi="Cambria Math" w:cs="Arial"/>
              <w:sz w:val="22"/>
              <w:szCs w:val="22"/>
            </w:rPr>
            <m:t>(</m:t>
          </m:r>
          <m:sSub>
            <m:sSubPr>
              <m:ctrlPr>
                <w:rPr>
                  <w:rFonts w:ascii="Cambria Math" w:hAnsi="Cambria Math" w:cs="Arial"/>
                  <w:sz w:val="22"/>
                  <w:szCs w:val="22"/>
                </w:rPr>
              </m:ctrlPr>
            </m:sSubPr>
            <m:e>
              <m:r>
                <w:rPr>
                  <w:rFonts w:ascii="Cambria Math" w:hAnsi="Cambria Math" w:cs="Arial"/>
                  <w:sz w:val="22"/>
                  <w:szCs w:val="22"/>
                </w:rPr>
                <m:t>V</m:t>
              </m:r>
            </m:e>
            <m:sub>
              <m:r>
                <m:rPr>
                  <m:sty m:val="p"/>
                </m:rPr>
                <w:rPr>
                  <w:rFonts w:ascii="Cambria Math" w:hAnsi="Cambria Math" w:cs="Arial"/>
                  <w:sz w:val="22"/>
                  <w:szCs w:val="22"/>
                </w:rPr>
                <m:t>1</m:t>
              </m:r>
            </m:sub>
          </m:sSub>
          <m:r>
            <m:rPr>
              <m:sty m:val="p"/>
            </m:rPr>
            <w:rPr>
              <w:rFonts w:ascii="Cambria Math" w:hAnsi="Cambria Math" w:cs="Arial"/>
              <w:sz w:val="22"/>
              <w:szCs w:val="22"/>
            </w:rPr>
            <m:t>;</m:t>
          </m:r>
          <m:sSub>
            <m:sSubPr>
              <m:ctrlPr>
                <w:rPr>
                  <w:rFonts w:ascii="Cambria Math" w:hAnsi="Cambria Math" w:cs="Arial"/>
                  <w:sz w:val="22"/>
                  <w:szCs w:val="22"/>
                </w:rPr>
              </m:ctrlPr>
            </m:sSubPr>
            <m:e>
              <m:r>
                <w:rPr>
                  <w:rFonts w:ascii="Cambria Math" w:hAnsi="Cambria Math" w:cs="Arial"/>
                  <w:sz w:val="22"/>
                  <w:szCs w:val="22"/>
                </w:rPr>
                <m:t>V</m:t>
              </m:r>
            </m:e>
            <m:sub>
              <m:r>
                <m:rPr>
                  <m:sty m:val="p"/>
                </m:rPr>
                <w:rPr>
                  <w:rFonts w:ascii="Cambria Math" w:hAnsi="Cambria Math" w:cs="Arial"/>
                  <w:sz w:val="22"/>
                  <w:szCs w:val="22"/>
                </w:rPr>
                <m:t>2</m:t>
              </m:r>
            </m:sub>
          </m:sSub>
          <m:r>
            <m:rPr>
              <m:sty m:val="p"/>
            </m:rPr>
            <w:rPr>
              <w:rFonts w:ascii="Cambria Math" w:hAnsi="Cambria Math" w:cs="Arial"/>
              <w:sz w:val="22"/>
              <w:szCs w:val="22"/>
            </w:rPr>
            <m:t>..;…</m:t>
          </m:r>
          <m:sSub>
            <m:sSubPr>
              <m:ctrlPr>
                <w:rPr>
                  <w:rFonts w:ascii="Cambria Math" w:hAnsi="Cambria Math" w:cs="Arial"/>
                  <w:sz w:val="22"/>
                  <w:szCs w:val="22"/>
                </w:rPr>
              </m:ctrlPr>
            </m:sSubPr>
            <m:e>
              <m:r>
                <w:rPr>
                  <w:rFonts w:ascii="Cambria Math" w:hAnsi="Cambria Math" w:cs="Arial"/>
                  <w:sz w:val="22"/>
                  <w:szCs w:val="22"/>
                </w:rPr>
                <m:t>V</m:t>
              </m:r>
            </m:e>
            <m:sub>
              <m:r>
                <w:rPr>
                  <w:rFonts w:ascii="Cambria Math" w:hAnsi="Cambria Math" w:cs="Arial"/>
                  <w:sz w:val="22"/>
                  <w:szCs w:val="22"/>
                </w:rPr>
                <m:t>m</m:t>
              </m:r>
            </m:sub>
          </m:sSub>
          <m:r>
            <m:rPr>
              <m:sty m:val="p"/>
            </m:rPr>
            <w:rPr>
              <w:rFonts w:ascii="Cambria Math" w:hAnsi="Cambria Math" w:cs="Arial"/>
              <w:sz w:val="22"/>
              <w:szCs w:val="22"/>
            </w:rPr>
            <m:t>)</m:t>
          </m:r>
        </m:oMath>
      </m:oMathPara>
    </w:p>
    <w:p w14:paraId="060132BA" w14:textId="77777777" w:rsidR="0086248E" w:rsidRPr="0086248E" w:rsidRDefault="0086248E" w:rsidP="0086248E">
      <w:pPr>
        <w:jc w:val="both"/>
        <w:rPr>
          <w:rFonts w:ascii="Arial Narrow" w:hAnsi="Arial Narrow" w:cs="Arial"/>
          <w:sz w:val="22"/>
          <w:szCs w:val="22"/>
          <w:lang w:val="es-MX"/>
        </w:rPr>
      </w:pPr>
      <w:r w:rsidRPr="0086248E">
        <w:rPr>
          <w:rFonts w:ascii="Arial Narrow" w:hAnsi="Arial Narrow" w:cs="Arial"/>
          <w:sz w:val="22"/>
          <w:szCs w:val="22"/>
          <w:lang w:val="es-MX"/>
        </w:rPr>
        <w:t>Donde:</w:t>
      </w:r>
    </w:p>
    <w:p w14:paraId="7703CB81" w14:textId="1B9DF966" w:rsidR="0086248E" w:rsidRPr="0086248E" w:rsidRDefault="00EF0947" w:rsidP="00B65F4D">
      <w:pPr>
        <w:numPr>
          <w:ilvl w:val="0"/>
          <w:numId w:val="32"/>
        </w:numPr>
        <w:spacing w:after="160" w:line="278" w:lineRule="auto"/>
        <w:jc w:val="both"/>
        <w:rPr>
          <w:rFonts w:ascii="Arial Narrow" w:hAnsi="Arial Narrow" w:cs="Arial"/>
          <w:sz w:val="22"/>
          <w:szCs w:val="22"/>
          <w:lang w:val="es-MX"/>
        </w:rPr>
      </w:pPr>
      <m:oMath>
        <m:sSub>
          <m:sSubPr>
            <m:ctrlPr>
              <w:rPr>
                <w:rFonts w:ascii="Cambria Math" w:hAnsi="Cambria Math" w:cs="Arial"/>
                <w:sz w:val="22"/>
                <w:szCs w:val="22"/>
              </w:rPr>
            </m:ctrlPr>
          </m:sSubPr>
          <m:e>
            <m:r>
              <m:rPr>
                <m:sty m:val="p"/>
              </m:rPr>
              <w:rPr>
                <w:rFonts w:ascii="Cambria Math" w:hAnsi="Cambria Math" w:cs="Arial"/>
                <w:sz w:val="22"/>
                <w:szCs w:val="22"/>
              </w:rPr>
              <m:t>V</m:t>
            </m:r>
          </m:e>
          <m:sub>
            <m:r>
              <m:rPr>
                <m:sty m:val="p"/>
              </m:rPr>
              <w:rPr>
                <w:rFonts w:ascii="Cambria Math" w:hAnsi="Cambria Math" w:cs="Arial"/>
                <w:sz w:val="22"/>
                <w:szCs w:val="22"/>
              </w:rPr>
              <m:t>i</m:t>
            </m:r>
          </m:sub>
        </m:sSub>
      </m:oMath>
      <w:r w:rsidR="0086248E" w:rsidRPr="0086248E">
        <w:rPr>
          <w:rFonts w:ascii="Arial Narrow" w:hAnsi="Arial Narrow" w:cs="Arial"/>
          <w:sz w:val="22"/>
          <w:szCs w:val="22"/>
          <w:lang w:val="es-MX"/>
        </w:rPr>
        <w:t>: Es el valor total corregido de cada una de las propuestas “i”.</w:t>
      </w:r>
    </w:p>
    <w:p w14:paraId="67A30E12" w14:textId="77777777" w:rsidR="0086248E" w:rsidRPr="0086248E" w:rsidRDefault="0086248E" w:rsidP="00B65F4D">
      <w:pPr>
        <w:numPr>
          <w:ilvl w:val="0"/>
          <w:numId w:val="32"/>
        </w:numPr>
        <w:spacing w:after="160" w:line="278" w:lineRule="auto"/>
        <w:jc w:val="both"/>
        <w:rPr>
          <w:rFonts w:ascii="Arial Narrow" w:hAnsi="Arial Narrow" w:cs="Arial"/>
          <w:sz w:val="22"/>
          <w:szCs w:val="22"/>
          <w:lang w:val="es-MX"/>
        </w:rPr>
      </w:pPr>
      <w:r w:rsidRPr="0086248E">
        <w:rPr>
          <w:rFonts w:ascii="Arial Narrow" w:hAnsi="Arial Narrow" w:cs="Arial"/>
          <w:sz w:val="22"/>
          <w:szCs w:val="22"/>
          <w:lang w:val="es-MX"/>
        </w:rPr>
        <w:t>m: Es el número total de propuestas económicas válidas recibidas por la Entidad.</w:t>
      </w:r>
    </w:p>
    <w:p w14:paraId="755FAC44" w14:textId="77777777" w:rsidR="0086248E" w:rsidRPr="0086248E" w:rsidRDefault="0086248E" w:rsidP="00B65F4D">
      <w:pPr>
        <w:numPr>
          <w:ilvl w:val="0"/>
          <w:numId w:val="32"/>
        </w:numPr>
        <w:spacing w:after="160" w:line="278" w:lineRule="auto"/>
        <w:jc w:val="both"/>
        <w:rPr>
          <w:rFonts w:ascii="Arial Narrow" w:hAnsi="Arial Narrow" w:cs="Arial"/>
          <w:sz w:val="22"/>
          <w:szCs w:val="22"/>
          <w:lang w:val="es-MX"/>
        </w:rPr>
      </w:pPr>
      <w:r w:rsidRPr="0086248E">
        <w:rPr>
          <w:rFonts w:ascii="Arial Narrow" w:hAnsi="Arial Narrow" w:cs="Arial"/>
          <w:sz w:val="22"/>
          <w:szCs w:val="22"/>
          <w:lang w:val="es-MX"/>
        </w:rPr>
        <w:t>Me: Es la mediana calculada con los valores de las propuestas económicas válidas.</w:t>
      </w:r>
    </w:p>
    <w:p w14:paraId="7260A3D6" w14:textId="65562D94" w:rsidR="0086248E" w:rsidRPr="00877325" w:rsidRDefault="0086248E" w:rsidP="00B65F4D">
      <w:pPr>
        <w:pStyle w:val="Prrafodelista"/>
        <w:numPr>
          <w:ilvl w:val="3"/>
          <w:numId w:val="117"/>
        </w:numPr>
        <w:rPr>
          <w:rFonts w:ascii="Arial Narrow" w:hAnsi="Arial Narrow" w:cs="Arial"/>
          <w:szCs w:val="22"/>
        </w:rPr>
      </w:pPr>
      <w:r w:rsidRPr="00877325">
        <w:rPr>
          <w:rFonts w:ascii="Arial Narrow" w:hAnsi="Arial Narrow" w:cs="Arial"/>
          <w:szCs w:val="22"/>
        </w:rPr>
        <w:t xml:space="preserve">Bajo este método la Entidad asignará el puntaje así: </w:t>
      </w:r>
    </w:p>
    <w:p w14:paraId="007A419B" w14:textId="77777777" w:rsidR="0086248E" w:rsidRPr="0086248E" w:rsidRDefault="0086248E" w:rsidP="0086248E">
      <w:pPr>
        <w:jc w:val="both"/>
        <w:rPr>
          <w:rFonts w:ascii="Arial Narrow" w:hAnsi="Arial Narrow" w:cs="Arial"/>
          <w:sz w:val="22"/>
          <w:szCs w:val="22"/>
          <w:lang w:val="es-MX"/>
        </w:rPr>
      </w:pPr>
    </w:p>
    <w:p w14:paraId="6D338A55" w14:textId="77777777" w:rsidR="0086248E" w:rsidRPr="00877325" w:rsidRDefault="0086248E" w:rsidP="00B65F4D">
      <w:pPr>
        <w:pStyle w:val="Prrafodelista"/>
        <w:numPr>
          <w:ilvl w:val="0"/>
          <w:numId w:val="47"/>
        </w:numPr>
        <w:spacing w:after="160" w:line="278" w:lineRule="auto"/>
        <w:rPr>
          <w:rFonts w:ascii="Arial Narrow" w:hAnsi="Arial Narrow" w:cs="Arial"/>
          <w:szCs w:val="22"/>
        </w:rPr>
      </w:pPr>
      <w:r w:rsidRPr="00877325">
        <w:rPr>
          <w:rFonts w:ascii="Arial Narrow" w:hAnsi="Arial Narrow" w:cs="Arial"/>
          <w:szCs w:val="22"/>
        </w:rPr>
        <w:t>Si el número de valores de las propuestas hábiles es impar, el máximo puntaje será asignado a la propuesta que se encuentre en el valor de la mediana. Para las otras propuestas, se utilizará la siguiente fórmula:</w:t>
      </w:r>
    </w:p>
    <w:p w14:paraId="6D4ED377" w14:textId="50DD0A38" w:rsidR="0086248E" w:rsidRPr="0086248E" w:rsidRDefault="0086248E" w:rsidP="0086248E">
      <w:pPr>
        <w:jc w:val="both"/>
        <w:rPr>
          <w:rFonts w:ascii="Arial Narrow" w:hAnsi="Arial Narrow" w:cs="Arial"/>
          <w:sz w:val="22"/>
          <w:szCs w:val="22"/>
        </w:rPr>
      </w:pPr>
      <m:oMathPara>
        <m:oMath>
          <m:r>
            <w:rPr>
              <w:rFonts w:ascii="Cambria Math" w:hAnsi="Cambria Math" w:cs="Arial"/>
              <w:sz w:val="22"/>
              <w:szCs w:val="22"/>
            </w:rPr>
            <m:t>Puntaje</m:t>
          </m:r>
          <m:r>
            <m:rPr>
              <m:sty m:val="p"/>
            </m:rPr>
            <w:rPr>
              <w:rFonts w:ascii="Cambria Math" w:hAnsi="Cambria Math" w:cs="Arial"/>
              <w:sz w:val="22"/>
              <w:szCs w:val="22"/>
            </w:rPr>
            <m:t>=</m:t>
          </m:r>
          <m:d>
            <m:dPr>
              <m:begChr m:val="["/>
              <m:endChr m:val="]"/>
              <m:ctrlPr>
                <w:rPr>
                  <w:rFonts w:ascii="Cambria Math" w:hAnsi="Cambria Math" w:cs="Arial"/>
                  <w:sz w:val="22"/>
                  <w:szCs w:val="22"/>
                </w:rPr>
              </m:ctrlPr>
            </m:dPr>
            <m:e>
              <m:d>
                <m:dPr>
                  <m:begChr m:val="{"/>
                  <m:endChr m:val="}"/>
                  <m:ctrlPr>
                    <w:rPr>
                      <w:rFonts w:ascii="Cambria Math" w:hAnsi="Cambria Math" w:cs="Arial"/>
                      <w:sz w:val="22"/>
                      <w:szCs w:val="22"/>
                    </w:rPr>
                  </m:ctrlPr>
                </m:dPr>
                <m:e>
                  <m:r>
                    <m:rPr>
                      <m:sty m:val="p"/>
                    </m:rPr>
                    <w:rPr>
                      <w:rFonts w:ascii="Cambria Math" w:hAnsi="Cambria Math" w:cs="Arial"/>
                      <w:sz w:val="22"/>
                      <w:szCs w:val="22"/>
                    </w:rPr>
                    <m:t>1-</m:t>
                  </m:r>
                  <m:d>
                    <m:dPr>
                      <m:begChr m:val="|"/>
                      <m:endChr m:val="|"/>
                      <m:ctrlPr>
                        <w:rPr>
                          <w:rFonts w:ascii="Cambria Math" w:hAnsi="Cambria Math" w:cs="Arial"/>
                          <w:sz w:val="22"/>
                          <w:szCs w:val="22"/>
                        </w:rPr>
                      </m:ctrlPr>
                    </m:dPr>
                    <m:e>
                      <m:f>
                        <m:fPr>
                          <m:ctrlPr>
                            <w:rPr>
                              <w:rFonts w:ascii="Cambria Math" w:hAnsi="Cambria Math" w:cs="Arial"/>
                              <w:sz w:val="22"/>
                              <w:szCs w:val="22"/>
                            </w:rPr>
                          </m:ctrlPr>
                        </m:fPr>
                        <m:num>
                          <m:r>
                            <w:rPr>
                              <w:rFonts w:ascii="Cambria Math" w:hAnsi="Cambria Math" w:cs="Arial"/>
                              <w:sz w:val="22"/>
                              <w:szCs w:val="22"/>
                            </w:rPr>
                            <m:t>Me</m:t>
                          </m:r>
                          <m:r>
                            <m:rPr>
                              <m:sty m:val="p"/>
                            </m:rPr>
                            <w:rPr>
                              <w:rFonts w:ascii="Cambria Math" w:hAnsi="Cambria Math" w:cs="Arial"/>
                              <w:sz w:val="22"/>
                              <w:szCs w:val="22"/>
                            </w:rPr>
                            <m:t>-</m:t>
                          </m:r>
                          <m:sSub>
                            <m:sSubPr>
                              <m:ctrlPr>
                                <w:rPr>
                                  <w:rFonts w:ascii="Cambria Math" w:hAnsi="Cambria Math" w:cs="Arial"/>
                                  <w:sz w:val="22"/>
                                  <w:szCs w:val="22"/>
                                </w:rPr>
                              </m:ctrlPr>
                            </m:sSubPr>
                            <m:e>
                              <m:r>
                                <w:rPr>
                                  <w:rFonts w:ascii="Cambria Math" w:hAnsi="Cambria Math" w:cs="Arial"/>
                                  <w:sz w:val="22"/>
                                  <w:szCs w:val="22"/>
                                </w:rPr>
                                <m:t>V</m:t>
                              </m:r>
                            </m:e>
                            <m:sub>
                              <m:r>
                                <w:rPr>
                                  <w:rFonts w:ascii="Cambria Math" w:hAnsi="Cambria Math" w:cs="Arial"/>
                                  <w:sz w:val="22"/>
                                  <w:szCs w:val="22"/>
                                </w:rPr>
                                <m:t>i</m:t>
                              </m:r>
                            </m:sub>
                          </m:sSub>
                        </m:num>
                        <m:den>
                          <m:r>
                            <w:rPr>
                              <w:rFonts w:ascii="Cambria Math" w:hAnsi="Cambria Math" w:cs="Arial"/>
                              <w:sz w:val="22"/>
                              <w:szCs w:val="22"/>
                            </w:rPr>
                            <m:t>Me</m:t>
                          </m:r>
                        </m:den>
                      </m:f>
                    </m:e>
                  </m:d>
                </m:e>
              </m:d>
              <m:r>
                <m:rPr>
                  <m:sty m:val="p"/>
                </m:rPr>
                <w:rPr>
                  <w:rFonts w:ascii="Cambria Math" w:hAnsi="Cambria Math" w:cs="Arial"/>
                  <w:sz w:val="22"/>
                  <w:szCs w:val="22"/>
                </w:rPr>
                <m:t>*</m:t>
              </m:r>
              <m:r>
                <w:rPr>
                  <w:rFonts w:ascii="Cambria Math" w:hAnsi="Cambria Math" w:cs="Arial"/>
                  <w:sz w:val="22"/>
                  <w:szCs w:val="22"/>
                </w:rPr>
                <m:t>Puntaje</m:t>
              </m:r>
              <m:r>
                <m:rPr>
                  <m:sty m:val="p"/>
                </m:rPr>
                <w:rPr>
                  <w:rFonts w:ascii="Cambria Math" w:hAnsi="Cambria Math" w:cs="Arial"/>
                  <w:sz w:val="22"/>
                  <w:szCs w:val="22"/>
                </w:rPr>
                <m:t xml:space="preserve"> </m:t>
              </m:r>
              <m:r>
                <w:rPr>
                  <w:rFonts w:ascii="Cambria Math" w:hAnsi="Cambria Math" w:cs="Arial"/>
                  <w:sz w:val="22"/>
                  <w:szCs w:val="22"/>
                </w:rPr>
                <m:t>m</m:t>
              </m:r>
              <m:r>
                <m:rPr>
                  <m:sty m:val="p"/>
                </m:rPr>
                <w:rPr>
                  <w:rFonts w:ascii="Cambria Math" w:hAnsi="Cambria Math" w:cs="Arial"/>
                  <w:sz w:val="22"/>
                  <w:szCs w:val="22"/>
                </w:rPr>
                <m:t>á</m:t>
              </m:r>
              <m:r>
                <w:rPr>
                  <w:rFonts w:ascii="Cambria Math" w:hAnsi="Cambria Math" w:cs="Arial"/>
                  <w:sz w:val="22"/>
                  <w:szCs w:val="22"/>
                </w:rPr>
                <m:t>ximo</m:t>
              </m:r>
            </m:e>
          </m:d>
        </m:oMath>
      </m:oMathPara>
    </w:p>
    <w:p w14:paraId="041379E4" w14:textId="77777777" w:rsidR="0086248E" w:rsidRPr="0086248E" w:rsidRDefault="0086248E" w:rsidP="0086248E">
      <w:pPr>
        <w:jc w:val="both"/>
        <w:rPr>
          <w:rFonts w:ascii="Arial Narrow" w:hAnsi="Arial Narrow" w:cs="Arial"/>
          <w:sz w:val="22"/>
          <w:szCs w:val="22"/>
          <w:lang w:val="es-MX"/>
        </w:rPr>
      </w:pPr>
      <w:r w:rsidRPr="0086248E">
        <w:rPr>
          <w:rFonts w:ascii="Arial Narrow" w:hAnsi="Arial Narrow" w:cs="Arial"/>
          <w:sz w:val="22"/>
          <w:szCs w:val="22"/>
          <w:lang w:val="es-MX"/>
        </w:rPr>
        <w:t>Donde:</w:t>
      </w:r>
    </w:p>
    <w:p w14:paraId="7A37C477" w14:textId="77777777" w:rsidR="0086248E" w:rsidRPr="0086248E" w:rsidRDefault="0086248E" w:rsidP="00B65F4D">
      <w:pPr>
        <w:numPr>
          <w:ilvl w:val="0"/>
          <w:numId w:val="32"/>
        </w:numPr>
        <w:spacing w:after="160" w:line="278" w:lineRule="auto"/>
        <w:jc w:val="both"/>
        <w:rPr>
          <w:rFonts w:ascii="Arial Narrow" w:hAnsi="Arial Narrow" w:cs="Arial"/>
          <w:sz w:val="22"/>
          <w:szCs w:val="22"/>
          <w:lang w:val="es-MX"/>
        </w:rPr>
      </w:pPr>
      <w:r w:rsidRPr="0086248E">
        <w:rPr>
          <w:rFonts w:ascii="Arial Narrow" w:hAnsi="Arial Narrow" w:cs="Arial"/>
          <w:sz w:val="22"/>
          <w:szCs w:val="22"/>
          <w:lang w:val="es-MX"/>
        </w:rPr>
        <w:t>Me: Es la mediana calculada con los valores de las propuestas económicas válidas.</w:t>
      </w:r>
    </w:p>
    <w:p w14:paraId="4879029D" w14:textId="0155BA9B" w:rsidR="0086248E" w:rsidRPr="0086248E" w:rsidRDefault="00EF0947" w:rsidP="00B65F4D">
      <w:pPr>
        <w:numPr>
          <w:ilvl w:val="0"/>
          <w:numId w:val="32"/>
        </w:numPr>
        <w:spacing w:after="160" w:line="278" w:lineRule="auto"/>
        <w:jc w:val="both"/>
        <w:rPr>
          <w:rFonts w:ascii="Arial Narrow" w:hAnsi="Arial Narrow" w:cs="Arial"/>
          <w:sz w:val="22"/>
          <w:szCs w:val="22"/>
          <w:lang w:val="es-MX"/>
        </w:rPr>
      </w:pPr>
      <m:oMath>
        <m:sSub>
          <m:sSubPr>
            <m:ctrlPr>
              <w:rPr>
                <w:rFonts w:ascii="Cambria Math" w:hAnsi="Cambria Math" w:cs="Arial"/>
                <w:sz w:val="22"/>
                <w:szCs w:val="22"/>
                <w:lang w:val="es-MX"/>
              </w:rPr>
            </m:ctrlPr>
          </m:sSubPr>
          <m:e>
            <m:r>
              <w:rPr>
                <w:rFonts w:ascii="Cambria Math" w:hAnsi="Cambria Math" w:cs="Arial"/>
                <w:sz w:val="22"/>
                <w:szCs w:val="22"/>
                <w:lang w:val="es-MX"/>
              </w:rPr>
              <m:t>V</m:t>
            </m:r>
          </m:e>
          <m:sub>
            <m:r>
              <w:rPr>
                <w:rFonts w:ascii="Cambria Math" w:hAnsi="Cambria Math" w:cs="Arial"/>
                <w:sz w:val="22"/>
                <w:szCs w:val="22"/>
                <w:lang w:val="es-MX"/>
              </w:rPr>
              <m:t>i</m:t>
            </m:r>
          </m:sub>
        </m:sSub>
      </m:oMath>
      <w:r w:rsidR="0086248E" w:rsidRPr="0086248E">
        <w:rPr>
          <w:rFonts w:ascii="Arial Narrow" w:hAnsi="Arial Narrow" w:cs="Arial"/>
          <w:sz w:val="22"/>
          <w:szCs w:val="22"/>
          <w:lang w:val="es-MX"/>
        </w:rPr>
        <w:t>: Es el valor total corregido de cada una de las propuestas “i”.</w:t>
      </w:r>
    </w:p>
    <w:p w14:paraId="656624C3" w14:textId="571B5BE4" w:rsidR="0086248E" w:rsidRPr="00877325" w:rsidRDefault="0086248E" w:rsidP="00B65F4D">
      <w:pPr>
        <w:pStyle w:val="Prrafodelista"/>
        <w:numPr>
          <w:ilvl w:val="0"/>
          <w:numId w:val="47"/>
        </w:numPr>
        <w:spacing w:after="160" w:line="278" w:lineRule="auto"/>
        <w:rPr>
          <w:rFonts w:ascii="Arial Narrow" w:hAnsi="Arial Narrow" w:cs="Arial"/>
          <w:szCs w:val="22"/>
        </w:rPr>
      </w:pPr>
      <w:r w:rsidRPr="00877325">
        <w:rPr>
          <w:rFonts w:ascii="Arial Narrow" w:hAnsi="Arial Narrow" w:cs="Arial"/>
          <w:szCs w:val="22"/>
        </w:rPr>
        <w:t>Si el número de valores de las propuestas hábiles es par, se asignará el máximo puntaje a la propuesta que se encuentre inmediatamente por encima de la mediana. Para las otras propuestas, se utilizará la siguiente fórmula:</w:t>
      </w:r>
    </w:p>
    <w:p w14:paraId="1A9D43FA" w14:textId="416B36F0" w:rsidR="0086248E" w:rsidRPr="0086248E" w:rsidRDefault="0086248E" w:rsidP="0086248E">
      <w:pPr>
        <w:jc w:val="both"/>
        <w:rPr>
          <w:rFonts w:ascii="Arial Narrow" w:hAnsi="Arial Narrow" w:cs="Arial"/>
          <w:sz w:val="22"/>
          <w:szCs w:val="22"/>
        </w:rPr>
      </w:pPr>
      <m:oMathPara>
        <m:oMath>
          <m:r>
            <w:rPr>
              <w:rFonts w:ascii="Cambria Math" w:hAnsi="Cambria Math" w:cs="Arial"/>
              <w:sz w:val="22"/>
              <w:szCs w:val="22"/>
            </w:rPr>
            <m:t>Puntaje</m:t>
          </m:r>
          <m:r>
            <m:rPr>
              <m:sty m:val="p"/>
            </m:rPr>
            <w:rPr>
              <w:rFonts w:ascii="Cambria Math" w:hAnsi="Cambria Math" w:cs="Arial"/>
              <w:sz w:val="22"/>
              <w:szCs w:val="22"/>
            </w:rPr>
            <m:t>=</m:t>
          </m:r>
          <m:d>
            <m:dPr>
              <m:begChr m:val="["/>
              <m:endChr m:val="]"/>
              <m:ctrlPr>
                <w:rPr>
                  <w:rFonts w:ascii="Cambria Math" w:hAnsi="Cambria Math" w:cs="Arial"/>
                  <w:sz w:val="22"/>
                  <w:szCs w:val="22"/>
                </w:rPr>
              </m:ctrlPr>
            </m:dPr>
            <m:e>
              <m:d>
                <m:dPr>
                  <m:begChr m:val="{"/>
                  <m:endChr m:val="}"/>
                  <m:ctrlPr>
                    <w:rPr>
                      <w:rFonts w:ascii="Cambria Math" w:hAnsi="Cambria Math" w:cs="Arial"/>
                      <w:sz w:val="22"/>
                      <w:szCs w:val="22"/>
                    </w:rPr>
                  </m:ctrlPr>
                </m:dPr>
                <m:e>
                  <m:r>
                    <m:rPr>
                      <m:sty m:val="p"/>
                    </m:rPr>
                    <w:rPr>
                      <w:rFonts w:ascii="Cambria Math" w:hAnsi="Cambria Math" w:cs="Arial"/>
                      <w:sz w:val="22"/>
                      <w:szCs w:val="22"/>
                    </w:rPr>
                    <m:t>1-</m:t>
                  </m:r>
                  <m:d>
                    <m:dPr>
                      <m:begChr m:val="|"/>
                      <m:endChr m:val="|"/>
                      <m:ctrlPr>
                        <w:rPr>
                          <w:rFonts w:ascii="Cambria Math" w:hAnsi="Cambria Math" w:cs="Arial"/>
                          <w:sz w:val="22"/>
                          <w:szCs w:val="22"/>
                        </w:rPr>
                      </m:ctrlPr>
                    </m:dPr>
                    <m:e>
                      <m:f>
                        <m:fPr>
                          <m:ctrlPr>
                            <w:rPr>
                              <w:rFonts w:ascii="Cambria Math" w:hAnsi="Cambria Math" w:cs="Arial"/>
                              <w:sz w:val="22"/>
                              <w:szCs w:val="22"/>
                            </w:rPr>
                          </m:ctrlPr>
                        </m:fPr>
                        <m:num>
                          <m:sSub>
                            <m:sSubPr>
                              <m:ctrlPr>
                                <w:rPr>
                                  <w:rFonts w:ascii="Cambria Math" w:hAnsi="Cambria Math" w:cs="Arial"/>
                                  <w:sz w:val="22"/>
                                  <w:szCs w:val="22"/>
                                </w:rPr>
                              </m:ctrlPr>
                            </m:sSubPr>
                            <m:e>
                              <m:r>
                                <w:rPr>
                                  <w:rFonts w:ascii="Cambria Math" w:hAnsi="Cambria Math" w:cs="Arial"/>
                                  <w:sz w:val="22"/>
                                  <w:szCs w:val="22"/>
                                </w:rPr>
                                <m:t>V</m:t>
                              </m:r>
                            </m:e>
                            <m:sub>
                              <m:r>
                                <w:rPr>
                                  <w:rFonts w:ascii="Cambria Math" w:hAnsi="Cambria Math" w:cs="Arial"/>
                                  <w:sz w:val="22"/>
                                  <w:szCs w:val="22"/>
                                </w:rPr>
                                <m:t>Me</m:t>
                              </m:r>
                            </m:sub>
                          </m:sSub>
                          <m:r>
                            <m:rPr>
                              <m:sty m:val="p"/>
                            </m:rPr>
                            <w:rPr>
                              <w:rFonts w:ascii="Cambria Math" w:hAnsi="Cambria Math" w:cs="Arial"/>
                              <w:sz w:val="22"/>
                              <w:szCs w:val="22"/>
                            </w:rPr>
                            <m:t>-</m:t>
                          </m:r>
                          <m:sSub>
                            <m:sSubPr>
                              <m:ctrlPr>
                                <w:rPr>
                                  <w:rFonts w:ascii="Cambria Math" w:hAnsi="Cambria Math" w:cs="Arial"/>
                                  <w:sz w:val="22"/>
                                  <w:szCs w:val="22"/>
                                </w:rPr>
                              </m:ctrlPr>
                            </m:sSubPr>
                            <m:e>
                              <m:r>
                                <w:rPr>
                                  <w:rFonts w:ascii="Cambria Math" w:hAnsi="Cambria Math" w:cs="Arial"/>
                                  <w:sz w:val="22"/>
                                  <w:szCs w:val="22"/>
                                </w:rPr>
                                <m:t>V</m:t>
                              </m:r>
                            </m:e>
                            <m:sub>
                              <m:r>
                                <w:rPr>
                                  <w:rFonts w:ascii="Cambria Math" w:hAnsi="Cambria Math" w:cs="Arial"/>
                                  <w:sz w:val="22"/>
                                  <w:szCs w:val="22"/>
                                </w:rPr>
                                <m:t>i</m:t>
                              </m:r>
                            </m:sub>
                          </m:sSub>
                        </m:num>
                        <m:den>
                          <m:sSub>
                            <m:sSubPr>
                              <m:ctrlPr>
                                <w:rPr>
                                  <w:rFonts w:ascii="Cambria Math" w:hAnsi="Cambria Math" w:cs="Arial"/>
                                  <w:sz w:val="22"/>
                                  <w:szCs w:val="22"/>
                                </w:rPr>
                              </m:ctrlPr>
                            </m:sSubPr>
                            <m:e>
                              <m:r>
                                <w:rPr>
                                  <w:rFonts w:ascii="Cambria Math" w:hAnsi="Cambria Math" w:cs="Arial"/>
                                  <w:sz w:val="22"/>
                                  <w:szCs w:val="22"/>
                                </w:rPr>
                                <m:t>V</m:t>
                              </m:r>
                            </m:e>
                            <m:sub>
                              <m:r>
                                <w:rPr>
                                  <w:rFonts w:ascii="Cambria Math" w:hAnsi="Cambria Math" w:cs="Arial"/>
                                  <w:sz w:val="22"/>
                                  <w:szCs w:val="22"/>
                                </w:rPr>
                                <m:t>Me</m:t>
                              </m:r>
                            </m:sub>
                          </m:sSub>
                        </m:den>
                      </m:f>
                    </m:e>
                  </m:d>
                </m:e>
              </m:d>
              <m:r>
                <m:rPr>
                  <m:sty m:val="p"/>
                </m:rPr>
                <w:rPr>
                  <w:rFonts w:ascii="Cambria Math" w:hAnsi="Cambria Math" w:cs="Arial"/>
                  <w:sz w:val="22"/>
                  <w:szCs w:val="22"/>
                </w:rPr>
                <m:t>*</m:t>
              </m:r>
              <m:r>
                <w:rPr>
                  <w:rFonts w:ascii="Cambria Math" w:hAnsi="Cambria Math" w:cs="Arial"/>
                  <w:sz w:val="22"/>
                  <w:szCs w:val="22"/>
                </w:rPr>
                <m:t>Puntaje</m:t>
              </m:r>
              <m:r>
                <m:rPr>
                  <m:sty m:val="p"/>
                </m:rPr>
                <w:rPr>
                  <w:rFonts w:ascii="Cambria Math" w:hAnsi="Cambria Math" w:cs="Arial"/>
                  <w:sz w:val="22"/>
                  <w:szCs w:val="22"/>
                </w:rPr>
                <m:t xml:space="preserve"> </m:t>
              </m:r>
              <m:r>
                <w:rPr>
                  <w:rFonts w:ascii="Cambria Math" w:hAnsi="Cambria Math" w:cs="Arial"/>
                  <w:sz w:val="22"/>
                  <w:szCs w:val="22"/>
                </w:rPr>
                <m:t>m</m:t>
              </m:r>
              <m:r>
                <m:rPr>
                  <m:sty m:val="p"/>
                </m:rPr>
                <w:rPr>
                  <w:rFonts w:ascii="Cambria Math" w:hAnsi="Cambria Math" w:cs="Arial"/>
                  <w:sz w:val="22"/>
                  <w:szCs w:val="22"/>
                </w:rPr>
                <m:t>á</m:t>
              </m:r>
              <m:r>
                <w:rPr>
                  <w:rFonts w:ascii="Cambria Math" w:hAnsi="Cambria Math" w:cs="Arial"/>
                  <w:sz w:val="22"/>
                  <w:szCs w:val="22"/>
                </w:rPr>
                <m:t>ximo</m:t>
              </m:r>
            </m:e>
          </m:d>
        </m:oMath>
      </m:oMathPara>
    </w:p>
    <w:p w14:paraId="1E45A052" w14:textId="77777777" w:rsidR="0086248E" w:rsidRPr="0086248E" w:rsidRDefault="0086248E" w:rsidP="0086248E">
      <w:pPr>
        <w:jc w:val="both"/>
        <w:rPr>
          <w:rFonts w:ascii="Arial Narrow" w:hAnsi="Arial Narrow" w:cs="Arial"/>
          <w:sz w:val="22"/>
          <w:szCs w:val="22"/>
          <w:lang w:val="es-MX"/>
        </w:rPr>
      </w:pPr>
      <w:r w:rsidRPr="0086248E">
        <w:rPr>
          <w:rFonts w:ascii="Arial Narrow" w:hAnsi="Arial Narrow" w:cs="Arial"/>
          <w:sz w:val="22"/>
          <w:szCs w:val="22"/>
          <w:lang w:val="es-MX"/>
        </w:rPr>
        <w:t>Donde:</w:t>
      </w:r>
    </w:p>
    <w:p w14:paraId="70241CBD" w14:textId="795C9CB9" w:rsidR="0086248E" w:rsidRPr="0086248E" w:rsidRDefault="00EF0947" w:rsidP="00B65F4D">
      <w:pPr>
        <w:numPr>
          <w:ilvl w:val="0"/>
          <w:numId w:val="33"/>
        </w:numPr>
        <w:spacing w:after="160" w:line="278" w:lineRule="auto"/>
        <w:jc w:val="both"/>
        <w:rPr>
          <w:rFonts w:ascii="Arial Narrow" w:hAnsi="Arial Narrow" w:cs="Arial"/>
          <w:sz w:val="22"/>
          <w:szCs w:val="22"/>
          <w:lang w:val="es-MX"/>
        </w:rPr>
      </w:pPr>
      <m:oMath>
        <m:sSub>
          <m:sSubPr>
            <m:ctrlPr>
              <w:rPr>
                <w:rFonts w:ascii="Cambria Math" w:hAnsi="Cambria Math" w:cs="Arial"/>
                <w:sz w:val="22"/>
                <w:szCs w:val="22"/>
              </w:rPr>
            </m:ctrlPr>
          </m:sSubPr>
          <m:e>
            <m:r>
              <w:rPr>
                <w:rFonts w:ascii="Cambria Math" w:hAnsi="Cambria Math" w:cs="Arial"/>
                <w:sz w:val="22"/>
                <w:szCs w:val="22"/>
              </w:rPr>
              <m:t>V</m:t>
            </m:r>
          </m:e>
          <m:sub>
            <m:r>
              <w:rPr>
                <w:rFonts w:ascii="Cambria Math" w:hAnsi="Cambria Math" w:cs="Arial"/>
                <w:sz w:val="22"/>
                <w:szCs w:val="22"/>
              </w:rPr>
              <m:t>Me</m:t>
            </m:r>
          </m:sub>
        </m:sSub>
      </m:oMath>
      <w:r w:rsidR="0086248E" w:rsidRPr="0086248E">
        <w:rPr>
          <w:rFonts w:ascii="Arial Narrow" w:hAnsi="Arial Narrow" w:cs="Arial"/>
          <w:sz w:val="22"/>
          <w:szCs w:val="22"/>
        </w:rPr>
        <w:t>:</w:t>
      </w:r>
      <w:r w:rsidR="0086248E" w:rsidRPr="0086248E">
        <w:rPr>
          <w:rFonts w:ascii="Arial Narrow" w:hAnsi="Arial Narrow" w:cs="Arial"/>
          <w:sz w:val="22"/>
          <w:szCs w:val="22"/>
          <w:lang w:val="es-MX"/>
        </w:rPr>
        <w:t xml:space="preserve"> Es el valor de la propuesta económica válida inmediatamente por </w:t>
      </w:r>
      <w:r w:rsidR="004E185C">
        <w:rPr>
          <w:rFonts w:ascii="Arial Narrow" w:hAnsi="Arial Narrow" w:cs="Arial"/>
          <w:sz w:val="22"/>
          <w:szCs w:val="22"/>
          <w:lang w:val="es-MX"/>
        </w:rPr>
        <w:t xml:space="preserve">encima </w:t>
      </w:r>
      <w:r w:rsidR="0086248E" w:rsidRPr="0086248E">
        <w:rPr>
          <w:rFonts w:ascii="Arial Narrow" w:hAnsi="Arial Narrow" w:cs="Arial"/>
          <w:sz w:val="22"/>
          <w:szCs w:val="22"/>
          <w:lang w:val="es-MX"/>
        </w:rPr>
        <w:t>de la mediana.</w:t>
      </w:r>
    </w:p>
    <w:p w14:paraId="346F6C48" w14:textId="0AA266E9" w:rsidR="0086248E" w:rsidRPr="0086248E" w:rsidRDefault="00EF0947" w:rsidP="00B65F4D">
      <w:pPr>
        <w:numPr>
          <w:ilvl w:val="0"/>
          <w:numId w:val="33"/>
        </w:numPr>
        <w:spacing w:after="160" w:line="278" w:lineRule="auto"/>
        <w:jc w:val="both"/>
        <w:rPr>
          <w:rFonts w:ascii="Arial Narrow" w:hAnsi="Arial Narrow" w:cs="Arial"/>
          <w:sz w:val="22"/>
          <w:szCs w:val="22"/>
          <w:lang w:val="es-MX"/>
        </w:rPr>
      </w:pPr>
      <m:oMath>
        <m:sSub>
          <m:sSubPr>
            <m:ctrlPr>
              <w:rPr>
                <w:rFonts w:ascii="Cambria Math" w:hAnsi="Cambria Math" w:cs="Arial"/>
                <w:sz w:val="22"/>
                <w:szCs w:val="22"/>
              </w:rPr>
            </m:ctrlPr>
          </m:sSubPr>
          <m:e>
            <m:r>
              <w:rPr>
                <w:rFonts w:ascii="Cambria Math" w:hAnsi="Cambria Math" w:cs="Arial"/>
                <w:sz w:val="22"/>
                <w:szCs w:val="22"/>
              </w:rPr>
              <m:t>V</m:t>
            </m:r>
          </m:e>
          <m:sub>
            <m:r>
              <w:rPr>
                <w:rFonts w:ascii="Cambria Math" w:hAnsi="Cambria Math" w:cs="Arial"/>
                <w:sz w:val="22"/>
                <w:szCs w:val="22"/>
              </w:rPr>
              <m:t>i</m:t>
            </m:r>
          </m:sub>
        </m:sSub>
      </m:oMath>
      <w:r w:rsidR="0086248E" w:rsidRPr="0086248E">
        <w:rPr>
          <w:rFonts w:ascii="Arial Narrow" w:hAnsi="Arial Narrow" w:cs="Arial"/>
          <w:sz w:val="22"/>
          <w:szCs w:val="22"/>
          <w:lang w:val="es-MX"/>
        </w:rPr>
        <w:t>: Es el valor total corregido de cada una de las propuestas “i”.</w:t>
      </w:r>
    </w:p>
    <w:p w14:paraId="3199D61B" w14:textId="77777777" w:rsidR="0086248E" w:rsidRPr="0086248E" w:rsidRDefault="0086248E" w:rsidP="0086248E">
      <w:pPr>
        <w:jc w:val="both"/>
        <w:rPr>
          <w:rFonts w:ascii="Arial Narrow" w:hAnsi="Arial Narrow" w:cs="Arial"/>
          <w:sz w:val="22"/>
          <w:szCs w:val="22"/>
          <w:lang w:val="es-MX"/>
        </w:rPr>
      </w:pPr>
    </w:p>
    <w:p w14:paraId="75B79C60" w14:textId="4141DA16" w:rsidR="0086248E" w:rsidRPr="004A541A" w:rsidRDefault="0086248E" w:rsidP="00B65F4D">
      <w:pPr>
        <w:pStyle w:val="Prrafodelista"/>
        <w:numPr>
          <w:ilvl w:val="2"/>
          <w:numId w:val="117"/>
        </w:numPr>
        <w:ind w:left="851" w:hanging="873"/>
        <w:rPr>
          <w:rFonts w:ascii="Arial Narrow" w:hAnsi="Arial Narrow" w:cs="Arial"/>
          <w:b/>
          <w:bCs/>
          <w:szCs w:val="22"/>
          <w:u w:val="single"/>
        </w:rPr>
      </w:pPr>
      <w:r w:rsidRPr="004A541A">
        <w:rPr>
          <w:rFonts w:ascii="Arial Narrow" w:hAnsi="Arial Narrow" w:cs="Arial"/>
          <w:b/>
          <w:bCs/>
          <w:szCs w:val="22"/>
          <w:u w:val="single"/>
        </w:rPr>
        <w:t>Media Geométrica</w:t>
      </w:r>
    </w:p>
    <w:p w14:paraId="4B219382" w14:textId="77777777" w:rsidR="00877325" w:rsidRPr="00877325" w:rsidRDefault="00877325" w:rsidP="00877325">
      <w:pPr>
        <w:pStyle w:val="Prrafodelista"/>
        <w:rPr>
          <w:rFonts w:ascii="Arial Narrow" w:hAnsi="Arial Narrow" w:cs="Arial"/>
          <w:b/>
          <w:bCs/>
          <w:szCs w:val="22"/>
        </w:rPr>
      </w:pPr>
    </w:p>
    <w:p w14:paraId="1FF71586" w14:textId="63AB25F6" w:rsidR="0086248E" w:rsidRDefault="0086248E" w:rsidP="00B65F4D">
      <w:pPr>
        <w:pStyle w:val="Prrafodelista"/>
        <w:numPr>
          <w:ilvl w:val="3"/>
          <w:numId w:val="117"/>
        </w:numPr>
        <w:ind w:left="851" w:hanging="851"/>
        <w:rPr>
          <w:rFonts w:ascii="Arial Narrow" w:hAnsi="Arial Narrow" w:cs="Arial"/>
          <w:szCs w:val="22"/>
        </w:rPr>
      </w:pPr>
      <w:r w:rsidRPr="00877325">
        <w:rPr>
          <w:rFonts w:ascii="Arial Narrow" w:hAnsi="Arial Narrow" w:cs="Arial"/>
          <w:szCs w:val="22"/>
        </w:rPr>
        <w:t>Para calcular la Media Geométrica se tomará el valor de las propuestas hábiles para el respectivo factor de calificación para asignar el puntaje de conformidad con el siguiente procedimiento:</w:t>
      </w:r>
    </w:p>
    <w:p w14:paraId="6A8D4C66" w14:textId="77777777" w:rsidR="004A541A" w:rsidRPr="00877325" w:rsidRDefault="004A541A" w:rsidP="004A541A">
      <w:pPr>
        <w:pStyle w:val="Prrafodelista"/>
        <w:rPr>
          <w:rFonts w:ascii="Arial Narrow" w:hAnsi="Arial Narrow" w:cs="Arial"/>
          <w:szCs w:val="22"/>
        </w:rPr>
      </w:pPr>
    </w:p>
    <w:p w14:paraId="650178E3" w14:textId="4D3430F4" w:rsidR="0086248E" w:rsidRPr="0086248E" w:rsidRDefault="0086248E" w:rsidP="0086248E">
      <w:pPr>
        <w:jc w:val="both"/>
        <w:rPr>
          <w:rFonts w:ascii="Arial Narrow" w:hAnsi="Arial Narrow" w:cs="Arial"/>
          <w:sz w:val="22"/>
          <w:szCs w:val="22"/>
        </w:rPr>
      </w:pPr>
      <m:oMathPara>
        <m:oMath>
          <m:r>
            <w:rPr>
              <w:rFonts w:ascii="Cambria Math" w:hAnsi="Cambria Math" w:cs="Arial"/>
              <w:sz w:val="22"/>
              <w:szCs w:val="22"/>
            </w:rPr>
            <m:t>MG</m:t>
          </m:r>
          <m:r>
            <m:rPr>
              <m:sty m:val="p"/>
            </m:rPr>
            <w:rPr>
              <w:rFonts w:ascii="Cambria Math" w:hAnsi="Cambria Math" w:cs="Arial"/>
              <w:sz w:val="22"/>
              <w:szCs w:val="22"/>
            </w:rPr>
            <m:t>=</m:t>
          </m:r>
          <m:rad>
            <m:radPr>
              <m:ctrlPr>
                <w:rPr>
                  <w:rFonts w:ascii="Cambria Math" w:hAnsi="Cambria Math" w:cs="Arial"/>
                  <w:sz w:val="22"/>
                  <w:szCs w:val="22"/>
                </w:rPr>
              </m:ctrlPr>
            </m:radPr>
            <m:deg>
              <m:r>
                <w:rPr>
                  <w:rFonts w:ascii="Cambria Math" w:hAnsi="Cambria Math" w:cs="Arial"/>
                  <w:sz w:val="22"/>
                  <w:szCs w:val="22"/>
                </w:rPr>
                <m:t>n</m:t>
              </m:r>
            </m:deg>
            <m:e>
              <m:sSub>
                <m:sSubPr>
                  <m:ctrlPr>
                    <w:rPr>
                      <w:rFonts w:ascii="Cambria Math" w:hAnsi="Cambria Math" w:cs="Arial"/>
                      <w:sz w:val="22"/>
                      <w:szCs w:val="22"/>
                    </w:rPr>
                  </m:ctrlPr>
                </m:sSubPr>
                <m:e>
                  <m:r>
                    <w:rPr>
                      <w:rFonts w:ascii="Cambria Math" w:hAnsi="Cambria Math" w:cs="Arial"/>
                      <w:sz w:val="22"/>
                      <w:szCs w:val="22"/>
                    </w:rPr>
                    <m:t>V</m:t>
                  </m:r>
                </m:e>
                <m:sub>
                  <m:r>
                    <m:rPr>
                      <m:sty m:val="p"/>
                    </m:rPr>
                    <w:rPr>
                      <w:rFonts w:ascii="Cambria Math" w:hAnsi="Cambria Math" w:cs="Arial"/>
                      <w:sz w:val="22"/>
                      <w:szCs w:val="22"/>
                    </w:rPr>
                    <m:t>1</m:t>
                  </m:r>
                </m:sub>
              </m:sSub>
              <m:r>
                <m:rPr>
                  <m:sty m:val="p"/>
                </m:rPr>
                <w:rPr>
                  <w:rFonts w:ascii="Cambria Math" w:hAnsi="Cambria Math" w:cs="Arial"/>
                  <w:sz w:val="22"/>
                  <w:szCs w:val="22"/>
                </w:rPr>
                <m:t>*</m:t>
              </m:r>
              <m:sSub>
                <m:sSubPr>
                  <m:ctrlPr>
                    <w:rPr>
                      <w:rFonts w:ascii="Cambria Math" w:hAnsi="Cambria Math" w:cs="Arial"/>
                      <w:sz w:val="22"/>
                      <w:szCs w:val="22"/>
                    </w:rPr>
                  </m:ctrlPr>
                </m:sSubPr>
                <m:e>
                  <m:r>
                    <w:rPr>
                      <w:rFonts w:ascii="Cambria Math" w:hAnsi="Cambria Math" w:cs="Arial"/>
                      <w:sz w:val="22"/>
                      <w:szCs w:val="22"/>
                    </w:rPr>
                    <m:t>V</m:t>
                  </m:r>
                </m:e>
                <m:sub>
                  <m:r>
                    <m:rPr>
                      <m:sty m:val="p"/>
                    </m:rPr>
                    <w:rPr>
                      <w:rFonts w:ascii="Cambria Math" w:hAnsi="Cambria Math" w:cs="Arial"/>
                      <w:sz w:val="22"/>
                      <w:szCs w:val="22"/>
                    </w:rPr>
                    <m:t>2</m:t>
                  </m:r>
                </m:sub>
              </m:sSub>
              <m:r>
                <m:rPr>
                  <m:sty m:val="p"/>
                </m:rPr>
                <w:rPr>
                  <w:rFonts w:ascii="Cambria Math" w:hAnsi="Cambria Math" w:cs="Arial"/>
                  <w:sz w:val="22"/>
                  <w:szCs w:val="22"/>
                </w:rPr>
                <m:t>*</m:t>
              </m:r>
              <m:sSub>
                <m:sSubPr>
                  <m:ctrlPr>
                    <w:rPr>
                      <w:rFonts w:ascii="Cambria Math" w:hAnsi="Cambria Math" w:cs="Arial"/>
                      <w:sz w:val="22"/>
                      <w:szCs w:val="22"/>
                    </w:rPr>
                  </m:ctrlPr>
                </m:sSubPr>
                <m:e>
                  <m:r>
                    <w:rPr>
                      <w:rFonts w:ascii="Cambria Math" w:hAnsi="Cambria Math" w:cs="Arial"/>
                      <w:sz w:val="22"/>
                      <w:szCs w:val="22"/>
                    </w:rPr>
                    <m:t>V</m:t>
                  </m:r>
                </m:e>
                <m:sub>
                  <m:r>
                    <m:rPr>
                      <m:sty m:val="p"/>
                    </m:rPr>
                    <w:rPr>
                      <w:rFonts w:ascii="Cambria Math" w:hAnsi="Cambria Math" w:cs="Arial"/>
                      <w:sz w:val="22"/>
                      <w:szCs w:val="22"/>
                    </w:rPr>
                    <m:t>3</m:t>
                  </m:r>
                </m:sub>
              </m:sSub>
              <m:r>
                <m:rPr>
                  <m:sty m:val="p"/>
                </m:rPr>
                <w:rPr>
                  <w:rFonts w:ascii="Cambria Math" w:hAnsi="Cambria Math" w:cs="Arial"/>
                  <w:sz w:val="22"/>
                  <w:szCs w:val="22"/>
                </w:rPr>
                <m:t>*…*</m:t>
              </m:r>
              <m:sSub>
                <m:sSubPr>
                  <m:ctrlPr>
                    <w:rPr>
                      <w:rFonts w:ascii="Cambria Math" w:hAnsi="Cambria Math" w:cs="Arial"/>
                      <w:sz w:val="22"/>
                      <w:szCs w:val="22"/>
                    </w:rPr>
                  </m:ctrlPr>
                </m:sSubPr>
                <m:e>
                  <m:r>
                    <w:rPr>
                      <w:rFonts w:ascii="Cambria Math" w:hAnsi="Cambria Math" w:cs="Arial"/>
                      <w:sz w:val="22"/>
                      <w:szCs w:val="22"/>
                    </w:rPr>
                    <m:t>V</m:t>
                  </m:r>
                </m:e>
                <m:sub>
                  <m:r>
                    <w:rPr>
                      <w:rFonts w:ascii="Cambria Math" w:hAnsi="Cambria Math" w:cs="Arial"/>
                      <w:sz w:val="22"/>
                      <w:szCs w:val="22"/>
                    </w:rPr>
                    <m:t>n</m:t>
                  </m:r>
                </m:sub>
              </m:sSub>
            </m:e>
          </m:rad>
        </m:oMath>
      </m:oMathPara>
    </w:p>
    <w:p w14:paraId="04879A0C" w14:textId="77777777" w:rsidR="0086248E" w:rsidRPr="0086248E" w:rsidRDefault="0086248E" w:rsidP="0086248E">
      <w:pPr>
        <w:jc w:val="both"/>
        <w:rPr>
          <w:rFonts w:ascii="Arial Narrow" w:hAnsi="Arial Narrow" w:cs="Arial"/>
          <w:sz w:val="22"/>
          <w:szCs w:val="22"/>
          <w:lang w:val="es-MX"/>
        </w:rPr>
      </w:pPr>
      <w:r w:rsidRPr="0086248E">
        <w:rPr>
          <w:rFonts w:ascii="Arial Narrow" w:hAnsi="Arial Narrow" w:cs="Arial"/>
          <w:sz w:val="22"/>
          <w:szCs w:val="22"/>
          <w:lang w:val="es-MX"/>
        </w:rPr>
        <w:t xml:space="preserve">Donde: </w:t>
      </w:r>
    </w:p>
    <w:p w14:paraId="612D8251" w14:textId="77777777" w:rsidR="0086248E" w:rsidRPr="0086248E" w:rsidRDefault="0086248E" w:rsidP="00B65F4D">
      <w:pPr>
        <w:numPr>
          <w:ilvl w:val="0"/>
          <w:numId w:val="33"/>
        </w:numPr>
        <w:spacing w:after="160" w:line="278" w:lineRule="auto"/>
        <w:jc w:val="both"/>
        <w:rPr>
          <w:rFonts w:ascii="Arial Narrow" w:hAnsi="Arial Narrow" w:cs="Arial"/>
          <w:sz w:val="22"/>
          <w:szCs w:val="22"/>
          <w:lang w:val="es-MX"/>
        </w:rPr>
      </w:pPr>
      <w:r w:rsidRPr="0086248E">
        <w:rPr>
          <w:rFonts w:ascii="Arial Narrow" w:hAnsi="Arial Narrow" w:cs="Arial"/>
          <w:sz w:val="22"/>
          <w:szCs w:val="22"/>
          <w:lang w:val="es-MX"/>
        </w:rPr>
        <w:t xml:space="preserve">MG: Es la media geométrica de todas las ofertas habilitadas. </w:t>
      </w:r>
    </w:p>
    <w:p w14:paraId="29ED53F7" w14:textId="77777777" w:rsidR="0086248E" w:rsidRPr="0086248E" w:rsidRDefault="0086248E" w:rsidP="00B65F4D">
      <w:pPr>
        <w:numPr>
          <w:ilvl w:val="0"/>
          <w:numId w:val="33"/>
        </w:numPr>
        <w:spacing w:after="160" w:line="278" w:lineRule="auto"/>
        <w:jc w:val="both"/>
        <w:rPr>
          <w:rFonts w:ascii="Arial Narrow" w:hAnsi="Arial Narrow" w:cs="Arial"/>
          <w:sz w:val="22"/>
          <w:szCs w:val="22"/>
          <w:lang w:val="es-MX"/>
        </w:rPr>
      </w:pPr>
      <w:r w:rsidRPr="0086248E">
        <w:rPr>
          <w:rFonts w:ascii="Arial Narrow" w:hAnsi="Arial Narrow" w:cs="Arial"/>
          <w:sz w:val="22"/>
          <w:szCs w:val="22"/>
          <w:lang w:val="es-MX"/>
        </w:rPr>
        <w:t>V1: Es el valor de una propuesta habilitada.</w:t>
      </w:r>
    </w:p>
    <w:p w14:paraId="10BAEBD9" w14:textId="77777777" w:rsidR="0086248E" w:rsidRPr="0086248E" w:rsidRDefault="0086248E" w:rsidP="00B65F4D">
      <w:pPr>
        <w:numPr>
          <w:ilvl w:val="0"/>
          <w:numId w:val="33"/>
        </w:numPr>
        <w:spacing w:after="160" w:line="278" w:lineRule="auto"/>
        <w:jc w:val="both"/>
        <w:rPr>
          <w:rFonts w:ascii="Arial Narrow" w:hAnsi="Arial Narrow" w:cs="Arial"/>
          <w:sz w:val="22"/>
          <w:szCs w:val="22"/>
          <w:lang w:val="es-MX"/>
        </w:rPr>
      </w:pPr>
      <w:r w:rsidRPr="0086248E">
        <w:rPr>
          <w:rFonts w:ascii="Arial Narrow" w:hAnsi="Arial Narrow" w:cs="Arial"/>
          <w:sz w:val="22"/>
          <w:szCs w:val="22"/>
          <w:lang w:val="es-MX"/>
        </w:rPr>
        <w:t xml:space="preserve">Vn: Es el valor de la propuesta n habilitada. </w:t>
      </w:r>
    </w:p>
    <w:p w14:paraId="6DF69163" w14:textId="77777777" w:rsidR="0086248E" w:rsidRPr="0086248E" w:rsidRDefault="0086248E" w:rsidP="00B65F4D">
      <w:pPr>
        <w:numPr>
          <w:ilvl w:val="0"/>
          <w:numId w:val="33"/>
        </w:numPr>
        <w:spacing w:after="160" w:line="278" w:lineRule="auto"/>
        <w:jc w:val="both"/>
        <w:rPr>
          <w:rFonts w:ascii="Arial Narrow" w:hAnsi="Arial Narrow" w:cs="Arial"/>
          <w:sz w:val="22"/>
          <w:szCs w:val="22"/>
          <w:lang w:val="es-MX"/>
        </w:rPr>
      </w:pPr>
      <w:r w:rsidRPr="0086248E">
        <w:rPr>
          <w:rFonts w:ascii="Arial Narrow" w:hAnsi="Arial Narrow" w:cs="Arial"/>
          <w:sz w:val="22"/>
          <w:szCs w:val="22"/>
          <w:lang w:val="es-MX"/>
        </w:rPr>
        <w:t xml:space="preserve">n: La cantidad total de propuestas habilitadas. </w:t>
      </w:r>
    </w:p>
    <w:p w14:paraId="224BF20E" w14:textId="77777777" w:rsidR="00103729" w:rsidRDefault="0086248E" w:rsidP="00B65F4D">
      <w:pPr>
        <w:pStyle w:val="Prrafodelista"/>
        <w:numPr>
          <w:ilvl w:val="3"/>
          <w:numId w:val="117"/>
        </w:numPr>
        <w:ind w:left="851" w:hanging="851"/>
        <w:rPr>
          <w:rFonts w:ascii="Arial Narrow" w:hAnsi="Arial Narrow" w:cs="Arial"/>
          <w:szCs w:val="22"/>
        </w:rPr>
      </w:pPr>
      <w:r w:rsidRPr="00877325">
        <w:rPr>
          <w:rFonts w:ascii="Arial Narrow" w:hAnsi="Arial Narrow" w:cs="Arial"/>
          <w:szCs w:val="22"/>
        </w:rPr>
        <w:t>Para efectos de la asignación de puntaje se tendrá en cuenta lo siguiente: se otorgará el máximo puntaje al valor de la propuesta que se encuentre más cerca (por exceso o por defecto) al valor de la media geométrica calculada para el factor correspondiente.</w:t>
      </w:r>
    </w:p>
    <w:p w14:paraId="30BEF0D8" w14:textId="77777777" w:rsidR="00103729" w:rsidRDefault="00103729" w:rsidP="00103729">
      <w:pPr>
        <w:pStyle w:val="Prrafodelista"/>
        <w:ind w:left="851"/>
        <w:rPr>
          <w:rFonts w:ascii="Arial Narrow" w:hAnsi="Arial Narrow" w:cs="Arial"/>
          <w:szCs w:val="22"/>
        </w:rPr>
      </w:pPr>
    </w:p>
    <w:p w14:paraId="215CFF9E" w14:textId="7DD9A997" w:rsidR="0086248E" w:rsidRPr="00103729" w:rsidRDefault="0086248E" w:rsidP="00B65F4D">
      <w:pPr>
        <w:pStyle w:val="Prrafodelista"/>
        <w:numPr>
          <w:ilvl w:val="3"/>
          <w:numId w:val="117"/>
        </w:numPr>
        <w:ind w:left="851" w:hanging="851"/>
        <w:rPr>
          <w:rFonts w:ascii="Arial Narrow" w:hAnsi="Arial Narrow" w:cs="Arial"/>
          <w:szCs w:val="22"/>
        </w:rPr>
      </w:pPr>
      <w:r w:rsidRPr="00103729">
        <w:rPr>
          <w:rFonts w:ascii="Arial Narrow" w:hAnsi="Arial Narrow" w:cs="Arial"/>
          <w:szCs w:val="22"/>
        </w:rPr>
        <w:t>Las demás propuestas recibirán puntaje de acuerdo con la siguiente ecuación:</w:t>
      </w:r>
    </w:p>
    <w:p w14:paraId="629429B7" w14:textId="77777777" w:rsidR="004A541A" w:rsidRPr="004A541A" w:rsidRDefault="004A541A" w:rsidP="004A541A">
      <w:pPr>
        <w:pStyle w:val="Prrafodelista"/>
        <w:rPr>
          <w:rFonts w:ascii="Arial Narrow" w:hAnsi="Arial Narrow" w:cs="Arial"/>
          <w:szCs w:val="22"/>
        </w:rPr>
      </w:pPr>
    </w:p>
    <w:p w14:paraId="3F600B09" w14:textId="77777777" w:rsidR="004A541A" w:rsidRPr="00877325" w:rsidRDefault="004A541A" w:rsidP="004A541A">
      <w:pPr>
        <w:pStyle w:val="Prrafodelista"/>
        <w:rPr>
          <w:rFonts w:ascii="Arial Narrow" w:hAnsi="Arial Narrow" w:cs="Arial"/>
          <w:szCs w:val="22"/>
        </w:rPr>
      </w:pPr>
    </w:p>
    <w:p w14:paraId="07C70800" w14:textId="7C818700" w:rsidR="0086248E" w:rsidRPr="0086248E" w:rsidRDefault="0086248E" w:rsidP="0086248E">
      <w:pPr>
        <w:jc w:val="both"/>
        <w:rPr>
          <w:rFonts w:ascii="Arial Narrow" w:hAnsi="Arial Narrow" w:cs="Arial"/>
          <w:sz w:val="22"/>
          <w:szCs w:val="22"/>
        </w:rPr>
      </w:pPr>
      <m:oMathPara>
        <m:oMath>
          <m:r>
            <w:rPr>
              <w:rFonts w:ascii="Cambria Math" w:hAnsi="Cambria Math" w:cs="Arial"/>
              <w:sz w:val="22"/>
              <w:szCs w:val="22"/>
            </w:rPr>
            <m:t>Puntaje</m:t>
          </m:r>
          <m:r>
            <m:rPr>
              <m:sty m:val="p"/>
            </m:rPr>
            <w:rPr>
              <w:rFonts w:ascii="Cambria Math" w:hAnsi="Cambria Math" w:cs="Arial"/>
              <w:sz w:val="22"/>
              <w:szCs w:val="22"/>
            </w:rPr>
            <m:t>=</m:t>
          </m:r>
          <m:r>
            <w:rPr>
              <w:rFonts w:ascii="Cambria Math" w:hAnsi="Cambria Math" w:cs="Arial"/>
              <w:sz w:val="22"/>
              <w:szCs w:val="22"/>
            </w:rPr>
            <m:t>Puntaje</m:t>
          </m:r>
          <m:r>
            <m:rPr>
              <m:sty m:val="p"/>
            </m:rPr>
            <w:rPr>
              <w:rFonts w:ascii="Cambria Math" w:hAnsi="Cambria Math" w:cs="Arial"/>
              <w:sz w:val="22"/>
              <w:szCs w:val="22"/>
            </w:rPr>
            <m:t xml:space="preserve"> </m:t>
          </m:r>
          <m:r>
            <w:rPr>
              <w:rFonts w:ascii="Cambria Math" w:hAnsi="Cambria Math" w:cs="Arial"/>
              <w:sz w:val="22"/>
              <w:szCs w:val="22"/>
            </w:rPr>
            <m:t>m</m:t>
          </m:r>
          <m:r>
            <m:rPr>
              <m:sty m:val="p"/>
            </m:rPr>
            <w:rPr>
              <w:rFonts w:ascii="Cambria Math" w:hAnsi="Cambria Math" w:cs="Arial"/>
              <w:sz w:val="22"/>
              <w:szCs w:val="22"/>
            </w:rPr>
            <m:t>á</m:t>
          </m:r>
          <m:r>
            <w:rPr>
              <w:rFonts w:ascii="Cambria Math" w:hAnsi="Cambria Math" w:cs="Arial"/>
              <w:sz w:val="22"/>
              <w:szCs w:val="22"/>
            </w:rPr>
            <m:t>ximo</m:t>
          </m:r>
          <m:r>
            <m:rPr>
              <m:sty m:val="p"/>
            </m:rPr>
            <w:rPr>
              <w:rFonts w:ascii="Cambria Math" w:hAnsi="Cambria Math" w:cs="Arial"/>
              <w:sz w:val="22"/>
              <w:szCs w:val="22"/>
            </w:rPr>
            <m:t>*</m:t>
          </m:r>
          <m:d>
            <m:dPr>
              <m:ctrlPr>
                <w:rPr>
                  <w:rFonts w:ascii="Cambria Math" w:hAnsi="Cambria Math" w:cs="Arial"/>
                  <w:sz w:val="22"/>
                  <w:szCs w:val="22"/>
                </w:rPr>
              </m:ctrlPr>
            </m:dPr>
            <m:e>
              <m:r>
                <m:rPr>
                  <m:sty m:val="p"/>
                </m:rPr>
                <w:rPr>
                  <w:rFonts w:ascii="Cambria Math" w:hAnsi="Cambria Math" w:cs="Arial"/>
                  <w:sz w:val="22"/>
                  <w:szCs w:val="22"/>
                </w:rPr>
                <m:t>1-</m:t>
              </m:r>
              <m:d>
                <m:dPr>
                  <m:ctrlPr>
                    <w:rPr>
                      <w:rFonts w:ascii="Cambria Math" w:hAnsi="Cambria Math" w:cs="Arial"/>
                      <w:sz w:val="22"/>
                      <w:szCs w:val="22"/>
                    </w:rPr>
                  </m:ctrlPr>
                </m:dPr>
                <m:e>
                  <m:f>
                    <m:fPr>
                      <m:ctrlPr>
                        <w:rPr>
                          <w:rFonts w:ascii="Cambria Math" w:hAnsi="Cambria Math" w:cs="Arial"/>
                          <w:sz w:val="22"/>
                          <w:szCs w:val="22"/>
                        </w:rPr>
                      </m:ctrlPr>
                    </m:fPr>
                    <m:num>
                      <m:d>
                        <m:dPr>
                          <m:begChr m:val="|"/>
                          <m:endChr m:val="|"/>
                          <m:ctrlPr>
                            <w:rPr>
                              <w:rFonts w:ascii="Cambria Math" w:hAnsi="Cambria Math" w:cs="Arial"/>
                              <w:sz w:val="22"/>
                              <w:szCs w:val="22"/>
                            </w:rPr>
                          </m:ctrlPr>
                        </m:dPr>
                        <m:e>
                          <m:r>
                            <w:rPr>
                              <w:rFonts w:ascii="Cambria Math" w:hAnsi="Cambria Math" w:cs="Arial"/>
                              <w:sz w:val="22"/>
                              <w:szCs w:val="22"/>
                            </w:rPr>
                            <m:t>MG</m:t>
                          </m:r>
                          <m:r>
                            <m:rPr>
                              <m:sty m:val="p"/>
                            </m:rPr>
                            <w:rPr>
                              <w:rFonts w:ascii="Cambria Math" w:hAnsi="Cambria Math" w:cs="Arial"/>
                              <w:sz w:val="22"/>
                              <w:szCs w:val="22"/>
                            </w:rPr>
                            <m:t>-</m:t>
                          </m:r>
                          <m:sSub>
                            <m:sSubPr>
                              <m:ctrlPr>
                                <w:rPr>
                                  <w:rFonts w:ascii="Cambria Math" w:hAnsi="Cambria Math" w:cs="Arial"/>
                                  <w:sz w:val="22"/>
                                  <w:szCs w:val="22"/>
                                </w:rPr>
                              </m:ctrlPr>
                            </m:sSubPr>
                            <m:e>
                              <m:r>
                                <w:rPr>
                                  <w:rFonts w:ascii="Cambria Math" w:hAnsi="Cambria Math" w:cs="Arial"/>
                                  <w:sz w:val="22"/>
                                  <w:szCs w:val="22"/>
                                </w:rPr>
                                <m:t>V</m:t>
                              </m:r>
                            </m:e>
                            <m:sub>
                              <m:r>
                                <w:rPr>
                                  <w:rFonts w:ascii="Cambria Math" w:hAnsi="Cambria Math" w:cs="Arial"/>
                                  <w:sz w:val="22"/>
                                  <w:szCs w:val="22"/>
                                </w:rPr>
                                <m:t>i</m:t>
                              </m:r>
                            </m:sub>
                          </m:sSub>
                        </m:e>
                      </m:d>
                    </m:num>
                    <m:den>
                      <m:r>
                        <w:rPr>
                          <w:rFonts w:ascii="Cambria Math" w:hAnsi="Cambria Math" w:cs="Arial"/>
                          <w:sz w:val="22"/>
                          <w:szCs w:val="22"/>
                        </w:rPr>
                        <m:t>MG</m:t>
                      </m:r>
                    </m:den>
                  </m:f>
                </m:e>
              </m:d>
            </m:e>
          </m:d>
        </m:oMath>
      </m:oMathPara>
    </w:p>
    <w:p w14:paraId="798A92EE" w14:textId="77777777" w:rsidR="0086248E" w:rsidRPr="0086248E" w:rsidRDefault="0086248E" w:rsidP="0086248E">
      <w:pPr>
        <w:jc w:val="both"/>
        <w:rPr>
          <w:rFonts w:ascii="Arial Narrow" w:hAnsi="Arial Narrow" w:cs="Arial"/>
          <w:sz w:val="22"/>
          <w:szCs w:val="22"/>
          <w:lang w:val="es-MX"/>
        </w:rPr>
      </w:pPr>
    </w:p>
    <w:p w14:paraId="5433B7BC" w14:textId="77777777" w:rsidR="0086248E" w:rsidRPr="0086248E" w:rsidRDefault="0086248E" w:rsidP="0086248E">
      <w:pPr>
        <w:jc w:val="both"/>
        <w:rPr>
          <w:rFonts w:ascii="Arial Narrow" w:hAnsi="Arial Narrow" w:cs="Arial"/>
          <w:sz w:val="22"/>
          <w:szCs w:val="22"/>
          <w:lang w:val="es-MX"/>
        </w:rPr>
      </w:pPr>
      <w:r w:rsidRPr="0086248E">
        <w:rPr>
          <w:rFonts w:ascii="Arial Narrow" w:hAnsi="Arial Narrow" w:cs="Arial"/>
          <w:sz w:val="22"/>
          <w:szCs w:val="22"/>
          <w:lang w:val="es-MX"/>
        </w:rPr>
        <w:t>Donde:</w:t>
      </w:r>
    </w:p>
    <w:p w14:paraId="5F1C8A20" w14:textId="77777777" w:rsidR="0086248E" w:rsidRPr="0086248E" w:rsidRDefault="0086248E" w:rsidP="00B65F4D">
      <w:pPr>
        <w:numPr>
          <w:ilvl w:val="0"/>
          <w:numId w:val="33"/>
        </w:numPr>
        <w:spacing w:after="160" w:line="278" w:lineRule="auto"/>
        <w:jc w:val="both"/>
        <w:rPr>
          <w:rFonts w:ascii="Arial Narrow" w:hAnsi="Arial Narrow" w:cs="Arial"/>
          <w:sz w:val="22"/>
          <w:szCs w:val="22"/>
          <w:lang w:val="es-MX"/>
        </w:rPr>
      </w:pPr>
      <w:r w:rsidRPr="0086248E">
        <w:rPr>
          <w:rFonts w:ascii="Arial Narrow" w:hAnsi="Arial Narrow" w:cs="Arial"/>
          <w:sz w:val="22"/>
          <w:szCs w:val="22"/>
          <w:lang w:val="es-MX"/>
        </w:rPr>
        <w:t>MG: Es la media geométrica de todas las ofertas habilitadas.</w:t>
      </w:r>
    </w:p>
    <w:p w14:paraId="64EBDDDE" w14:textId="44234B86" w:rsidR="0086248E" w:rsidRPr="0086248E" w:rsidRDefault="00EF0947" w:rsidP="00B65F4D">
      <w:pPr>
        <w:numPr>
          <w:ilvl w:val="0"/>
          <w:numId w:val="33"/>
        </w:numPr>
        <w:spacing w:after="160" w:line="278" w:lineRule="auto"/>
        <w:jc w:val="both"/>
        <w:rPr>
          <w:rFonts w:ascii="Arial Narrow" w:hAnsi="Arial Narrow" w:cs="Arial"/>
          <w:sz w:val="22"/>
          <w:szCs w:val="22"/>
          <w:lang w:val="es-MX"/>
        </w:rPr>
      </w:pPr>
      <m:oMath>
        <m:sSub>
          <m:sSubPr>
            <m:ctrlPr>
              <w:rPr>
                <w:rFonts w:ascii="Cambria Math" w:hAnsi="Cambria Math" w:cs="Arial"/>
                <w:sz w:val="22"/>
                <w:szCs w:val="22"/>
              </w:rPr>
            </m:ctrlPr>
          </m:sSubPr>
          <m:e>
            <m:r>
              <w:rPr>
                <w:rFonts w:ascii="Cambria Math" w:hAnsi="Cambria Math" w:cs="Arial"/>
                <w:sz w:val="22"/>
                <w:szCs w:val="22"/>
              </w:rPr>
              <m:t>V</m:t>
            </m:r>
          </m:e>
          <m:sub>
            <m:r>
              <w:rPr>
                <w:rFonts w:ascii="Cambria Math" w:hAnsi="Cambria Math" w:cs="Arial"/>
                <w:sz w:val="22"/>
                <w:szCs w:val="22"/>
              </w:rPr>
              <m:t>i</m:t>
            </m:r>
          </m:sub>
        </m:sSub>
      </m:oMath>
      <w:r w:rsidR="0086248E" w:rsidRPr="0086248E">
        <w:rPr>
          <w:rFonts w:ascii="Arial Narrow" w:hAnsi="Arial Narrow" w:cs="Arial"/>
          <w:sz w:val="22"/>
          <w:szCs w:val="22"/>
          <w:lang w:val="es-MX"/>
        </w:rPr>
        <w:t>: Es el valor total corregido de cada una de las propuestas “i”.</w:t>
      </w:r>
    </w:p>
    <w:p w14:paraId="47AB6B3C" w14:textId="155A0FB2" w:rsidR="0086248E" w:rsidRPr="00877325" w:rsidRDefault="0086248E" w:rsidP="00B65F4D">
      <w:pPr>
        <w:pStyle w:val="Prrafodelista"/>
        <w:numPr>
          <w:ilvl w:val="3"/>
          <w:numId w:val="117"/>
        </w:numPr>
        <w:ind w:left="851" w:hanging="851"/>
        <w:rPr>
          <w:rFonts w:ascii="Arial Narrow" w:hAnsi="Arial Narrow" w:cs="Arial"/>
          <w:szCs w:val="22"/>
        </w:rPr>
      </w:pPr>
      <w:r w:rsidRPr="00877325">
        <w:rPr>
          <w:rFonts w:ascii="Arial Narrow" w:hAnsi="Arial Narrow" w:cs="Arial"/>
          <w:szCs w:val="22"/>
        </w:rPr>
        <w:t>Se tomará el valor absoluto de la diferencia entre la media geométrica y el valor total corregido de cada una de las propuestas.</w:t>
      </w:r>
    </w:p>
    <w:p w14:paraId="163DB19E" w14:textId="77777777" w:rsidR="0086248E" w:rsidRPr="0086248E" w:rsidRDefault="0086248E" w:rsidP="0086248E">
      <w:pPr>
        <w:jc w:val="both"/>
        <w:rPr>
          <w:rFonts w:ascii="Arial Narrow" w:hAnsi="Arial Narrow" w:cs="Arial"/>
          <w:sz w:val="22"/>
          <w:szCs w:val="22"/>
          <w:lang w:val="es-MX"/>
        </w:rPr>
      </w:pPr>
    </w:p>
    <w:p w14:paraId="57D3C58D" w14:textId="3B29B13E" w:rsidR="0086248E" w:rsidRDefault="0086248E" w:rsidP="00B65F4D">
      <w:pPr>
        <w:pStyle w:val="Prrafodelista"/>
        <w:numPr>
          <w:ilvl w:val="2"/>
          <w:numId w:val="117"/>
        </w:numPr>
        <w:spacing w:after="160" w:line="278" w:lineRule="auto"/>
        <w:ind w:left="851" w:hanging="851"/>
        <w:rPr>
          <w:rFonts w:ascii="Arial Narrow" w:hAnsi="Arial Narrow" w:cs="Arial"/>
          <w:b/>
          <w:bCs/>
          <w:szCs w:val="22"/>
          <w:u w:val="single"/>
        </w:rPr>
      </w:pPr>
      <w:r w:rsidRPr="00877325">
        <w:rPr>
          <w:rFonts w:ascii="Arial Narrow" w:hAnsi="Arial Narrow" w:cs="Arial"/>
          <w:b/>
          <w:bCs/>
          <w:szCs w:val="22"/>
          <w:u w:val="single"/>
        </w:rPr>
        <w:t>Media Aritmética ALTA</w:t>
      </w:r>
    </w:p>
    <w:p w14:paraId="431F303D" w14:textId="77777777" w:rsidR="004A541A" w:rsidRPr="00877325" w:rsidRDefault="004A541A" w:rsidP="004A541A">
      <w:pPr>
        <w:pStyle w:val="Prrafodelista"/>
        <w:spacing w:after="160" w:line="278" w:lineRule="auto"/>
        <w:rPr>
          <w:rFonts w:ascii="Arial Narrow" w:hAnsi="Arial Narrow" w:cs="Arial"/>
          <w:b/>
          <w:bCs/>
          <w:szCs w:val="22"/>
          <w:u w:val="single"/>
        </w:rPr>
      </w:pPr>
    </w:p>
    <w:p w14:paraId="724E932D" w14:textId="46113840" w:rsidR="0086248E" w:rsidRDefault="0086248E" w:rsidP="00B65F4D">
      <w:pPr>
        <w:pStyle w:val="Prrafodelista"/>
        <w:numPr>
          <w:ilvl w:val="3"/>
          <w:numId w:val="117"/>
        </w:numPr>
        <w:ind w:left="851" w:hanging="851"/>
        <w:rPr>
          <w:rFonts w:ascii="Arial Narrow" w:hAnsi="Arial Narrow" w:cs="Arial"/>
          <w:szCs w:val="22"/>
        </w:rPr>
      </w:pPr>
      <w:r w:rsidRPr="00877325">
        <w:rPr>
          <w:rFonts w:ascii="Arial Narrow" w:hAnsi="Arial Narrow" w:cs="Arial"/>
          <w:szCs w:val="22"/>
        </w:rPr>
        <w:t>Consiste en determinar el promedio aritmético entre la propuesta válida más alta y el promedio simple de las ofertas hábiles para calificación económica.</w:t>
      </w:r>
    </w:p>
    <w:p w14:paraId="4E7AFE84" w14:textId="77777777" w:rsidR="00877325" w:rsidRPr="00877325" w:rsidRDefault="00877325" w:rsidP="00877325">
      <w:pPr>
        <w:pStyle w:val="Prrafodelista"/>
        <w:rPr>
          <w:rFonts w:ascii="Arial Narrow" w:hAnsi="Arial Narrow" w:cs="Arial"/>
          <w:szCs w:val="22"/>
        </w:rPr>
      </w:pPr>
    </w:p>
    <w:p w14:paraId="4B712733" w14:textId="52807277" w:rsidR="0086248E" w:rsidRPr="0086248E" w:rsidRDefault="00EF0947" w:rsidP="0086248E">
      <w:pPr>
        <w:jc w:val="both"/>
        <w:rPr>
          <w:rFonts w:ascii="Arial Narrow" w:hAnsi="Arial Narrow" w:cs="Arial"/>
          <w:sz w:val="22"/>
          <w:szCs w:val="22"/>
        </w:rPr>
      </w:pPr>
      <m:oMathPara>
        <m:oMath>
          <m:acc>
            <m:accPr>
              <m:chr m:val="̅"/>
              <m:ctrlPr>
                <w:rPr>
                  <w:rFonts w:ascii="Cambria Math" w:hAnsi="Cambria Math" w:cs="Arial"/>
                  <w:sz w:val="22"/>
                  <w:szCs w:val="22"/>
                </w:rPr>
              </m:ctrlPr>
            </m:accPr>
            <m:e>
              <m:sSub>
                <m:sSubPr>
                  <m:ctrlPr>
                    <w:rPr>
                      <w:rFonts w:ascii="Cambria Math" w:hAnsi="Cambria Math" w:cs="Arial"/>
                      <w:sz w:val="22"/>
                      <w:szCs w:val="22"/>
                    </w:rPr>
                  </m:ctrlPr>
                </m:sSubPr>
                <m:e>
                  <m:r>
                    <m:rPr>
                      <m:sty m:val="p"/>
                    </m:rPr>
                    <w:rPr>
                      <w:rFonts w:ascii="Cambria Math" w:hAnsi="Cambria Math" w:cs="Arial"/>
                      <w:sz w:val="22"/>
                      <w:szCs w:val="22"/>
                    </w:rPr>
                    <m:t>X</m:t>
                  </m:r>
                </m:e>
                <m:sub>
                  <m:r>
                    <m:rPr>
                      <m:sty m:val="p"/>
                    </m:rPr>
                    <w:rPr>
                      <w:rFonts w:ascii="Cambria Math" w:hAnsi="Cambria Math" w:cs="Arial"/>
                      <w:sz w:val="22"/>
                      <w:szCs w:val="22"/>
                    </w:rPr>
                    <m:t>B</m:t>
                  </m:r>
                </m:sub>
              </m:sSub>
            </m:e>
          </m:acc>
          <m:r>
            <m:rPr>
              <m:sty m:val="p"/>
            </m:rPr>
            <w:rPr>
              <w:rFonts w:ascii="Cambria Math" w:hAnsi="Cambria Math" w:cs="Arial"/>
              <w:sz w:val="22"/>
              <w:szCs w:val="22"/>
            </w:rPr>
            <m:t>=</m:t>
          </m:r>
          <m:f>
            <m:fPr>
              <m:ctrlPr>
                <w:rPr>
                  <w:rFonts w:ascii="Cambria Math" w:hAnsi="Cambria Math" w:cs="Arial"/>
                  <w:sz w:val="22"/>
                  <w:szCs w:val="22"/>
                </w:rPr>
              </m:ctrlPr>
            </m:fPr>
            <m:num>
              <m:r>
                <m:rPr>
                  <m:sty m:val="p"/>
                </m:rPr>
                <w:rPr>
                  <w:rFonts w:ascii="Cambria Math" w:hAnsi="Cambria Math" w:cs="Arial"/>
                  <w:sz w:val="22"/>
                  <w:szCs w:val="22"/>
                </w:rPr>
                <m:t>(</m:t>
              </m:r>
              <m:sSub>
                <m:sSubPr>
                  <m:ctrlPr>
                    <w:rPr>
                      <w:rFonts w:ascii="Cambria Math" w:hAnsi="Cambria Math" w:cs="Arial"/>
                      <w:sz w:val="22"/>
                      <w:szCs w:val="22"/>
                    </w:rPr>
                  </m:ctrlPr>
                </m:sSubPr>
                <m:e>
                  <m:r>
                    <m:rPr>
                      <m:sty m:val="p"/>
                    </m:rPr>
                    <w:rPr>
                      <w:rFonts w:ascii="Cambria Math" w:hAnsi="Cambria Math" w:cs="Arial"/>
                      <w:sz w:val="22"/>
                      <w:szCs w:val="22"/>
                    </w:rPr>
                    <m:t>V</m:t>
                  </m:r>
                </m:e>
                <m:sub>
                  <m:r>
                    <m:rPr>
                      <m:sty m:val="p"/>
                    </m:rPr>
                    <w:rPr>
                      <w:rFonts w:ascii="Cambria Math" w:hAnsi="Cambria Math" w:cs="Arial"/>
                      <w:sz w:val="22"/>
                      <w:szCs w:val="22"/>
                    </w:rPr>
                    <m:t>max</m:t>
                  </m:r>
                </m:sub>
              </m:sSub>
              <m:r>
                <m:rPr>
                  <m:sty m:val="p"/>
                </m:rPr>
                <w:rPr>
                  <w:rFonts w:ascii="Cambria Math" w:hAnsi="Cambria Math" w:cs="Arial"/>
                  <w:sz w:val="22"/>
                  <w:szCs w:val="22"/>
                </w:rPr>
                <m:t>+</m:t>
              </m:r>
              <m:acc>
                <m:accPr>
                  <m:chr m:val="̅"/>
                  <m:ctrlPr>
                    <w:rPr>
                      <w:rFonts w:ascii="Cambria Math" w:hAnsi="Cambria Math" w:cs="Arial"/>
                      <w:sz w:val="22"/>
                      <w:szCs w:val="22"/>
                    </w:rPr>
                  </m:ctrlPr>
                </m:accPr>
                <m:e>
                  <m:r>
                    <m:rPr>
                      <m:sty m:val="p"/>
                    </m:rPr>
                    <w:rPr>
                      <w:rFonts w:ascii="Cambria Math" w:hAnsi="Cambria Math" w:cs="Arial"/>
                      <w:sz w:val="22"/>
                      <w:szCs w:val="22"/>
                    </w:rPr>
                    <m:t>X</m:t>
                  </m:r>
                </m:e>
              </m:acc>
              <m:r>
                <m:rPr>
                  <m:sty m:val="p"/>
                </m:rPr>
                <w:rPr>
                  <w:rFonts w:ascii="Cambria Math" w:hAnsi="Cambria Math" w:cs="Arial"/>
                  <w:sz w:val="22"/>
                  <w:szCs w:val="22"/>
                </w:rPr>
                <m:t>)</m:t>
              </m:r>
            </m:num>
            <m:den>
              <m:r>
                <m:rPr>
                  <m:sty m:val="p"/>
                </m:rPr>
                <w:rPr>
                  <w:rFonts w:ascii="Cambria Math" w:hAnsi="Cambria Math" w:cs="Arial"/>
                  <w:sz w:val="22"/>
                  <w:szCs w:val="22"/>
                </w:rPr>
                <m:t>2</m:t>
              </m:r>
            </m:den>
          </m:f>
        </m:oMath>
      </m:oMathPara>
    </w:p>
    <w:p w14:paraId="4EF9A120" w14:textId="77777777" w:rsidR="0086248E" w:rsidRPr="0086248E" w:rsidRDefault="0086248E" w:rsidP="0086248E">
      <w:pPr>
        <w:jc w:val="both"/>
        <w:rPr>
          <w:rFonts w:ascii="Arial Narrow" w:hAnsi="Arial Narrow" w:cs="Arial"/>
          <w:sz w:val="22"/>
          <w:szCs w:val="22"/>
          <w:lang w:val="es-MX"/>
        </w:rPr>
      </w:pPr>
      <w:r w:rsidRPr="0086248E">
        <w:rPr>
          <w:rFonts w:ascii="Arial Narrow" w:hAnsi="Arial Narrow" w:cs="Arial"/>
          <w:sz w:val="22"/>
          <w:szCs w:val="22"/>
          <w:lang w:val="es-MX"/>
        </w:rPr>
        <w:t>Donde:</w:t>
      </w:r>
    </w:p>
    <w:p w14:paraId="59A71B0B" w14:textId="175B2458" w:rsidR="0086248E" w:rsidRPr="0086248E" w:rsidRDefault="00EF0947" w:rsidP="00017105">
      <w:pPr>
        <w:numPr>
          <w:ilvl w:val="0"/>
          <w:numId w:val="15"/>
        </w:numPr>
        <w:spacing w:after="160" w:line="278" w:lineRule="auto"/>
        <w:jc w:val="both"/>
        <w:rPr>
          <w:rFonts w:ascii="Arial Narrow" w:hAnsi="Arial Narrow" w:cs="Arial"/>
          <w:sz w:val="22"/>
          <w:szCs w:val="22"/>
          <w:lang w:val="es-MX"/>
        </w:rPr>
      </w:pPr>
      <m:oMath>
        <m:sSub>
          <m:sSubPr>
            <m:ctrlPr>
              <w:rPr>
                <w:rFonts w:ascii="Cambria Math" w:hAnsi="Cambria Math" w:cs="Arial"/>
                <w:sz w:val="22"/>
                <w:szCs w:val="22"/>
              </w:rPr>
            </m:ctrlPr>
          </m:sSubPr>
          <m:e>
            <m:r>
              <m:rPr>
                <m:sty m:val="p"/>
              </m:rPr>
              <w:rPr>
                <w:rFonts w:ascii="Cambria Math" w:hAnsi="Cambria Math" w:cs="Arial"/>
                <w:sz w:val="22"/>
                <w:szCs w:val="22"/>
              </w:rPr>
              <m:t>V</m:t>
            </m:r>
          </m:e>
          <m:sub>
            <m:r>
              <m:rPr>
                <m:sty m:val="p"/>
              </m:rPr>
              <w:rPr>
                <w:rFonts w:ascii="Cambria Math" w:hAnsi="Cambria Math" w:cs="Arial"/>
                <w:sz w:val="22"/>
                <w:szCs w:val="22"/>
              </w:rPr>
              <m:t>max</m:t>
            </m:r>
          </m:sub>
        </m:sSub>
      </m:oMath>
      <w:r w:rsidR="0086248E" w:rsidRPr="0086248E">
        <w:rPr>
          <w:rFonts w:ascii="Arial Narrow" w:hAnsi="Arial Narrow" w:cs="Arial"/>
          <w:sz w:val="22"/>
          <w:szCs w:val="22"/>
          <w:lang w:val="es-MX"/>
        </w:rPr>
        <w:t>: Es el valor total corregido de la propuesta válida más alta.</w:t>
      </w:r>
    </w:p>
    <w:p w14:paraId="7AC56DB4" w14:textId="55F56899" w:rsidR="0086248E" w:rsidRPr="0086248E" w:rsidRDefault="00EF0947" w:rsidP="00017105">
      <w:pPr>
        <w:numPr>
          <w:ilvl w:val="0"/>
          <w:numId w:val="15"/>
        </w:numPr>
        <w:spacing w:after="160" w:line="278" w:lineRule="auto"/>
        <w:jc w:val="both"/>
        <w:rPr>
          <w:rFonts w:ascii="Arial Narrow" w:hAnsi="Arial Narrow" w:cs="Arial"/>
          <w:sz w:val="22"/>
          <w:szCs w:val="22"/>
          <w:lang w:val="es-MX"/>
        </w:rPr>
      </w:pPr>
      <m:oMath>
        <m:acc>
          <m:accPr>
            <m:chr m:val="̅"/>
            <m:ctrlPr>
              <w:rPr>
                <w:rFonts w:ascii="Cambria Math" w:hAnsi="Cambria Math" w:cs="Arial"/>
                <w:sz w:val="22"/>
                <w:szCs w:val="22"/>
              </w:rPr>
            </m:ctrlPr>
          </m:accPr>
          <m:e>
            <m:r>
              <m:rPr>
                <m:sty m:val="p"/>
              </m:rPr>
              <w:rPr>
                <w:rFonts w:ascii="Cambria Math" w:hAnsi="Cambria Math" w:cs="Arial"/>
                <w:sz w:val="22"/>
                <w:szCs w:val="22"/>
              </w:rPr>
              <m:t>X</m:t>
            </m:r>
          </m:e>
        </m:acc>
      </m:oMath>
      <w:r w:rsidR="0086248E" w:rsidRPr="0086248E">
        <w:rPr>
          <w:rFonts w:ascii="Arial Narrow" w:hAnsi="Arial Narrow" w:cs="Arial"/>
          <w:sz w:val="22"/>
          <w:szCs w:val="22"/>
          <w:lang w:val="es-MX"/>
        </w:rPr>
        <w:t>: Es el promedio aritmético simple de las propuestas económicas válidas.</w:t>
      </w:r>
    </w:p>
    <w:p w14:paraId="030E8423" w14:textId="0A27B680" w:rsidR="0086248E" w:rsidRPr="0086248E" w:rsidRDefault="00EF0947" w:rsidP="00017105">
      <w:pPr>
        <w:numPr>
          <w:ilvl w:val="0"/>
          <w:numId w:val="15"/>
        </w:numPr>
        <w:spacing w:after="160" w:line="278" w:lineRule="auto"/>
        <w:jc w:val="both"/>
        <w:rPr>
          <w:rFonts w:ascii="Arial Narrow" w:hAnsi="Arial Narrow" w:cs="Arial"/>
          <w:sz w:val="22"/>
          <w:szCs w:val="22"/>
          <w:lang w:val="es-MX"/>
        </w:rPr>
      </w:pPr>
      <m:oMath>
        <m:acc>
          <m:accPr>
            <m:chr m:val="̅"/>
            <m:ctrlPr>
              <w:rPr>
                <w:rFonts w:ascii="Cambria Math" w:hAnsi="Cambria Math" w:cs="Arial"/>
                <w:sz w:val="22"/>
                <w:szCs w:val="22"/>
              </w:rPr>
            </m:ctrlPr>
          </m:accPr>
          <m:e>
            <m:sSub>
              <m:sSubPr>
                <m:ctrlPr>
                  <w:rPr>
                    <w:rFonts w:ascii="Cambria Math" w:hAnsi="Cambria Math" w:cs="Arial"/>
                    <w:sz w:val="22"/>
                    <w:szCs w:val="22"/>
                  </w:rPr>
                </m:ctrlPr>
              </m:sSubPr>
              <m:e>
                <m:r>
                  <m:rPr>
                    <m:sty m:val="p"/>
                  </m:rPr>
                  <w:rPr>
                    <w:rFonts w:ascii="Cambria Math" w:hAnsi="Cambria Math" w:cs="Arial"/>
                    <w:sz w:val="22"/>
                    <w:szCs w:val="22"/>
                  </w:rPr>
                  <m:t>X</m:t>
                </m:r>
              </m:e>
              <m:sub>
                <m:r>
                  <m:rPr>
                    <m:sty m:val="p"/>
                  </m:rPr>
                  <w:rPr>
                    <w:rFonts w:ascii="Cambria Math" w:hAnsi="Cambria Math" w:cs="Arial"/>
                    <w:sz w:val="22"/>
                    <w:szCs w:val="22"/>
                  </w:rPr>
                  <m:t>B</m:t>
                </m:r>
              </m:sub>
            </m:sSub>
          </m:e>
        </m:acc>
      </m:oMath>
      <w:r w:rsidR="0086248E" w:rsidRPr="0086248E">
        <w:rPr>
          <w:rFonts w:ascii="Arial Narrow" w:hAnsi="Arial Narrow" w:cs="Arial"/>
          <w:sz w:val="22"/>
          <w:szCs w:val="22"/>
          <w:lang w:val="es-MX"/>
        </w:rPr>
        <w:t>: Es la media aritmética Alta.</w:t>
      </w:r>
    </w:p>
    <w:p w14:paraId="5EEFDBD9" w14:textId="275784BA" w:rsidR="0086248E" w:rsidRPr="00877325" w:rsidRDefault="0086248E" w:rsidP="00B65F4D">
      <w:pPr>
        <w:pStyle w:val="Prrafodelista"/>
        <w:numPr>
          <w:ilvl w:val="3"/>
          <w:numId w:val="117"/>
        </w:numPr>
        <w:rPr>
          <w:rFonts w:ascii="Arial Narrow" w:hAnsi="Arial Narrow" w:cs="Arial"/>
          <w:szCs w:val="22"/>
        </w:rPr>
      </w:pPr>
      <w:r w:rsidRPr="00877325">
        <w:rPr>
          <w:rFonts w:ascii="Arial Narrow" w:hAnsi="Arial Narrow" w:cs="Arial"/>
          <w:szCs w:val="22"/>
        </w:rPr>
        <w:t>La Entidad procederá a ponderar las propuestas de acuerdo con la siguiente formula:</w:t>
      </w:r>
    </w:p>
    <w:p w14:paraId="32D20953" w14:textId="77777777" w:rsidR="0086248E" w:rsidRPr="0086248E" w:rsidRDefault="0086248E" w:rsidP="0086248E">
      <w:pPr>
        <w:jc w:val="both"/>
        <w:rPr>
          <w:rFonts w:ascii="Arial Narrow" w:hAnsi="Arial Narrow" w:cs="Arial"/>
          <w:sz w:val="22"/>
          <w:szCs w:val="22"/>
          <w:lang w:val="es-MX"/>
        </w:rPr>
      </w:pPr>
    </w:p>
    <w:p w14:paraId="3EBC7870" w14:textId="12FC118B" w:rsidR="0086248E" w:rsidRPr="0086248E" w:rsidRDefault="0086248E" w:rsidP="0086248E">
      <w:pPr>
        <w:jc w:val="both"/>
        <w:rPr>
          <w:rFonts w:ascii="Arial Narrow" w:hAnsi="Arial Narrow" w:cs="Arial"/>
          <w:sz w:val="22"/>
          <w:szCs w:val="22"/>
          <w:lang w:val="es-MX"/>
        </w:rPr>
      </w:pPr>
      <m:oMathPara>
        <m:oMath>
          <m:r>
            <w:rPr>
              <w:rFonts w:ascii="Cambria Math" w:hAnsi="Cambria Math" w:cs="Arial"/>
              <w:sz w:val="22"/>
              <w:szCs w:val="22"/>
            </w:rPr>
            <m:t>Puntaje</m:t>
          </m:r>
          <m:r>
            <m:rPr>
              <m:sty m:val="p"/>
            </m:rPr>
            <w:rPr>
              <w:rFonts w:ascii="Cambria Math" w:hAnsi="Cambria Math" w:cs="Arial"/>
              <w:sz w:val="22"/>
              <w:szCs w:val="22"/>
            </w:rPr>
            <m:t>=</m:t>
          </m:r>
          <m:d>
            <m:dPr>
              <m:begChr m:val="{"/>
              <m:endChr m:val="}"/>
              <m:ctrlPr>
                <w:rPr>
                  <w:rFonts w:ascii="Cambria Math" w:hAnsi="Cambria Math" w:cs="Arial"/>
                  <w:sz w:val="22"/>
                  <w:szCs w:val="22"/>
                </w:rPr>
              </m:ctrlPr>
            </m:dPr>
            <m:e>
              <m:eqArr>
                <m:eqArrPr>
                  <m:ctrlPr>
                    <w:rPr>
                      <w:rFonts w:ascii="Cambria Math" w:hAnsi="Cambria Math" w:cs="Arial"/>
                      <w:sz w:val="22"/>
                      <w:szCs w:val="22"/>
                    </w:rPr>
                  </m:ctrlPr>
                </m:eqArrPr>
                <m:e>
                  <m:r>
                    <w:rPr>
                      <w:rFonts w:ascii="Cambria Math" w:hAnsi="Cambria Math" w:cs="Arial"/>
                      <w:sz w:val="22"/>
                      <w:szCs w:val="22"/>
                    </w:rPr>
                    <m:t>Puntaje</m:t>
                  </m:r>
                  <m:r>
                    <m:rPr>
                      <m:sty m:val="p"/>
                    </m:rPr>
                    <w:rPr>
                      <w:rFonts w:ascii="Cambria Math" w:hAnsi="Cambria Math" w:cs="Arial"/>
                      <w:sz w:val="22"/>
                      <w:szCs w:val="22"/>
                    </w:rPr>
                    <m:t xml:space="preserve"> </m:t>
                  </m:r>
                  <m:r>
                    <w:rPr>
                      <w:rFonts w:ascii="Cambria Math" w:hAnsi="Cambria Math" w:cs="Arial"/>
                      <w:sz w:val="22"/>
                      <w:szCs w:val="22"/>
                    </w:rPr>
                    <m:t>m</m:t>
                  </m:r>
                  <m:r>
                    <m:rPr>
                      <m:sty m:val="p"/>
                    </m:rPr>
                    <w:rPr>
                      <w:rFonts w:ascii="Cambria Math" w:hAnsi="Cambria Math" w:cs="Arial"/>
                      <w:sz w:val="22"/>
                      <w:szCs w:val="22"/>
                    </w:rPr>
                    <m:t>á</m:t>
                  </m:r>
                  <m:r>
                    <w:rPr>
                      <w:rFonts w:ascii="Cambria Math" w:hAnsi="Cambria Math" w:cs="Arial"/>
                      <w:sz w:val="22"/>
                      <w:szCs w:val="22"/>
                    </w:rPr>
                    <m:t>ximo</m:t>
                  </m:r>
                  <m:r>
                    <m:rPr>
                      <m:sty m:val="p"/>
                    </m:rPr>
                    <w:rPr>
                      <w:rFonts w:ascii="Cambria Math" w:hAnsi="Cambria Math" w:cs="Arial"/>
                      <w:sz w:val="22"/>
                      <w:szCs w:val="22"/>
                    </w:rPr>
                    <m:t>*</m:t>
                  </m:r>
                  <m:d>
                    <m:dPr>
                      <m:ctrlPr>
                        <w:rPr>
                          <w:rFonts w:ascii="Cambria Math" w:hAnsi="Cambria Math" w:cs="Arial"/>
                          <w:sz w:val="22"/>
                          <w:szCs w:val="22"/>
                        </w:rPr>
                      </m:ctrlPr>
                    </m:dPr>
                    <m:e>
                      <m:r>
                        <m:rPr>
                          <m:sty m:val="p"/>
                        </m:rPr>
                        <w:rPr>
                          <w:rFonts w:ascii="Cambria Math" w:hAnsi="Cambria Math" w:cs="Arial"/>
                          <w:sz w:val="22"/>
                          <w:szCs w:val="22"/>
                        </w:rPr>
                        <m:t>1-</m:t>
                      </m:r>
                      <m:d>
                        <m:dPr>
                          <m:ctrlPr>
                            <w:rPr>
                              <w:rFonts w:ascii="Cambria Math" w:hAnsi="Cambria Math" w:cs="Arial"/>
                              <w:sz w:val="22"/>
                              <w:szCs w:val="22"/>
                            </w:rPr>
                          </m:ctrlPr>
                        </m:dPr>
                        <m:e>
                          <m:f>
                            <m:fPr>
                              <m:ctrlPr>
                                <w:rPr>
                                  <w:rFonts w:ascii="Cambria Math" w:hAnsi="Cambria Math" w:cs="Arial"/>
                                  <w:sz w:val="22"/>
                                  <w:szCs w:val="22"/>
                                </w:rPr>
                              </m:ctrlPr>
                            </m:fPr>
                            <m:num>
                              <m:acc>
                                <m:accPr>
                                  <m:chr m:val="̅"/>
                                  <m:ctrlPr>
                                    <w:rPr>
                                      <w:rFonts w:ascii="Cambria Math" w:hAnsi="Cambria Math" w:cs="Arial"/>
                                      <w:sz w:val="22"/>
                                      <w:szCs w:val="22"/>
                                    </w:rPr>
                                  </m:ctrlPr>
                                </m:accPr>
                                <m:e>
                                  <m:sSub>
                                    <m:sSubPr>
                                      <m:ctrlPr>
                                        <w:rPr>
                                          <w:rFonts w:ascii="Cambria Math" w:hAnsi="Cambria Math" w:cs="Arial"/>
                                          <w:sz w:val="22"/>
                                          <w:szCs w:val="22"/>
                                        </w:rPr>
                                      </m:ctrlPr>
                                    </m:sSubPr>
                                    <m:e>
                                      <m:r>
                                        <w:rPr>
                                          <w:rFonts w:ascii="Cambria Math" w:hAnsi="Cambria Math" w:cs="Arial"/>
                                          <w:sz w:val="22"/>
                                          <w:szCs w:val="22"/>
                                        </w:rPr>
                                        <m:t>X</m:t>
                                      </m:r>
                                    </m:e>
                                    <m:sub>
                                      <m:r>
                                        <w:rPr>
                                          <w:rFonts w:ascii="Cambria Math" w:hAnsi="Cambria Math" w:cs="Arial"/>
                                          <w:sz w:val="22"/>
                                          <w:szCs w:val="22"/>
                                        </w:rPr>
                                        <m:t>B</m:t>
                                      </m:r>
                                    </m:sub>
                                  </m:sSub>
                                </m:e>
                              </m:acc>
                              <m:r>
                                <m:rPr>
                                  <m:sty m:val="p"/>
                                </m:rPr>
                                <w:rPr>
                                  <w:rFonts w:ascii="Cambria Math" w:hAnsi="Cambria Math" w:cs="Arial"/>
                                  <w:sz w:val="22"/>
                                  <w:szCs w:val="22"/>
                                </w:rPr>
                                <m:t>-</m:t>
                              </m:r>
                              <m:sSub>
                                <m:sSubPr>
                                  <m:ctrlPr>
                                    <w:rPr>
                                      <w:rFonts w:ascii="Cambria Math" w:hAnsi="Cambria Math" w:cs="Arial"/>
                                      <w:sz w:val="22"/>
                                      <w:szCs w:val="22"/>
                                    </w:rPr>
                                  </m:ctrlPr>
                                </m:sSubPr>
                                <m:e>
                                  <m:r>
                                    <w:rPr>
                                      <w:rFonts w:ascii="Cambria Math" w:hAnsi="Cambria Math" w:cs="Arial"/>
                                      <w:sz w:val="22"/>
                                      <w:szCs w:val="22"/>
                                    </w:rPr>
                                    <m:t>V</m:t>
                                  </m:r>
                                </m:e>
                                <m:sub>
                                  <m:r>
                                    <w:rPr>
                                      <w:rFonts w:ascii="Cambria Math" w:hAnsi="Cambria Math" w:cs="Arial"/>
                                      <w:sz w:val="22"/>
                                      <w:szCs w:val="22"/>
                                    </w:rPr>
                                    <m:t>i</m:t>
                                  </m:r>
                                </m:sub>
                              </m:sSub>
                            </m:num>
                            <m:den>
                              <m:acc>
                                <m:accPr>
                                  <m:chr m:val="̅"/>
                                  <m:ctrlPr>
                                    <w:rPr>
                                      <w:rFonts w:ascii="Cambria Math" w:hAnsi="Cambria Math" w:cs="Arial"/>
                                      <w:sz w:val="22"/>
                                      <w:szCs w:val="22"/>
                                    </w:rPr>
                                  </m:ctrlPr>
                                </m:accPr>
                                <m:e>
                                  <m:sSub>
                                    <m:sSubPr>
                                      <m:ctrlPr>
                                        <w:rPr>
                                          <w:rFonts w:ascii="Cambria Math" w:hAnsi="Cambria Math" w:cs="Arial"/>
                                          <w:sz w:val="22"/>
                                          <w:szCs w:val="22"/>
                                        </w:rPr>
                                      </m:ctrlPr>
                                    </m:sSubPr>
                                    <m:e>
                                      <m:r>
                                        <w:rPr>
                                          <w:rFonts w:ascii="Cambria Math" w:hAnsi="Cambria Math" w:cs="Arial"/>
                                          <w:sz w:val="22"/>
                                          <w:szCs w:val="22"/>
                                        </w:rPr>
                                        <m:t>X</m:t>
                                      </m:r>
                                    </m:e>
                                    <m:sub>
                                      <m:r>
                                        <w:rPr>
                                          <w:rFonts w:ascii="Cambria Math" w:hAnsi="Cambria Math" w:cs="Arial"/>
                                          <w:sz w:val="22"/>
                                          <w:szCs w:val="22"/>
                                        </w:rPr>
                                        <m:t>B</m:t>
                                      </m:r>
                                    </m:sub>
                                  </m:sSub>
                                </m:e>
                              </m:acc>
                            </m:den>
                          </m:f>
                        </m:e>
                      </m:d>
                    </m:e>
                  </m:d>
                  <m:r>
                    <m:rPr>
                      <m:sty m:val="p"/>
                    </m:rPr>
                    <w:rPr>
                      <w:rFonts w:ascii="Cambria Math" w:hAnsi="Cambria Math" w:cs="Arial"/>
                      <w:sz w:val="22"/>
                      <w:szCs w:val="22"/>
                    </w:rPr>
                    <m:t xml:space="preserve"> </m:t>
                  </m:r>
                  <m:r>
                    <w:rPr>
                      <w:rFonts w:ascii="Cambria Math" w:hAnsi="Cambria Math" w:cs="Arial"/>
                      <w:sz w:val="22"/>
                      <w:szCs w:val="22"/>
                    </w:rPr>
                    <m:t>Para</m:t>
                  </m:r>
                  <m:r>
                    <m:rPr>
                      <m:sty m:val="p"/>
                    </m:rPr>
                    <w:rPr>
                      <w:rFonts w:ascii="Cambria Math" w:hAnsi="Cambria Math" w:cs="Arial"/>
                      <w:sz w:val="22"/>
                      <w:szCs w:val="22"/>
                    </w:rPr>
                    <m:t xml:space="preserve"> </m:t>
                  </m:r>
                  <m:r>
                    <w:rPr>
                      <w:rFonts w:ascii="Cambria Math" w:hAnsi="Cambria Math" w:cs="Arial"/>
                      <w:sz w:val="22"/>
                      <w:szCs w:val="22"/>
                    </w:rPr>
                    <m:t>valores</m:t>
                  </m:r>
                  <m:r>
                    <m:rPr>
                      <m:sty m:val="p"/>
                    </m:rPr>
                    <w:rPr>
                      <w:rFonts w:ascii="Cambria Math" w:hAnsi="Cambria Math" w:cs="Arial"/>
                      <w:sz w:val="22"/>
                      <w:szCs w:val="22"/>
                    </w:rPr>
                    <m:t xml:space="preserve"> </m:t>
                  </m:r>
                  <m:r>
                    <w:rPr>
                      <w:rFonts w:ascii="Cambria Math" w:hAnsi="Cambria Math" w:cs="Arial"/>
                      <w:sz w:val="22"/>
                      <w:szCs w:val="22"/>
                    </w:rPr>
                    <m:t>menores</m:t>
                  </m:r>
                  <m:r>
                    <m:rPr>
                      <m:sty m:val="p"/>
                    </m:rPr>
                    <w:rPr>
                      <w:rFonts w:ascii="Cambria Math" w:hAnsi="Cambria Math" w:cs="Arial"/>
                      <w:sz w:val="22"/>
                      <w:szCs w:val="22"/>
                    </w:rPr>
                    <m:t xml:space="preserve"> </m:t>
                  </m:r>
                  <m:r>
                    <w:rPr>
                      <w:rFonts w:ascii="Cambria Math" w:hAnsi="Cambria Math" w:cs="Arial"/>
                      <w:sz w:val="22"/>
                      <w:szCs w:val="22"/>
                    </w:rPr>
                    <m:t>o</m:t>
                  </m:r>
                  <m:r>
                    <m:rPr>
                      <m:sty m:val="p"/>
                    </m:rPr>
                    <w:rPr>
                      <w:rFonts w:ascii="Cambria Math" w:hAnsi="Cambria Math" w:cs="Arial"/>
                      <w:sz w:val="22"/>
                      <w:szCs w:val="22"/>
                    </w:rPr>
                    <m:t xml:space="preserve"> </m:t>
                  </m:r>
                  <m:r>
                    <w:rPr>
                      <w:rFonts w:ascii="Cambria Math" w:hAnsi="Cambria Math" w:cs="Arial"/>
                      <w:sz w:val="22"/>
                      <w:szCs w:val="22"/>
                    </w:rPr>
                    <m:t>iguales</m:t>
                  </m:r>
                  <m:r>
                    <m:rPr>
                      <m:sty m:val="p"/>
                    </m:rPr>
                    <w:rPr>
                      <w:rFonts w:ascii="Cambria Math" w:hAnsi="Cambria Math" w:cs="Arial"/>
                      <w:sz w:val="22"/>
                      <w:szCs w:val="22"/>
                    </w:rPr>
                    <m:t xml:space="preserve"> </m:t>
                  </m:r>
                  <m:r>
                    <w:rPr>
                      <w:rFonts w:ascii="Cambria Math" w:hAnsi="Cambria Math" w:cs="Arial"/>
                      <w:sz w:val="22"/>
                      <w:szCs w:val="22"/>
                    </w:rPr>
                    <m:t>a</m:t>
                  </m:r>
                  <m:r>
                    <m:rPr>
                      <m:sty m:val="p"/>
                    </m:rPr>
                    <w:rPr>
                      <w:rFonts w:ascii="Cambria Math" w:hAnsi="Cambria Math" w:cs="Arial"/>
                      <w:sz w:val="22"/>
                      <w:szCs w:val="22"/>
                    </w:rPr>
                    <m:t xml:space="preserve"> </m:t>
                  </m:r>
                  <m:acc>
                    <m:accPr>
                      <m:chr m:val="̅"/>
                      <m:ctrlPr>
                        <w:rPr>
                          <w:rFonts w:ascii="Cambria Math" w:hAnsi="Cambria Math" w:cs="Arial"/>
                          <w:sz w:val="22"/>
                          <w:szCs w:val="22"/>
                        </w:rPr>
                      </m:ctrlPr>
                    </m:accPr>
                    <m:e>
                      <m:sSub>
                        <m:sSubPr>
                          <m:ctrlPr>
                            <w:rPr>
                              <w:rFonts w:ascii="Cambria Math" w:hAnsi="Cambria Math" w:cs="Arial"/>
                              <w:sz w:val="22"/>
                              <w:szCs w:val="22"/>
                            </w:rPr>
                          </m:ctrlPr>
                        </m:sSubPr>
                        <m:e>
                          <m:r>
                            <w:rPr>
                              <w:rFonts w:ascii="Cambria Math" w:hAnsi="Cambria Math" w:cs="Arial"/>
                              <w:sz w:val="22"/>
                              <w:szCs w:val="22"/>
                            </w:rPr>
                            <m:t>X</m:t>
                          </m:r>
                        </m:e>
                        <m:sub>
                          <m:r>
                            <w:rPr>
                              <w:rFonts w:ascii="Cambria Math" w:hAnsi="Cambria Math" w:cs="Arial"/>
                              <w:sz w:val="22"/>
                              <w:szCs w:val="22"/>
                            </w:rPr>
                            <m:t>B</m:t>
                          </m:r>
                        </m:sub>
                      </m:sSub>
                    </m:e>
                  </m:acc>
                </m:e>
                <m:e>
                  <m:r>
                    <m:rPr>
                      <m:sty m:val="p"/>
                    </m:rPr>
                    <w:rPr>
                      <w:rFonts w:ascii="Cambria Math" w:hAnsi="Cambria Math" w:cs="Arial"/>
                      <w:sz w:val="22"/>
                      <w:szCs w:val="22"/>
                    </w:rPr>
                    <m:t xml:space="preserve"> </m:t>
                  </m:r>
                </m:e>
                <m:e>
                  <m:r>
                    <m:rPr>
                      <m:sty m:val="p"/>
                    </m:rPr>
                    <w:rPr>
                      <w:rFonts w:ascii="Cambria Math" w:hAnsi="Cambria Math" w:cs="Arial"/>
                      <w:sz w:val="22"/>
                      <w:szCs w:val="22"/>
                    </w:rPr>
                    <m:t xml:space="preserve"> </m:t>
                  </m:r>
                </m:e>
                <m:e>
                  <m:r>
                    <m:rPr>
                      <m:sty m:val="p"/>
                    </m:rPr>
                    <w:rPr>
                      <w:rFonts w:ascii="Cambria Math" w:hAnsi="Cambria Math" w:cs="Arial"/>
                      <w:sz w:val="22"/>
                      <w:szCs w:val="22"/>
                    </w:rPr>
                    <m:t xml:space="preserve"> </m:t>
                  </m:r>
                </m:e>
                <m:e>
                  <m:r>
                    <w:rPr>
                      <w:rFonts w:ascii="Cambria Math" w:hAnsi="Cambria Math" w:cs="Arial"/>
                      <w:sz w:val="22"/>
                      <w:szCs w:val="22"/>
                    </w:rPr>
                    <m:t>Puntaje</m:t>
                  </m:r>
                  <m:r>
                    <m:rPr>
                      <m:sty m:val="p"/>
                    </m:rPr>
                    <w:rPr>
                      <w:rFonts w:ascii="Cambria Math" w:hAnsi="Cambria Math" w:cs="Arial"/>
                      <w:sz w:val="22"/>
                      <w:szCs w:val="22"/>
                    </w:rPr>
                    <m:t xml:space="preserve"> </m:t>
                  </m:r>
                  <m:r>
                    <w:rPr>
                      <w:rFonts w:ascii="Cambria Math" w:hAnsi="Cambria Math" w:cs="Arial"/>
                      <w:sz w:val="22"/>
                      <w:szCs w:val="22"/>
                    </w:rPr>
                    <m:t>m</m:t>
                  </m:r>
                  <m:r>
                    <m:rPr>
                      <m:sty m:val="p"/>
                    </m:rPr>
                    <w:rPr>
                      <w:rFonts w:ascii="Cambria Math" w:hAnsi="Cambria Math" w:cs="Arial"/>
                      <w:sz w:val="22"/>
                      <w:szCs w:val="22"/>
                    </w:rPr>
                    <m:t>á</m:t>
                  </m:r>
                  <m:r>
                    <w:rPr>
                      <w:rFonts w:ascii="Cambria Math" w:hAnsi="Cambria Math" w:cs="Arial"/>
                      <w:sz w:val="22"/>
                      <w:szCs w:val="22"/>
                    </w:rPr>
                    <m:t>ximo</m:t>
                  </m:r>
                  <m:r>
                    <m:rPr>
                      <m:sty m:val="p"/>
                    </m:rPr>
                    <w:rPr>
                      <w:rFonts w:ascii="Cambria Math" w:hAnsi="Cambria Math" w:cs="Arial"/>
                      <w:sz w:val="22"/>
                      <w:szCs w:val="22"/>
                    </w:rPr>
                    <m:t>*</m:t>
                  </m:r>
                  <m:d>
                    <m:dPr>
                      <m:ctrlPr>
                        <w:rPr>
                          <w:rFonts w:ascii="Cambria Math" w:hAnsi="Cambria Math" w:cs="Arial"/>
                          <w:sz w:val="22"/>
                          <w:szCs w:val="22"/>
                        </w:rPr>
                      </m:ctrlPr>
                    </m:dPr>
                    <m:e>
                      <m:r>
                        <m:rPr>
                          <m:sty m:val="p"/>
                        </m:rPr>
                        <w:rPr>
                          <w:rFonts w:ascii="Cambria Math" w:hAnsi="Cambria Math" w:cs="Arial"/>
                          <w:sz w:val="22"/>
                          <w:szCs w:val="22"/>
                        </w:rPr>
                        <m:t>1-</m:t>
                      </m:r>
                      <m:d>
                        <m:dPr>
                          <m:ctrlPr>
                            <w:rPr>
                              <w:rFonts w:ascii="Cambria Math" w:hAnsi="Cambria Math" w:cs="Arial"/>
                              <w:sz w:val="22"/>
                              <w:szCs w:val="22"/>
                            </w:rPr>
                          </m:ctrlPr>
                        </m:dPr>
                        <m:e>
                          <m:f>
                            <m:fPr>
                              <m:ctrlPr>
                                <w:rPr>
                                  <w:rFonts w:ascii="Cambria Math" w:hAnsi="Cambria Math" w:cs="Arial"/>
                                  <w:sz w:val="22"/>
                                  <w:szCs w:val="22"/>
                                </w:rPr>
                              </m:ctrlPr>
                            </m:fPr>
                            <m:num>
                              <m:d>
                                <m:dPr>
                                  <m:begChr m:val="|"/>
                                  <m:endChr m:val="|"/>
                                  <m:ctrlPr>
                                    <w:rPr>
                                      <w:rFonts w:ascii="Cambria Math" w:hAnsi="Cambria Math" w:cs="Arial"/>
                                      <w:sz w:val="22"/>
                                      <w:szCs w:val="22"/>
                                    </w:rPr>
                                  </m:ctrlPr>
                                </m:dPr>
                                <m:e>
                                  <m:r>
                                    <m:rPr>
                                      <m:sty m:val="p"/>
                                    </m:rPr>
                                    <w:rPr>
                                      <w:rFonts w:ascii="Cambria Math" w:hAnsi="Cambria Math" w:cs="Arial"/>
                                      <w:sz w:val="22"/>
                                      <w:szCs w:val="22"/>
                                    </w:rPr>
                                    <m:t xml:space="preserve"> </m:t>
                                  </m:r>
                                  <m:acc>
                                    <m:accPr>
                                      <m:chr m:val="̅"/>
                                      <m:ctrlPr>
                                        <w:rPr>
                                          <w:rFonts w:ascii="Cambria Math" w:hAnsi="Cambria Math" w:cs="Arial"/>
                                          <w:sz w:val="22"/>
                                          <w:szCs w:val="22"/>
                                        </w:rPr>
                                      </m:ctrlPr>
                                    </m:accPr>
                                    <m:e>
                                      <m:sSub>
                                        <m:sSubPr>
                                          <m:ctrlPr>
                                            <w:rPr>
                                              <w:rFonts w:ascii="Cambria Math" w:hAnsi="Cambria Math" w:cs="Arial"/>
                                              <w:sz w:val="22"/>
                                              <w:szCs w:val="22"/>
                                            </w:rPr>
                                          </m:ctrlPr>
                                        </m:sSubPr>
                                        <m:e>
                                          <m:r>
                                            <w:rPr>
                                              <w:rFonts w:ascii="Cambria Math" w:hAnsi="Cambria Math" w:cs="Arial"/>
                                              <w:sz w:val="22"/>
                                              <w:szCs w:val="22"/>
                                            </w:rPr>
                                            <m:t>X</m:t>
                                          </m:r>
                                        </m:e>
                                        <m:sub>
                                          <m:r>
                                            <w:rPr>
                                              <w:rFonts w:ascii="Cambria Math" w:hAnsi="Cambria Math" w:cs="Arial"/>
                                              <w:sz w:val="22"/>
                                              <w:szCs w:val="22"/>
                                            </w:rPr>
                                            <m:t>B</m:t>
                                          </m:r>
                                        </m:sub>
                                      </m:sSub>
                                    </m:e>
                                  </m:acc>
                                  <m:r>
                                    <m:rPr>
                                      <m:sty m:val="p"/>
                                    </m:rPr>
                                    <w:rPr>
                                      <w:rFonts w:ascii="Cambria Math" w:hAnsi="Cambria Math" w:cs="Arial"/>
                                      <w:sz w:val="22"/>
                                      <w:szCs w:val="22"/>
                                    </w:rPr>
                                    <m:t>-</m:t>
                                  </m:r>
                                  <m:sSub>
                                    <m:sSubPr>
                                      <m:ctrlPr>
                                        <w:rPr>
                                          <w:rFonts w:ascii="Cambria Math" w:hAnsi="Cambria Math" w:cs="Arial"/>
                                          <w:sz w:val="22"/>
                                          <w:szCs w:val="22"/>
                                        </w:rPr>
                                      </m:ctrlPr>
                                    </m:sSubPr>
                                    <m:e>
                                      <m:r>
                                        <w:rPr>
                                          <w:rFonts w:ascii="Cambria Math" w:hAnsi="Cambria Math" w:cs="Arial"/>
                                          <w:sz w:val="22"/>
                                          <w:szCs w:val="22"/>
                                        </w:rPr>
                                        <m:t>V</m:t>
                                      </m:r>
                                    </m:e>
                                    <m:sub>
                                      <m:r>
                                        <w:rPr>
                                          <w:rFonts w:ascii="Cambria Math" w:hAnsi="Cambria Math" w:cs="Arial"/>
                                          <w:sz w:val="22"/>
                                          <w:szCs w:val="22"/>
                                        </w:rPr>
                                        <m:t>i</m:t>
                                      </m:r>
                                    </m:sub>
                                  </m:sSub>
                                  <m:r>
                                    <m:rPr>
                                      <m:sty m:val="p"/>
                                    </m:rPr>
                                    <w:rPr>
                                      <w:rFonts w:ascii="Cambria Math" w:hAnsi="Cambria Math" w:cs="Arial"/>
                                      <w:sz w:val="22"/>
                                      <w:szCs w:val="22"/>
                                    </w:rPr>
                                    <m:t xml:space="preserve"> </m:t>
                                  </m:r>
                                </m:e>
                              </m:d>
                            </m:num>
                            <m:den>
                              <m:acc>
                                <m:accPr>
                                  <m:chr m:val="̅"/>
                                  <m:ctrlPr>
                                    <w:rPr>
                                      <w:rFonts w:ascii="Cambria Math" w:hAnsi="Cambria Math" w:cs="Arial"/>
                                      <w:sz w:val="22"/>
                                      <w:szCs w:val="22"/>
                                    </w:rPr>
                                  </m:ctrlPr>
                                </m:accPr>
                                <m:e>
                                  <m:sSub>
                                    <m:sSubPr>
                                      <m:ctrlPr>
                                        <w:rPr>
                                          <w:rFonts w:ascii="Cambria Math" w:hAnsi="Cambria Math" w:cs="Arial"/>
                                          <w:sz w:val="22"/>
                                          <w:szCs w:val="22"/>
                                        </w:rPr>
                                      </m:ctrlPr>
                                    </m:sSubPr>
                                    <m:e>
                                      <m:r>
                                        <w:rPr>
                                          <w:rFonts w:ascii="Cambria Math" w:hAnsi="Cambria Math" w:cs="Arial"/>
                                          <w:sz w:val="22"/>
                                          <w:szCs w:val="22"/>
                                        </w:rPr>
                                        <m:t>X</m:t>
                                      </m:r>
                                    </m:e>
                                    <m:sub>
                                      <m:r>
                                        <w:rPr>
                                          <w:rFonts w:ascii="Cambria Math" w:hAnsi="Cambria Math" w:cs="Arial"/>
                                          <w:sz w:val="22"/>
                                          <w:szCs w:val="22"/>
                                        </w:rPr>
                                        <m:t>B</m:t>
                                      </m:r>
                                    </m:sub>
                                  </m:sSub>
                                </m:e>
                              </m:acc>
                            </m:den>
                          </m:f>
                        </m:e>
                      </m:d>
                    </m:e>
                  </m:d>
                  <m:r>
                    <m:rPr>
                      <m:sty m:val="p"/>
                    </m:rPr>
                    <w:rPr>
                      <w:rFonts w:ascii="Cambria Math" w:hAnsi="Cambria Math" w:cs="Arial"/>
                      <w:sz w:val="22"/>
                      <w:szCs w:val="22"/>
                    </w:rPr>
                    <m:t xml:space="preserve"> </m:t>
                  </m:r>
                  <m:r>
                    <w:rPr>
                      <w:rFonts w:ascii="Cambria Math" w:hAnsi="Cambria Math" w:cs="Arial"/>
                      <w:sz w:val="22"/>
                      <w:szCs w:val="22"/>
                    </w:rPr>
                    <m:t>Para</m:t>
                  </m:r>
                  <m:r>
                    <m:rPr>
                      <m:sty m:val="p"/>
                    </m:rPr>
                    <w:rPr>
                      <w:rFonts w:ascii="Cambria Math" w:hAnsi="Cambria Math" w:cs="Arial"/>
                      <w:sz w:val="22"/>
                      <w:szCs w:val="22"/>
                    </w:rPr>
                    <m:t xml:space="preserve"> </m:t>
                  </m:r>
                  <m:r>
                    <w:rPr>
                      <w:rFonts w:ascii="Cambria Math" w:hAnsi="Cambria Math" w:cs="Arial"/>
                      <w:sz w:val="22"/>
                      <w:szCs w:val="22"/>
                    </w:rPr>
                    <m:t>valores</m:t>
                  </m:r>
                  <m:r>
                    <m:rPr>
                      <m:sty m:val="p"/>
                    </m:rPr>
                    <w:rPr>
                      <w:rFonts w:ascii="Cambria Math" w:hAnsi="Cambria Math" w:cs="Arial"/>
                      <w:sz w:val="22"/>
                      <w:szCs w:val="22"/>
                    </w:rPr>
                    <m:t xml:space="preserve"> </m:t>
                  </m:r>
                  <m:r>
                    <w:rPr>
                      <w:rFonts w:ascii="Cambria Math" w:hAnsi="Cambria Math" w:cs="Arial"/>
                      <w:sz w:val="22"/>
                      <w:szCs w:val="22"/>
                    </w:rPr>
                    <m:t>mayores</m:t>
                  </m:r>
                  <m:r>
                    <m:rPr>
                      <m:sty m:val="p"/>
                    </m:rPr>
                    <w:rPr>
                      <w:rFonts w:ascii="Cambria Math" w:hAnsi="Cambria Math" w:cs="Arial"/>
                      <w:sz w:val="22"/>
                      <w:szCs w:val="22"/>
                    </w:rPr>
                    <m:t xml:space="preserve"> </m:t>
                  </m:r>
                  <m:r>
                    <w:rPr>
                      <w:rFonts w:ascii="Cambria Math" w:hAnsi="Cambria Math" w:cs="Arial"/>
                      <w:sz w:val="22"/>
                      <w:szCs w:val="22"/>
                    </w:rPr>
                    <m:t>a</m:t>
                  </m:r>
                  <m:r>
                    <m:rPr>
                      <m:sty m:val="p"/>
                    </m:rPr>
                    <w:rPr>
                      <w:rFonts w:ascii="Cambria Math" w:hAnsi="Cambria Math" w:cs="Arial"/>
                      <w:sz w:val="22"/>
                      <w:szCs w:val="22"/>
                    </w:rPr>
                    <m:t xml:space="preserve"> </m:t>
                  </m:r>
                  <m:acc>
                    <m:accPr>
                      <m:chr m:val="̅"/>
                      <m:ctrlPr>
                        <w:rPr>
                          <w:rFonts w:ascii="Cambria Math" w:hAnsi="Cambria Math" w:cs="Arial"/>
                          <w:sz w:val="22"/>
                          <w:szCs w:val="22"/>
                        </w:rPr>
                      </m:ctrlPr>
                    </m:accPr>
                    <m:e>
                      <m:sSub>
                        <m:sSubPr>
                          <m:ctrlPr>
                            <w:rPr>
                              <w:rFonts w:ascii="Cambria Math" w:hAnsi="Cambria Math" w:cs="Arial"/>
                              <w:sz w:val="22"/>
                              <w:szCs w:val="22"/>
                            </w:rPr>
                          </m:ctrlPr>
                        </m:sSubPr>
                        <m:e>
                          <m:r>
                            <w:rPr>
                              <w:rFonts w:ascii="Cambria Math" w:hAnsi="Cambria Math" w:cs="Arial"/>
                              <w:sz w:val="22"/>
                              <w:szCs w:val="22"/>
                            </w:rPr>
                            <m:t>X</m:t>
                          </m:r>
                        </m:e>
                        <m:sub>
                          <m:r>
                            <w:rPr>
                              <w:rFonts w:ascii="Cambria Math" w:hAnsi="Cambria Math" w:cs="Arial"/>
                              <w:sz w:val="22"/>
                              <w:szCs w:val="22"/>
                            </w:rPr>
                            <m:t>B</m:t>
                          </m:r>
                        </m:sub>
                      </m:sSub>
                    </m:e>
                  </m:acc>
                </m:e>
              </m:eqArr>
            </m:e>
          </m:d>
        </m:oMath>
      </m:oMathPara>
    </w:p>
    <w:p w14:paraId="5F653EDF" w14:textId="77777777" w:rsidR="0086248E" w:rsidRPr="0086248E" w:rsidRDefault="0086248E" w:rsidP="0086248E">
      <w:pPr>
        <w:jc w:val="both"/>
        <w:rPr>
          <w:rFonts w:ascii="Arial Narrow" w:hAnsi="Arial Narrow" w:cs="Arial"/>
          <w:sz w:val="22"/>
          <w:szCs w:val="22"/>
          <w:lang w:val="es-MX"/>
        </w:rPr>
      </w:pPr>
      <w:r w:rsidRPr="0086248E">
        <w:rPr>
          <w:rFonts w:ascii="Arial Narrow" w:hAnsi="Arial Narrow" w:cs="Arial"/>
          <w:sz w:val="22"/>
          <w:szCs w:val="22"/>
          <w:lang w:val="es-MX"/>
        </w:rPr>
        <w:t>Donde:</w:t>
      </w:r>
    </w:p>
    <w:p w14:paraId="4A29D737" w14:textId="5EBB5C2B" w:rsidR="0086248E" w:rsidRPr="0086248E" w:rsidRDefault="00EF0947" w:rsidP="00B65F4D">
      <w:pPr>
        <w:numPr>
          <w:ilvl w:val="0"/>
          <w:numId w:val="34"/>
        </w:numPr>
        <w:spacing w:after="160" w:line="278" w:lineRule="auto"/>
        <w:jc w:val="both"/>
        <w:rPr>
          <w:rFonts w:ascii="Arial Narrow" w:hAnsi="Arial Narrow" w:cs="Arial"/>
          <w:sz w:val="22"/>
          <w:szCs w:val="22"/>
          <w:lang w:val="es-MX"/>
        </w:rPr>
      </w:pPr>
      <m:oMath>
        <m:acc>
          <m:accPr>
            <m:chr m:val="̅"/>
            <m:ctrlPr>
              <w:rPr>
                <w:rFonts w:ascii="Cambria Math" w:hAnsi="Cambria Math" w:cs="Arial"/>
                <w:sz w:val="22"/>
                <w:szCs w:val="22"/>
              </w:rPr>
            </m:ctrlPr>
          </m:accPr>
          <m:e>
            <m:sSub>
              <m:sSubPr>
                <m:ctrlPr>
                  <w:rPr>
                    <w:rFonts w:ascii="Cambria Math" w:hAnsi="Cambria Math" w:cs="Arial"/>
                    <w:sz w:val="22"/>
                    <w:szCs w:val="22"/>
                  </w:rPr>
                </m:ctrlPr>
              </m:sSubPr>
              <m:e>
                <m:r>
                  <m:rPr>
                    <m:sty m:val="p"/>
                  </m:rPr>
                  <w:rPr>
                    <w:rFonts w:ascii="Cambria Math" w:hAnsi="Cambria Math" w:cs="Arial"/>
                    <w:sz w:val="22"/>
                    <w:szCs w:val="22"/>
                  </w:rPr>
                  <m:t>X</m:t>
                </m:r>
              </m:e>
              <m:sub>
                <m:r>
                  <m:rPr>
                    <m:sty m:val="p"/>
                  </m:rPr>
                  <w:rPr>
                    <w:rFonts w:ascii="Cambria Math" w:hAnsi="Cambria Math" w:cs="Arial"/>
                    <w:sz w:val="22"/>
                    <w:szCs w:val="22"/>
                  </w:rPr>
                  <m:t>B</m:t>
                </m:r>
              </m:sub>
            </m:sSub>
          </m:e>
        </m:acc>
      </m:oMath>
      <w:r w:rsidR="0086248E" w:rsidRPr="0086248E">
        <w:rPr>
          <w:rFonts w:ascii="Arial Narrow" w:hAnsi="Arial Narrow" w:cs="Arial"/>
          <w:sz w:val="22"/>
          <w:szCs w:val="22"/>
          <w:lang w:val="es-MX"/>
        </w:rPr>
        <w:t>: Es la media aritmética Alta.</w:t>
      </w:r>
    </w:p>
    <w:p w14:paraId="42322987" w14:textId="23082CAB" w:rsidR="0086248E" w:rsidRPr="0086248E" w:rsidRDefault="00EF0947" w:rsidP="00B65F4D">
      <w:pPr>
        <w:numPr>
          <w:ilvl w:val="0"/>
          <w:numId w:val="34"/>
        </w:numPr>
        <w:spacing w:after="160" w:line="278" w:lineRule="auto"/>
        <w:jc w:val="both"/>
        <w:rPr>
          <w:rFonts w:ascii="Arial Narrow" w:hAnsi="Arial Narrow" w:cs="Arial"/>
          <w:sz w:val="22"/>
          <w:szCs w:val="22"/>
          <w:lang w:val="es-MX"/>
        </w:rPr>
      </w:pPr>
      <m:oMath>
        <m:sSub>
          <m:sSubPr>
            <m:ctrlPr>
              <w:rPr>
                <w:rFonts w:ascii="Cambria Math" w:hAnsi="Cambria Math" w:cs="Arial"/>
                <w:sz w:val="22"/>
                <w:szCs w:val="22"/>
                <w:lang w:val="es-MX"/>
              </w:rPr>
            </m:ctrlPr>
          </m:sSubPr>
          <m:e>
            <m:r>
              <m:rPr>
                <m:sty m:val="p"/>
              </m:rPr>
              <w:rPr>
                <w:rFonts w:ascii="Cambria Math" w:hAnsi="Cambria Math" w:cs="Arial"/>
                <w:sz w:val="22"/>
                <w:szCs w:val="22"/>
                <w:lang w:val="es-MX"/>
              </w:rPr>
              <m:t>V</m:t>
            </m:r>
          </m:e>
          <m:sub>
            <m:r>
              <m:rPr>
                <m:sty m:val="p"/>
              </m:rPr>
              <w:rPr>
                <w:rFonts w:ascii="Cambria Math" w:hAnsi="Cambria Math" w:cs="Arial"/>
                <w:sz w:val="22"/>
                <w:szCs w:val="22"/>
                <w:lang w:val="es-MX"/>
              </w:rPr>
              <m:t>i</m:t>
            </m:r>
          </m:sub>
        </m:sSub>
      </m:oMath>
      <w:r w:rsidR="0086248E" w:rsidRPr="0086248E">
        <w:rPr>
          <w:rFonts w:ascii="Arial Narrow" w:hAnsi="Arial Narrow" w:cs="Arial"/>
          <w:sz w:val="22"/>
          <w:szCs w:val="22"/>
          <w:lang w:val="es-MX"/>
        </w:rPr>
        <w:t>: Es el valor total corregido de cada una de las propuestas “i”.</w:t>
      </w:r>
    </w:p>
    <w:p w14:paraId="19700400" w14:textId="77777777" w:rsidR="0086248E" w:rsidRPr="0086248E" w:rsidRDefault="0086248E" w:rsidP="0086248E">
      <w:pPr>
        <w:jc w:val="both"/>
        <w:rPr>
          <w:rFonts w:ascii="Arial Narrow" w:hAnsi="Arial Narrow" w:cs="Arial"/>
          <w:sz w:val="22"/>
          <w:szCs w:val="22"/>
          <w:lang w:val="es-MX"/>
        </w:rPr>
      </w:pPr>
    </w:p>
    <w:p w14:paraId="79563350" w14:textId="2E87DF31" w:rsidR="0086248E" w:rsidRPr="00877325" w:rsidRDefault="0086248E" w:rsidP="00B65F4D">
      <w:pPr>
        <w:pStyle w:val="Prrafodelista"/>
        <w:numPr>
          <w:ilvl w:val="3"/>
          <w:numId w:val="117"/>
        </w:numPr>
        <w:ind w:left="851" w:hanging="851"/>
        <w:rPr>
          <w:rFonts w:ascii="Arial Narrow" w:hAnsi="Arial Narrow" w:cs="Arial"/>
          <w:szCs w:val="22"/>
        </w:rPr>
      </w:pPr>
      <w:r w:rsidRPr="00877325">
        <w:rPr>
          <w:rFonts w:ascii="Arial Narrow" w:hAnsi="Arial Narrow" w:cs="Arial"/>
          <w:szCs w:val="22"/>
        </w:rPr>
        <w:t xml:space="preserve">Para efectos de ponderar propuestas cuyo valor sea mayor a </w:t>
      </w:r>
      <m:oMath>
        <m:acc>
          <m:accPr>
            <m:chr m:val="̅"/>
            <m:ctrlPr>
              <w:rPr>
                <w:rFonts w:ascii="Cambria Math" w:hAnsi="Cambria Math" w:cs="Arial"/>
                <w:szCs w:val="22"/>
              </w:rPr>
            </m:ctrlPr>
          </m:accPr>
          <m:e>
            <m:sSub>
              <m:sSubPr>
                <m:ctrlPr>
                  <w:rPr>
                    <w:rFonts w:ascii="Cambria Math" w:hAnsi="Cambria Math" w:cs="Arial"/>
                    <w:szCs w:val="22"/>
                  </w:rPr>
                </m:ctrlPr>
              </m:sSubPr>
              <m:e>
                <m:r>
                  <w:rPr>
                    <w:rFonts w:ascii="Cambria Math" w:hAnsi="Cambria Math" w:cs="Arial"/>
                    <w:szCs w:val="22"/>
                  </w:rPr>
                  <m:t>X</m:t>
                </m:r>
              </m:e>
              <m:sub>
                <m:r>
                  <w:rPr>
                    <w:rFonts w:ascii="Cambria Math" w:hAnsi="Cambria Math" w:cs="Arial"/>
                    <w:szCs w:val="22"/>
                  </w:rPr>
                  <m:t>B</m:t>
                </m:r>
              </m:sub>
            </m:sSub>
          </m:e>
        </m:acc>
      </m:oMath>
      <w:r w:rsidRPr="00877325">
        <w:rPr>
          <w:rFonts w:ascii="Arial Narrow" w:hAnsi="Arial Narrow" w:cs="Arial"/>
          <w:szCs w:val="22"/>
        </w:rPr>
        <w:t>, se tomará el valor absoluto de la diferencia entre la media aritmética alta y el valor total corregido de cada una de las propuestas.</w:t>
      </w:r>
    </w:p>
    <w:p w14:paraId="7AFB708E" w14:textId="77777777" w:rsidR="0086248E" w:rsidRPr="0086248E" w:rsidRDefault="0086248E" w:rsidP="0086248E">
      <w:pPr>
        <w:pStyle w:val="NormalWeb"/>
        <w:rPr>
          <w:rFonts w:ascii="Arial Narrow" w:hAnsi="Arial Narrow" w:cs="Arial"/>
          <w:color w:val="000000"/>
          <w:szCs w:val="22"/>
        </w:rPr>
      </w:pPr>
    </w:p>
    <w:p w14:paraId="1B19F864" w14:textId="658F2104" w:rsidR="0086248E" w:rsidRPr="00E809CF" w:rsidRDefault="004A541A" w:rsidP="00B65F4D">
      <w:pPr>
        <w:pStyle w:val="Ttulo2"/>
        <w:numPr>
          <w:ilvl w:val="1"/>
          <w:numId w:val="117"/>
        </w:numPr>
      </w:pPr>
      <w:bookmarkStart w:id="274" w:name="_Toc207288982"/>
      <w:r w:rsidRPr="00E809CF">
        <w:t>CRITERIO AMBIENTAL</w:t>
      </w:r>
      <w:bookmarkEnd w:id="274"/>
    </w:p>
    <w:p w14:paraId="3477FB8D" w14:textId="77777777" w:rsidR="00877325" w:rsidRPr="00A76539" w:rsidRDefault="00877325" w:rsidP="0086248E">
      <w:pPr>
        <w:jc w:val="both"/>
        <w:rPr>
          <w:rFonts w:ascii="Arial Narrow" w:hAnsi="Arial Narrow" w:cs="Arial"/>
          <w:sz w:val="22"/>
          <w:szCs w:val="22"/>
        </w:rPr>
      </w:pPr>
    </w:p>
    <w:p w14:paraId="6471966F" w14:textId="5451BB6D" w:rsidR="007129A5" w:rsidRPr="00A76539" w:rsidRDefault="007129A5" w:rsidP="00B65F4D">
      <w:pPr>
        <w:pStyle w:val="NormalWeb"/>
        <w:numPr>
          <w:ilvl w:val="2"/>
          <w:numId w:val="117"/>
        </w:numPr>
        <w:ind w:left="851" w:hanging="851"/>
        <w:rPr>
          <w:rFonts w:ascii="Arial Narrow" w:hAnsi="Arial Narrow"/>
          <w:color w:val="000000"/>
          <w:szCs w:val="22"/>
        </w:rPr>
      </w:pPr>
      <w:bookmarkStart w:id="275" w:name="_Hlk204691135"/>
      <w:r w:rsidRPr="00A76539">
        <w:rPr>
          <w:rFonts w:ascii="Arial Narrow" w:hAnsi="Arial Narrow"/>
          <w:color w:val="000000"/>
          <w:szCs w:val="22"/>
        </w:rPr>
        <w:t>La Entidad asignará hasta</w:t>
      </w:r>
      <w:r w:rsidR="00A76539">
        <w:rPr>
          <w:rStyle w:val="apple-converted-space"/>
          <w:rFonts w:ascii="Arial Narrow" w:hAnsi="Arial Narrow"/>
          <w:color w:val="000000"/>
          <w:szCs w:val="22"/>
        </w:rPr>
        <w:t xml:space="preserve"> (</w:t>
      </w:r>
      <w:r w:rsidR="000947F2">
        <w:rPr>
          <w:rStyle w:val="apple-converted-space"/>
          <w:rFonts w:ascii="Arial Narrow" w:hAnsi="Arial Narrow"/>
          <w:color w:val="000000"/>
          <w:szCs w:val="22"/>
        </w:rPr>
        <w:t>20</w:t>
      </w:r>
      <w:r w:rsidR="00A76539">
        <w:rPr>
          <w:rStyle w:val="apple-converted-space"/>
          <w:rFonts w:ascii="Arial Narrow" w:hAnsi="Arial Narrow"/>
          <w:color w:val="000000"/>
          <w:szCs w:val="22"/>
        </w:rPr>
        <w:t xml:space="preserve">) </w:t>
      </w:r>
      <w:r w:rsidRPr="00A76539">
        <w:rPr>
          <w:rStyle w:val="Textoennegrita"/>
          <w:rFonts w:ascii="Arial Narrow" w:hAnsi="Arial Narrow"/>
          <w:b w:val="0"/>
          <w:bCs w:val="0"/>
          <w:color w:val="000000"/>
          <w:szCs w:val="22"/>
        </w:rPr>
        <w:t>puntos</w:t>
      </w:r>
      <w:r w:rsidRPr="00A76539">
        <w:rPr>
          <w:rStyle w:val="apple-converted-space"/>
          <w:rFonts w:ascii="Arial Narrow" w:hAnsi="Arial Narrow"/>
          <w:color w:val="000000"/>
          <w:szCs w:val="22"/>
        </w:rPr>
        <w:t> </w:t>
      </w:r>
      <w:r w:rsidRPr="00A76539">
        <w:rPr>
          <w:rFonts w:ascii="Arial Narrow" w:hAnsi="Arial Narrow"/>
          <w:color w:val="000000"/>
          <w:szCs w:val="22"/>
        </w:rPr>
        <w:t>al Proponente que, durante la ejecución del contrato, se comprometa de forma clara, verificable y trazable a implementar un</w:t>
      </w:r>
      <w:r w:rsidRPr="00A76539">
        <w:rPr>
          <w:rStyle w:val="apple-converted-space"/>
          <w:rFonts w:ascii="Arial Narrow" w:hAnsi="Arial Narrow"/>
          <w:color w:val="000000"/>
          <w:szCs w:val="22"/>
        </w:rPr>
        <w:t> </w:t>
      </w:r>
      <w:r w:rsidRPr="00A76539">
        <w:rPr>
          <w:rStyle w:val="Textoennegrita"/>
          <w:rFonts w:ascii="Arial Narrow" w:hAnsi="Arial Narrow"/>
          <w:b w:val="0"/>
          <w:bCs w:val="0"/>
          <w:color w:val="000000"/>
          <w:szCs w:val="22"/>
        </w:rPr>
        <w:t>plan de gestión ambiental</w:t>
      </w:r>
      <w:r w:rsidRPr="00A76539">
        <w:rPr>
          <w:rFonts w:ascii="Arial Narrow" w:hAnsi="Arial Narrow"/>
          <w:color w:val="000000"/>
          <w:szCs w:val="22"/>
        </w:rPr>
        <w:t>, el cual deberá incluir, como mínimo, las siguientes tres actividades:</w:t>
      </w:r>
    </w:p>
    <w:p w14:paraId="74A51E93" w14:textId="2D661A19" w:rsidR="007129A5" w:rsidRPr="00A76539" w:rsidRDefault="007129A5" w:rsidP="007129A5">
      <w:pPr>
        <w:rPr>
          <w:rFonts w:ascii="Arial Narrow" w:hAnsi="Arial Narrow"/>
          <w:sz w:val="22"/>
          <w:szCs w:val="22"/>
        </w:rPr>
      </w:pPr>
    </w:p>
    <w:p w14:paraId="2FDF9293" w14:textId="4455A624" w:rsidR="00A76539" w:rsidRDefault="007129A5" w:rsidP="00B65F4D">
      <w:pPr>
        <w:pStyle w:val="NormalWeb"/>
        <w:numPr>
          <w:ilvl w:val="2"/>
          <w:numId w:val="28"/>
        </w:numPr>
        <w:ind w:left="1418" w:hanging="284"/>
        <w:rPr>
          <w:rFonts w:ascii="Arial Narrow" w:hAnsi="Arial Narrow"/>
          <w:color w:val="000000"/>
          <w:szCs w:val="22"/>
        </w:rPr>
      </w:pPr>
      <w:r w:rsidRPr="00A76539">
        <w:rPr>
          <w:rStyle w:val="Textoennegrita"/>
          <w:rFonts w:ascii="Arial Narrow" w:hAnsi="Arial Narrow"/>
          <w:color w:val="000000"/>
          <w:szCs w:val="22"/>
        </w:rPr>
        <w:t xml:space="preserve">Transporte sostenible de personal (hasta </w:t>
      </w:r>
      <w:r w:rsidR="000947F2">
        <w:rPr>
          <w:rStyle w:val="Textoennegrita"/>
          <w:rFonts w:ascii="Arial Narrow" w:hAnsi="Arial Narrow"/>
          <w:color w:val="000000"/>
          <w:szCs w:val="22"/>
        </w:rPr>
        <w:t>5</w:t>
      </w:r>
      <w:r w:rsidR="00A76539" w:rsidRPr="00A76539">
        <w:rPr>
          <w:rStyle w:val="Textoennegrita"/>
          <w:rFonts w:ascii="Arial Narrow" w:hAnsi="Arial Narrow"/>
          <w:color w:val="000000"/>
          <w:szCs w:val="22"/>
        </w:rPr>
        <w:t xml:space="preserve"> </w:t>
      </w:r>
      <w:r w:rsidRPr="00A76539">
        <w:rPr>
          <w:rStyle w:val="Textoennegrita"/>
          <w:rFonts w:ascii="Arial Narrow" w:hAnsi="Arial Narrow"/>
          <w:color w:val="000000"/>
          <w:szCs w:val="22"/>
        </w:rPr>
        <w:t>puntos):</w:t>
      </w:r>
      <w:r w:rsidR="00A76539">
        <w:rPr>
          <w:rStyle w:val="Textoennegrita"/>
          <w:rFonts w:ascii="Arial Narrow" w:hAnsi="Arial Narrow"/>
          <w:b w:val="0"/>
          <w:bCs w:val="0"/>
          <w:color w:val="000000"/>
          <w:szCs w:val="22"/>
        </w:rPr>
        <w:t xml:space="preserve"> </w:t>
      </w:r>
      <w:r w:rsidRPr="00A76539">
        <w:rPr>
          <w:rFonts w:ascii="Arial Narrow" w:hAnsi="Arial Narrow"/>
          <w:color w:val="000000"/>
          <w:szCs w:val="22"/>
        </w:rPr>
        <w:t>Implementar un sistema de transporte colectivo que utilice, como mínimo, el</w:t>
      </w:r>
      <w:r w:rsidRPr="00A76539">
        <w:rPr>
          <w:rStyle w:val="apple-converted-space"/>
          <w:rFonts w:ascii="Arial Narrow" w:hAnsi="Arial Narrow"/>
          <w:color w:val="000000"/>
          <w:szCs w:val="22"/>
        </w:rPr>
        <w:t> </w:t>
      </w:r>
      <w:r w:rsidRPr="00A76539">
        <w:rPr>
          <w:rStyle w:val="Textoennegrita"/>
          <w:rFonts w:ascii="Arial Narrow" w:hAnsi="Arial Narrow"/>
          <w:b w:val="0"/>
          <w:bCs w:val="0"/>
          <w:color w:val="000000"/>
          <w:szCs w:val="22"/>
        </w:rPr>
        <w:t>treinta por ciento (30%) del total de vehículos destinados al traslado del personal</w:t>
      </w:r>
      <w:r w:rsidRPr="00A76539">
        <w:rPr>
          <w:rStyle w:val="apple-converted-space"/>
          <w:rFonts w:ascii="Arial Narrow" w:hAnsi="Arial Narrow"/>
          <w:color w:val="000000"/>
          <w:szCs w:val="22"/>
        </w:rPr>
        <w:t> </w:t>
      </w:r>
      <w:r w:rsidRPr="00A76539">
        <w:rPr>
          <w:rFonts w:ascii="Arial Narrow" w:hAnsi="Arial Narrow"/>
          <w:color w:val="000000"/>
          <w:szCs w:val="22"/>
        </w:rPr>
        <w:t>durante la ejecución del contrato, con tecnologías</w:t>
      </w:r>
      <w:r w:rsidRPr="00A76539">
        <w:rPr>
          <w:rStyle w:val="apple-converted-space"/>
          <w:rFonts w:ascii="Arial Narrow" w:hAnsi="Arial Narrow"/>
          <w:color w:val="000000"/>
          <w:szCs w:val="22"/>
        </w:rPr>
        <w:t> </w:t>
      </w:r>
      <w:r w:rsidRPr="00A76539">
        <w:rPr>
          <w:rStyle w:val="Textoennegrita"/>
          <w:rFonts w:ascii="Arial Narrow" w:hAnsi="Arial Narrow"/>
          <w:b w:val="0"/>
          <w:bCs w:val="0"/>
          <w:color w:val="000000"/>
          <w:szCs w:val="22"/>
        </w:rPr>
        <w:t>eléctrica, híbrida o a gas natural vehicular</w:t>
      </w:r>
      <w:r w:rsidRPr="00A76539">
        <w:rPr>
          <w:rFonts w:ascii="Arial Narrow" w:hAnsi="Arial Narrow"/>
          <w:color w:val="000000"/>
          <w:szCs w:val="22"/>
        </w:rPr>
        <w:t>, debidamente certificados por autoridad competente. Esta proporción deberá mantenerse de forma permanente durante al menos el</w:t>
      </w:r>
      <w:r w:rsidRPr="00A76539">
        <w:rPr>
          <w:rStyle w:val="apple-converted-space"/>
          <w:rFonts w:ascii="Arial Narrow" w:hAnsi="Arial Narrow"/>
          <w:color w:val="000000"/>
          <w:szCs w:val="22"/>
        </w:rPr>
        <w:t> </w:t>
      </w:r>
      <w:r w:rsidRPr="00A76539">
        <w:rPr>
          <w:rStyle w:val="Textoennegrita"/>
          <w:rFonts w:ascii="Arial Narrow" w:hAnsi="Arial Narrow"/>
          <w:b w:val="0"/>
          <w:bCs w:val="0"/>
          <w:color w:val="000000"/>
          <w:szCs w:val="22"/>
        </w:rPr>
        <w:t>ochenta por ciento (80%) del plazo contractual</w:t>
      </w:r>
      <w:r w:rsidRPr="00A76539">
        <w:rPr>
          <w:rFonts w:ascii="Arial Narrow" w:hAnsi="Arial Narrow"/>
          <w:color w:val="000000"/>
          <w:szCs w:val="22"/>
        </w:rPr>
        <w:t>.</w:t>
      </w:r>
      <w:r w:rsidR="00A76539">
        <w:rPr>
          <w:rFonts w:ascii="Arial Narrow" w:hAnsi="Arial Narrow"/>
          <w:color w:val="000000"/>
          <w:szCs w:val="22"/>
        </w:rPr>
        <w:t xml:space="preserve"> </w:t>
      </w:r>
    </w:p>
    <w:p w14:paraId="37E2F68A" w14:textId="77777777" w:rsidR="00A76539" w:rsidRDefault="00A76539" w:rsidP="00A76539">
      <w:pPr>
        <w:pStyle w:val="NormalWeb"/>
        <w:ind w:left="1418"/>
        <w:rPr>
          <w:rStyle w:val="Textoennegrita"/>
          <w:rFonts w:ascii="Arial Narrow" w:hAnsi="Arial Narrow"/>
          <w:color w:val="000000"/>
          <w:szCs w:val="22"/>
        </w:rPr>
      </w:pPr>
    </w:p>
    <w:p w14:paraId="37B4B19E" w14:textId="2F06EDF1" w:rsidR="007129A5" w:rsidRDefault="007129A5" w:rsidP="00A76539">
      <w:pPr>
        <w:pStyle w:val="NormalWeb"/>
        <w:ind w:left="1418"/>
        <w:rPr>
          <w:rFonts w:ascii="Arial Narrow" w:hAnsi="Arial Narrow"/>
          <w:color w:val="000000"/>
          <w:szCs w:val="22"/>
        </w:rPr>
      </w:pPr>
      <w:r w:rsidRPr="00A76539">
        <w:rPr>
          <w:rStyle w:val="Textoennegrita"/>
          <w:rFonts w:ascii="Arial Narrow" w:hAnsi="Arial Narrow"/>
          <w:b w:val="0"/>
          <w:bCs w:val="0"/>
          <w:color w:val="000000"/>
          <w:szCs w:val="22"/>
        </w:rPr>
        <w:t>Medios de verificación exigidos</w:t>
      </w:r>
      <w:r w:rsidR="00A76539" w:rsidRPr="00A76539">
        <w:rPr>
          <w:rStyle w:val="Textoennegrita"/>
          <w:rFonts w:ascii="Arial Narrow" w:hAnsi="Arial Narrow"/>
          <w:b w:val="0"/>
          <w:bCs w:val="0"/>
          <w:color w:val="000000"/>
          <w:szCs w:val="22"/>
        </w:rPr>
        <w:t xml:space="preserve"> durante la ejecución del contrato</w:t>
      </w:r>
      <w:r w:rsidRPr="00A76539">
        <w:rPr>
          <w:rStyle w:val="Textoennegrita"/>
          <w:rFonts w:ascii="Arial Narrow" w:hAnsi="Arial Narrow"/>
          <w:b w:val="0"/>
          <w:bCs w:val="0"/>
          <w:color w:val="000000"/>
          <w:szCs w:val="22"/>
        </w:rPr>
        <w:t>:</w:t>
      </w:r>
      <w:r w:rsidR="00A76539">
        <w:rPr>
          <w:rStyle w:val="Textoennegrita"/>
          <w:rFonts w:ascii="Arial Narrow" w:hAnsi="Arial Narrow"/>
          <w:b w:val="0"/>
          <w:bCs w:val="0"/>
          <w:color w:val="000000"/>
          <w:szCs w:val="22"/>
        </w:rPr>
        <w:t xml:space="preserve"> (i)</w:t>
      </w:r>
      <w:r w:rsidR="00A76539">
        <w:rPr>
          <w:rFonts w:ascii="Arial Narrow" w:hAnsi="Arial Narrow"/>
          <w:color w:val="000000"/>
          <w:szCs w:val="22"/>
        </w:rPr>
        <w:t xml:space="preserve"> </w:t>
      </w:r>
      <w:r w:rsidRPr="00A76539">
        <w:rPr>
          <w:rFonts w:ascii="Arial Narrow" w:hAnsi="Arial Narrow"/>
          <w:color w:val="000000"/>
          <w:szCs w:val="22"/>
        </w:rPr>
        <w:t>Registro técnico de todos los vehículos de transporte de personal (tipo, placa, tecnología)</w:t>
      </w:r>
      <w:r w:rsidR="00A76539">
        <w:rPr>
          <w:rFonts w:ascii="Arial Narrow" w:hAnsi="Arial Narrow"/>
          <w:color w:val="000000"/>
          <w:szCs w:val="22"/>
        </w:rPr>
        <w:t xml:space="preserve">; (ii) </w:t>
      </w:r>
      <w:r w:rsidRPr="00A76539">
        <w:rPr>
          <w:rFonts w:ascii="Arial Narrow" w:hAnsi="Arial Narrow"/>
          <w:color w:val="000000"/>
          <w:szCs w:val="22"/>
        </w:rPr>
        <w:t>Plan de movilidad y cronograma de uso aprobado por la interventoría</w:t>
      </w:r>
      <w:r w:rsidR="00A76539">
        <w:rPr>
          <w:rFonts w:ascii="Arial Narrow" w:hAnsi="Arial Narrow"/>
          <w:color w:val="000000"/>
          <w:szCs w:val="22"/>
        </w:rPr>
        <w:t xml:space="preserve">; (iii) </w:t>
      </w:r>
      <w:r w:rsidRPr="00A76539">
        <w:rPr>
          <w:rFonts w:ascii="Arial Narrow" w:hAnsi="Arial Narrow"/>
          <w:color w:val="000000"/>
          <w:szCs w:val="22"/>
        </w:rPr>
        <w:t>Informe mensual de operación de flota (vehículos sostenibles vs. totales)</w:t>
      </w:r>
      <w:r w:rsidR="00A76539">
        <w:rPr>
          <w:rFonts w:ascii="Arial Narrow" w:hAnsi="Arial Narrow"/>
          <w:color w:val="000000"/>
          <w:szCs w:val="22"/>
        </w:rPr>
        <w:t xml:space="preserve">; (iv) </w:t>
      </w:r>
      <w:r w:rsidRPr="00A76539">
        <w:rPr>
          <w:rFonts w:ascii="Arial Narrow" w:hAnsi="Arial Narrow"/>
          <w:color w:val="000000"/>
          <w:szCs w:val="22"/>
        </w:rPr>
        <w:t>Copia del contrato de operación del transporte o póliza de servicio.</w:t>
      </w:r>
    </w:p>
    <w:p w14:paraId="5911D728" w14:textId="77777777" w:rsidR="00A76539" w:rsidRDefault="00A76539" w:rsidP="00A76539">
      <w:pPr>
        <w:pStyle w:val="NormalWeb"/>
        <w:ind w:left="1418"/>
        <w:rPr>
          <w:rFonts w:ascii="Arial Narrow" w:hAnsi="Arial Narrow"/>
          <w:color w:val="000000"/>
          <w:szCs w:val="22"/>
        </w:rPr>
      </w:pPr>
    </w:p>
    <w:p w14:paraId="1C86EDEA" w14:textId="4F0458B8" w:rsidR="00A76539" w:rsidRDefault="007129A5" w:rsidP="00B65F4D">
      <w:pPr>
        <w:pStyle w:val="NormalWeb"/>
        <w:numPr>
          <w:ilvl w:val="2"/>
          <w:numId w:val="28"/>
        </w:numPr>
        <w:ind w:left="1418" w:hanging="284"/>
        <w:rPr>
          <w:rFonts w:ascii="Arial Narrow" w:hAnsi="Arial Narrow"/>
          <w:b/>
          <w:bCs/>
          <w:color w:val="000000"/>
          <w:szCs w:val="22"/>
        </w:rPr>
      </w:pPr>
      <w:r w:rsidRPr="00A76539">
        <w:rPr>
          <w:rStyle w:val="Textoennegrita"/>
          <w:rFonts w:ascii="Arial Narrow" w:hAnsi="Arial Narrow"/>
          <w:color w:val="000000"/>
          <w:szCs w:val="22"/>
        </w:rPr>
        <w:t>Reducción de plásticos de un solo uso (</w:t>
      </w:r>
      <w:r w:rsidR="00543796" w:rsidRPr="00A76539">
        <w:rPr>
          <w:rStyle w:val="Textoennegrita"/>
          <w:rFonts w:ascii="Arial Narrow" w:hAnsi="Arial Narrow"/>
          <w:color w:val="000000"/>
          <w:szCs w:val="22"/>
        </w:rPr>
        <w:t>hasta 5</w:t>
      </w:r>
      <w:r w:rsidR="00A76539" w:rsidRPr="00A76539">
        <w:rPr>
          <w:rStyle w:val="Textoennegrita"/>
          <w:rFonts w:ascii="Arial Narrow" w:hAnsi="Arial Narrow"/>
          <w:color w:val="000000"/>
          <w:szCs w:val="22"/>
        </w:rPr>
        <w:t xml:space="preserve">  </w:t>
      </w:r>
      <w:r w:rsidRPr="00A76539">
        <w:rPr>
          <w:rStyle w:val="Textoennegrita"/>
          <w:rFonts w:ascii="Arial Narrow" w:hAnsi="Arial Narrow"/>
          <w:color w:val="000000"/>
          <w:szCs w:val="22"/>
        </w:rPr>
        <w:t>puntos):</w:t>
      </w:r>
      <w:r w:rsidR="00A76539">
        <w:rPr>
          <w:rStyle w:val="Textoennegrita"/>
          <w:rFonts w:ascii="Arial Narrow" w:hAnsi="Arial Narrow"/>
          <w:color w:val="000000"/>
          <w:szCs w:val="22"/>
        </w:rPr>
        <w:t xml:space="preserve"> </w:t>
      </w:r>
      <w:r w:rsidRPr="00A76539">
        <w:rPr>
          <w:rFonts w:ascii="Arial Narrow" w:hAnsi="Arial Narrow"/>
          <w:color w:val="000000"/>
          <w:szCs w:val="22"/>
        </w:rPr>
        <w:t>Diseñar e implementar un programa con enfoque de resultados, orientado a la</w:t>
      </w:r>
      <w:r w:rsidRPr="00A76539">
        <w:rPr>
          <w:rStyle w:val="apple-converted-space"/>
          <w:rFonts w:ascii="Arial Narrow" w:hAnsi="Arial Narrow"/>
          <w:color w:val="000000"/>
          <w:szCs w:val="22"/>
        </w:rPr>
        <w:t> </w:t>
      </w:r>
      <w:r w:rsidRPr="00A76539">
        <w:rPr>
          <w:rStyle w:val="Textoennegrita"/>
          <w:rFonts w:ascii="Arial Narrow" w:hAnsi="Arial Narrow"/>
          <w:b w:val="0"/>
          <w:bCs w:val="0"/>
          <w:color w:val="000000"/>
          <w:szCs w:val="22"/>
        </w:rPr>
        <w:t>eliminación progresiva y sustitución de productos plásticos de un solo uso</w:t>
      </w:r>
      <w:r w:rsidRPr="00A76539">
        <w:rPr>
          <w:rFonts w:ascii="Arial Narrow" w:hAnsi="Arial Narrow"/>
          <w:color w:val="000000"/>
          <w:szCs w:val="22"/>
        </w:rPr>
        <w:t xml:space="preserve"> que contemple:</w:t>
      </w:r>
      <w:r w:rsidR="00A76539">
        <w:rPr>
          <w:rFonts w:ascii="Arial Narrow" w:hAnsi="Arial Narrow"/>
          <w:color w:val="000000"/>
          <w:szCs w:val="22"/>
        </w:rPr>
        <w:t xml:space="preserve"> (i)</w:t>
      </w:r>
      <w:r w:rsidR="00A76539">
        <w:rPr>
          <w:rFonts w:ascii="Arial Narrow" w:hAnsi="Arial Narrow"/>
          <w:b/>
          <w:bCs/>
          <w:color w:val="000000"/>
          <w:szCs w:val="22"/>
        </w:rPr>
        <w:t xml:space="preserve"> </w:t>
      </w:r>
      <w:r w:rsidRPr="00A76539">
        <w:rPr>
          <w:rFonts w:ascii="Arial Narrow" w:hAnsi="Arial Narrow"/>
          <w:color w:val="000000"/>
          <w:szCs w:val="22"/>
        </w:rPr>
        <w:t>Una (1) capacitación mensual al personal operativo sobre prácticas sostenibles y sustitución de plásticos</w:t>
      </w:r>
      <w:r w:rsidR="00A76539">
        <w:rPr>
          <w:rFonts w:ascii="Arial Narrow" w:hAnsi="Arial Narrow"/>
          <w:color w:val="000000"/>
          <w:szCs w:val="22"/>
        </w:rPr>
        <w:t xml:space="preserve">; </w:t>
      </w:r>
      <w:r w:rsidR="00A76539">
        <w:rPr>
          <w:rFonts w:ascii="Arial Narrow" w:hAnsi="Arial Narrow"/>
          <w:b/>
          <w:bCs/>
          <w:color w:val="000000"/>
          <w:szCs w:val="22"/>
        </w:rPr>
        <w:t xml:space="preserve">(ii) </w:t>
      </w:r>
      <w:r w:rsidRPr="00A76539">
        <w:rPr>
          <w:rFonts w:ascii="Arial Narrow" w:hAnsi="Arial Narrow"/>
          <w:color w:val="000000"/>
          <w:szCs w:val="22"/>
        </w:rPr>
        <w:t>Una (1) actividad semestral de sensibilización comunitaria sobre gestión de residuos plásticos y separación en la fuente.</w:t>
      </w:r>
      <w:r w:rsidR="00A76539">
        <w:rPr>
          <w:rFonts w:ascii="Arial Narrow" w:hAnsi="Arial Narrow"/>
          <w:b/>
          <w:bCs/>
          <w:color w:val="000000"/>
          <w:szCs w:val="22"/>
        </w:rPr>
        <w:t xml:space="preserve"> (iv)</w:t>
      </w:r>
      <w:r w:rsidR="00543796">
        <w:rPr>
          <w:rFonts w:ascii="Arial Narrow" w:hAnsi="Arial Narrow"/>
          <w:b/>
          <w:bCs/>
          <w:color w:val="000000"/>
          <w:szCs w:val="22"/>
        </w:rPr>
        <w:t xml:space="preserve"> </w:t>
      </w:r>
      <w:r w:rsidRPr="00A76539">
        <w:rPr>
          <w:rFonts w:ascii="Arial Narrow" w:hAnsi="Arial Narrow"/>
          <w:color w:val="000000"/>
          <w:szCs w:val="22"/>
        </w:rPr>
        <w:t>Disposición permanente de estaciones de reciclaje y puntos de recolección de residuos plásticos.</w:t>
      </w:r>
      <w:r w:rsidR="00A76539">
        <w:rPr>
          <w:rFonts w:ascii="Arial Narrow" w:hAnsi="Arial Narrow"/>
          <w:b/>
          <w:bCs/>
          <w:color w:val="000000"/>
          <w:szCs w:val="22"/>
        </w:rPr>
        <w:t xml:space="preserve"> </w:t>
      </w:r>
    </w:p>
    <w:p w14:paraId="64AD5FE8" w14:textId="77777777" w:rsidR="00A76539" w:rsidRDefault="00A76539" w:rsidP="00A76539">
      <w:pPr>
        <w:pStyle w:val="NormalWeb"/>
        <w:ind w:left="1418"/>
        <w:rPr>
          <w:rStyle w:val="Textoennegrita"/>
          <w:rFonts w:ascii="Arial Narrow" w:hAnsi="Arial Narrow"/>
          <w:color w:val="000000"/>
          <w:szCs w:val="22"/>
        </w:rPr>
      </w:pPr>
    </w:p>
    <w:p w14:paraId="72B183B2" w14:textId="0B87B35D" w:rsidR="007129A5" w:rsidRDefault="007129A5" w:rsidP="00A76539">
      <w:pPr>
        <w:pStyle w:val="NormalWeb"/>
        <w:ind w:left="1418"/>
        <w:rPr>
          <w:rFonts w:ascii="Arial Narrow" w:hAnsi="Arial Narrow"/>
          <w:color w:val="000000"/>
          <w:szCs w:val="22"/>
        </w:rPr>
      </w:pPr>
      <w:r w:rsidRPr="00A76539">
        <w:rPr>
          <w:rFonts w:ascii="Arial Narrow" w:hAnsi="Arial Narrow"/>
          <w:color w:val="000000"/>
          <w:szCs w:val="22"/>
        </w:rPr>
        <w:t>Se entiende como una jornada organizada por el Contratista, dirigida a la comunidad del área de influencia del proyecto, con el propósito de promover prácticas sostenibles relacionadas con la gestión adecuada de residuos plásticos, la reducción del uso de plásticos de un solo uso y la adopción de comportamientos ambientalmente responsables. Esta actividad deberá desarrollarse al menos una vez cada semestre e incluir, entre otras, talleres participativos, charlas educativas, campañas de recolección de residuos plásticos, ferias ambientales o encuentros comunitarios, siempre con participación verificable de miembros de la comunidad y contenido pedagógico relacionado con los compromisos ambientales del proyecto y las obligaciones establecidas en</w:t>
      </w:r>
      <w:r w:rsidR="00A76539">
        <w:rPr>
          <w:rFonts w:ascii="Arial Narrow" w:hAnsi="Arial Narrow"/>
          <w:color w:val="000000"/>
          <w:szCs w:val="22"/>
        </w:rPr>
        <w:t xml:space="preserve"> el ordenamiento jurídico</w:t>
      </w:r>
      <w:r w:rsidRPr="00A76539">
        <w:rPr>
          <w:rFonts w:ascii="Arial Narrow" w:hAnsi="Arial Narrow"/>
          <w:color w:val="000000"/>
          <w:szCs w:val="22"/>
        </w:rPr>
        <w:t>. El Contratista deberá documentar cada actividad mediante acta de realización, listado de asistentes, registro fotográfico, evidencia del material educativo utilizado y, en caso de campañas de recolección, registro de residuos recolectados y su disposición final.</w:t>
      </w:r>
    </w:p>
    <w:p w14:paraId="4297BFF9" w14:textId="77777777" w:rsidR="00A76539" w:rsidRDefault="00A76539" w:rsidP="00A76539">
      <w:pPr>
        <w:pStyle w:val="NormalWeb"/>
        <w:ind w:left="1418"/>
        <w:rPr>
          <w:rFonts w:ascii="Arial Narrow" w:hAnsi="Arial Narrow"/>
          <w:color w:val="000000"/>
          <w:szCs w:val="22"/>
        </w:rPr>
      </w:pPr>
    </w:p>
    <w:p w14:paraId="4988307F" w14:textId="77777777" w:rsidR="00A76539" w:rsidRDefault="00A76539" w:rsidP="00A76539">
      <w:pPr>
        <w:pStyle w:val="NormalWeb"/>
        <w:ind w:left="1418"/>
        <w:rPr>
          <w:rFonts w:ascii="Arial Narrow" w:hAnsi="Arial Narrow"/>
          <w:b/>
          <w:bCs/>
          <w:color w:val="000000"/>
          <w:szCs w:val="22"/>
        </w:rPr>
      </w:pPr>
      <w:r w:rsidRPr="00A76539">
        <w:rPr>
          <w:rStyle w:val="Textoennegrita"/>
          <w:rFonts w:ascii="Arial Narrow" w:hAnsi="Arial Narrow"/>
          <w:b w:val="0"/>
          <w:bCs w:val="0"/>
          <w:color w:val="000000"/>
          <w:szCs w:val="22"/>
        </w:rPr>
        <w:t>Medios de verificación exigidos durante la ejecución del contrato:</w:t>
      </w:r>
      <w:r>
        <w:rPr>
          <w:rStyle w:val="Textoennegrita"/>
          <w:rFonts w:ascii="Arial Narrow" w:hAnsi="Arial Narrow"/>
          <w:b w:val="0"/>
          <w:bCs w:val="0"/>
          <w:color w:val="000000"/>
          <w:szCs w:val="22"/>
        </w:rPr>
        <w:t xml:space="preserve"> (i)</w:t>
      </w:r>
      <w:r>
        <w:rPr>
          <w:rFonts w:ascii="Arial Narrow" w:hAnsi="Arial Narrow"/>
          <w:b/>
          <w:bCs/>
          <w:color w:val="000000"/>
          <w:szCs w:val="22"/>
        </w:rPr>
        <w:t xml:space="preserve"> </w:t>
      </w:r>
      <w:r w:rsidR="007129A5" w:rsidRPr="00A76539">
        <w:rPr>
          <w:rFonts w:ascii="Arial Narrow" w:hAnsi="Arial Narrow"/>
          <w:color w:val="000000"/>
          <w:szCs w:val="22"/>
        </w:rPr>
        <w:t>Acta de adopción del programa con lista de productos restringidos</w:t>
      </w:r>
      <w:r>
        <w:rPr>
          <w:rFonts w:ascii="Arial Narrow" w:hAnsi="Arial Narrow"/>
          <w:color w:val="000000"/>
          <w:szCs w:val="22"/>
        </w:rPr>
        <w:t xml:space="preserve">; </w:t>
      </w:r>
      <w:r>
        <w:rPr>
          <w:rFonts w:ascii="Arial Narrow" w:hAnsi="Arial Narrow"/>
          <w:b/>
          <w:bCs/>
          <w:color w:val="000000"/>
          <w:szCs w:val="22"/>
        </w:rPr>
        <w:t xml:space="preserve">(ii) </w:t>
      </w:r>
      <w:r w:rsidR="007129A5" w:rsidRPr="00A76539">
        <w:rPr>
          <w:rFonts w:ascii="Arial Narrow" w:hAnsi="Arial Narrow"/>
          <w:color w:val="000000"/>
          <w:szCs w:val="22"/>
        </w:rPr>
        <w:t>Evidencias documentales de sustitución efectiva</w:t>
      </w:r>
      <w:r>
        <w:rPr>
          <w:rFonts w:ascii="Arial Narrow" w:hAnsi="Arial Narrow"/>
          <w:color w:val="000000"/>
          <w:szCs w:val="22"/>
        </w:rPr>
        <w:t>; (iii)</w:t>
      </w:r>
      <w:r>
        <w:rPr>
          <w:rFonts w:ascii="Arial Narrow" w:hAnsi="Arial Narrow"/>
          <w:b/>
          <w:bCs/>
          <w:color w:val="000000"/>
          <w:szCs w:val="22"/>
        </w:rPr>
        <w:t xml:space="preserve"> </w:t>
      </w:r>
      <w:r w:rsidR="007129A5" w:rsidRPr="00A76539">
        <w:rPr>
          <w:rFonts w:ascii="Arial Narrow" w:hAnsi="Arial Narrow"/>
          <w:color w:val="000000"/>
          <w:szCs w:val="22"/>
        </w:rPr>
        <w:t>Listados de asistencia, material pedagógico, reportes comunitarios</w:t>
      </w:r>
      <w:r>
        <w:rPr>
          <w:rFonts w:ascii="Arial Narrow" w:hAnsi="Arial Narrow"/>
          <w:color w:val="000000"/>
          <w:szCs w:val="22"/>
        </w:rPr>
        <w:t>;  (iv)</w:t>
      </w:r>
      <w:r>
        <w:rPr>
          <w:rFonts w:ascii="Arial Narrow" w:hAnsi="Arial Narrow"/>
          <w:b/>
          <w:bCs/>
          <w:color w:val="000000"/>
          <w:szCs w:val="22"/>
        </w:rPr>
        <w:t xml:space="preserve"> </w:t>
      </w:r>
      <w:r w:rsidR="007129A5" w:rsidRPr="00A76539">
        <w:rPr>
          <w:rFonts w:ascii="Arial Narrow" w:hAnsi="Arial Narrow"/>
          <w:color w:val="000000"/>
          <w:szCs w:val="22"/>
        </w:rPr>
        <w:t>Registro de volúmenes recolectados y evidencia de disposición final.</w:t>
      </w:r>
    </w:p>
    <w:p w14:paraId="462C30C8" w14:textId="77777777" w:rsidR="00A76539" w:rsidRDefault="00A76539" w:rsidP="00A76539">
      <w:pPr>
        <w:pStyle w:val="NormalWeb"/>
        <w:ind w:left="1418"/>
        <w:rPr>
          <w:rFonts w:ascii="Arial Narrow" w:hAnsi="Arial Narrow"/>
          <w:b/>
          <w:bCs/>
          <w:color w:val="000000"/>
          <w:szCs w:val="22"/>
        </w:rPr>
      </w:pPr>
    </w:p>
    <w:p w14:paraId="16FCB8FE" w14:textId="2C381829" w:rsidR="007129A5" w:rsidRPr="00A76539" w:rsidRDefault="007129A5" w:rsidP="00B65F4D">
      <w:pPr>
        <w:pStyle w:val="NormalWeb"/>
        <w:numPr>
          <w:ilvl w:val="2"/>
          <w:numId w:val="28"/>
        </w:numPr>
        <w:ind w:left="1701" w:hanging="283"/>
        <w:rPr>
          <w:rFonts w:ascii="Arial Narrow" w:hAnsi="Arial Narrow"/>
          <w:b/>
          <w:bCs/>
          <w:color w:val="000000"/>
          <w:szCs w:val="22"/>
        </w:rPr>
      </w:pPr>
      <w:r w:rsidRPr="00A76539">
        <w:rPr>
          <w:rStyle w:val="Textoennegrita"/>
          <w:rFonts w:ascii="Arial Narrow" w:hAnsi="Arial Narrow"/>
          <w:color w:val="000000"/>
          <w:szCs w:val="22"/>
        </w:rPr>
        <w:t xml:space="preserve">Uso de energías renovables y eficiencia energética en campamentos (hasta  </w:t>
      </w:r>
      <w:r w:rsidR="002F279B">
        <w:rPr>
          <w:rStyle w:val="Textoennegrita"/>
          <w:rFonts w:ascii="Arial Narrow" w:hAnsi="Arial Narrow"/>
          <w:color w:val="000000"/>
          <w:szCs w:val="22"/>
        </w:rPr>
        <w:t>10</w:t>
      </w:r>
      <w:r w:rsidR="00A76539">
        <w:rPr>
          <w:rStyle w:val="Textoennegrita"/>
          <w:rFonts w:ascii="Arial Narrow" w:hAnsi="Arial Narrow"/>
          <w:color w:val="000000"/>
          <w:szCs w:val="22"/>
        </w:rPr>
        <w:t xml:space="preserve">  </w:t>
      </w:r>
      <w:r w:rsidRPr="00A76539">
        <w:rPr>
          <w:rStyle w:val="Textoennegrita"/>
          <w:rFonts w:ascii="Arial Narrow" w:hAnsi="Arial Narrow"/>
          <w:color w:val="000000"/>
          <w:szCs w:val="22"/>
        </w:rPr>
        <w:t>puntos):</w:t>
      </w:r>
      <w:r w:rsidR="00A76539">
        <w:rPr>
          <w:rStyle w:val="Textoennegrita"/>
          <w:rFonts w:ascii="Arial Narrow" w:hAnsi="Arial Narrow"/>
          <w:color w:val="000000"/>
          <w:szCs w:val="22"/>
        </w:rPr>
        <w:t xml:space="preserve"> </w:t>
      </w:r>
      <w:r w:rsidRPr="00A76539">
        <w:rPr>
          <w:rFonts w:ascii="Arial Narrow" w:hAnsi="Arial Narrow"/>
          <w:color w:val="000000"/>
          <w:szCs w:val="22"/>
        </w:rPr>
        <w:t>Incorporar tecnologías limpias en al menos el</w:t>
      </w:r>
      <w:r w:rsidRPr="00A76539">
        <w:rPr>
          <w:rStyle w:val="apple-converted-space"/>
          <w:rFonts w:ascii="Arial Narrow" w:hAnsi="Arial Narrow"/>
          <w:color w:val="000000"/>
          <w:szCs w:val="22"/>
        </w:rPr>
        <w:t> </w:t>
      </w:r>
      <w:r w:rsidRPr="00A76539">
        <w:rPr>
          <w:rStyle w:val="Textoennegrita"/>
          <w:rFonts w:ascii="Arial Narrow" w:hAnsi="Arial Narrow"/>
          <w:b w:val="0"/>
          <w:bCs w:val="0"/>
          <w:color w:val="000000"/>
          <w:szCs w:val="22"/>
        </w:rPr>
        <w:t>cuarenta por ciento (40%) del consumo energético total</w:t>
      </w:r>
      <w:r w:rsidRPr="00A76539">
        <w:rPr>
          <w:rStyle w:val="apple-converted-space"/>
          <w:rFonts w:ascii="Arial Narrow" w:hAnsi="Arial Narrow"/>
          <w:color w:val="000000"/>
          <w:szCs w:val="22"/>
        </w:rPr>
        <w:t> </w:t>
      </w:r>
      <w:r w:rsidRPr="00A76539">
        <w:rPr>
          <w:rFonts w:ascii="Arial Narrow" w:hAnsi="Arial Narrow"/>
          <w:color w:val="000000"/>
          <w:szCs w:val="22"/>
        </w:rPr>
        <w:t>del campamento base o zonas de apoyo, mediante sistemas como</w:t>
      </w:r>
      <w:r w:rsidRPr="00A76539">
        <w:rPr>
          <w:rStyle w:val="apple-converted-space"/>
          <w:rFonts w:ascii="Arial Narrow" w:hAnsi="Arial Narrow"/>
          <w:color w:val="000000"/>
          <w:szCs w:val="22"/>
        </w:rPr>
        <w:t> </w:t>
      </w:r>
      <w:r w:rsidRPr="00A76539">
        <w:rPr>
          <w:rStyle w:val="Textoennegrita"/>
          <w:rFonts w:ascii="Arial Narrow" w:hAnsi="Arial Narrow"/>
          <w:b w:val="0"/>
          <w:bCs w:val="0"/>
          <w:color w:val="000000"/>
          <w:szCs w:val="22"/>
        </w:rPr>
        <w:t>paneles solares, iluminación LED, calentadores solares</w:t>
      </w:r>
      <w:r w:rsidRPr="00A76539">
        <w:rPr>
          <w:rStyle w:val="apple-converted-space"/>
          <w:rFonts w:ascii="Arial Narrow" w:hAnsi="Arial Narrow"/>
          <w:color w:val="000000"/>
          <w:szCs w:val="22"/>
        </w:rPr>
        <w:t> </w:t>
      </w:r>
      <w:r w:rsidRPr="00A76539">
        <w:rPr>
          <w:rFonts w:ascii="Arial Narrow" w:hAnsi="Arial Narrow"/>
          <w:color w:val="000000"/>
          <w:szCs w:val="22"/>
        </w:rPr>
        <w:t>u otras tecnologías equivalentes.</w:t>
      </w:r>
    </w:p>
    <w:p w14:paraId="2B83D084" w14:textId="77777777" w:rsidR="00A76539" w:rsidRDefault="00A76539" w:rsidP="00A76539">
      <w:pPr>
        <w:pStyle w:val="NormalWeb"/>
        <w:ind w:left="1701"/>
        <w:rPr>
          <w:rStyle w:val="Textoennegrita"/>
          <w:rFonts w:ascii="Arial Narrow" w:hAnsi="Arial Narrow"/>
          <w:color w:val="000000"/>
          <w:szCs w:val="22"/>
        </w:rPr>
      </w:pPr>
    </w:p>
    <w:p w14:paraId="32643CB2" w14:textId="0F0CDF36" w:rsidR="007129A5" w:rsidRPr="00A76539" w:rsidRDefault="00A76539" w:rsidP="00A76539">
      <w:pPr>
        <w:pStyle w:val="NormalWeb"/>
        <w:ind w:left="1701"/>
        <w:rPr>
          <w:rFonts w:ascii="Arial Narrow" w:hAnsi="Arial Narrow"/>
          <w:b/>
          <w:bCs/>
          <w:color w:val="000000"/>
          <w:szCs w:val="22"/>
        </w:rPr>
      </w:pPr>
      <w:r w:rsidRPr="00A76539">
        <w:rPr>
          <w:rStyle w:val="Textoennegrita"/>
          <w:rFonts w:ascii="Arial Narrow" w:hAnsi="Arial Narrow"/>
          <w:b w:val="0"/>
          <w:bCs w:val="0"/>
          <w:color w:val="000000"/>
          <w:szCs w:val="22"/>
        </w:rPr>
        <w:t>Medios de verificación exigidos durante la ejecución del contrato:</w:t>
      </w:r>
      <w:r>
        <w:rPr>
          <w:rStyle w:val="Textoennegrita"/>
          <w:rFonts w:ascii="Arial Narrow" w:hAnsi="Arial Narrow"/>
          <w:b w:val="0"/>
          <w:bCs w:val="0"/>
          <w:color w:val="000000"/>
          <w:szCs w:val="22"/>
        </w:rPr>
        <w:t xml:space="preserve"> (i)</w:t>
      </w:r>
      <w:r>
        <w:rPr>
          <w:rFonts w:ascii="Arial Narrow" w:hAnsi="Arial Narrow"/>
          <w:b/>
          <w:bCs/>
          <w:color w:val="000000"/>
          <w:szCs w:val="22"/>
        </w:rPr>
        <w:t xml:space="preserve"> </w:t>
      </w:r>
      <w:r w:rsidR="007129A5" w:rsidRPr="00A76539">
        <w:rPr>
          <w:rFonts w:ascii="Arial Narrow" w:hAnsi="Arial Narrow"/>
          <w:color w:val="000000"/>
          <w:szCs w:val="22"/>
        </w:rPr>
        <w:t>Plan de abastecimiento energético aprobado por la interventoría</w:t>
      </w:r>
      <w:r>
        <w:rPr>
          <w:rFonts w:ascii="Arial Narrow" w:hAnsi="Arial Narrow"/>
          <w:color w:val="000000"/>
          <w:szCs w:val="22"/>
        </w:rPr>
        <w:t xml:space="preserve">; </w:t>
      </w:r>
      <w:r>
        <w:rPr>
          <w:rFonts w:ascii="Arial Narrow" w:hAnsi="Arial Narrow"/>
          <w:b/>
          <w:bCs/>
          <w:color w:val="000000"/>
          <w:szCs w:val="22"/>
        </w:rPr>
        <w:t xml:space="preserve">(ii) </w:t>
      </w:r>
      <w:r w:rsidR="007129A5" w:rsidRPr="00A76539">
        <w:rPr>
          <w:rFonts w:ascii="Arial Narrow" w:hAnsi="Arial Narrow"/>
          <w:color w:val="000000"/>
          <w:szCs w:val="22"/>
        </w:rPr>
        <w:t>Facturas de adquisición o instalación de sistemas</w:t>
      </w:r>
      <w:r>
        <w:rPr>
          <w:rFonts w:ascii="Arial Narrow" w:hAnsi="Arial Narrow"/>
          <w:color w:val="000000"/>
          <w:szCs w:val="22"/>
        </w:rPr>
        <w:t xml:space="preserve">; (iii) </w:t>
      </w:r>
      <w:r w:rsidR="007129A5" w:rsidRPr="00A76539">
        <w:rPr>
          <w:rFonts w:ascii="Arial Narrow" w:hAnsi="Arial Narrow"/>
          <w:color w:val="000000"/>
          <w:szCs w:val="22"/>
        </w:rPr>
        <w:t>Medición estimada del ahorro energético (kWh) o reportes de operación.</w:t>
      </w:r>
    </w:p>
    <w:p w14:paraId="4A79349B" w14:textId="7BDBD056" w:rsidR="007129A5" w:rsidRPr="004A541A" w:rsidRDefault="007129A5" w:rsidP="007129A5">
      <w:pPr>
        <w:rPr>
          <w:rFonts w:ascii="Arial Narrow" w:hAnsi="Arial Narrow"/>
          <w:b/>
          <w:bCs/>
          <w:sz w:val="22"/>
          <w:szCs w:val="22"/>
          <w:u w:val="single"/>
        </w:rPr>
      </w:pPr>
    </w:p>
    <w:p w14:paraId="26E40423" w14:textId="32668F74" w:rsidR="007129A5" w:rsidRPr="004A541A" w:rsidRDefault="007129A5" w:rsidP="00B65F4D">
      <w:pPr>
        <w:pStyle w:val="NormalWeb"/>
        <w:numPr>
          <w:ilvl w:val="2"/>
          <w:numId w:val="117"/>
        </w:numPr>
        <w:ind w:left="851" w:hanging="851"/>
        <w:rPr>
          <w:rStyle w:val="Textoennegrita"/>
          <w:rFonts w:ascii="Arial Narrow" w:hAnsi="Arial Narrow"/>
          <w:color w:val="000000"/>
          <w:szCs w:val="22"/>
          <w:u w:val="single"/>
        </w:rPr>
      </w:pPr>
      <w:r w:rsidRPr="004A541A">
        <w:rPr>
          <w:rStyle w:val="Textoennegrita"/>
          <w:rFonts w:ascii="Arial Narrow" w:hAnsi="Arial Narrow"/>
          <w:color w:val="000000"/>
          <w:szCs w:val="22"/>
          <w:u w:val="single"/>
        </w:rPr>
        <w:t>Condiciones para la asignación del puntaje:</w:t>
      </w:r>
    </w:p>
    <w:p w14:paraId="5E2FFC92" w14:textId="77777777" w:rsidR="00A76539" w:rsidRPr="00A76539" w:rsidRDefault="00A76539" w:rsidP="004A541A">
      <w:pPr>
        <w:pStyle w:val="NormalWeb"/>
        <w:ind w:left="720"/>
        <w:rPr>
          <w:rFonts w:ascii="Arial Narrow" w:hAnsi="Arial Narrow"/>
          <w:color w:val="000000"/>
          <w:szCs w:val="22"/>
        </w:rPr>
      </w:pPr>
    </w:p>
    <w:p w14:paraId="36C4777B" w14:textId="0DD4F592" w:rsidR="00980C3D" w:rsidRDefault="007129A5" w:rsidP="00B65F4D">
      <w:pPr>
        <w:pStyle w:val="NormalWeb"/>
        <w:numPr>
          <w:ilvl w:val="3"/>
          <w:numId w:val="117"/>
        </w:numPr>
        <w:ind w:left="851" w:hanging="851"/>
        <w:rPr>
          <w:rFonts w:ascii="Arial Narrow" w:hAnsi="Arial Narrow"/>
          <w:color w:val="000000"/>
          <w:szCs w:val="22"/>
        </w:rPr>
      </w:pPr>
      <w:r w:rsidRPr="00A76539">
        <w:rPr>
          <w:rFonts w:ascii="Arial Narrow" w:hAnsi="Arial Narrow"/>
          <w:color w:val="000000"/>
          <w:szCs w:val="22"/>
        </w:rPr>
        <w:t>El Proponente deberá presentar el</w:t>
      </w:r>
      <w:r w:rsidRPr="00A76539">
        <w:rPr>
          <w:rStyle w:val="apple-converted-space"/>
          <w:rFonts w:ascii="Arial Narrow" w:hAnsi="Arial Narrow"/>
          <w:color w:val="000000"/>
          <w:szCs w:val="22"/>
        </w:rPr>
        <w:t> </w:t>
      </w:r>
      <w:r w:rsidR="004A541A" w:rsidRPr="00017105">
        <w:rPr>
          <w:rStyle w:val="Textoennegrita"/>
          <w:rFonts w:ascii="Arial Narrow" w:eastAsiaTheme="majorEastAsia" w:hAnsi="Arial Narrow" w:cs="Arial"/>
          <w:b w:val="0"/>
          <w:bCs w:val="0"/>
          <w:color w:val="000000"/>
          <w:szCs w:val="22"/>
          <w:lang w:val="es-CO"/>
        </w:rPr>
        <w:t xml:space="preserve">Formato </w:t>
      </w:r>
      <w:r w:rsidR="00017105" w:rsidRPr="00017105">
        <w:rPr>
          <w:rStyle w:val="Textoennegrita"/>
          <w:rFonts w:ascii="Arial Narrow" w:eastAsiaTheme="majorEastAsia" w:hAnsi="Arial Narrow" w:cs="Arial"/>
          <w:b w:val="0"/>
          <w:bCs w:val="0"/>
          <w:color w:val="000000"/>
          <w:szCs w:val="22"/>
          <w:lang w:val="es-CO"/>
        </w:rPr>
        <w:t>8</w:t>
      </w:r>
      <w:r w:rsidR="004A541A" w:rsidRPr="00017105">
        <w:rPr>
          <w:rStyle w:val="apple-converted-space"/>
          <w:rFonts w:ascii="Arial Narrow" w:hAnsi="Arial Narrow" w:cs="Arial"/>
          <w:color w:val="000000"/>
          <w:szCs w:val="22"/>
          <w:lang w:val="es-CO"/>
        </w:rPr>
        <w:t> </w:t>
      </w:r>
      <w:r w:rsidR="004A541A" w:rsidRPr="00017105">
        <w:rPr>
          <w:rFonts w:ascii="Arial Narrow" w:hAnsi="Arial Narrow" w:cs="Arial"/>
          <w:color w:val="000000"/>
          <w:szCs w:val="22"/>
          <w:lang w:val="es-CO"/>
        </w:rPr>
        <w:t>– Compromiso</w:t>
      </w:r>
      <w:r w:rsidR="004A541A">
        <w:rPr>
          <w:rFonts w:ascii="Arial Narrow" w:hAnsi="Arial Narrow" w:cs="Arial"/>
          <w:color w:val="000000"/>
          <w:szCs w:val="22"/>
          <w:lang w:val="es-CO"/>
        </w:rPr>
        <w:t xml:space="preserve"> ambiental</w:t>
      </w:r>
      <w:r w:rsidRPr="00A76539">
        <w:rPr>
          <w:rFonts w:ascii="Arial Narrow" w:hAnsi="Arial Narrow"/>
          <w:color w:val="000000"/>
          <w:szCs w:val="22"/>
        </w:rPr>
        <w:t>, suscrito bajo gravedad de juramento por el Representante Legal.</w:t>
      </w:r>
    </w:p>
    <w:p w14:paraId="6E02CC18" w14:textId="77777777" w:rsidR="00980C3D" w:rsidRDefault="00980C3D" w:rsidP="00980C3D">
      <w:pPr>
        <w:pStyle w:val="NormalWeb"/>
        <w:ind w:left="851"/>
        <w:rPr>
          <w:rFonts w:ascii="Arial Narrow" w:hAnsi="Arial Narrow"/>
          <w:color w:val="000000"/>
          <w:szCs w:val="22"/>
        </w:rPr>
      </w:pPr>
    </w:p>
    <w:p w14:paraId="14826488" w14:textId="77777777" w:rsidR="00980C3D" w:rsidRDefault="007129A5" w:rsidP="00B65F4D">
      <w:pPr>
        <w:pStyle w:val="NormalWeb"/>
        <w:numPr>
          <w:ilvl w:val="3"/>
          <w:numId w:val="117"/>
        </w:numPr>
        <w:ind w:left="851" w:hanging="851"/>
        <w:rPr>
          <w:rFonts w:ascii="Arial Narrow" w:hAnsi="Arial Narrow"/>
          <w:color w:val="000000"/>
          <w:szCs w:val="22"/>
        </w:rPr>
      </w:pPr>
      <w:r w:rsidRPr="00980C3D">
        <w:rPr>
          <w:rFonts w:ascii="Arial Narrow" w:hAnsi="Arial Narrow"/>
          <w:color w:val="000000"/>
          <w:szCs w:val="22"/>
        </w:rPr>
        <w:t>El puntaje total será asignado únicamente si se acredita el compromiso con las tres actividades (a, b y c). En caso de cumplimiento parcial, se podrá otorgar puntaje proporcional según tabla definida.</w:t>
      </w:r>
    </w:p>
    <w:p w14:paraId="69577C83" w14:textId="77777777" w:rsidR="00980C3D" w:rsidRDefault="00980C3D" w:rsidP="00980C3D">
      <w:pPr>
        <w:pStyle w:val="Prrafodelista"/>
        <w:rPr>
          <w:rFonts w:ascii="Arial Narrow" w:hAnsi="Arial Narrow"/>
          <w:color w:val="000000"/>
          <w:szCs w:val="22"/>
        </w:rPr>
      </w:pPr>
    </w:p>
    <w:p w14:paraId="1182E4CA" w14:textId="20AFD4C6" w:rsidR="007129A5" w:rsidRDefault="007129A5" w:rsidP="00B65F4D">
      <w:pPr>
        <w:pStyle w:val="NormalWeb"/>
        <w:numPr>
          <w:ilvl w:val="3"/>
          <w:numId w:val="117"/>
        </w:numPr>
        <w:ind w:left="851" w:hanging="851"/>
        <w:rPr>
          <w:rFonts w:ascii="Arial Narrow" w:hAnsi="Arial Narrow"/>
          <w:color w:val="000000"/>
          <w:szCs w:val="22"/>
        </w:rPr>
      </w:pPr>
      <w:r w:rsidRPr="00980C3D">
        <w:rPr>
          <w:rFonts w:ascii="Arial Narrow" w:hAnsi="Arial Narrow"/>
          <w:color w:val="000000"/>
          <w:szCs w:val="22"/>
        </w:rPr>
        <w:t>El cumplimiento será objeto de</w:t>
      </w:r>
      <w:r w:rsidRPr="00980C3D">
        <w:rPr>
          <w:rStyle w:val="apple-converted-space"/>
          <w:rFonts w:ascii="Arial Narrow" w:hAnsi="Arial Narrow"/>
          <w:color w:val="000000"/>
          <w:szCs w:val="22"/>
        </w:rPr>
        <w:t> </w:t>
      </w:r>
      <w:r w:rsidRPr="00980C3D">
        <w:rPr>
          <w:rStyle w:val="Textoennegrita"/>
          <w:rFonts w:ascii="Arial Narrow" w:hAnsi="Arial Narrow"/>
          <w:b w:val="0"/>
          <w:bCs w:val="0"/>
          <w:color w:val="000000"/>
          <w:szCs w:val="22"/>
        </w:rPr>
        <w:t>seguimiento por parte de la interventoría</w:t>
      </w:r>
      <w:r w:rsidRPr="00980C3D">
        <w:rPr>
          <w:rStyle w:val="apple-converted-space"/>
          <w:rFonts w:ascii="Arial Narrow" w:hAnsi="Arial Narrow"/>
          <w:color w:val="000000"/>
          <w:szCs w:val="22"/>
        </w:rPr>
        <w:t> </w:t>
      </w:r>
      <w:r w:rsidRPr="00980C3D">
        <w:rPr>
          <w:rFonts w:ascii="Arial Narrow" w:hAnsi="Arial Narrow"/>
          <w:color w:val="000000"/>
          <w:szCs w:val="22"/>
        </w:rPr>
        <w:t>y se reflejará en el informe ambiental de cumplimiento contractual.</w:t>
      </w:r>
    </w:p>
    <w:p w14:paraId="5F7F8177" w14:textId="2DE05D62" w:rsidR="0086248E" w:rsidRPr="00A76539" w:rsidRDefault="0086248E" w:rsidP="00980C3D">
      <w:pPr>
        <w:pStyle w:val="Subttulo"/>
      </w:pPr>
    </w:p>
    <w:p w14:paraId="58856120" w14:textId="2E7C9C54" w:rsidR="0086248E" w:rsidRPr="00E809CF" w:rsidRDefault="004A541A" w:rsidP="00B65F4D">
      <w:pPr>
        <w:pStyle w:val="Ttulo2"/>
        <w:numPr>
          <w:ilvl w:val="1"/>
          <w:numId w:val="117"/>
        </w:numPr>
      </w:pPr>
      <w:bookmarkStart w:id="276" w:name="_Toc207288983"/>
      <w:bookmarkEnd w:id="275"/>
      <w:r w:rsidRPr="00E809CF">
        <w:t>FORTALECIMIENTO DE PROVEEDORES LOCALES</w:t>
      </w:r>
      <w:bookmarkStart w:id="277" w:name="_Toc194673373"/>
      <w:bookmarkEnd w:id="276"/>
    </w:p>
    <w:p w14:paraId="53C41F22" w14:textId="77777777" w:rsidR="007129A5" w:rsidRPr="00A76539" w:rsidRDefault="007129A5" w:rsidP="0086248E">
      <w:pPr>
        <w:jc w:val="both"/>
        <w:rPr>
          <w:rFonts w:ascii="Arial Narrow" w:hAnsi="Arial Narrow" w:cs="Arial"/>
          <w:sz w:val="22"/>
          <w:szCs w:val="22"/>
        </w:rPr>
      </w:pPr>
    </w:p>
    <w:p w14:paraId="015C9D7C" w14:textId="67344BD0" w:rsidR="00980C3D" w:rsidRPr="00980C3D" w:rsidRDefault="0086248E" w:rsidP="00B65F4D">
      <w:pPr>
        <w:pStyle w:val="NormalWeb"/>
        <w:numPr>
          <w:ilvl w:val="2"/>
          <w:numId w:val="117"/>
        </w:numPr>
        <w:ind w:left="851" w:hanging="851"/>
        <w:rPr>
          <w:rStyle w:val="Textoennegrita"/>
          <w:rFonts w:ascii="Arial Narrow" w:hAnsi="Arial Narrow" w:cs="Arial"/>
          <w:b w:val="0"/>
          <w:bCs w:val="0"/>
          <w:color w:val="000000"/>
          <w:szCs w:val="22"/>
        </w:rPr>
      </w:pPr>
      <w:r w:rsidRPr="00A76539">
        <w:rPr>
          <w:rFonts w:ascii="Arial Narrow" w:hAnsi="Arial Narrow" w:cs="Arial"/>
          <w:color w:val="000000" w:themeColor="text1"/>
          <w:szCs w:val="22"/>
        </w:rPr>
        <w:t xml:space="preserve">Se otorgarán hasta </w:t>
      </w:r>
      <w:r w:rsidR="00F742C8">
        <w:rPr>
          <w:rFonts w:ascii="Arial Narrow" w:hAnsi="Arial Narrow" w:cs="Arial"/>
          <w:color w:val="000000" w:themeColor="text1"/>
          <w:szCs w:val="22"/>
        </w:rPr>
        <w:t>diez (10)</w:t>
      </w:r>
      <w:r w:rsidRPr="00A76539">
        <w:rPr>
          <w:rFonts w:ascii="Arial Narrow" w:hAnsi="Arial Narrow" w:cs="Arial"/>
          <w:color w:val="000000" w:themeColor="text1"/>
          <w:szCs w:val="22"/>
        </w:rPr>
        <w:t xml:space="preserve"> puntos al Proponente que presente un compromiso voluntario, verificable y documentado </w:t>
      </w:r>
      <w:bookmarkStart w:id="278" w:name="_Hlk204692964"/>
      <w:r w:rsidRPr="00A76539">
        <w:rPr>
          <w:rFonts w:ascii="Arial Narrow" w:hAnsi="Arial Narrow" w:cs="Arial"/>
          <w:color w:val="000000" w:themeColor="text1"/>
          <w:szCs w:val="22"/>
        </w:rPr>
        <w:t>de adquirir bienes o servicios menores por un valor igual o superior al uno por ciento (1%) del valor de la Oferta Económica, con proveedores cuyo domicilio principal se ubique en alguno de los siguientes municipios del departamento de Caldas en donde se deberá priorizar en el siguiente orden:</w:t>
      </w:r>
      <w:r w:rsidRPr="00A76539">
        <w:rPr>
          <w:rStyle w:val="apple-converted-space"/>
          <w:rFonts w:ascii="Arial Narrow" w:hAnsi="Arial Narrow" w:cs="Arial"/>
          <w:color w:val="000000" w:themeColor="text1"/>
          <w:szCs w:val="22"/>
        </w:rPr>
        <w:t> 1.</w:t>
      </w:r>
      <w:r w:rsidRPr="00A76539">
        <w:rPr>
          <w:rStyle w:val="Textoennegrita"/>
          <w:rFonts w:ascii="Arial Narrow" w:eastAsiaTheme="majorEastAsia" w:hAnsi="Arial Narrow" w:cs="Arial"/>
          <w:b w:val="0"/>
          <w:bCs w:val="0"/>
          <w:color w:val="000000" w:themeColor="text1"/>
          <w:szCs w:val="22"/>
        </w:rPr>
        <w:t>Palestina, 2.Chinchiná, 3.Manizales, 4.Villamaría, 5.Neira, 6.Risaralda, 7.Anserma, 8.Belalcazar.</w:t>
      </w:r>
      <w:bookmarkEnd w:id="278"/>
    </w:p>
    <w:p w14:paraId="2D4A44D0" w14:textId="77777777" w:rsidR="00980C3D" w:rsidRDefault="00980C3D" w:rsidP="00980C3D">
      <w:pPr>
        <w:pStyle w:val="NormalWeb"/>
        <w:ind w:left="851"/>
        <w:rPr>
          <w:rStyle w:val="Textoennegrita"/>
          <w:rFonts w:ascii="Arial Narrow" w:hAnsi="Arial Narrow" w:cs="Arial"/>
          <w:b w:val="0"/>
          <w:bCs w:val="0"/>
          <w:color w:val="000000"/>
          <w:szCs w:val="22"/>
        </w:rPr>
      </w:pPr>
    </w:p>
    <w:p w14:paraId="502C932E" w14:textId="794D7428" w:rsidR="00980C3D" w:rsidRDefault="0086248E" w:rsidP="00B65F4D">
      <w:pPr>
        <w:pStyle w:val="NormalWeb"/>
        <w:numPr>
          <w:ilvl w:val="2"/>
          <w:numId w:val="117"/>
        </w:numPr>
        <w:ind w:left="851" w:hanging="851"/>
        <w:rPr>
          <w:rFonts w:ascii="Arial Narrow" w:hAnsi="Arial Narrow" w:cs="Arial"/>
          <w:color w:val="000000"/>
          <w:szCs w:val="22"/>
        </w:rPr>
      </w:pPr>
      <w:r w:rsidRPr="00980C3D">
        <w:rPr>
          <w:rStyle w:val="Textoennegrita"/>
          <w:rFonts w:ascii="Arial Narrow" w:eastAsiaTheme="majorEastAsia" w:hAnsi="Arial Narrow" w:cs="Arial"/>
          <w:b w:val="0"/>
          <w:bCs w:val="0"/>
          <w:color w:val="000000"/>
          <w:szCs w:val="22"/>
          <w:lang w:val="es-CO"/>
        </w:rPr>
        <w:t>Requisitos para la asignación del puntaje:</w:t>
      </w:r>
      <w:r w:rsidR="004A541A" w:rsidRPr="00980C3D">
        <w:rPr>
          <w:rStyle w:val="Textoennegrita"/>
          <w:rFonts w:ascii="Arial Narrow" w:eastAsiaTheme="majorEastAsia" w:hAnsi="Arial Narrow" w:cs="Arial"/>
          <w:b w:val="0"/>
          <w:bCs w:val="0"/>
          <w:color w:val="000000"/>
          <w:szCs w:val="22"/>
          <w:lang w:val="es-CO"/>
        </w:rPr>
        <w:t xml:space="preserve"> (i)</w:t>
      </w:r>
      <w:r w:rsidR="004A541A" w:rsidRPr="00980C3D">
        <w:rPr>
          <w:rFonts w:ascii="Arial Narrow" w:hAnsi="Arial Narrow" w:cs="Arial"/>
          <w:color w:val="000000"/>
          <w:szCs w:val="22"/>
        </w:rPr>
        <w:t xml:space="preserve"> </w:t>
      </w:r>
      <w:r w:rsidRPr="00017105">
        <w:rPr>
          <w:rFonts w:ascii="Arial Narrow" w:hAnsi="Arial Narrow" w:cs="Arial"/>
          <w:color w:val="000000"/>
          <w:szCs w:val="22"/>
          <w:lang w:val="es-CO"/>
        </w:rPr>
        <w:t>Diligenciamiento completo del</w:t>
      </w:r>
      <w:r w:rsidRPr="00017105">
        <w:rPr>
          <w:rStyle w:val="apple-converted-space"/>
          <w:rFonts w:ascii="Arial Narrow" w:hAnsi="Arial Narrow" w:cs="Arial"/>
          <w:color w:val="000000"/>
          <w:szCs w:val="22"/>
          <w:lang w:val="es-CO"/>
        </w:rPr>
        <w:t> </w:t>
      </w:r>
      <w:r w:rsidRPr="00017105">
        <w:rPr>
          <w:rStyle w:val="Textoennegrita"/>
          <w:rFonts w:ascii="Arial Narrow" w:eastAsiaTheme="majorEastAsia" w:hAnsi="Arial Narrow" w:cs="Arial"/>
          <w:b w:val="0"/>
          <w:bCs w:val="0"/>
          <w:color w:val="000000"/>
          <w:szCs w:val="22"/>
          <w:lang w:val="es-CO"/>
        </w:rPr>
        <w:t xml:space="preserve">Formato </w:t>
      </w:r>
      <w:r w:rsidR="00017105" w:rsidRPr="00017105">
        <w:rPr>
          <w:rStyle w:val="Textoennegrita"/>
          <w:rFonts w:ascii="Arial Narrow" w:eastAsiaTheme="majorEastAsia" w:hAnsi="Arial Narrow" w:cs="Arial"/>
          <w:b w:val="0"/>
          <w:bCs w:val="0"/>
          <w:color w:val="000000"/>
          <w:szCs w:val="22"/>
          <w:lang w:val="es-CO"/>
        </w:rPr>
        <w:t>9</w:t>
      </w:r>
      <w:r w:rsidRPr="00017105">
        <w:rPr>
          <w:rStyle w:val="apple-converted-space"/>
          <w:rFonts w:ascii="Arial Narrow" w:hAnsi="Arial Narrow" w:cs="Arial"/>
          <w:color w:val="000000"/>
          <w:szCs w:val="22"/>
          <w:lang w:val="es-CO"/>
        </w:rPr>
        <w:t> </w:t>
      </w:r>
      <w:r w:rsidRPr="00017105">
        <w:rPr>
          <w:rFonts w:ascii="Arial Narrow" w:hAnsi="Arial Narrow" w:cs="Arial"/>
          <w:color w:val="000000"/>
          <w:szCs w:val="22"/>
          <w:lang w:val="es-CO"/>
        </w:rPr>
        <w:t>– Compromiso de fortalecimiento de proveedores locales</w:t>
      </w:r>
      <w:r w:rsidR="004A541A" w:rsidRPr="00017105">
        <w:rPr>
          <w:rFonts w:ascii="Arial Narrow" w:hAnsi="Arial Narrow" w:cs="Arial"/>
          <w:color w:val="000000"/>
          <w:szCs w:val="22"/>
          <w:lang w:val="es-CO"/>
        </w:rPr>
        <w:t>;</w:t>
      </w:r>
      <w:r w:rsidR="004A541A" w:rsidRPr="00980C3D">
        <w:rPr>
          <w:rFonts w:ascii="Arial Narrow" w:hAnsi="Arial Narrow" w:cs="Arial"/>
          <w:color w:val="000000"/>
          <w:szCs w:val="22"/>
        </w:rPr>
        <w:t xml:space="preserve"> (ii) </w:t>
      </w:r>
      <w:r w:rsidRPr="00980C3D">
        <w:rPr>
          <w:rFonts w:ascii="Arial Narrow" w:hAnsi="Arial Narrow" w:cs="Arial"/>
          <w:color w:val="000000"/>
          <w:szCs w:val="22"/>
          <w:lang w:val="es-CO"/>
        </w:rPr>
        <w:t>Indicación del valor estimado del compromiso, descripción de bienes o servicios, y estrategia preliminar de vinculación</w:t>
      </w:r>
      <w:r w:rsidR="004A541A" w:rsidRPr="00980C3D">
        <w:rPr>
          <w:rFonts w:ascii="Arial Narrow" w:hAnsi="Arial Narrow" w:cs="Arial"/>
          <w:color w:val="000000"/>
          <w:szCs w:val="22"/>
          <w:lang w:val="es-CO"/>
        </w:rPr>
        <w:t xml:space="preserve"> (iv) </w:t>
      </w:r>
      <w:r w:rsidRPr="00980C3D">
        <w:rPr>
          <w:rFonts w:ascii="Arial Narrow" w:hAnsi="Arial Narrow" w:cs="Arial"/>
          <w:color w:val="000000"/>
          <w:szCs w:val="22"/>
          <w:lang w:val="es-CO"/>
        </w:rPr>
        <w:t>Declaración firmada bajo gravedad de juramento por el representante legal</w:t>
      </w:r>
      <w:r w:rsidR="004A541A" w:rsidRPr="00980C3D">
        <w:rPr>
          <w:rFonts w:ascii="Arial Narrow" w:hAnsi="Arial Narrow" w:cs="Arial"/>
          <w:color w:val="000000"/>
          <w:szCs w:val="22"/>
          <w:lang w:val="es-CO"/>
        </w:rPr>
        <w:t xml:space="preserve">. </w:t>
      </w:r>
    </w:p>
    <w:p w14:paraId="591722B4" w14:textId="77777777" w:rsidR="00980C3D" w:rsidRDefault="00980C3D" w:rsidP="00980C3D">
      <w:pPr>
        <w:pStyle w:val="Prrafodelista"/>
        <w:rPr>
          <w:rFonts w:ascii="Arial Narrow" w:hAnsi="Arial Narrow" w:cs="Arial"/>
          <w:color w:val="000000"/>
          <w:szCs w:val="22"/>
          <w:lang w:val="es-CO"/>
        </w:rPr>
      </w:pPr>
    </w:p>
    <w:p w14:paraId="30FC8732" w14:textId="15754D8B" w:rsidR="0086248E" w:rsidRPr="00980C3D" w:rsidRDefault="0086248E" w:rsidP="00B65F4D">
      <w:pPr>
        <w:pStyle w:val="NormalWeb"/>
        <w:numPr>
          <w:ilvl w:val="2"/>
          <w:numId w:val="117"/>
        </w:numPr>
        <w:ind w:left="851" w:hanging="851"/>
        <w:rPr>
          <w:rFonts w:ascii="Arial Narrow" w:hAnsi="Arial Narrow" w:cs="Arial"/>
          <w:color w:val="000000"/>
          <w:szCs w:val="22"/>
        </w:rPr>
      </w:pPr>
      <w:r w:rsidRPr="00980C3D">
        <w:rPr>
          <w:rFonts w:ascii="Arial Narrow" w:hAnsi="Arial Narrow" w:cs="Arial"/>
          <w:color w:val="000000"/>
          <w:szCs w:val="22"/>
          <w:lang w:val="es-CO"/>
        </w:rPr>
        <w:t>El cumplimiento será objeto de seguimiento contractual posterior en caso de adjudicación.</w:t>
      </w:r>
    </w:p>
    <w:p w14:paraId="5B53643F" w14:textId="77777777" w:rsidR="004A541A" w:rsidRDefault="004A541A" w:rsidP="004A541A">
      <w:pPr>
        <w:pStyle w:val="Prrafodelista"/>
        <w:rPr>
          <w:rFonts w:ascii="Arial Narrow" w:hAnsi="Arial Narrow" w:cs="Arial"/>
          <w:color w:val="000000"/>
          <w:szCs w:val="22"/>
        </w:rPr>
      </w:pPr>
    </w:p>
    <w:p w14:paraId="0AF9DDCC" w14:textId="76DC14E6" w:rsidR="00765498" w:rsidRPr="00E809CF" w:rsidRDefault="00765498" w:rsidP="00B65F4D">
      <w:pPr>
        <w:pStyle w:val="Ttulo2"/>
        <w:numPr>
          <w:ilvl w:val="1"/>
          <w:numId w:val="117"/>
        </w:numPr>
      </w:pPr>
      <w:bookmarkStart w:id="279" w:name="_Toc195282017"/>
      <w:bookmarkStart w:id="280" w:name="_Toc203598078"/>
      <w:bookmarkStart w:id="281" w:name="_Toc207288984"/>
      <w:bookmarkStart w:id="282" w:name="_Toc194673391"/>
      <w:bookmarkStart w:id="283" w:name="_Toc195173975"/>
      <w:bookmarkStart w:id="284" w:name="_Toc195174716"/>
      <w:bookmarkEnd w:id="277"/>
      <w:r w:rsidRPr="00E809CF">
        <w:t>DETERMINACIÓN DEL ORDEN DE ELEGIBILIDAD</w:t>
      </w:r>
      <w:bookmarkEnd w:id="279"/>
      <w:bookmarkEnd w:id="280"/>
      <w:bookmarkEnd w:id="281"/>
      <w:r w:rsidRPr="00E809CF">
        <w:t xml:space="preserve"> </w:t>
      </w:r>
    </w:p>
    <w:p w14:paraId="241224F3" w14:textId="77777777" w:rsidR="004A541A" w:rsidRPr="004A541A" w:rsidRDefault="004A541A" w:rsidP="004A541A">
      <w:pPr>
        <w:pStyle w:val="NormalWeb"/>
        <w:ind w:left="360"/>
        <w:rPr>
          <w:rFonts w:ascii="Arial Narrow" w:hAnsi="Arial Narrow" w:cs="Arial"/>
          <w:b/>
          <w:bCs/>
          <w:color w:val="000000"/>
          <w:szCs w:val="22"/>
        </w:rPr>
      </w:pPr>
    </w:p>
    <w:p w14:paraId="7B446C40" w14:textId="004651DD" w:rsidR="00765498" w:rsidRPr="00980C3D" w:rsidRDefault="00A277A9" w:rsidP="00B65F4D">
      <w:pPr>
        <w:pStyle w:val="Prrafodelista"/>
        <w:numPr>
          <w:ilvl w:val="2"/>
          <w:numId w:val="117"/>
        </w:numPr>
        <w:ind w:left="709" w:hanging="709"/>
        <w:rPr>
          <w:rFonts w:ascii="Arial Narrow" w:hAnsi="Arial Narrow"/>
        </w:rPr>
      </w:pPr>
      <w:r w:rsidRPr="00980C3D">
        <w:rPr>
          <w:rFonts w:ascii="Arial Narrow" w:hAnsi="Arial Narrow"/>
          <w:color w:val="000000" w:themeColor="text1"/>
        </w:rPr>
        <w:t>Con base en los resultados obtenidos en la asignaci</w:t>
      </w:r>
      <w:r w:rsidRPr="00980C3D">
        <w:rPr>
          <w:rFonts w:ascii="Arial Narrow" w:hAnsi="Arial Narrow" w:hint="eastAsia"/>
          <w:color w:val="000000" w:themeColor="text1"/>
        </w:rPr>
        <w:t>ó</w:t>
      </w:r>
      <w:r w:rsidRPr="00980C3D">
        <w:rPr>
          <w:rFonts w:ascii="Arial Narrow" w:hAnsi="Arial Narrow"/>
          <w:color w:val="000000" w:themeColor="text1"/>
        </w:rPr>
        <w:t>n de puntajes de los factores de escogencia se</w:t>
      </w:r>
      <w:r w:rsidRPr="00980C3D">
        <w:rPr>
          <w:rFonts w:ascii="Arial Narrow" w:hAnsi="Arial Narrow" w:hint="eastAsia"/>
          <w:color w:val="000000" w:themeColor="text1"/>
        </w:rPr>
        <w:t>ñ</w:t>
      </w:r>
      <w:r w:rsidRPr="00980C3D">
        <w:rPr>
          <w:rFonts w:ascii="Arial Narrow" w:hAnsi="Arial Narrow"/>
          <w:color w:val="000000" w:themeColor="text1"/>
        </w:rPr>
        <w:t xml:space="preserve">alados en </w:t>
      </w:r>
      <w:r w:rsidR="005D0A0B" w:rsidRPr="00FB5DC0">
        <w:rPr>
          <w:rFonts w:ascii="Arial Narrow" w:hAnsi="Arial Narrow"/>
          <w:color w:val="000000" w:themeColor="text1"/>
        </w:rPr>
        <w:t>el numeral</w:t>
      </w:r>
      <w:r w:rsidR="00FB5DC0" w:rsidRPr="00FB5DC0">
        <w:rPr>
          <w:rFonts w:ascii="Arial Narrow" w:hAnsi="Arial Narrow"/>
          <w:color w:val="000000" w:themeColor="text1"/>
        </w:rPr>
        <w:t xml:space="preserve"> 7.1.</w:t>
      </w:r>
      <w:r w:rsidRPr="00FB5DC0">
        <w:rPr>
          <w:rStyle w:val="apple-converted-space"/>
          <w:rFonts w:ascii="Arial Narrow" w:hAnsi="Arial Narrow" w:hint="eastAsia"/>
          <w:color w:val="000000" w:themeColor="text1"/>
          <w:lang w:val="es-CO"/>
        </w:rPr>
        <w:t> </w:t>
      </w:r>
      <w:r w:rsidRPr="00FB5DC0">
        <w:rPr>
          <w:rFonts w:ascii="Arial Narrow" w:hAnsi="Arial Narrow"/>
          <w:color w:val="000000" w:themeColor="text1"/>
        </w:rPr>
        <w:t xml:space="preserve">de </w:t>
      </w:r>
      <w:r w:rsidR="00FB5DC0">
        <w:rPr>
          <w:rFonts w:ascii="Arial Narrow" w:hAnsi="Arial Narrow"/>
          <w:color w:val="000000" w:themeColor="text1"/>
        </w:rPr>
        <w:t>los</w:t>
      </w:r>
      <w:r w:rsidRPr="00FB5DC0">
        <w:rPr>
          <w:rFonts w:ascii="Arial Narrow" w:hAnsi="Arial Narrow"/>
          <w:color w:val="000000" w:themeColor="text1"/>
        </w:rPr>
        <w:t xml:space="preserve"> T</w:t>
      </w:r>
      <w:r w:rsidRPr="00FB5DC0">
        <w:rPr>
          <w:rFonts w:ascii="Arial Narrow" w:hAnsi="Arial Narrow" w:hint="eastAsia"/>
          <w:color w:val="000000" w:themeColor="text1"/>
        </w:rPr>
        <w:t>é</w:t>
      </w:r>
      <w:r w:rsidRPr="00FB5DC0">
        <w:rPr>
          <w:rFonts w:ascii="Arial Narrow" w:hAnsi="Arial Narrow"/>
          <w:color w:val="000000" w:themeColor="text1"/>
        </w:rPr>
        <w:t>rminos de Referencia</w:t>
      </w:r>
      <w:r w:rsidRPr="00980C3D">
        <w:rPr>
          <w:rFonts w:ascii="Arial Narrow" w:hAnsi="Arial Narrow"/>
          <w:color w:val="000000" w:themeColor="text1"/>
        </w:rPr>
        <w:t>, la UGPAA ordenar</w:t>
      </w:r>
      <w:r w:rsidRPr="00980C3D">
        <w:rPr>
          <w:rFonts w:ascii="Arial Narrow" w:hAnsi="Arial Narrow" w:hint="eastAsia"/>
          <w:color w:val="000000" w:themeColor="text1"/>
        </w:rPr>
        <w:t>á</w:t>
      </w:r>
      <w:r w:rsidRPr="00980C3D">
        <w:rPr>
          <w:rFonts w:ascii="Arial Narrow" w:hAnsi="Arial Narrow"/>
          <w:color w:val="000000" w:themeColor="text1"/>
        </w:rPr>
        <w:t xml:space="preserve"> las Ofertas de mayor a menor puntaje. Se adjudicar</w:t>
      </w:r>
      <w:r w:rsidRPr="00980C3D">
        <w:rPr>
          <w:rFonts w:ascii="Arial Narrow" w:hAnsi="Arial Narrow" w:hint="eastAsia"/>
          <w:color w:val="000000" w:themeColor="text1"/>
        </w:rPr>
        <w:t>á</w:t>
      </w:r>
      <w:r w:rsidRPr="00980C3D">
        <w:rPr>
          <w:rFonts w:ascii="Arial Narrow" w:hAnsi="Arial Narrow"/>
          <w:color w:val="000000" w:themeColor="text1"/>
        </w:rPr>
        <w:t xml:space="preserve"> el proceso de selecci</w:t>
      </w:r>
      <w:r w:rsidRPr="00980C3D">
        <w:rPr>
          <w:rFonts w:ascii="Arial Narrow" w:hAnsi="Arial Narrow" w:hint="eastAsia"/>
          <w:color w:val="000000" w:themeColor="text1"/>
        </w:rPr>
        <w:t>ó</w:t>
      </w:r>
      <w:r w:rsidRPr="00980C3D">
        <w:rPr>
          <w:rFonts w:ascii="Arial Narrow" w:hAnsi="Arial Narrow"/>
          <w:color w:val="000000" w:themeColor="text1"/>
        </w:rPr>
        <w:t xml:space="preserve">n a la Oferta que obtenga el mayor puntaje. Para efectos de establecer el orden de elegibilidad de las Ofertas, </w:t>
      </w:r>
      <w:r w:rsidRPr="00980C3D">
        <w:rPr>
          <w:rFonts w:ascii="Arial Narrow" w:hAnsi="Arial Narrow" w:hint="eastAsia"/>
          <w:color w:val="000000" w:themeColor="text1"/>
        </w:rPr>
        <w:t>ú</w:t>
      </w:r>
      <w:r w:rsidRPr="00980C3D">
        <w:rPr>
          <w:rFonts w:ascii="Arial Narrow" w:hAnsi="Arial Narrow"/>
          <w:color w:val="000000" w:themeColor="text1"/>
        </w:rPr>
        <w:t>nicamente se tendr</w:t>
      </w:r>
      <w:r w:rsidRPr="00980C3D">
        <w:rPr>
          <w:rFonts w:ascii="Arial Narrow" w:hAnsi="Arial Narrow" w:hint="eastAsia"/>
          <w:color w:val="000000" w:themeColor="text1"/>
        </w:rPr>
        <w:t>á</w:t>
      </w:r>
      <w:r w:rsidRPr="00980C3D">
        <w:rPr>
          <w:rFonts w:ascii="Arial Narrow" w:hAnsi="Arial Narrow"/>
          <w:color w:val="000000" w:themeColor="text1"/>
        </w:rPr>
        <w:t>n en cuenta aquellas que sean consideradas como</w:t>
      </w:r>
      <w:r w:rsidRPr="00980C3D">
        <w:rPr>
          <w:rStyle w:val="apple-converted-space"/>
          <w:rFonts w:ascii="Arial Narrow" w:hAnsi="Arial Narrow" w:hint="eastAsia"/>
          <w:color w:val="000000" w:themeColor="text1"/>
          <w:lang w:val="es-CO"/>
        </w:rPr>
        <w:t> </w:t>
      </w:r>
      <w:r w:rsidRPr="00980C3D">
        <w:rPr>
          <w:rStyle w:val="Textoennegrita"/>
          <w:rFonts w:ascii="Arial Narrow" w:hAnsi="Arial Narrow"/>
          <w:b w:val="0"/>
          <w:color w:val="000000" w:themeColor="text1"/>
          <w:lang w:val="es-CO"/>
        </w:rPr>
        <w:t>H</w:t>
      </w:r>
      <w:r w:rsidRPr="00980C3D">
        <w:rPr>
          <w:rStyle w:val="Textoennegrita"/>
          <w:rFonts w:ascii="Arial Narrow" w:hAnsi="Arial Narrow" w:hint="eastAsia"/>
          <w:b w:val="0"/>
          <w:color w:val="000000" w:themeColor="text1"/>
          <w:lang w:val="es-CO"/>
        </w:rPr>
        <w:t>á</w:t>
      </w:r>
      <w:r w:rsidRPr="00980C3D">
        <w:rPr>
          <w:rStyle w:val="Textoennegrita"/>
          <w:rFonts w:ascii="Arial Narrow" w:hAnsi="Arial Narrow"/>
          <w:b w:val="0"/>
          <w:color w:val="000000" w:themeColor="text1"/>
          <w:lang w:val="es-CO"/>
        </w:rPr>
        <w:t>biles en todos los aspectos</w:t>
      </w:r>
      <w:r w:rsidRPr="00980C3D">
        <w:rPr>
          <w:rFonts w:ascii="Arial Narrow" w:hAnsi="Arial Narrow"/>
          <w:color w:val="000000" w:themeColor="text1"/>
        </w:rPr>
        <w:t>, de conformidad con lo previsto en los presentes</w:t>
      </w:r>
      <w:r w:rsidRPr="00980C3D">
        <w:rPr>
          <w:rStyle w:val="apple-converted-space"/>
          <w:rFonts w:ascii="Arial Narrow" w:hAnsi="Arial Narrow" w:hint="eastAsia"/>
          <w:color w:val="000000" w:themeColor="text1"/>
          <w:lang w:val="es-CO"/>
        </w:rPr>
        <w:t> </w:t>
      </w:r>
      <w:r w:rsidRPr="00980C3D">
        <w:rPr>
          <w:rStyle w:val="Textoennegrita"/>
          <w:rFonts w:ascii="Arial Narrow" w:hAnsi="Arial Narrow"/>
          <w:b w:val="0"/>
          <w:color w:val="000000" w:themeColor="text1"/>
          <w:lang w:val="es-CO"/>
        </w:rPr>
        <w:t>T</w:t>
      </w:r>
      <w:r w:rsidRPr="00980C3D">
        <w:rPr>
          <w:rStyle w:val="Textoennegrita"/>
          <w:rFonts w:ascii="Arial Narrow" w:hAnsi="Arial Narrow" w:hint="eastAsia"/>
          <w:b w:val="0"/>
          <w:color w:val="000000" w:themeColor="text1"/>
          <w:lang w:val="es-CO"/>
        </w:rPr>
        <w:t>é</w:t>
      </w:r>
      <w:r w:rsidRPr="00980C3D">
        <w:rPr>
          <w:rStyle w:val="Textoennegrita"/>
          <w:rFonts w:ascii="Arial Narrow" w:hAnsi="Arial Narrow"/>
          <w:b w:val="0"/>
          <w:color w:val="000000" w:themeColor="text1"/>
          <w:lang w:val="es-CO"/>
        </w:rPr>
        <w:t>rminos de Referencia de la Convocatoria Abierta</w:t>
      </w:r>
      <w:r w:rsidRPr="00980C3D">
        <w:rPr>
          <w:rFonts w:ascii="Arial Narrow" w:hAnsi="Arial Narrow"/>
          <w:color w:val="000000" w:themeColor="text1"/>
        </w:rPr>
        <w:t>.</w:t>
      </w:r>
    </w:p>
    <w:p w14:paraId="31E1EAB1" w14:textId="77777777" w:rsidR="00765498" w:rsidRPr="00D07698" w:rsidRDefault="00765498" w:rsidP="00765498">
      <w:pPr>
        <w:pStyle w:val="Prrafodelista"/>
        <w:ind w:left="709"/>
        <w:rPr>
          <w:rFonts w:ascii="Arial Narrow" w:hAnsi="Arial Narrow"/>
          <w:szCs w:val="22"/>
          <w:lang w:val="es-CO"/>
        </w:rPr>
      </w:pPr>
    </w:p>
    <w:p w14:paraId="3E3DF653" w14:textId="6F1FDE3B" w:rsidR="0093725C" w:rsidRPr="00E809CF" w:rsidRDefault="0093725C" w:rsidP="00B65F4D">
      <w:pPr>
        <w:pStyle w:val="Ttulo2"/>
        <w:numPr>
          <w:ilvl w:val="1"/>
          <w:numId w:val="117"/>
        </w:numPr>
      </w:pPr>
      <w:bookmarkStart w:id="285" w:name="_Ref195192210"/>
      <w:bookmarkStart w:id="286" w:name="_Toc195282018"/>
      <w:bookmarkStart w:id="287" w:name="_Toc203598079"/>
      <w:bookmarkStart w:id="288" w:name="_Toc207288985"/>
      <w:r w:rsidRPr="00E809CF">
        <w:t>CRITERIOS DE DESEMPATE</w:t>
      </w:r>
      <w:bookmarkEnd w:id="282"/>
      <w:bookmarkEnd w:id="283"/>
      <w:bookmarkEnd w:id="284"/>
      <w:bookmarkEnd w:id="285"/>
      <w:bookmarkEnd w:id="286"/>
      <w:bookmarkEnd w:id="287"/>
      <w:bookmarkEnd w:id="288"/>
    </w:p>
    <w:p w14:paraId="573C840E" w14:textId="77777777" w:rsidR="00980C3D" w:rsidRDefault="009B1595" w:rsidP="00B65F4D">
      <w:pPr>
        <w:pStyle w:val="Prrafodelista"/>
        <w:numPr>
          <w:ilvl w:val="2"/>
          <w:numId w:val="117"/>
        </w:numPr>
        <w:ind w:left="709" w:hanging="709"/>
        <w:rPr>
          <w:rFonts w:ascii="Arial Narrow" w:hAnsi="Arial Narrow"/>
          <w:szCs w:val="22"/>
          <w:lang w:val="es-CO"/>
        </w:rPr>
      </w:pPr>
      <w:bookmarkStart w:id="289" w:name="_Toc195173976"/>
      <w:bookmarkStart w:id="290" w:name="_Toc195174717"/>
      <w:r w:rsidRPr="00D07698">
        <w:rPr>
          <w:rFonts w:ascii="Arial Narrow" w:hAnsi="Arial Narrow"/>
          <w:szCs w:val="22"/>
          <w:lang w:val="es-CO"/>
        </w:rPr>
        <w:t>Se entender</w:t>
      </w:r>
      <w:r w:rsidRPr="00D07698">
        <w:rPr>
          <w:rFonts w:ascii="Arial Narrow" w:hAnsi="Arial Narrow" w:hint="eastAsia"/>
          <w:szCs w:val="22"/>
          <w:lang w:val="es-CO"/>
        </w:rPr>
        <w:t>á</w:t>
      </w:r>
      <w:r w:rsidRPr="00D07698">
        <w:rPr>
          <w:rFonts w:ascii="Arial Narrow" w:hAnsi="Arial Narrow"/>
          <w:szCs w:val="22"/>
          <w:lang w:val="es-CO"/>
        </w:rPr>
        <w:t xml:space="preserve"> que hay empate entre dos o m</w:t>
      </w:r>
      <w:r w:rsidRPr="00D07698">
        <w:rPr>
          <w:rFonts w:ascii="Arial Narrow" w:hAnsi="Arial Narrow" w:hint="eastAsia"/>
          <w:szCs w:val="22"/>
          <w:lang w:val="es-CO"/>
        </w:rPr>
        <w:t>á</w:t>
      </w:r>
      <w:r w:rsidRPr="00D07698">
        <w:rPr>
          <w:rFonts w:ascii="Arial Narrow" w:hAnsi="Arial Narrow"/>
          <w:szCs w:val="22"/>
          <w:lang w:val="es-CO"/>
        </w:rPr>
        <w:t>s Ofertas cuando</w:t>
      </w:r>
      <w:r w:rsidR="00B22A36" w:rsidRPr="00D07698">
        <w:rPr>
          <w:rFonts w:ascii="Arial Narrow" w:hAnsi="Arial Narrow"/>
          <w:szCs w:val="22"/>
          <w:lang w:val="es-CO"/>
        </w:rPr>
        <w:t xml:space="preserve"> </w:t>
      </w:r>
      <w:r w:rsidR="00B22A36" w:rsidRPr="00D07698">
        <w:rPr>
          <w:rFonts w:ascii="Arial Narrow" w:hAnsi="Arial Narrow" w:hint="eastAsia"/>
          <w:szCs w:val="22"/>
          <w:lang w:val="es-CO"/>
        </w:rPr>
        <w:t>é</w:t>
      </w:r>
      <w:r w:rsidR="00B22A36" w:rsidRPr="00D07698">
        <w:rPr>
          <w:rFonts w:ascii="Arial Narrow" w:hAnsi="Arial Narrow"/>
          <w:szCs w:val="22"/>
          <w:lang w:val="es-CO"/>
        </w:rPr>
        <w:t>stas</w:t>
      </w:r>
      <w:r w:rsidRPr="00D07698">
        <w:rPr>
          <w:rFonts w:ascii="Arial Narrow" w:hAnsi="Arial Narrow"/>
          <w:szCs w:val="22"/>
          <w:lang w:val="es-CO"/>
        </w:rPr>
        <w:t xml:space="preserve"> cuentan con un id</w:t>
      </w:r>
      <w:r w:rsidRPr="00D07698">
        <w:rPr>
          <w:rFonts w:ascii="Arial Narrow" w:hAnsi="Arial Narrow" w:hint="eastAsia"/>
          <w:szCs w:val="22"/>
          <w:lang w:val="es-CO"/>
        </w:rPr>
        <w:t>é</w:t>
      </w:r>
      <w:r w:rsidRPr="00D07698">
        <w:rPr>
          <w:rFonts w:ascii="Arial Narrow" w:hAnsi="Arial Narrow"/>
          <w:szCs w:val="22"/>
          <w:lang w:val="es-CO"/>
        </w:rPr>
        <w:t>ntico puntaje de evaluaci</w:t>
      </w:r>
      <w:r w:rsidRPr="00D07698">
        <w:rPr>
          <w:rFonts w:ascii="Arial Narrow" w:hAnsi="Arial Narrow" w:hint="eastAsia"/>
          <w:szCs w:val="22"/>
          <w:lang w:val="es-CO"/>
        </w:rPr>
        <w:t>ó</w:t>
      </w:r>
      <w:r w:rsidRPr="00D07698">
        <w:rPr>
          <w:rFonts w:ascii="Arial Narrow" w:hAnsi="Arial Narrow"/>
          <w:szCs w:val="22"/>
          <w:lang w:val="es-CO"/>
        </w:rPr>
        <w:t>n.</w:t>
      </w:r>
    </w:p>
    <w:p w14:paraId="4ED84B66" w14:textId="77777777" w:rsidR="00980C3D" w:rsidRDefault="00980C3D" w:rsidP="00980C3D">
      <w:pPr>
        <w:pStyle w:val="Prrafodelista"/>
        <w:ind w:left="709"/>
        <w:rPr>
          <w:rFonts w:ascii="Arial Narrow" w:hAnsi="Arial Narrow"/>
          <w:szCs w:val="22"/>
          <w:lang w:val="es-CO"/>
        </w:rPr>
      </w:pPr>
    </w:p>
    <w:p w14:paraId="6A1F90C3" w14:textId="0D177051" w:rsidR="0093725C" w:rsidRPr="00980C3D" w:rsidRDefault="0093725C" w:rsidP="00B65F4D">
      <w:pPr>
        <w:pStyle w:val="Prrafodelista"/>
        <w:numPr>
          <w:ilvl w:val="2"/>
          <w:numId w:val="117"/>
        </w:numPr>
        <w:ind w:left="709" w:hanging="709"/>
        <w:rPr>
          <w:rFonts w:ascii="Arial Narrow" w:hAnsi="Arial Narrow"/>
          <w:szCs w:val="22"/>
          <w:lang w:val="es-CO"/>
        </w:rPr>
      </w:pPr>
      <w:r w:rsidRPr="00980C3D">
        <w:rPr>
          <w:rFonts w:ascii="Arial Narrow" w:hAnsi="Arial Narrow"/>
          <w:szCs w:val="22"/>
        </w:rPr>
        <w:t>En</w:t>
      </w:r>
      <w:r w:rsidRPr="00980C3D">
        <w:rPr>
          <w:rFonts w:ascii="Arial Narrow" w:hAnsi="Arial Narrow" w:cs="Arial"/>
          <w:szCs w:val="22"/>
        </w:rPr>
        <w:t xml:space="preserve"> caso de empate en el puntaje total de dos o m</w:t>
      </w:r>
      <w:r w:rsidRPr="00980C3D">
        <w:rPr>
          <w:rFonts w:ascii="Arial Narrow" w:hAnsi="Arial Narrow" w:cs="Arial" w:hint="eastAsia"/>
          <w:szCs w:val="22"/>
        </w:rPr>
        <w:t>á</w:t>
      </w:r>
      <w:r w:rsidRPr="00980C3D">
        <w:rPr>
          <w:rFonts w:ascii="Arial Narrow" w:hAnsi="Arial Narrow" w:cs="Arial"/>
          <w:szCs w:val="22"/>
        </w:rPr>
        <w:t xml:space="preserve">s </w:t>
      </w:r>
      <w:r w:rsidR="004B1EBF" w:rsidRPr="00980C3D">
        <w:rPr>
          <w:rFonts w:ascii="Arial Narrow" w:hAnsi="Arial Narrow" w:cs="Arial"/>
          <w:szCs w:val="22"/>
        </w:rPr>
        <w:t>Oferta</w:t>
      </w:r>
      <w:r w:rsidRPr="00980C3D">
        <w:rPr>
          <w:rFonts w:ascii="Arial Narrow" w:hAnsi="Arial Narrow" w:cs="Arial"/>
          <w:szCs w:val="22"/>
        </w:rPr>
        <w:t>s deber</w:t>
      </w:r>
      <w:r w:rsidRPr="00980C3D">
        <w:rPr>
          <w:rFonts w:ascii="Arial Narrow" w:hAnsi="Arial Narrow" w:cs="Arial" w:hint="eastAsia"/>
          <w:szCs w:val="22"/>
        </w:rPr>
        <w:t>á</w:t>
      </w:r>
      <w:r w:rsidRPr="00980C3D">
        <w:rPr>
          <w:rFonts w:ascii="Arial Narrow" w:hAnsi="Arial Narrow" w:cs="Arial"/>
          <w:szCs w:val="22"/>
        </w:rPr>
        <w:t xml:space="preserve">n aplicarse las siguientes reglas de acuerdo con </w:t>
      </w:r>
      <w:r w:rsidRPr="00980C3D">
        <w:rPr>
          <w:rFonts w:ascii="Arial Narrow" w:hAnsi="Arial Narrow"/>
          <w:szCs w:val="22"/>
        </w:rPr>
        <w:t>cada</w:t>
      </w:r>
      <w:r w:rsidRPr="00980C3D">
        <w:rPr>
          <w:rFonts w:ascii="Arial Narrow" w:hAnsi="Arial Narrow" w:cs="Arial"/>
          <w:szCs w:val="22"/>
        </w:rPr>
        <w:t xml:space="preserve"> uno de los numerales, de forma sucesiva y excluyente, para seleccionar al Proponente favorecido:</w:t>
      </w:r>
      <w:bookmarkEnd w:id="289"/>
      <w:bookmarkEnd w:id="290"/>
    </w:p>
    <w:p w14:paraId="409434E6" w14:textId="77777777" w:rsidR="00086DB1" w:rsidRDefault="00086DB1" w:rsidP="00086DB1">
      <w:pPr>
        <w:pStyle w:val="Prrafodelista"/>
        <w:ind w:left="709"/>
        <w:rPr>
          <w:rFonts w:ascii="Arial Narrow" w:hAnsi="Arial Narrow" w:cs="Arial"/>
          <w:szCs w:val="22"/>
          <w:lang w:val="es-CO"/>
        </w:rPr>
      </w:pPr>
    </w:p>
    <w:p w14:paraId="5730A18C" w14:textId="30C5C371" w:rsidR="00293B1A" w:rsidRPr="00B274EB" w:rsidRDefault="00293B1A" w:rsidP="00B65F4D">
      <w:pPr>
        <w:pStyle w:val="Prrafodelista"/>
        <w:numPr>
          <w:ilvl w:val="3"/>
          <w:numId w:val="117"/>
        </w:numPr>
        <w:rPr>
          <w:rStyle w:val="Textoennegrita"/>
          <w:b w:val="0"/>
          <w:bCs w:val="0"/>
          <w:i/>
        </w:rPr>
      </w:pPr>
      <w:bookmarkStart w:id="291" w:name="_Toc205188893"/>
      <w:bookmarkStart w:id="292" w:name="_Toc205188945"/>
      <w:r w:rsidRPr="00B274EB">
        <w:rPr>
          <w:rStyle w:val="Textoennegrita"/>
          <w:rFonts w:ascii="Arial Narrow" w:hAnsi="Arial Narrow"/>
          <w:color w:val="000000"/>
          <w:szCs w:val="22"/>
        </w:rPr>
        <w:t>Preferencia por bienes o servicios nacionales (Apoyo a la Industria Nacional)</w:t>
      </w:r>
      <w:bookmarkEnd w:id="291"/>
      <w:bookmarkEnd w:id="292"/>
    </w:p>
    <w:p w14:paraId="0C86A852" w14:textId="77777777" w:rsidR="00B274EB" w:rsidRPr="00B274EB" w:rsidRDefault="00B274EB" w:rsidP="00B274EB">
      <w:pPr>
        <w:pStyle w:val="Prrafodelista"/>
        <w:ind w:left="1080"/>
        <w:rPr>
          <w:i/>
        </w:rPr>
      </w:pPr>
    </w:p>
    <w:p w14:paraId="7A05CE64" w14:textId="53AB6613" w:rsidR="00293B1A" w:rsidRPr="00293B1A" w:rsidRDefault="00293B1A" w:rsidP="00B65F4D">
      <w:pPr>
        <w:pStyle w:val="NormalWeb"/>
        <w:numPr>
          <w:ilvl w:val="4"/>
          <w:numId w:val="117"/>
        </w:numPr>
        <w:rPr>
          <w:rFonts w:ascii="Arial Narrow" w:hAnsi="Arial Narrow"/>
          <w:color w:val="000000"/>
          <w:szCs w:val="22"/>
        </w:rPr>
      </w:pPr>
      <w:r w:rsidRPr="00293B1A">
        <w:rPr>
          <w:rFonts w:ascii="Arial Narrow" w:hAnsi="Arial Narrow"/>
          <w:color w:val="000000"/>
          <w:szCs w:val="22"/>
        </w:rPr>
        <w:t>Para efectos de este criterio de desempate, se entenderá por</w:t>
      </w:r>
      <w:r w:rsidRPr="00293B1A">
        <w:rPr>
          <w:rStyle w:val="apple-converted-space"/>
          <w:rFonts w:ascii="Arial Narrow" w:hAnsi="Arial Narrow"/>
          <w:color w:val="000000"/>
          <w:szCs w:val="22"/>
        </w:rPr>
        <w:t> </w:t>
      </w:r>
      <w:r w:rsidRPr="00293B1A">
        <w:rPr>
          <w:rStyle w:val="Textoennegrita"/>
          <w:rFonts w:ascii="Arial Narrow" w:hAnsi="Arial Narrow"/>
          <w:b w:val="0"/>
          <w:bCs w:val="0"/>
          <w:color w:val="000000"/>
          <w:szCs w:val="22"/>
        </w:rPr>
        <w:t>Apoyo a la Industria Nacional</w:t>
      </w:r>
      <w:r w:rsidRPr="00293B1A">
        <w:rPr>
          <w:rStyle w:val="apple-converted-space"/>
          <w:rFonts w:ascii="Arial Narrow" w:hAnsi="Arial Narrow"/>
          <w:color w:val="000000"/>
          <w:szCs w:val="22"/>
        </w:rPr>
        <w:t> </w:t>
      </w:r>
      <w:r w:rsidRPr="00293B1A">
        <w:rPr>
          <w:rFonts w:ascii="Arial Narrow" w:hAnsi="Arial Narrow"/>
          <w:color w:val="000000"/>
          <w:szCs w:val="22"/>
        </w:rPr>
        <w:t>el compromiso verificable del Proponente de vincular, durante la ejecución del contrato, un porcentaje mínimo de personal colombiano, ya sea mediante contratos laborales o por prestación de servicios.</w:t>
      </w:r>
    </w:p>
    <w:p w14:paraId="689AB617" w14:textId="77777777" w:rsidR="00293B1A" w:rsidRDefault="00293B1A" w:rsidP="00293B1A">
      <w:pPr>
        <w:pStyle w:val="Ttulo4"/>
        <w:spacing w:after="0" w:line="240" w:lineRule="auto"/>
        <w:rPr>
          <w:rFonts w:ascii="Arial Narrow" w:hAnsi="Arial Narrow"/>
          <w:color w:val="000000"/>
          <w:szCs w:val="22"/>
        </w:rPr>
      </w:pPr>
    </w:p>
    <w:p w14:paraId="747DA0D2" w14:textId="77777777" w:rsidR="00293B1A" w:rsidRPr="00293B1A" w:rsidRDefault="00293B1A" w:rsidP="00B65F4D">
      <w:pPr>
        <w:pStyle w:val="Ttulo4"/>
        <w:numPr>
          <w:ilvl w:val="3"/>
          <w:numId w:val="29"/>
        </w:numPr>
        <w:spacing w:after="0" w:line="240" w:lineRule="auto"/>
        <w:ind w:left="1276" w:hanging="142"/>
        <w:rPr>
          <w:rFonts w:ascii="Arial Narrow" w:hAnsi="Arial Narrow"/>
          <w:b/>
          <w:bCs/>
          <w:color w:val="000000"/>
          <w:szCs w:val="22"/>
        </w:rPr>
      </w:pPr>
      <w:r w:rsidRPr="00293B1A">
        <w:rPr>
          <w:rFonts w:ascii="Arial Narrow" w:hAnsi="Arial Narrow"/>
          <w:b/>
          <w:bCs/>
          <w:color w:val="000000"/>
          <w:szCs w:val="22"/>
        </w:rPr>
        <w:t xml:space="preserve">Proponentes Individuales. </w:t>
      </w:r>
    </w:p>
    <w:p w14:paraId="20E692B1" w14:textId="77777777" w:rsidR="00293B1A" w:rsidRDefault="00293B1A" w:rsidP="00293B1A">
      <w:pPr>
        <w:pStyle w:val="Ttulo4"/>
        <w:spacing w:after="0" w:line="240" w:lineRule="auto"/>
        <w:ind w:left="1134"/>
        <w:rPr>
          <w:rFonts w:ascii="Arial Narrow" w:hAnsi="Arial Narrow"/>
          <w:color w:val="000000"/>
          <w:szCs w:val="22"/>
        </w:rPr>
      </w:pPr>
    </w:p>
    <w:p w14:paraId="70F391A8" w14:textId="77777777" w:rsidR="00293B1A" w:rsidRDefault="00293B1A" w:rsidP="00293B1A">
      <w:pPr>
        <w:pStyle w:val="Ttulo4"/>
        <w:spacing w:after="0" w:line="240" w:lineRule="auto"/>
        <w:ind w:left="1134"/>
        <w:rPr>
          <w:rFonts w:ascii="Arial Narrow" w:hAnsi="Arial Narrow"/>
          <w:color w:val="000000"/>
          <w:szCs w:val="22"/>
        </w:rPr>
      </w:pPr>
      <w:r w:rsidRPr="00293B1A">
        <w:rPr>
          <w:rFonts w:ascii="Arial Narrow" w:hAnsi="Arial Narrow"/>
          <w:color w:val="000000"/>
          <w:szCs w:val="22"/>
        </w:rPr>
        <w:t>La preferencia se otorgará al Proponente que se comprometa a vincular al menos un</w:t>
      </w:r>
      <w:r w:rsidRPr="00293B1A">
        <w:rPr>
          <w:rStyle w:val="apple-converted-space"/>
          <w:rFonts w:ascii="Arial Narrow" w:hAnsi="Arial Narrow"/>
          <w:color w:val="000000"/>
          <w:szCs w:val="22"/>
        </w:rPr>
        <w:t> </w:t>
      </w:r>
      <w:r w:rsidRPr="00293B1A">
        <w:rPr>
          <w:rStyle w:val="Textoennegrita"/>
          <w:rFonts w:ascii="Arial Narrow" w:hAnsi="Arial Narrow"/>
          <w:b w:val="0"/>
          <w:bCs w:val="0"/>
          <w:color w:val="000000"/>
          <w:szCs w:val="22"/>
        </w:rPr>
        <w:t>sesenta por ciento (60%)</w:t>
      </w:r>
      <w:r w:rsidRPr="00293B1A">
        <w:rPr>
          <w:rStyle w:val="apple-converted-space"/>
          <w:rFonts w:ascii="Arial Narrow" w:hAnsi="Arial Narrow"/>
          <w:color w:val="000000"/>
          <w:szCs w:val="22"/>
        </w:rPr>
        <w:t> </w:t>
      </w:r>
      <w:r w:rsidRPr="00293B1A">
        <w:rPr>
          <w:rFonts w:ascii="Arial Narrow" w:hAnsi="Arial Narrow"/>
          <w:color w:val="000000"/>
          <w:szCs w:val="22"/>
        </w:rPr>
        <w:t>del personal requerido para la ejecución del contrato, acreditando que dicho personal será de</w:t>
      </w:r>
      <w:r w:rsidRPr="00293B1A">
        <w:rPr>
          <w:rStyle w:val="apple-converted-space"/>
          <w:rFonts w:ascii="Arial Narrow" w:hAnsi="Arial Narrow"/>
          <w:color w:val="000000"/>
          <w:szCs w:val="22"/>
        </w:rPr>
        <w:t> </w:t>
      </w:r>
      <w:r w:rsidRPr="00293B1A">
        <w:rPr>
          <w:rStyle w:val="Textoennegrita"/>
          <w:rFonts w:ascii="Arial Narrow" w:hAnsi="Arial Narrow"/>
          <w:b w:val="0"/>
          <w:bCs w:val="0"/>
          <w:color w:val="000000"/>
          <w:szCs w:val="22"/>
        </w:rPr>
        <w:t>nacionalidad colombiana</w:t>
      </w:r>
      <w:r w:rsidRPr="00293B1A">
        <w:rPr>
          <w:rStyle w:val="apple-converted-space"/>
          <w:rFonts w:ascii="Arial Narrow" w:hAnsi="Arial Narrow"/>
          <w:color w:val="000000"/>
          <w:szCs w:val="22"/>
        </w:rPr>
        <w:t> </w:t>
      </w:r>
      <w:r w:rsidRPr="00293B1A">
        <w:rPr>
          <w:rFonts w:ascii="Arial Narrow" w:hAnsi="Arial Narrow"/>
          <w:color w:val="000000"/>
          <w:szCs w:val="22"/>
        </w:rPr>
        <w:t>y estará vinculado para actividades operativas, técnicas, administrativas o de apoyo, con funciones directamente relacionadas con el cumplimiento del objeto contractual.</w:t>
      </w:r>
    </w:p>
    <w:p w14:paraId="52BE039D" w14:textId="77777777" w:rsidR="00293B1A" w:rsidRDefault="00293B1A" w:rsidP="00293B1A">
      <w:pPr>
        <w:pStyle w:val="Ttulo4"/>
        <w:spacing w:after="0" w:line="240" w:lineRule="auto"/>
        <w:ind w:left="1134"/>
        <w:rPr>
          <w:rFonts w:ascii="Arial Narrow" w:hAnsi="Arial Narrow"/>
          <w:color w:val="000000"/>
          <w:szCs w:val="22"/>
        </w:rPr>
      </w:pPr>
    </w:p>
    <w:p w14:paraId="4689B76B" w14:textId="243FA470" w:rsidR="00293B1A" w:rsidRDefault="00293B1A" w:rsidP="00293B1A">
      <w:pPr>
        <w:pStyle w:val="Ttulo4"/>
        <w:spacing w:after="0" w:line="240" w:lineRule="auto"/>
        <w:ind w:left="1134"/>
        <w:rPr>
          <w:rFonts w:ascii="Arial Narrow" w:hAnsi="Arial Narrow"/>
          <w:color w:val="000000"/>
          <w:szCs w:val="22"/>
        </w:rPr>
      </w:pPr>
      <w:r w:rsidRPr="00293B1A">
        <w:rPr>
          <w:rFonts w:ascii="Arial Narrow" w:hAnsi="Arial Narrow"/>
          <w:color w:val="000000"/>
          <w:szCs w:val="22"/>
        </w:rPr>
        <w:t xml:space="preserve">Este compromiso deberá constar en </w:t>
      </w:r>
      <w:r w:rsidRPr="00017105">
        <w:rPr>
          <w:rFonts w:ascii="Arial Narrow" w:hAnsi="Arial Narrow"/>
          <w:color w:val="000000"/>
          <w:szCs w:val="22"/>
        </w:rPr>
        <w:t>el</w:t>
      </w:r>
      <w:r w:rsidRPr="00017105">
        <w:rPr>
          <w:rStyle w:val="apple-converted-space"/>
          <w:rFonts w:ascii="Arial Narrow" w:hAnsi="Arial Narrow"/>
          <w:color w:val="000000"/>
          <w:szCs w:val="22"/>
        </w:rPr>
        <w:t> </w:t>
      </w:r>
      <w:r w:rsidRPr="00017105">
        <w:rPr>
          <w:rStyle w:val="Textoennegrita"/>
          <w:rFonts w:ascii="Arial Narrow" w:hAnsi="Arial Narrow"/>
          <w:b w:val="0"/>
          <w:bCs w:val="0"/>
          <w:color w:val="000000"/>
          <w:szCs w:val="22"/>
        </w:rPr>
        <w:t xml:space="preserve">Formato </w:t>
      </w:r>
      <w:r w:rsidR="00017105" w:rsidRPr="00017105">
        <w:rPr>
          <w:rStyle w:val="Textoennegrita"/>
          <w:rFonts w:ascii="Arial Narrow" w:hAnsi="Arial Narrow"/>
          <w:b w:val="0"/>
          <w:bCs w:val="0"/>
          <w:color w:val="000000"/>
          <w:szCs w:val="22"/>
        </w:rPr>
        <w:t>10J</w:t>
      </w:r>
      <w:r w:rsidRPr="00017105">
        <w:rPr>
          <w:rStyle w:val="Textoennegrita"/>
          <w:rFonts w:ascii="Arial Narrow" w:hAnsi="Arial Narrow"/>
          <w:b w:val="0"/>
          <w:bCs w:val="0"/>
          <w:color w:val="000000"/>
          <w:szCs w:val="22"/>
        </w:rPr>
        <w:t xml:space="preserve"> – Apoyo a la Industria Nacional</w:t>
      </w:r>
      <w:r w:rsidRPr="00293B1A">
        <w:rPr>
          <w:rFonts w:ascii="Arial Narrow" w:hAnsi="Arial Narrow"/>
          <w:color w:val="000000"/>
          <w:szCs w:val="22"/>
        </w:rPr>
        <w:t>, suscrito bajo la gravedad de juramento por el representante legal o apoderado del Proponente.</w:t>
      </w:r>
    </w:p>
    <w:p w14:paraId="54A789B6" w14:textId="77777777" w:rsidR="00293B1A" w:rsidRDefault="00293B1A" w:rsidP="00293B1A">
      <w:pPr>
        <w:pStyle w:val="Ttulo4"/>
        <w:spacing w:after="0" w:line="240" w:lineRule="auto"/>
        <w:ind w:left="1134"/>
        <w:rPr>
          <w:rFonts w:ascii="Arial Narrow" w:hAnsi="Arial Narrow"/>
          <w:color w:val="000000"/>
          <w:szCs w:val="22"/>
        </w:rPr>
      </w:pPr>
    </w:p>
    <w:p w14:paraId="2ABB1F46" w14:textId="52DE55F4" w:rsidR="00293B1A" w:rsidRPr="00293B1A" w:rsidRDefault="00293B1A" w:rsidP="00B65F4D">
      <w:pPr>
        <w:pStyle w:val="Ttulo4"/>
        <w:numPr>
          <w:ilvl w:val="3"/>
          <w:numId w:val="29"/>
        </w:numPr>
        <w:spacing w:after="0" w:line="240" w:lineRule="auto"/>
        <w:ind w:left="1560" w:hanging="426"/>
        <w:rPr>
          <w:rFonts w:ascii="Arial Narrow" w:hAnsi="Arial Narrow"/>
          <w:b/>
          <w:bCs/>
          <w:color w:val="000000"/>
          <w:szCs w:val="22"/>
        </w:rPr>
      </w:pPr>
      <w:r w:rsidRPr="00293B1A">
        <w:rPr>
          <w:rFonts w:ascii="Arial Narrow" w:hAnsi="Arial Narrow"/>
          <w:b/>
          <w:bCs/>
          <w:color w:val="000000"/>
          <w:szCs w:val="22"/>
        </w:rPr>
        <w:t>Proponentes Plurales</w:t>
      </w:r>
    </w:p>
    <w:p w14:paraId="2E4D5980" w14:textId="77777777" w:rsidR="00293B1A" w:rsidRDefault="00293B1A" w:rsidP="00293B1A">
      <w:pPr>
        <w:pStyle w:val="NormalWeb"/>
        <w:ind w:left="1066"/>
        <w:rPr>
          <w:rFonts w:ascii="Arial Narrow" w:hAnsi="Arial Narrow"/>
          <w:color w:val="000000"/>
          <w:szCs w:val="22"/>
        </w:rPr>
      </w:pPr>
    </w:p>
    <w:p w14:paraId="075F07F2" w14:textId="7619CCD6" w:rsidR="00293B1A" w:rsidRDefault="00293B1A" w:rsidP="00293B1A">
      <w:pPr>
        <w:pStyle w:val="NormalWeb"/>
        <w:ind w:left="1066"/>
        <w:rPr>
          <w:rFonts w:ascii="Arial Narrow" w:hAnsi="Arial Narrow"/>
          <w:color w:val="000000"/>
          <w:szCs w:val="22"/>
        </w:rPr>
      </w:pPr>
      <w:r w:rsidRPr="00293B1A">
        <w:rPr>
          <w:rFonts w:ascii="Arial Narrow" w:hAnsi="Arial Narrow"/>
          <w:color w:val="000000"/>
          <w:szCs w:val="22"/>
        </w:rPr>
        <w:t>En el caso de Proponentes Plurales, se deberá cumplir con las siguientes condiciones para acceder a este criterio de desempate:</w:t>
      </w:r>
      <w:r>
        <w:rPr>
          <w:rFonts w:ascii="Arial Narrow" w:hAnsi="Arial Narrow"/>
          <w:color w:val="000000"/>
          <w:szCs w:val="22"/>
        </w:rPr>
        <w:t xml:space="preserve"> (i) </w:t>
      </w:r>
      <w:r w:rsidRPr="00293B1A">
        <w:rPr>
          <w:rFonts w:ascii="Arial Narrow" w:hAnsi="Arial Narrow"/>
          <w:color w:val="000000"/>
          <w:szCs w:val="22"/>
        </w:rPr>
        <w:t>Al menos uno de sus integrantes deberá comprometerse a vincular, en los términos antes descritos, un porcentaje no inferior al</w:t>
      </w:r>
      <w:r w:rsidRPr="00293B1A">
        <w:rPr>
          <w:rStyle w:val="apple-converted-space"/>
          <w:rFonts w:ascii="Arial Narrow" w:hAnsi="Arial Narrow"/>
          <w:color w:val="000000"/>
          <w:szCs w:val="22"/>
        </w:rPr>
        <w:t> </w:t>
      </w:r>
      <w:r w:rsidRPr="00293B1A">
        <w:rPr>
          <w:rStyle w:val="Textoennegrita"/>
          <w:rFonts w:ascii="Arial Narrow" w:hAnsi="Arial Narrow"/>
          <w:b w:val="0"/>
          <w:bCs w:val="0"/>
          <w:color w:val="000000"/>
          <w:szCs w:val="22"/>
        </w:rPr>
        <w:t>sesenta por ciento (60%)</w:t>
      </w:r>
      <w:r w:rsidRPr="00293B1A">
        <w:rPr>
          <w:rStyle w:val="apple-converted-space"/>
          <w:rFonts w:ascii="Arial Narrow" w:hAnsi="Arial Narrow"/>
          <w:color w:val="000000"/>
          <w:szCs w:val="22"/>
        </w:rPr>
        <w:t> </w:t>
      </w:r>
      <w:r w:rsidRPr="00293B1A">
        <w:rPr>
          <w:rFonts w:ascii="Arial Narrow" w:hAnsi="Arial Narrow"/>
          <w:color w:val="000000"/>
          <w:szCs w:val="22"/>
        </w:rPr>
        <w:t xml:space="preserve">del personal </w:t>
      </w:r>
      <w:r w:rsidR="006211C9">
        <w:rPr>
          <w:rFonts w:ascii="Arial Narrow" w:hAnsi="Arial Narrow"/>
          <w:color w:val="000000"/>
          <w:szCs w:val="22"/>
        </w:rPr>
        <w:t xml:space="preserve">colombiano </w:t>
      </w:r>
      <w:r w:rsidRPr="00293B1A">
        <w:rPr>
          <w:rFonts w:ascii="Arial Narrow" w:hAnsi="Arial Narrow"/>
          <w:color w:val="000000"/>
          <w:szCs w:val="22"/>
        </w:rPr>
        <w:t>requerido para su participación dentro del contrato, y</w:t>
      </w:r>
      <w:r>
        <w:rPr>
          <w:rFonts w:ascii="Arial Narrow" w:hAnsi="Arial Narrow"/>
          <w:color w:val="000000"/>
          <w:szCs w:val="22"/>
        </w:rPr>
        <w:t xml:space="preserve"> (ii) </w:t>
      </w:r>
      <w:r w:rsidRPr="00293B1A">
        <w:rPr>
          <w:rFonts w:ascii="Arial Narrow" w:hAnsi="Arial Narrow"/>
          <w:color w:val="000000"/>
          <w:szCs w:val="22"/>
        </w:rPr>
        <w:t>La composición del Proponente Plural deberá estar en línea con lo exigido por el artículo 2.2.1.1.1.3.1 del Decreto 1082 de 2015, respecto de la noción de</w:t>
      </w:r>
      <w:r w:rsidRPr="00293B1A">
        <w:rPr>
          <w:rStyle w:val="apple-converted-space"/>
          <w:rFonts w:ascii="Arial Narrow" w:hAnsi="Arial Narrow"/>
          <w:color w:val="000000"/>
          <w:szCs w:val="22"/>
        </w:rPr>
        <w:t> </w:t>
      </w:r>
      <w:r w:rsidRPr="00293B1A">
        <w:rPr>
          <w:rStyle w:val="Textoennegrita"/>
          <w:rFonts w:ascii="Arial Narrow" w:hAnsi="Arial Narrow"/>
          <w:b w:val="0"/>
          <w:bCs w:val="0"/>
          <w:color w:val="000000"/>
          <w:szCs w:val="22"/>
        </w:rPr>
        <w:t>Servicios Nacionales</w:t>
      </w:r>
      <w:r w:rsidRPr="00293B1A">
        <w:rPr>
          <w:rStyle w:val="apple-converted-space"/>
          <w:rFonts w:ascii="Arial Narrow" w:hAnsi="Arial Narrow"/>
          <w:color w:val="000000"/>
          <w:szCs w:val="22"/>
        </w:rPr>
        <w:t> </w:t>
      </w:r>
      <w:r w:rsidRPr="00293B1A">
        <w:rPr>
          <w:rFonts w:ascii="Arial Narrow" w:hAnsi="Arial Narrow"/>
          <w:color w:val="000000"/>
          <w:szCs w:val="22"/>
        </w:rPr>
        <w:t>o con</w:t>
      </w:r>
      <w:r w:rsidRPr="00293B1A">
        <w:rPr>
          <w:rStyle w:val="apple-converted-space"/>
          <w:rFonts w:ascii="Arial Narrow" w:hAnsi="Arial Narrow"/>
          <w:color w:val="000000"/>
          <w:szCs w:val="22"/>
        </w:rPr>
        <w:t> </w:t>
      </w:r>
      <w:r w:rsidRPr="00293B1A">
        <w:rPr>
          <w:rStyle w:val="Textoennegrita"/>
          <w:rFonts w:ascii="Arial Narrow" w:hAnsi="Arial Narrow"/>
          <w:b w:val="0"/>
          <w:bCs w:val="0"/>
          <w:color w:val="000000"/>
          <w:szCs w:val="22"/>
        </w:rPr>
        <w:t>Trato Nacional</w:t>
      </w:r>
      <w:r w:rsidRPr="00293B1A">
        <w:rPr>
          <w:rFonts w:ascii="Arial Narrow" w:hAnsi="Arial Narrow"/>
          <w:color w:val="000000"/>
          <w:szCs w:val="22"/>
        </w:rPr>
        <w:t>, para lo cual se verificará la nacionalidad y naturaleza jurídica de cada integrante.</w:t>
      </w:r>
    </w:p>
    <w:p w14:paraId="39523C23" w14:textId="77777777" w:rsidR="00FD78A9" w:rsidRDefault="00FD78A9" w:rsidP="00293B1A">
      <w:pPr>
        <w:pStyle w:val="NormalWeb"/>
        <w:ind w:left="1066"/>
        <w:rPr>
          <w:rFonts w:ascii="Arial Narrow" w:hAnsi="Arial Narrow"/>
          <w:color w:val="000000"/>
          <w:szCs w:val="22"/>
        </w:rPr>
      </w:pPr>
    </w:p>
    <w:p w14:paraId="18D7B327" w14:textId="56C464F7" w:rsidR="00FD78A9" w:rsidRPr="00FD78A9" w:rsidRDefault="00FD78A9" w:rsidP="00293B1A">
      <w:pPr>
        <w:pStyle w:val="NormalWeb"/>
        <w:ind w:left="1066"/>
        <w:rPr>
          <w:rFonts w:ascii="Arial Narrow" w:hAnsi="Arial Narrow"/>
          <w:color w:val="000000"/>
          <w:szCs w:val="22"/>
        </w:rPr>
      </w:pPr>
      <w:r w:rsidRPr="00FD78A9">
        <w:rPr>
          <w:rFonts w:ascii="Arial Narrow" w:hAnsi="Arial Narrow"/>
          <w:color w:val="000000"/>
          <w:szCs w:val="22"/>
        </w:rPr>
        <w:t>El integrante que asuma el compromiso deberá contar con una participación igual o superior al</w:t>
      </w:r>
      <w:r w:rsidRPr="00FD78A9">
        <w:rPr>
          <w:rStyle w:val="apple-converted-space"/>
          <w:rFonts w:ascii="Arial Narrow" w:hAnsi="Arial Narrow"/>
          <w:color w:val="000000"/>
          <w:szCs w:val="22"/>
        </w:rPr>
        <w:t> </w:t>
      </w:r>
      <w:r w:rsidRPr="00FD78A9">
        <w:rPr>
          <w:rStyle w:val="Textoennegrita"/>
          <w:rFonts w:ascii="Arial Narrow" w:hAnsi="Arial Narrow"/>
          <w:b w:val="0"/>
          <w:bCs w:val="0"/>
          <w:color w:val="000000"/>
          <w:szCs w:val="22"/>
        </w:rPr>
        <w:t>veinticinco por ciento (25%</w:t>
      </w:r>
      <w:r w:rsidRPr="00FD78A9">
        <w:rPr>
          <w:rStyle w:val="Textoennegrita"/>
          <w:rFonts w:ascii="Arial Narrow" w:hAnsi="Arial Narrow"/>
          <w:color w:val="000000"/>
          <w:szCs w:val="22"/>
        </w:rPr>
        <w:t>)</w:t>
      </w:r>
      <w:r w:rsidRPr="00FD78A9">
        <w:rPr>
          <w:rStyle w:val="apple-converted-space"/>
          <w:rFonts w:ascii="Arial Narrow" w:hAnsi="Arial Narrow"/>
          <w:color w:val="000000"/>
          <w:szCs w:val="22"/>
        </w:rPr>
        <w:t> </w:t>
      </w:r>
      <w:r w:rsidRPr="00FD78A9">
        <w:rPr>
          <w:rFonts w:ascii="Arial Narrow" w:hAnsi="Arial Narrow"/>
          <w:color w:val="000000"/>
          <w:szCs w:val="22"/>
        </w:rPr>
        <w:t>en la estructura plural, tanto en el alcance técnico como económico de la oferta.</w:t>
      </w:r>
    </w:p>
    <w:p w14:paraId="6A3D54AC" w14:textId="77777777" w:rsidR="00293B1A" w:rsidRDefault="00293B1A" w:rsidP="00293B1A">
      <w:pPr>
        <w:pStyle w:val="NormalWeb"/>
        <w:ind w:left="1066"/>
        <w:rPr>
          <w:rFonts w:ascii="Arial Narrow" w:hAnsi="Arial Narrow"/>
          <w:color w:val="000000"/>
          <w:szCs w:val="22"/>
        </w:rPr>
      </w:pPr>
    </w:p>
    <w:p w14:paraId="13794C26" w14:textId="7CB1EE39" w:rsidR="00293B1A" w:rsidRDefault="003E3342" w:rsidP="00293B1A">
      <w:pPr>
        <w:pStyle w:val="NormalWeb"/>
        <w:ind w:left="1066"/>
        <w:rPr>
          <w:rFonts w:ascii="Arial Narrow" w:hAnsi="Arial Narrow"/>
          <w:color w:val="000000"/>
          <w:szCs w:val="22"/>
        </w:rPr>
      </w:pPr>
      <w:r>
        <w:rPr>
          <w:rFonts w:ascii="Arial Narrow" w:hAnsi="Arial Narrow"/>
          <w:color w:val="000000"/>
          <w:szCs w:val="22"/>
        </w:rPr>
        <w:t xml:space="preserve">LA UGPAA </w:t>
      </w:r>
      <w:r w:rsidR="00293B1A" w:rsidRPr="00293B1A">
        <w:rPr>
          <w:rFonts w:ascii="Arial Narrow" w:hAnsi="Arial Narrow"/>
          <w:color w:val="000000"/>
          <w:szCs w:val="22"/>
        </w:rPr>
        <w:t>evaluará si la composición del Proponente Plural encuadra en alguno de los siguientes escenarios:</w:t>
      </w:r>
    </w:p>
    <w:p w14:paraId="140333AF" w14:textId="77777777" w:rsidR="00293B1A" w:rsidRDefault="00293B1A" w:rsidP="00293B1A">
      <w:pPr>
        <w:pStyle w:val="NormalWeb"/>
        <w:ind w:left="1066"/>
        <w:rPr>
          <w:rFonts w:ascii="Arial Narrow" w:hAnsi="Arial Narrow"/>
          <w:color w:val="000000"/>
          <w:szCs w:val="22"/>
        </w:rPr>
      </w:pPr>
    </w:p>
    <w:tbl>
      <w:tblPr>
        <w:tblStyle w:val="Tablaconcuadrcula"/>
        <w:tblW w:w="0" w:type="auto"/>
        <w:tblInd w:w="1066" w:type="dxa"/>
        <w:tblLook w:val="04A0" w:firstRow="1" w:lastRow="0" w:firstColumn="1" w:lastColumn="0" w:noHBand="0" w:noVBand="1"/>
      </w:tblPr>
      <w:tblGrid>
        <w:gridCol w:w="507"/>
        <w:gridCol w:w="3731"/>
        <w:gridCol w:w="4048"/>
      </w:tblGrid>
      <w:tr w:rsidR="00293B1A" w14:paraId="2828E506" w14:textId="77777777" w:rsidTr="00FD78A9">
        <w:tc>
          <w:tcPr>
            <w:tcW w:w="507" w:type="dxa"/>
          </w:tcPr>
          <w:p w14:paraId="1B0B13B5" w14:textId="44D0F220" w:rsidR="00293B1A" w:rsidRPr="00FD78A9" w:rsidRDefault="00293B1A" w:rsidP="00293B1A">
            <w:pPr>
              <w:pStyle w:val="NormalWeb"/>
              <w:rPr>
                <w:rFonts w:ascii="Arial Narrow" w:hAnsi="Arial Narrow"/>
                <w:b/>
                <w:bCs/>
                <w:color w:val="000000"/>
                <w:szCs w:val="22"/>
              </w:rPr>
            </w:pPr>
            <w:r w:rsidRPr="00FD78A9">
              <w:rPr>
                <w:rFonts w:ascii="Arial Narrow" w:hAnsi="Arial Narrow"/>
                <w:b/>
                <w:bCs/>
                <w:color w:val="000000"/>
                <w:szCs w:val="22"/>
              </w:rPr>
              <w:t>No.</w:t>
            </w:r>
          </w:p>
        </w:tc>
        <w:tc>
          <w:tcPr>
            <w:tcW w:w="3731" w:type="dxa"/>
          </w:tcPr>
          <w:p w14:paraId="12FFBF7A" w14:textId="388BBC9F" w:rsidR="00293B1A" w:rsidRPr="00FD78A9" w:rsidRDefault="00293B1A" w:rsidP="00293B1A">
            <w:pPr>
              <w:pStyle w:val="NormalWeb"/>
              <w:rPr>
                <w:rFonts w:ascii="Arial Narrow" w:hAnsi="Arial Narrow"/>
                <w:b/>
                <w:bCs/>
                <w:color w:val="000000"/>
                <w:szCs w:val="22"/>
              </w:rPr>
            </w:pPr>
            <w:r w:rsidRPr="00FD78A9">
              <w:rPr>
                <w:rFonts w:ascii="Arial Narrow" w:hAnsi="Arial Narrow"/>
                <w:b/>
                <w:bCs/>
                <w:szCs w:val="22"/>
              </w:rPr>
              <w:t>Composición del Proponente Plural</w:t>
            </w:r>
          </w:p>
        </w:tc>
        <w:tc>
          <w:tcPr>
            <w:tcW w:w="4048" w:type="dxa"/>
          </w:tcPr>
          <w:p w14:paraId="4D61488B" w14:textId="797F7D87" w:rsidR="00293B1A" w:rsidRPr="00FD78A9" w:rsidRDefault="00FD78A9" w:rsidP="00293B1A">
            <w:pPr>
              <w:pStyle w:val="NormalWeb"/>
              <w:rPr>
                <w:rFonts w:ascii="Arial Narrow" w:hAnsi="Arial Narrow"/>
                <w:b/>
                <w:bCs/>
                <w:color w:val="000000"/>
                <w:szCs w:val="22"/>
              </w:rPr>
            </w:pPr>
            <w:r w:rsidRPr="00FD78A9">
              <w:rPr>
                <w:rFonts w:ascii="Arial Narrow" w:hAnsi="Arial Narrow"/>
                <w:b/>
                <w:bCs/>
                <w:color w:val="000000"/>
                <w:szCs w:val="22"/>
              </w:rPr>
              <w:t>Tipo de apoyo considerado</w:t>
            </w:r>
          </w:p>
        </w:tc>
      </w:tr>
      <w:tr w:rsidR="00293B1A" w14:paraId="2D00820B" w14:textId="77777777" w:rsidTr="00FD78A9">
        <w:tc>
          <w:tcPr>
            <w:tcW w:w="507" w:type="dxa"/>
          </w:tcPr>
          <w:p w14:paraId="7F818D68" w14:textId="3D97CDBC" w:rsidR="00293B1A" w:rsidRDefault="00293B1A" w:rsidP="00293B1A">
            <w:pPr>
              <w:pStyle w:val="NormalWeb"/>
              <w:rPr>
                <w:rFonts w:ascii="Arial Narrow" w:hAnsi="Arial Narrow"/>
                <w:color w:val="000000"/>
                <w:szCs w:val="22"/>
              </w:rPr>
            </w:pPr>
            <w:r>
              <w:rPr>
                <w:rFonts w:ascii="Arial Narrow" w:hAnsi="Arial Narrow"/>
                <w:color w:val="000000"/>
                <w:szCs w:val="22"/>
              </w:rPr>
              <w:t>1</w:t>
            </w:r>
          </w:p>
        </w:tc>
        <w:tc>
          <w:tcPr>
            <w:tcW w:w="3731" w:type="dxa"/>
          </w:tcPr>
          <w:p w14:paraId="281AC76B" w14:textId="6C152EFB" w:rsidR="00293B1A" w:rsidRDefault="00293B1A" w:rsidP="00293B1A">
            <w:pPr>
              <w:pStyle w:val="NormalWeb"/>
              <w:rPr>
                <w:rFonts w:ascii="Arial Narrow" w:hAnsi="Arial Narrow"/>
                <w:color w:val="000000"/>
                <w:szCs w:val="22"/>
              </w:rPr>
            </w:pPr>
            <w:r w:rsidRPr="00293B1A">
              <w:rPr>
                <w:rFonts w:ascii="Arial Narrow" w:hAnsi="Arial Narrow"/>
                <w:szCs w:val="22"/>
              </w:rPr>
              <w:t>Únicamente integrantes colombianos</w:t>
            </w:r>
          </w:p>
        </w:tc>
        <w:tc>
          <w:tcPr>
            <w:tcW w:w="4048" w:type="dxa"/>
          </w:tcPr>
          <w:p w14:paraId="75ED55C6" w14:textId="0A6F66E7" w:rsidR="00293B1A" w:rsidRDefault="00293B1A" w:rsidP="00293B1A">
            <w:pPr>
              <w:pStyle w:val="NormalWeb"/>
              <w:rPr>
                <w:rFonts w:ascii="Arial Narrow" w:hAnsi="Arial Narrow"/>
                <w:color w:val="000000"/>
                <w:szCs w:val="22"/>
              </w:rPr>
            </w:pPr>
            <w:r w:rsidRPr="00293B1A">
              <w:rPr>
                <w:rFonts w:ascii="Arial Narrow" w:hAnsi="Arial Narrow"/>
                <w:szCs w:val="22"/>
              </w:rPr>
              <w:t>Servicios Nacionales</w:t>
            </w:r>
          </w:p>
        </w:tc>
      </w:tr>
      <w:tr w:rsidR="00293B1A" w14:paraId="14EAF531" w14:textId="77777777" w:rsidTr="00FD78A9">
        <w:tc>
          <w:tcPr>
            <w:tcW w:w="507" w:type="dxa"/>
          </w:tcPr>
          <w:p w14:paraId="176C0212" w14:textId="03BC69DC" w:rsidR="00293B1A" w:rsidRDefault="00293B1A" w:rsidP="00293B1A">
            <w:pPr>
              <w:pStyle w:val="NormalWeb"/>
              <w:rPr>
                <w:rFonts w:ascii="Arial Narrow" w:hAnsi="Arial Narrow"/>
                <w:color w:val="000000"/>
                <w:szCs w:val="22"/>
              </w:rPr>
            </w:pPr>
            <w:r>
              <w:rPr>
                <w:rFonts w:ascii="Arial Narrow" w:hAnsi="Arial Narrow"/>
                <w:color w:val="000000"/>
                <w:szCs w:val="22"/>
              </w:rPr>
              <w:t>2</w:t>
            </w:r>
          </w:p>
        </w:tc>
        <w:tc>
          <w:tcPr>
            <w:tcW w:w="3731" w:type="dxa"/>
          </w:tcPr>
          <w:p w14:paraId="25981D9E" w14:textId="40F29E75" w:rsidR="00293B1A" w:rsidRDefault="00293B1A" w:rsidP="00293B1A">
            <w:pPr>
              <w:pStyle w:val="NormalWeb"/>
              <w:rPr>
                <w:rFonts w:ascii="Arial Narrow" w:hAnsi="Arial Narrow"/>
                <w:color w:val="000000"/>
                <w:szCs w:val="22"/>
              </w:rPr>
            </w:pPr>
            <w:r w:rsidRPr="00293B1A">
              <w:rPr>
                <w:rFonts w:ascii="Arial Narrow" w:hAnsi="Arial Narrow"/>
                <w:szCs w:val="22"/>
              </w:rPr>
              <w:t>Colombianos en asocio con extranjeros con trato nacional</w:t>
            </w:r>
          </w:p>
        </w:tc>
        <w:tc>
          <w:tcPr>
            <w:tcW w:w="4048" w:type="dxa"/>
          </w:tcPr>
          <w:p w14:paraId="58176783" w14:textId="116D7890" w:rsidR="00293B1A" w:rsidRDefault="00293B1A" w:rsidP="00293B1A">
            <w:pPr>
              <w:pStyle w:val="NormalWeb"/>
              <w:rPr>
                <w:rFonts w:ascii="Arial Narrow" w:hAnsi="Arial Narrow"/>
                <w:color w:val="000000"/>
                <w:szCs w:val="22"/>
              </w:rPr>
            </w:pPr>
            <w:r w:rsidRPr="00293B1A">
              <w:rPr>
                <w:rFonts w:ascii="Arial Narrow" w:hAnsi="Arial Narrow"/>
                <w:szCs w:val="22"/>
              </w:rPr>
              <w:t>Servicios con Trato Nacional</w:t>
            </w:r>
          </w:p>
        </w:tc>
      </w:tr>
      <w:tr w:rsidR="00293B1A" w14:paraId="54701DB7" w14:textId="77777777" w:rsidTr="00FD78A9">
        <w:tc>
          <w:tcPr>
            <w:tcW w:w="507" w:type="dxa"/>
          </w:tcPr>
          <w:p w14:paraId="2921BEB3" w14:textId="6E35D81D" w:rsidR="00293B1A" w:rsidRDefault="00293B1A" w:rsidP="00293B1A">
            <w:pPr>
              <w:pStyle w:val="NormalWeb"/>
              <w:rPr>
                <w:rFonts w:ascii="Arial Narrow" w:hAnsi="Arial Narrow"/>
                <w:color w:val="000000"/>
                <w:szCs w:val="22"/>
              </w:rPr>
            </w:pPr>
            <w:r>
              <w:rPr>
                <w:rFonts w:ascii="Arial Narrow" w:hAnsi="Arial Narrow"/>
                <w:color w:val="000000"/>
                <w:szCs w:val="22"/>
              </w:rPr>
              <w:t>3</w:t>
            </w:r>
          </w:p>
        </w:tc>
        <w:tc>
          <w:tcPr>
            <w:tcW w:w="3731" w:type="dxa"/>
          </w:tcPr>
          <w:p w14:paraId="0E9D9C9E" w14:textId="6F47FE6B" w:rsidR="00293B1A" w:rsidRDefault="00293B1A" w:rsidP="00293B1A">
            <w:pPr>
              <w:pStyle w:val="NormalWeb"/>
              <w:rPr>
                <w:rFonts w:ascii="Arial Narrow" w:hAnsi="Arial Narrow"/>
                <w:color w:val="000000"/>
                <w:szCs w:val="22"/>
              </w:rPr>
            </w:pPr>
            <w:r w:rsidRPr="00293B1A">
              <w:rPr>
                <w:rFonts w:ascii="Arial Narrow" w:hAnsi="Arial Narrow"/>
                <w:szCs w:val="22"/>
              </w:rPr>
              <w:t>Únicamente integrantes extranjeros con trato nacional</w:t>
            </w:r>
          </w:p>
        </w:tc>
        <w:tc>
          <w:tcPr>
            <w:tcW w:w="4048" w:type="dxa"/>
          </w:tcPr>
          <w:p w14:paraId="16A509A8" w14:textId="7840010D" w:rsidR="00293B1A" w:rsidRDefault="00293B1A" w:rsidP="00293B1A">
            <w:pPr>
              <w:pStyle w:val="NormalWeb"/>
              <w:rPr>
                <w:rFonts w:ascii="Arial Narrow" w:hAnsi="Arial Narrow"/>
                <w:color w:val="000000"/>
                <w:szCs w:val="22"/>
              </w:rPr>
            </w:pPr>
            <w:r w:rsidRPr="00293B1A">
              <w:rPr>
                <w:rFonts w:ascii="Arial Narrow" w:hAnsi="Arial Narrow"/>
                <w:szCs w:val="22"/>
              </w:rPr>
              <w:t>Servicios con Trato Nacional</w:t>
            </w:r>
          </w:p>
        </w:tc>
      </w:tr>
    </w:tbl>
    <w:p w14:paraId="14E416E6" w14:textId="77777777" w:rsidR="00FD78A9" w:rsidRDefault="00FD78A9" w:rsidP="00FD78A9">
      <w:pPr>
        <w:pStyle w:val="Ttulo4"/>
        <w:spacing w:after="0"/>
        <w:rPr>
          <w:rFonts w:ascii="Arial Narrow" w:hAnsi="Arial Narrow"/>
          <w:color w:val="000000"/>
          <w:szCs w:val="22"/>
        </w:rPr>
      </w:pPr>
    </w:p>
    <w:p w14:paraId="557B232A" w14:textId="664F271F" w:rsidR="00FD78A9" w:rsidRPr="00FD78A9" w:rsidRDefault="00FD78A9" w:rsidP="00FD78A9">
      <w:pPr>
        <w:pStyle w:val="Ttulo4"/>
        <w:spacing w:after="0"/>
        <w:ind w:left="1134"/>
        <w:rPr>
          <w:rFonts w:ascii="Arial Narrow" w:hAnsi="Arial Narrow"/>
          <w:color w:val="000000"/>
          <w:szCs w:val="22"/>
        </w:rPr>
      </w:pPr>
      <w:r w:rsidRPr="00FD78A9">
        <w:rPr>
          <w:rFonts w:ascii="Arial Narrow" w:hAnsi="Arial Narrow"/>
          <w:color w:val="000000"/>
          <w:szCs w:val="22"/>
        </w:rPr>
        <w:t>En todos los casos anteriores,</w:t>
      </w:r>
      <w:r w:rsidRPr="00FD78A9">
        <w:rPr>
          <w:rStyle w:val="apple-converted-space"/>
          <w:rFonts w:ascii="Arial Narrow" w:hAnsi="Arial Narrow"/>
          <w:color w:val="000000"/>
          <w:szCs w:val="22"/>
        </w:rPr>
        <w:t> </w:t>
      </w:r>
      <w:r w:rsidRPr="00FD78A9">
        <w:rPr>
          <w:rStyle w:val="Textoennegrita"/>
          <w:rFonts w:ascii="Arial Narrow" w:hAnsi="Arial Narrow"/>
          <w:b w:val="0"/>
          <w:bCs w:val="0"/>
          <w:color w:val="000000"/>
          <w:szCs w:val="22"/>
        </w:rPr>
        <w:t>el integrante que aporte el servicio nacional o con trato nacional debe contar con una participación igual o superior al veinticinco por ciento (25%)</w:t>
      </w:r>
      <w:r w:rsidRPr="00FD78A9">
        <w:rPr>
          <w:rStyle w:val="apple-converted-space"/>
          <w:rFonts w:ascii="Arial Narrow" w:hAnsi="Arial Narrow"/>
          <w:color w:val="000000"/>
          <w:szCs w:val="22"/>
        </w:rPr>
        <w:t> </w:t>
      </w:r>
      <w:r w:rsidRPr="00FD78A9">
        <w:rPr>
          <w:rFonts w:ascii="Arial Narrow" w:hAnsi="Arial Narrow"/>
          <w:color w:val="000000"/>
          <w:szCs w:val="22"/>
        </w:rPr>
        <w:t>del Proponente Plural.</w:t>
      </w:r>
    </w:p>
    <w:p w14:paraId="184BE1DB" w14:textId="77777777" w:rsidR="00FD78A9" w:rsidRDefault="00FD78A9" w:rsidP="00FD78A9">
      <w:pPr>
        <w:pStyle w:val="Ttulo4"/>
        <w:spacing w:after="0"/>
        <w:ind w:left="1134" w:firstLine="14"/>
        <w:rPr>
          <w:rFonts w:ascii="Arial Narrow" w:hAnsi="Arial Narrow"/>
          <w:color w:val="000000"/>
          <w:szCs w:val="22"/>
        </w:rPr>
      </w:pPr>
    </w:p>
    <w:p w14:paraId="079E6FBB" w14:textId="6544B7CB" w:rsidR="00FD78A9" w:rsidRDefault="00293B1A" w:rsidP="00FD78A9">
      <w:pPr>
        <w:pStyle w:val="Ttulo4"/>
        <w:spacing w:after="0"/>
        <w:ind w:left="1134" w:firstLine="14"/>
        <w:rPr>
          <w:rFonts w:ascii="Arial Narrow" w:hAnsi="Arial Narrow"/>
          <w:color w:val="000000"/>
          <w:szCs w:val="22"/>
        </w:rPr>
      </w:pPr>
      <w:r w:rsidRPr="00293B1A">
        <w:rPr>
          <w:rFonts w:ascii="Arial Narrow" w:hAnsi="Arial Narrow"/>
          <w:color w:val="000000"/>
          <w:szCs w:val="22"/>
        </w:rPr>
        <w:t>Condiciones generales:</w:t>
      </w:r>
    </w:p>
    <w:p w14:paraId="605A0549" w14:textId="77777777" w:rsidR="00FD78A9" w:rsidRDefault="00FD78A9" w:rsidP="00FD78A9">
      <w:pPr>
        <w:pStyle w:val="Ttulo4"/>
        <w:spacing w:after="0"/>
        <w:ind w:left="1134" w:firstLine="14"/>
        <w:rPr>
          <w:rFonts w:ascii="Arial Narrow" w:hAnsi="Arial Narrow"/>
          <w:color w:val="000000"/>
          <w:szCs w:val="22"/>
        </w:rPr>
      </w:pPr>
    </w:p>
    <w:p w14:paraId="60D46B22" w14:textId="77777777" w:rsidR="00FD78A9" w:rsidRDefault="00293B1A" w:rsidP="00B65F4D">
      <w:pPr>
        <w:pStyle w:val="Ttulo4"/>
        <w:numPr>
          <w:ilvl w:val="0"/>
          <w:numId w:val="48"/>
        </w:numPr>
        <w:spacing w:after="0"/>
        <w:rPr>
          <w:rFonts w:ascii="Arial Narrow" w:hAnsi="Arial Narrow"/>
          <w:color w:val="000000"/>
          <w:szCs w:val="22"/>
        </w:rPr>
      </w:pPr>
      <w:r w:rsidRPr="00293B1A">
        <w:rPr>
          <w:rFonts w:ascii="Arial Narrow" w:hAnsi="Arial Narrow"/>
          <w:color w:val="000000"/>
          <w:szCs w:val="22"/>
        </w:rPr>
        <w:t>El compromiso deberá incluir una cláusula que habilite la supervisión de cumplimiento por parte de la Interventoría.</w:t>
      </w:r>
    </w:p>
    <w:p w14:paraId="41049DE9" w14:textId="0C4BAE36" w:rsidR="00293B1A" w:rsidRDefault="00293B1A" w:rsidP="00B65F4D">
      <w:pPr>
        <w:pStyle w:val="Ttulo4"/>
        <w:numPr>
          <w:ilvl w:val="0"/>
          <w:numId w:val="48"/>
        </w:numPr>
        <w:spacing w:after="0"/>
        <w:rPr>
          <w:rFonts w:ascii="Arial Narrow" w:hAnsi="Arial Narrow"/>
          <w:color w:val="000000"/>
          <w:szCs w:val="22"/>
        </w:rPr>
      </w:pPr>
      <w:r w:rsidRPr="00FD78A9">
        <w:rPr>
          <w:rFonts w:ascii="Arial Narrow" w:hAnsi="Arial Narrow"/>
          <w:color w:val="000000"/>
          <w:szCs w:val="22"/>
        </w:rPr>
        <w:t>La Entidad podrá requerir durante la ejecución del contrato la certificación del cumplimiento del porcentaje comprometido.</w:t>
      </w:r>
    </w:p>
    <w:p w14:paraId="4F14B03C" w14:textId="77777777" w:rsidR="00FD78A9" w:rsidRDefault="00FD78A9" w:rsidP="00FD78A9">
      <w:pPr>
        <w:pStyle w:val="Ttulo4"/>
        <w:spacing w:after="0"/>
        <w:rPr>
          <w:rFonts w:ascii="Arial Narrow" w:hAnsi="Arial Narrow"/>
          <w:color w:val="000000"/>
          <w:szCs w:val="22"/>
        </w:rPr>
      </w:pPr>
    </w:p>
    <w:p w14:paraId="150EB36E" w14:textId="1C223A20" w:rsidR="00CE74B7" w:rsidRPr="00B274EB" w:rsidRDefault="00CE74B7" w:rsidP="00B65F4D">
      <w:pPr>
        <w:pStyle w:val="Prrafodelista"/>
        <w:numPr>
          <w:ilvl w:val="3"/>
          <w:numId w:val="117"/>
        </w:numPr>
        <w:rPr>
          <w:rStyle w:val="Textoennegrita"/>
          <w:b w:val="0"/>
          <w:bCs w:val="0"/>
          <w:i/>
          <w:sz w:val="27"/>
          <w:szCs w:val="27"/>
        </w:rPr>
      </w:pPr>
      <w:bookmarkStart w:id="293" w:name="_Toc205188894"/>
      <w:bookmarkStart w:id="294" w:name="_Toc205188946"/>
      <w:r w:rsidRPr="00B274EB">
        <w:rPr>
          <w:rStyle w:val="Textoennegrita"/>
          <w:rFonts w:ascii="Arial Narrow" w:hAnsi="Arial Narrow"/>
          <w:color w:val="000000"/>
        </w:rPr>
        <w:t>Preferencia por condición de mujer cabeza de familia o víctima de violencia intrafamiliar</w:t>
      </w:r>
      <w:bookmarkEnd w:id="293"/>
      <w:bookmarkEnd w:id="294"/>
    </w:p>
    <w:p w14:paraId="33B98B52" w14:textId="77777777" w:rsidR="00B274EB" w:rsidRPr="00B274EB" w:rsidRDefault="00B274EB" w:rsidP="00B274EB">
      <w:pPr>
        <w:pStyle w:val="Prrafodelista"/>
        <w:ind w:left="1080"/>
        <w:rPr>
          <w:i/>
          <w:sz w:val="27"/>
          <w:szCs w:val="27"/>
        </w:rPr>
      </w:pPr>
    </w:p>
    <w:p w14:paraId="3944D406" w14:textId="2086B14A" w:rsidR="00CE74B7" w:rsidRPr="00CE74B7" w:rsidRDefault="00CE74B7" w:rsidP="00B65F4D">
      <w:pPr>
        <w:pStyle w:val="NormalWeb"/>
        <w:numPr>
          <w:ilvl w:val="0"/>
          <w:numId w:val="49"/>
        </w:numPr>
        <w:rPr>
          <w:rStyle w:val="Textoennegrita"/>
          <w:rFonts w:ascii="Arial Narrow" w:hAnsi="Arial Narrow"/>
          <w:color w:val="000000"/>
        </w:rPr>
      </w:pPr>
      <w:r w:rsidRPr="00CE74B7">
        <w:rPr>
          <w:rStyle w:val="Textoennegrita"/>
          <w:rFonts w:ascii="Arial Narrow" w:hAnsi="Arial Narrow"/>
          <w:color w:val="000000"/>
        </w:rPr>
        <w:t>Personas naturales:</w:t>
      </w:r>
    </w:p>
    <w:p w14:paraId="21D7C5A8" w14:textId="77777777" w:rsidR="00CE74B7" w:rsidRDefault="00CE74B7" w:rsidP="00CE74B7">
      <w:pPr>
        <w:pStyle w:val="NormalWeb"/>
        <w:ind w:left="720"/>
        <w:rPr>
          <w:rStyle w:val="Textoennegrita"/>
          <w:rFonts w:ascii="Arial Narrow" w:hAnsi="Arial Narrow"/>
          <w:b w:val="0"/>
          <w:bCs w:val="0"/>
          <w:color w:val="000000"/>
        </w:rPr>
      </w:pPr>
    </w:p>
    <w:p w14:paraId="4581BF6E" w14:textId="77777777" w:rsidR="00CE74B7" w:rsidRDefault="00CE74B7" w:rsidP="00CE74B7">
      <w:pPr>
        <w:pStyle w:val="NormalWeb"/>
        <w:ind w:left="720"/>
        <w:rPr>
          <w:rFonts w:ascii="Arial Narrow" w:hAnsi="Arial Narrow"/>
          <w:color w:val="000000"/>
        </w:rPr>
      </w:pPr>
      <w:r w:rsidRPr="00CE74B7">
        <w:rPr>
          <w:rFonts w:ascii="Arial Narrow" w:hAnsi="Arial Narrow"/>
          <w:color w:val="000000"/>
        </w:rPr>
        <w:t>Aquellas mujeres que acrediten su condición de</w:t>
      </w:r>
      <w:r w:rsidRPr="00CE74B7">
        <w:rPr>
          <w:rStyle w:val="apple-converted-space"/>
          <w:rFonts w:ascii="Arial Narrow" w:hAnsi="Arial Narrow"/>
          <w:color w:val="000000"/>
        </w:rPr>
        <w:t> </w:t>
      </w:r>
      <w:r w:rsidRPr="00CE74B7">
        <w:rPr>
          <w:rStyle w:val="Textoennegrita"/>
          <w:rFonts w:ascii="Arial Narrow" w:hAnsi="Arial Narrow"/>
          <w:b w:val="0"/>
          <w:bCs w:val="0"/>
          <w:color w:val="000000"/>
        </w:rPr>
        <w:t>cabeza de familia</w:t>
      </w:r>
      <w:r w:rsidRPr="00CE74B7">
        <w:rPr>
          <w:rFonts w:ascii="Arial Narrow" w:hAnsi="Arial Narrow"/>
          <w:color w:val="000000"/>
        </w:rPr>
        <w:t>, conforme a lo previsto en el parágrafo del artículo 2 de la Ley 82 de 1993, modificado por el artículo 1 de la Ley 1232 de 2008, o la norma que lo modifique, aclare o sustituya. La condición se acreditará mediante</w:t>
      </w:r>
      <w:r w:rsidRPr="00CE74B7">
        <w:rPr>
          <w:rStyle w:val="apple-converted-space"/>
          <w:rFonts w:ascii="Arial Narrow" w:hAnsi="Arial Narrow"/>
          <w:color w:val="000000"/>
        </w:rPr>
        <w:t> </w:t>
      </w:r>
      <w:r w:rsidRPr="00CE74B7">
        <w:rPr>
          <w:rStyle w:val="Textoennegrita"/>
          <w:rFonts w:ascii="Arial Narrow" w:hAnsi="Arial Narrow"/>
          <w:b w:val="0"/>
          <w:bCs w:val="0"/>
          <w:color w:val="000000"/>
        </w:rPr>
        <w:t>certificación notarial</w:t>
      </w:r>
      <w:r w:rsidRPr="00CE74B7">
        <w:rPr>
          <w:rFonts w:ascii="Arial Narrow" w:hAnsi="Arial Narrow"/>
          <w:color w:val="000000"/>
        </w:rPr>
        <w:t>, cuya fecha de expedición no podrá ser superior a treinta (30) días calendario anteriores a la fecha del cierre del proceso, en la cual conste expresamente el cumplimiento de los requisitos legales.</w:t>
      </w:r>
    </w:p>
    <w:p w14:paraId="2E89D42E" w14:textId="77777777" w:rsidR="00CE74B7" w:rsidRDefault="00CE74B7" w:rsidP="00CE74B7">
      <w:pPr>
        <w:pStyle w:val="NormalWeb"/>
        <w:ind w:left="720"/>
        <w:rPr>
          <w:rFonts w:ascii="Arial Narrow" w:hAnsi="Arial Narrow"/>
          <w:color w:val="000000"/>
        </w:rPr>
      </w:pPr>
    </w:p>
    <w:p w14:paraId="1DB08CEB" w14:textId="77777777" w:rsidR="00CE74B7" w:rsidRDefault="00CE74B7" w:rsidP="00CE74B7">
      <w:pPr>
        <w:pStyle w:val="NormalWeb"/>
        <w:ind w:left="720"/>
        <w:rPr>
          <w:rFonts w:ascii="Arial Narrow" w:hAnsi="Arial Narrow"/>
          <w:color w:val="000000"/>
        </w:rPr>
      </w:pPr>
      <w:r w:rsidRPr="00CE74B7">
        <w:rPr>
          <w:rFonts w:ascii="Arial Narrow" w:hAnsi="Arial Narrow"/>
          <w:color w:val="000000"/>
        </w:rPr>
        <w:t>También se otorgará la preferencia a las mujeres que acrediten ser</w:t>
      </w:r>
      <w:r w:rsidRPr="00CE74B7">
        <w:rPr>
          <w:rStyle w:val="apple-converted-space"/>
          <w:rFonts w:ascii="Arial Narrow" w:hAnsi="Arial Narrow"/>
          <w:color w:val="000000"/>
        </w:rPr>
        <w:t> </w:t>
      </w:r>
      <w:r w:rsidRPr="00CE74B7">
        <w:rPr>
          <w:rStyle w:val="Textoennegrita"/>
          <w:rFonts w:ascii="Arial Narrow" w:hAnsi="Arial Narrow"/>
          <w:b w:val="0"/>
          <w:bCs w:val="0"/>
          <w:color w:val="000000"/>
        </w:rPr>
        <w:t>víctimas de violencia intrafamiliar</w:t>
      </w:r>
      <w:r w:rsidRPr="00CE74B7">
        <w:rPr>
          <w:rFonts w:ascii="Arial Narrow" w:hAnsi="Arial Narrow"/>
          <w:color w:val="000000"/>
        </w:rPr>
        <w:t>, mediante</w:t>
      </w:r>
      <w:r w:rsidRPr="00CE74B7">
        <w:rPr>
          <w:rStyle w:val="apple-converted-space"/>
          <w:rFonts w:ascii="Arial Narrow" w:hAnsi="Arial Narrow"/>
          <w:color w:val="000000"/>
        </w:rPr>
        <w:t> </w:t>
      </w:r>
      <w:r w:rsidRPr="00CE74B7">
        <w:rPr>
          <w:rStyle w:val="Textoennegrita"/>
          <w:rFonts w:ascii="Arial Narrow" w:hAnsi="Arial Narrow"/>
          <w:b w:val="0"/>
          <w:bCs w:val="0"/>
          <w:color w:val="000000"/>
        </w:rPr>
        <w:t>medida de protección vigente</w:t>
      </w:r>
      <w:r w:rsidRPr="00CE74B7">
        <w:rPr>
          <w:rStyle w:val="apple-converted-space"/>
          <w:rFonts w:ascii="Arial Narrow" w:hAnsi="Arial Narrow"/>
          <w:color w:val="000000"/>
        </w:rPr>
        <w:t> </w:t>
      </w:r>
      <w:r w:rsidRPr="00CE74B7">
        <w:rPr>
          <w:rFonts w:ascii="Arial Narrow" w:hAnsi="Arial Narrow"/>
          <w:color w:val="000000"/>
        </w:rPr>
        <w:t>expedida por autoridad competente conforme al artículo 21 de la Ley 1257 de 2008. La medida deberá ser emitida por el comisario de familia o, a falta de este, por el juez civil o promiscuo municipal, o la autoridad indígena correspondiente, de conformidad con el artículo 16 de la misma ley.</w:t>
      </w:r>
    </w:p>
    <w:p w14:paraId="53D55B2E" w14:textId="77777777" w:rsidR="00CE74B7" w:rsidRDefault="00CE74B7" w:rsidP="00CE74B7">
      <w:pPr>
        <w:pStyle w:val="NormalWeb"/>
        <w:rPr>
          <w:rFonts w:ascii="Arial Narrow" w:hAnsi="Arial Narrow"/>
          <w:color w:val="000000"/>
        </w:rPr>
      </w:pPr>
    </w:p>
    <w:p w14:paraId="6C23926C" w14:textId="77777777" w:rsidR="00CE74B7" w:rsidRPr="00CE74B7" w:rsidRDefault="00CE74B7" w:rsidP="00B65F4D">
      <w:pPr>
        <w:pStyle w:val="NormalWeb"/>
        <w:numPr>
          <w:ilvl w:val="0"/>
          <w:numId w:val="49"/>
        </w:numPr>
        <w:rPr>
          <w:rStyle w:val="Textoennegrita"/>
          <w:rFonts w:ascii="Arial Narrow" w:hAnsi="Arial Narrow"/>
          <w:color w:val="000000"/>
        </w:rPr>
      </w:pPr>
      <w:r w:rsidRPr="00CE74B7">
        <w:rPr>
          <w:rStyle w:val="Textoennegrita"/>
          <w:rFonts w:ascii="Arial Narrow" w:hAnsi="Arial Narrow"/>
          <w:color w:val="000000"/>
        </w:rPr>
        <w:t>Personas jurídicas:</w:t>
      </w:r>
    </w:p>
    <w:p w14:paraId="55289FDF" w14:textId="77777777" w:rsidR="00CE74B7" w:rsidRDefault="00CE74B7" w:rsidP="00CE74B7">
      <w:pPr>
        <w:pStyle w:val="NormalWeb"/>
        <w:ind w:left="720"/>
        <w:rPr>
          <w:rFonts w:ascii="Arial Narrow" w:hAnsi="Arial Narrow"/>
          <w:color w:val="000000"/>
        </w:rPr>
      </w:pPr>
      <w:r w:rsidRPr="00CE74B7">
        <w:rPr>
          <w:rFonts w:ascii="Arial Narrow" w:hAnsi="Arial Narrow"/>
          <w:color w:val="000000"/>
        </w:rPr>
        <w:br/>
        <w:t>Se preferirá la propuesta presentada por personas jurídicas en las que participen mayoritariamente mujeres que cumplan alguna de las condiciones anteriores, es decir, que más del</w:t>
      </w:r>
      <w:r w:rsidRPr="00CE74B7">
        <w:rPr>
          <w:rStyle w:val="apple-converted-space"/>
          <w:rFonts w:ascii="Arial Narrow" w:hAnsi="Arial Narrow"/>
          <w:color w:val="000000"/>
        </w:rPr>
        <w:t> </w:t>
      </w:r>
      <w:r w:rsidRPr="00CE74B7">
        <w:rPr>
          <w:rStyle w:val="Textoennegrita"/>
          <w:rFonts w:ascii="Arial Narrow" w:hAnsi="Arial Narrow"/>
          <w:b w:val="0"/>
          <w:bCs w:val="0"/>
          <w:color w:val="000000"/>
        </w:rPr>
        <w:t>cincuenta por ciento (50%) de su composición accionaria o de cuotas sociales</w:t>
      </w:r>
      <w:r w:rsidRPr="00CE74B7">
        <w:rPr>
          <w:rStyle w:val="apple-converted-space"/>
          <w:rFonts w:ascii="Arial Narrow" w:hAnsi="Arial Narrow"/>
          <w:color w:val="000000"/>
        </w:rPr>
        <w:t> </w:t>
      </w:r>
      <w:r w:rsidRPr="00CE74B7">
        <w:rPr>
          <w:rFonts w:ascii="Arial Narrow" w:hAnsi="Arial Narrow"/>
          <w:color w:val="000000"/>
        </w:rPr>
        <w:t>esté constituida por mujeres cabeza de familia y/o mujeres víctimas de violencia intrafamiliar.</w:t>
      </w:r>
    </w:p>
    <w:p w14:paraId="5461C79C" w14:textId="77777777" w:rsidR="00CE74B7" w:rsidRDefault="00CE74B7" w:rsidP="00CE74B7">
      <w:pPr>
        <w:pStyle w:val="NormalWeb"/>
        <w:ind w:left="720"/>
        <w:rPr>
          <w:rFonts w:ascii="Arial Narrow" w:hAnsi="Arial Narrow"/>
          <w:color w:val="000000"/>
        </w:rPr>
      </w:pPr>
    </w:p>
    <w:p w14:paraId="746A5AB9" w14:textId="7AC0E546" w:rsidR="00CE74B7" w:rsidRDefault="00CE74B7" w:rsidP="00CE74B7">
      <w:pPr>
        <w:pStyle w:val="NormalWeb"/>
        <w:ind w:left="720"/>
        <w:rPr>
          <w:rFonts w:ascii="Arial Narrow" w:hAnsi="Arial Narrow"/>
          <w:color w:val="000000"/>
        </w:rPr>
      </w:pPr>
      <w:r w:rsidRPr="00CE74B7">
        <w:rPr>
          <w:rFonts w:ascii="Arial Narrow" w:hAnsi="Arial Narrow"/>
          <w:color w:val="000000"/>
        </w:rPr>
        <w:t xml:space="preserve">Esta condición deberá ser acreditada por el representante legal o el revisor fiscal, según aplique, </w:t>
      </w:r>
      <w:r w:rsidRPr="00017105">
        <w:rPr>
          <w:rFonts w:ascii="Arial Narrow" w:hAnsi="Arial Narrow"/>
          <w:color w:val="000000"/>
        </w:rPr>
        <w:t>mediante diligenciamiento del</w:t>
      </w:r>
      <w:r w:rsidRPr="00017105">
        <w:rPr>
          <w:rStyle w:val="apple-converted-space"/>
          <w:rFonts w:ascii="Arial Narrow" w:hAnsi="Arial Narrow"/>
          <w:color w:val="000000"/>
        </w:rPr>
        <w:t> </w:t>
      </w:r>
      <w:r w:rsidRPr="00017105">
        <w:rPr>
          <w:rStyle w:val="Textoennegrita"/>
          <w:rFonts w:ascii="Arial Narrow" w:hAnsi="Arial Narrow"/>
          <w:b w:val="0"/>
          <w:bCs w:val="0"/>
          <w:color w:val="000000"/>
        </w:rPr>
        <w:t>Formato 10A – Participación mayoritaria de mujeres cabeza de familia y/o víctimas de violencia intrafamiliar (persona jurídica)</w:t>
      </w:r>
      <w:r w:rsidRPr="00017105">
        <w:rPr>
          <w:rFonts w:ascii="Arial Narrow" w:hAnsi="Arial Narrow"/>
          <w:color w:val="000000"/>
        </w:rPr>
        <w:t>,</w:t>
      </w:r>
      <w:r w:rsidRPr="00CE74B7">
        <w:rPr>
          <w:rFonts w:ascii="Arial Narrow" w:hAnsi="Arial Narrow"/>
          <w:color w:val="000000"/>
        </w:rPr>
        <w:t xml:space="preserve"> el cual deberá acompañarse con los documentos que prueben la condición jurídica de cada una de las mujeres socias, conforme a lo descrito en los literales anteriores.</w:t>
      </w:r>
    </w:p>
    <w:p w14:paraId="40485344" w14:textId="77777777" w:rsidR="00CE74B7" w:rsidRPr="00CE74B7" w:rsidRDefault="00CE74B7" w:rsidP="00CE74B7">
      <w:pPr>
        <w:pStyle w:val="NormalWeb"/>
        <w:ind w:left="720"/>
        <w:rPr>
          <w:rFonts w:ascii="Arial Narrow" w:hAnsi="Arial Narrow"/>
          <w:color w:val="000000"/>
        </w:rPr>
      </w:pPr>
    </w:p>
    <w:p w14:paraId="370411DB" w14:textId="77777777" w:rsidR="00CE74B7" w:rsidRPr="00CE74B7" w:rsidRDefault="00CE74B7" w:rsidP="00B65F4D">
      <w:pPr>
        <w:pStyle w:val="NormalWeb"/>
        <w:numPr>
          <w:ilvl w:val="0"/>
          <w:numId w:val="49"/>
        </w:numPr>
        <w:rPr>
          <w:rStyle w:val="Textoennegrita"/>
          <w:rFonts w:ascii="Arial Narrow" w:hAnsi="Arial Narrow"/>
          <w:color w:val="000000"/>
        </w:rPr>
      </w:pPr>
      <w:r w:rsidRPr="00CE74B7">
        <w:rPr>
          <w:rStyle w:val="Textoennegrita"/>
          <w:rFonts w:ascii="Arial Narrow" w:hAnsi="Arial Narrow"/>
          <w:color w:val="000000"/>
        </w:rPr>
        <w:t>Proponentes Plurales:</w:t>
      </w:r>
    </w:p>
    <w:p w14:paraId="44CEE710" w14:textId="77777777" w:rsidR="00CE74B7" w:rsidRDefault="00CE74B7" w:rsidP="00CE74B7">
      <w:pPr>
        <w:pStyle w:val="NormalWeb"/>
        <w:ind w:left="720"/>
        <w:rPr>
          <w:rFonts w:ascii="Arial Narrow" w:hAnsi="Arial Narrow"/>
          <w:color w:val="000000"/>
        </w:rPr>
      </w:pPr>
      <w:r w:rsidRPr="00CE74B7">
        <w:rPr>
          <w:rFonts w:ascii="Arial Narrow" w:hAnsi="Arial Narrow"/>
          <w:color w:val="000000"/>
        </w:rPr>
        <w:br/>
        <w:t>Se otorgará la preferencia cuando</w:t>
      </w:r>
      <w:r w:rsidRPr="00CE74B7">
        <w:rPr>
          <w:rStyle w:val="apple-converted-space"/>
          <w:rFonts w:ascii="Arial Narrow" w:hAnsi="Arial Narrow"/>
          <w:color w:val="000000"/>
        </w:rPr>
        <w:t> </w:t>
      </w:r>
      <w:r w:rsidRPr="00CE74B7">
        <w:rPr>
          <w:rStyle w:val="Textoennegrita"/>
          <w:rFonts w:ascii="Arial Narrow" w:hAnsi="Arial Narrow"/>
          <w:b w:val="0"/>
          <w:bCs w:val="0"/>
          <w:color w:val="000000"/>
        </w:rPr>
        <w:t>cada uno de los integrantes del Proponente Plural</w:t>
      </w:r>
      <w:r w:rsidRPr="00CE74B7">
        <w:rPr>
          <w:rStyle w:val="apple-converted-space"/>
          <w:rFonts w:ascii="Arial Narrow" w:hAnsi="Arial Narrow"/>
          <w:color w:val="000000"/>
        </w:rPr>
        <w:t> </w:t>
      </w:r>
      <w:r w:rsidRPr="00CE74B7">
        <w:rPr>
          <w:rFonts w:ascii="Arial Narrow" w:hAnsi="Arial Narrow"/>
          <w:color w:val="000000"/>
        </w:rPr>
        <w:t>acredite individualmente alguna de las condiciones señaladas en los literales</w:t>
      </w:r>
      <w:r w:rsidRPr="00CE74B7">
        <w:rPr>
          <w:rStyle w:val="apple-converted-space"/>
          <w:rFonts w:ascii="Arial Narrow" w:hAnsi="Arial Narrow"/>
          <w:color w:val="000000"/>
        </w:rPr>
        <w:t> </w:t>
      </w:r>
      <w:r w:rsidRPr="00CE74B7">
        <w:rPr>
          <w:rStyle w:val="Textoennegrita"/>
          <w:rFonts w:ascii="Arial Narrow" w:hAnsi="Arial Narrow"/>
          <w:b w:val="0"/>
          <w:bCs w:val="0"/>
          <w:color w:val="000000"/>
        </w:rPr>
        <w:t>a</w:t>
      </w:r>
      <w:r w:rsidRPr="00CE74B7">
        <w:rPr>
          <w:rStyle w:val="apple-converted-space"/>
          <w:rFonts w:ascii="Arial Narrow" w:hAnsi="Arial Narrow"/>
          <w:color w:val="000000"/>
        </w:rPr>
        <w:t> </w:t>
      </w:r>
      <w:r w:rsidRPr="00CE74B7">
        <w:rPr>
          <w:rFonts w:ascii="Arial Narrow" w:hAnsi="Arial Narrow"/>
          <w:color w:val="000000"/>
        </w:rPr>
        <w:t>o</w:t>
      </w:r>
      <w:r w:rsidRPr="00CE74B7">
        <w:rPr>
          <w:rStyle w:val="apple-converted-space"/>
          <w:rFonts w:ascii="Arial Narrow" w:hAnsi="Arial Narrow"/>
          <w:color w:val="000000"/>
        </w:rPr>
        <w:t> </w:t>
      </w:r>
      <w:r w:rsidRPr="00CE74B7">
        <w:rPr>
          <w:rStyle w:val="Textoennegrita"/>
          <w:rFonts w:ascii="Arial Narrow" w:hAnsi="Arial Narrow"/>
          <w:b w:val="0"/>
          <w:bCs w:val="0"/>
          <w:color w:val="000000"/>
        </w:rPr>
        <w:t>b</w:t>
      </w:r>
      <w:r w:rsidRPr="00CE74B7">
        <w:rPr>
          <w:rStyle w:val="apple-converted-space"/>
          <w:rFonts w:ascii="Arial Narrow" w:hAnsi="Arial Narrow"/>
          <w:color w:val="000000"/>
        </w:rPr>
        <w:t> </w:t>
      </w:r>
      <w:r w:rsidRPr="00CE74B7">
        <w:rPr>
          <w:rFonts w:ascii="Arial Narrow" w:hAnsi="Arial Narrow"/>
          <w:color w:val="000000"/>
        </w:rPr>
        <w:t>del presente numeral.</w:t>
      </w:r>
    </w:p>
    <w:p w14:paraId="5078B7D3" w14:textId="77777777" w:rsidR="00CE74B7" w:rsidRDefault="00CE74B7" w:rsidP="00CE74B7">
      <w:pPr>
        <w:pStyle w:val="NormalWeb"/>
        <w:ind w:left="720"/>
        <w:rPr>
          <w:rFonts w:ascii="Arial Narrow" w:hAnsi="Arial Narrow"/>
          <w:color w:val="000000"/>
        </w:rPr>
      </w:pPr>
    </w:p>
    <w:p w14:paraId="6DBD1AA1" w14:textId="77777777" w:rsidR="00CE74B7" w:rsidRPr="00CE74B7" w:rsidRDefault="00CE74B7" w:rsidP="00CE74B7">
      <w:pPr>
        <w:pStyle w:val="NormalWeb"/>
        <w:ind w:left="720"/>
        <w:rPr>
          <w:rStyle w:val="Textoennegrita"/>
          <w:rFonts w:ascii="Arial Narrow" w:hAnsi="Arial Narrow"/>
          <w:color w:val="000000"/>
        </w:rPr>
      </w:pPr>
      <w:r w:rsidRPr="00CE74B7">
        <w:rPr>
          <w:rStyle w:val="Textoennegrita"/>
          <w:rFonts w:ascii="Arial Narrow" w:hAnsi="Arial Narrow"/>
          <w:color w:val="000000"/>
        </w:rPr>
        <w:t>Condiciones adicionales para tratamiento de datos personales:</w:t>
      </w:r>
    </w:p>
    <w:p w14:paraId="39949F36" w14:textId="77777777" w:rsidR="00CE74B7" w:rsidRDefault="00CE74B7" w:rsidP="00CE74B7">
      <w:pPr>
        <w:pStyle w:val="NormalWeb"/>
        <w:ind w:left="720"/>
        <w:rPr>
          <w:rFonts w:ascii="Arial Narrow" w:hAnsi="Arial Narrow"/>
          <w:color w:val="000000"/>
        </w:rPr>
      </w:pPr>
      <w:r w:rsidRPr="00CE74B7">
        <w:rPr>
          <w:rFonts w:ascii="Arial Narrow" w:hAnsi="Arial Narrow"/>
          <w:color w:val="000000"/>
        </w:rPr>
        <w:br/>
        <w:t>Dado que para acreditar este criterio es necesario presentar certificados que contienen</w:t>
      </w:r>
      <w:r w:rsidRPr="00CE74B7">
        <w:rPr>
          <w:rStyle w:val="apple-converted-space"/>
          <w:rFonts w:ascii="Arial Narrow" w:hAnsi="Arial Narrow"/>
          <w:color w:val="000000"/>
        </w:rPr>
        <w:t> </w:t>
      </w:r>
      <w:r w:rsidRPr="00CE74B7">
        <w:rPr>
          <w:rStyle w:val="Textoennegrita"/>
          <w:rFonts w:ascii="Arial Narrow" w:hAnsi="Arial Narrow"/>
          <w:b w:val="0"/>
          <w:bCs w:val="0"/>
          <w:color w:val="000000"/>
        </w:rPr>
        <w:t>datos personales sensibles</w:t>
      </w:r>
      <w:r w:rsidRPr="00CE74B7">
        <w:rPr>
          <w:rFonts w:ascii="Arial Narrow" w:hAnsi="Arial Narrow"/>
          <w:color w:val="000000"/>
        </w:rPr>
        <w:t>, conforme a los artículos 5 y 6 de la Ley 1581 de 2012, se requerirá la presentación del</w:t>
      </w:r>
      <w:r w:rsidRPr="00CE74B7">
        <w:rPr>
          <w:rStyle w:val="apple-converted-space"/>
          <w:rFonts w:ascii="Arial Narrow" w:hAnsi="Arial Narrow"/>
          <w:color w:val="000000"/>
        </w:rPr>
        <w:t> </w:t>
      </w:r>
      <w:r w:rsidRPr="00CE74B7">
        <w:rPr>
          <w:rStyle w:val="Textoennegrita"/>
          <w:rFonts w:ascii="Arial Narrow" w:hAnsi="Arial Narrow"/>
          <w:b w:val="0"/>
          <w:bCs w:val="0"/>
          <w:color w:val="000000"/>
        </w:rPr>
        <w:t>Formato 11 – Autorización para el tratamiento de datos personales</w:t>
      </w:r>
      <w:r w:rsidRPr="00CE74B7">
        <w:rPr>
          <w:rFonts w:ascii="Arial Narrow" w:hAnsi="Arial Narrow"/>
          <w:color w:val="000000"/>
        </w:rPr>
        <w:t>, debidamente diligenciado por cada titular de la información.</w:t>
      </w:r>
    </w:p>
    <w:p w14:paraId="1A2425C1" w14:textId="77777777" w:rsidR="00CE74B7" w:rsidRDefault="00CE74B7" w:rsidP="00CE74B7">
      <w:pPr>
        <w:pStyle w:val="NormalWeb"/>
        <w:ind w:left="720"/>
        <w:rPr>
          <w:rFonts w:ascii="Arial Narrow" w:hAnsi="Arial Narrow"/>
          <w:color w:val="000000"/>
        </w:rPr>
      </w:pPr>
    </w:p>
    <w:p w14:paraId="4CE76BF0" w14:textId="77777777" w:rsidR="00CE74B7" w:rsidRDefault="00CE74B7" w:rsidP="00CE74B7">
      <w:pPr>
        <w:pStyle w:val="NormalWeb"/>
        <w:ind w:left="720"/>
        <w:rPr>
          <w:rStyle w:val="Textoennegrita"/>
          <w:rFonts w:ascii="Arial Narrow" w:hAnsi="Arial Narrow"/>
          <w:color w:val="000000"/>
        </w:rPr>
      </w:pPr>
      <w:r w:rsidRPr="00CE74B7">
        <w:rPr>
          <w:rStyle w:val="Textoennegrita"/>
          <w:rFonts w:ascii="Arial Narrow" w:hAnsi="Arial Narrow"/>
          <w:color w:val="000000"/>
        </w:rPr>
        <w:t>Observación:</w:t>
      </w:r>
    </w:p>
    <w:p w14:paraId="5DFB8222" w14:textId="7F6B27EB" w:rsidR="00CE74B7" w:rsidRPr="00CE74B7" w:rsidRDefault="00CE74B7" w:rsidP="00CE74B7">
      <w:pPr>
        <w:pStyle w:val="NormalWeb"/>
        <w:ind w:left="720"/>
        <w:rPr>
          <w:rFonts w:ascii="Arial Narrow" w:hAnsi="Arial Narrow"/>
          <w:color w:val="000000"/>
        </w:rPr>
      </w:pPr>
      <w:r w:rsidRPr="00CE74B7">
        <w:rPr>
          <w:rFonts w:ascii="Arial Narrow" w:hAnsi="Arial Narrow"/>
          <w:color w:val="000000"/>
        </w:rPr>
        <w:br/>
        <w:t>En caso de modificarse la fecha de cierre del proceso, se tomará como referencia la fecha originalmente contemplada en el Pliego de Condiciones definitivo para efectos de validar la vigencia de los certificados y documentos aportados.</w:t>
      </w:r>
    </w:p>
    <w:p w14:paraId="078A1AE6" w14:textId="77777777" w:rsidR="00293B1A" w:rsidRPr="00804D1A" w:rsidRDefault="00293B1A" w:rsidP="00804D1A">
      <w:pPr>
        <w:rPr>
          <w:rFonts w:ascii="Arial Narrow" w:hAnsi="Arial Narrow" w:cs="Arial"/>
          <w:b/>
          <w:bCs/>
          <w:szCs w:val="22"/>
        </w:rPr>
      </w:pPr>
    </w:p>
    <w:p w14:paraId="37F0CF74" w14:textId="2E3ED322" w:rsidR="00CE74B7" w:rsidRPr="00B274EB" w:rsidRDefault="00CE74B7" w:rsidP="00B65F4D">
      <w:pPr>
        <w:pStyle w:val="Prrafodelista"/>
        <w:numPr>
          <w:ilvl w:val="3"/>
          <w:numId w:val="117"/>
        </w:numPr>
        <w:rPr>
          <w:rStyle w:val="Textoennegrita"/>
          <w:b w:val="0"/>
          <w:bCs w:val="0"/>
          <w:i/>
          <w:sz w:val="27"/>
          <w:szCs w:val="27"/>
        </w:rPr>
      </w:pPr>
      <w:bookmarkStart w:id="295" w:name="_Toc205188895"/>
      <w:bookmarkStart w:id="296" w:name="_Toc205188947"/>
      <w:r w:rsidRPr="00B274EB">
        <w:rPr>
          <w:rStyle w:val="Textoennegrita"/>
          <w:rFonts w:ascii="Arial Narrow" w:hAnsi="Arial Narrow"/>
          <w:color w:val="000000"/>
        </w:rPr>
        <w:t>Preferencia por inclusión de personas en condición de discapacidad</w:t>
      </w:r>
      <w:bookmarkEnd w:id="295"/>
      <w:bookmarkEnd w:id="296"/>
    </w:p>
    <w:p w14:paraId="1341CFAD" w14:textId="77777777" w:rsidR="00B274EB" w:rsidRPr="00B274EB" w:rsidRDefault="00B274EB" w:rsidP="00B274EB">
      <w:pPr>
        <w:pStyle w:val="Prrafodelista"/>
        <w:ind w:left="1080"/>
        <w:rPr>
          <w:i/>
          <w:sz w:val="27"/>
          <w:szCs w:val="27"/>
        </w:rPr>
      </w:pPr>
    </w:p>
    <w:p w14:paraId="2C5359C7" w14:textId="77777777" w:rsidR="00CE74B7" w:rsidRDefault="00CE74B7" w:rsidP="00B274EB">
      <w:pPr>
        <w:pStyle w:val="NormalWeb"/>
        <w:ind w:left="851"/>
        <w:rPr>
          <w:rFonts w:ascii="Arial Narrow" w:hAnsi="Arial Narrow"/>
          <w:color w:val="000000"/>
        </w:rPr>
      </w:pPr>
      <w:r w:rsidRPr="00CE74B7">
        <w:rPr>
          <w:rFonts w:ascii="Arial Narrow" w:hAnsi="Arial Narrow"/>
          <w:color w:val="000000"/>
        </w:rPr>
        <w:t>En caso de empate en el puntaje total de dos (2) o más ofertas, se preferirá aquella propuesta presentada por el Proponente que acredite, en los términos establecidos en el artículo 24 de la Ley 361 de 1997, o la norma que la modifique, aclare, adicione o sustituya, que por lo menos</w:t>
      </w:r>
      <w:r w:rsidRPr="00CE74B7">
        <w:rPr>
          <w:rStyle w:val="apple-converted-space"/>
          <w:rFonts w:ascii="Arial Narrow" w:hAnsi="Arial Narrow"/>
          <w:color w:val="000000"/>
        </w:rPr>
        <w:t> </w:t>
      </w:r>
      <w:r w:rsidRPr="00CE74B7">
        <w:rPr>
          <w:rStyle w:val="Textoennegrita"/>
          <w:rFonts w:ascii="Arial Narrow" w:hAnsi="Arial Narrow"/>
          <w:b w:val="0"/>
          <w:bCs w:val="0"/>
          <w:color w:val="000000"/>
        </w:rPr>
        <w:t>el diez por ciento (10%) de su planta de personal</w:t>
      </w:r>
      <w:r w:rsidRPr="00CE74B7">
        <w:rPr>
          <w:rStyle w:val="apple-converted-space"/>
          <w:rFonts w:ascii="Arial Narrow" w:hAnsi="Arial Narrow"/>
          <w:color w:val="000000"/>
        </w:rPr>
        <w:t> </w:t>
      </w:r>
      <w:r w:rsidRPr="00CE74B7">
        <w:rPr>
          <w:rFonts w:ascii="Arial Narrow" w:hAnsi="Arial Narrow"/>
          <w:color w:val="000000"/>
        </w:rPr>
        <w:t>se encuentra conformada por personas en condición de discapacidad.</w:t>
      </w:r>
    </w:p>
    <w:p w14:paraId="381F9C58" w14:textId="77777777" w:rsidR="00CE74B7" w:rsidRPr="00CE74B7" w:rsidRDefault="00CE74B7" w:rsidP="00B274EB">
      <w:pPr>
        <w:pStyle w:val="NormalWeb"/>
        <w:ind w:left="851"/>
        <w:rPr>
          <w:rFonts w:ascii="Arial Narrow" w:hAnsi="Arial Narrow"/>
          <w:color w:val="000000"/>
        </w:rPr>
      </w:pPr>
    </w:p>
    <w:p w14:paraId="14A7E975" w14:textId="71387FDF" w:rsidR="00CE74B7" w:rsidRDefault="00CE74B7" w:rsidP="00B274EB">
      <w:pPr>
        <w:pStyle w:val="NormalWeb"/>
        <w:ind w:left="851"/>
        <w:rPr>
          <w:rStyle w:val="Textoennegrita"/>
          <w:rFonts w:ascii="Arial Narrow" w:hAnsi="Arial Narrow"/>
          <w:b w:val="0"/>
          <w:bCs w:val="0"/>
          <w:color w:val="000000"/>
        </w:rPr>
      </w:pPr>
      <w:r w:rsidRPr="00CE74B7">
        <w:rPr>
          <w:rStyle w:val="Textoennegrita"/>
          <w:rFonts w:ascii="Arial Narrow" w:hAnsi="Arial Narrow"/>
          <w:b w:val="0"/>
          <w:bCs w:val="0"/>
          <w:color w:val="000000"/>
        </w:rPr>
        <w:t xml:space="preserve">Requisitos para </w:t>
      </w:r>
      <w:r w:rsidR="00A41D54">
        <w:rPr>
          <w:rStyle w:val="Textoennegrita"/>
          <w:rFonts w:ascii="Arial Narrow" w:hAnsi="Arial Narrow"/>
          <w:b w:val="0"/>
          <w:bCs w:val="0"/>
          <w:color w:val="000000"/>
        </w:rPr>
        <w:t>da</w:t>
      </w:r>
      <w:r w:rsidRPr="00CE74B7">
        <w:rPr>
          <w:rStyle w:val="Textoennegrita"/>
          <w:rFonts w:ascii="Arial Narrow" w:hAnsi="Arial Narrow"/>
          <w:b w:val="0"/>
          <w:bCs w:val="0"/>
          <w:color w:val="000000"/>
        </w:rPr>
        <w:t>acreditar este criterio:</w:t>
      </w:r>
    </w:p>
    <w:p w14:paraId="1A484B25" w14:textId="77777777" w:rsidR="00CE74B7" w:rsidRPr="00CE74B7" w:rsidRDefault="00CE74B7" w:rsidP="00CE74B7">
      <w:pPr>
        <w:pStyle w:val="NormalWeb"/>
        <w:rPr>
          <w:rFonts w:ascii="Arial Narrow" w:hAnsi="Arial Narrow"/>
          <w:color w:val="000000"/>
        </w:rPr>
      </w:pPr>
    </w:p>
    <w:p w14:paraId="675D2F6F" w14:textId="77777777" w:rsidR="00B274EB" w:rsidRDefault="00CE74B7" w:rsidP="00B65F4D">
      <w:pPr>
        <w:pStyle w:val="NormalWeb"/>
        <w:numPr>
          <w:ilvl w:val="0"/>
          <w:numId w:val="50"/>
        </w:numPr>
        <w:ind w:left="1276" w:hanging="425"/>
        <w:rPr>
          <w:rFonts w:ascii="Arial Narrow" w:hAnsi="Arial Narrow"/>
          <w:color w:val="000000"/>
        </w:rPr>
      </w:pPr>
      <w:r w:rsidRPr="00CE74B7">
        <w:rPr>
          <w:rFonts w:ascii="Arial Narrow" w:hAnsi="Arial Narrow"/>
          <w:color w:val="000000"/>
        </w:rPr>
        <w:t>La condición de discapacidad deberá estar debidamente certificada por la</w:t>
      </w:r>
      <w:r w:rsidRPr="00CE74B7">
        <w:rPr>
          <w:rStyle w:val="apple-converted-space"/>
          <w:rFonts w:ascii="Arial Narrow" w:hAnsi="Arial Narrow"/>
          <w:color w:val="000000"/>
        </w:rPr>
        <w:t> </w:t>
      </w:r>
      <w:r w:rsidRPr="00CE74B7">
        <w:rPr>
          <w:rStyle w:val="Textoennegrita"/>
          <w:rFonts w:ascii="Arial Narrow" w:hAnsi="Arial Narrow"/>
          <w:b w:val="0"/>
          <w:bCs w:val="0"/>
          <w:color w:val="000000"/>
        </w:rPr>
        <w:t>oficina competente del Ministerio del Trabajo</w:t>
      </w:r>
      <w:r w:rsidRPr="00CE74B7">
        <w:rPr>
          <w:rFonts w:ascii="Arial Narrow" w:hAnsi="Arial Narrow"/>
          <w:color w:val="000000"/>
        </w:rPr>
        <w:t>, con jurisdicción en la zona de operación del Proponente.</w:t>
      </w:r>
    </w:p>
    <w:p w14:paraId="78D87549" w14:textId="77777777" w:rsidR="00B274EB" w:rsidRDefault="00CE74B7" w:rsidP="00B65F4D">
      <w:pPr>
        <w:pStyle w:val="NormalWeb"/>
        <w:numPr>
          <w:ilvl w:val="0"/>
          <w:numId w:val="50"/>
        </w:numPr>
        <w:ind w:left="1276" w:hanging="425"/>
        <w:rPr>
          <w:rFonts w:ascii="Arial Narrow" w:hAnsi="Arial Narrow"/>
          <w:color w:val="000000"/>
        </w:rPr>
      </w:pPr>
      <w:r w:rsidRPr="00B274EB">
        <w:rPr>
          <w:rFonts w:ascii="Arial Narrow" w:hAnsi="Arial Narrow"/>
          <w:color w:val="000000"/>
        </w:rPr>
        <w:t>Las personas en condición de discapacidad deberán haber estado vinculadas laboralmente al Proponente por lo menos con</w:t>
      </w:r>
      <w:r w:rsidRPr="00B274EB">
        <w:rPr>
          <w:rStyle w:val="apple-converted-space"/>
          <w:rFonts w:ascii="Arial Narrow" w:hAnsi="Arial Narrow"/>
          <w:color w:val="000000"/>
        </w:rPr>
        <w:t> </w:t>
      </w:r>
      <w:r w:rsidRPr="00B274EB">
        <w:rPr>
          <w:rStyle w:val="Textoennegrita"/>
          <w:rFonts w:ascii="Arial Narrow" w:hAnsi="Arial Narrow"/>
          <w:b w:val="0"/>
          <w:bCs w:val="0"/>
          <w:color w:val="000000"/>
        </w:rPr>
        <w:t>un (1) año de anterioridad</w:t>
      </w:r>
      <w:r w:rsidRPr="00B274EB">
        <w:rPr>
          <w:rStyle w:val="apple-converted-space"/>
          <w:rFonts w:ascii="Arial Narrow" w:hAnsi="Arial Narrow"/>
          <w:color w:val="000000"/>
        </w:rPr>
        <w:t> </w:t>
      </w:r>
      <w:r w:rsidRPr="00B274EB">
        <w:rPr>
          <w:rFonts w:ascii="Arial Narrow" w:hAnsi="Arial Narrow"/>
          <w:color w:val="000000"/>
        </w:rPr>
        <w:t>a la fecha de cierre del presente Proceso de Contratación, o desde la fecha de constitución del Proponente cuando esta sea inferior a un (1) año.</w:t>
      </w:r>
    </w:p>
    <w:p w14:paraId="1C9B12BD" w14:textId="77777777" w:rsidR="00B274EB" w:rsidRDefault="00CE74B7" w:rsidP="00B65F4D">
      <w:pPr>
        <w:pStyle w:val="NormalWeb"/>
        <w:numPr>
          <w:ilvl w:val="0"/>
          <w:numId w:val="50"/>
        </w:numPr>
        <w:ind w:left="1276" w:hanging="425"/>
        <w:rPr>
          <w:rFonts w:ascii="Arial Narrow" w:hAnsi="Arial Narrow"/>
          <w:color w:val="000000"/>
        </w:rPr>
      </w:pPr>
      <w:r w:rsidRPr="00B274EB">
        <w:rPr>
          <w:rFonts w:ascii="Arial Narrow" w:hAnsi="Arial Narrow"/>
          <w:color w:val="000000"/>
        </w:rPr>
        <w:t>El Proponente deberá manifestar, bajo la gravedad de juramento, su compromiso de</w:t>
      </w:r>
      <w:r w:rsidRPr="00B274EB">
        <w:rPr>
          <w:rStyle w:val="apple-converted-space"/>
          <w:rFonts w:ascii="Arial Narrow" w:hAnsi="Arial Narrow"/>
          <w:color w:val="000000"/>
        </w:rPr>
        <w:t> </w:t>
      </w:r>
      <w:r w:rsidRPr="00B274EB">
        <w:rPr>
          <w:rStyle w:val="Textoennegrita"/>
          <w:rFonts w:ascii="Arial Narrow" w:hAnsi="Arial Narrow"/>
          <w:b w:val="0"/>
          <w:bCs w:val="0"/>
          <w:color w:val="000000"/>
        </w:rPr>
        <w:t>mantener vinculado dicho personal durante el plazo de ejecución del contrato</w:t>
      </w:r>
      <w:r w:rsidRPr="00B274EB">
        <w:rPr>
          <w:rFonts w:ascii="Arial Narrow" w:hAnsi="Arial Narrow"/>
          <w:color w:val="000000"/>
        </w:rPr>
        <w:t>.</w:t>
      </w:r>
    </w:p>
    <w:p w14:paraId="4CA810DA" w14:textId="5E41C7CE" w:rsidR="00CE74B7" w:rsidRPr="00B274EB" w:rsidRDefault="00CE74B7" w:rsidP="00B65F4D">
      <w:pPr>
        <w:pStyle w:val="NormalWeb"/>
        <w:numPr>
          <w:ilvl w:val="0"/>
          <w:numId w:val="50"/>
        </w:numPr>
        <w:ind w:left="1276" w:hanging="425"/>
        <w:rPr>
          <w:rFonts w:ascii="Arial Narrow" w:hAnsi="Arial Narrow"/>
          <w:color w:val="000000"/>
        </w:rPr>
      </w:pPr>
      <w:r w:rsidRPr="00B274EB">
        <w:rPr>
          <w:rFonts w:ascii="Arial Narrow" w:hAnsi="Arial Narrow"/>
          <w:color w:val="000000"/>
        </w:rPr>
        <w:t>Para efectos de verificación, el Proponente deberá diligenciar el</w:t>
      </w:r>
      <w:r w:rsidRPr="00B274EB">
        <w:rPr>
          <w:rStyle w:val="apple-converted-space"/>
          <w:rFonts w:ascii="Arial Narrow" w:hAnsi="Arial Narrow"/>
          <w:color w:val="000000"/>
        </w:rPr>
        <w:t> </w:t>
      </w:r>
      <w:r w:rsidRPr="00B274EB">
        <w:rPr>
          <w:rStyle w:val="Textoennegrita"/>
          <w:rFonts w:ascii="Arial Narrow" w:hAnsi="Arial Narrow"/>
          <w:b w:val="0"/>
          <w:bCs w:val="0"/>
          <w:color w:val="000000"/>
        </w:rPr>
        <w:t>Formato 10B – Vinculación de personas en condición de discapacidad</w:t>
      </w:r>
      <w:r w:rsidRPr="00B274EB">
        <w:rPr>
          <w:rFonts w:ascii="Arial Narrow" w:hAnsi="Arial Narrow"/>
          <w:color w:val="000000"/>
        </w:rPr>
        <w:t>, el cual deberá estar suscrito por el representante legal y adjuntar los certificados de aportes a seguridad social que acrediten el tiempo de vinculación de cada trabajador.</w:t>
      </w:r>
    </w:p>
    <w:p w14:paraId="139935F3" w14:textId="77777777" w:rsidR="00CE74B7" w:rsidRDefault="00CE74B7" w:rsidP="00CE74B7">
      <w:pPr>
        <w:pStyle w:val="NormalWeb"/>
        <w:rPr>
          <w:rStyle w:val="Textoennegrita"/>
          <w:rFonts w:ascii="Arial Narrow" w:hAnsi="Arial Narrow"/>
          <w:b w:val="0"/>
          <w:bCs w:val="0"/>
          <w:color w:val="000000"/>
        </w:rPr>
      </w:pPr>
    </w:p>
    <w:p w14:paraId="669B631E" w14:textId="6B96CF3D" w:rsidR="00CE74B7" w:rsidRPr="00CE74B7" w:rsidRDefault="00CE74B7" w:rsidP="00B274EB">
      <w:pPr>
        <w:pStyle w:val="NormalWeb"/>
        <w:ind w:left="851"/>
        <w:rPr>
          <w:rFonts w:ascii="Arial Narrow" w:hAnsi="Arial Narrow"/>
          <w:color w:val="000000"/>
        </w:rPr>
      </w:pPr>
      <w:r w:rsidRPr="00CE74B7">
        <w:rPr>
          <w:rStyle w:val="Textoennegrita"/>
          <w:rFonts w:ascii="Arial Narrow" w:hAnsi="Arial Narrow"/>
          <w:b w:val="0"/>
          <w:bCs w:val="0"/>
          <w:color w:val="000000"/>
        </w:rPr>
        <w:t>Condición para Proponentes Plurales:</w:t>
      </w:r>
    </w:p>
    <w:p w14:paraId="4F733287" w14:textId="77777777" w:rsidR="00CE74B7" w:rsidRDefault="00CE74B7" w:rsidP="00B274EB">
      <w:pPr>
        <w:pStyle w:val="NormalWeb"/>
        <w:ind w:left="851"/>
        <w:rPr>
          <w:rFonts w:ascii="Arial Narrow" w:hAnsi="Arial Narrow"/>
          <w:color w:val="000000"/>
        </w:rPr>
      </w:pPr>
    </w:p>
    <w:p w14:paraId="723673A0" w14:textId="77B75635" w:rsidR="00CE74B7" w:rsidRPr="00CE74B7" w:rsidRDefault="00CE74B7" w:rsidP="00B274EB">
      <w:pPr>
        <w:pStyle w:val="NormalWeb"/>
        <w:ind w:left="851"/>
        <w:rPr>
          <w:rFonts w:ascii="Arial Narrow" w:hAnsi="Arial Narrow"/>
          <w:color w:val="000000"/>
        </w:rPr>
      </w:pPr>
      <w:r w:rsidRPr="00CE74B7">
        <w:rPr>
          <w:rFonts w:ascii="Arial Narrow" w:hAnsi="Arial Narrow"/>
          <w:color w:val="000000"/>
        </w:rPr>
        <w:t>Cuando se trate de un</w:t>
      </w:r>
      <w:r w:rsidRPr="00CE74B7">
        <w:rPr>
          <w:rStyle w:val="apple-converted-space"/>
          <w:rFonts w:ascii="Arial Narrow" w:hAnsi="Arial Narrow"/>
          <w:color w:val="000000"/>
        </w:rPr>
        <w:t> </w:t>
      </w:r>
      <w:r w:rsidRPr="00CE74B7">
        <w:rPr>
          <w:rStyle w:val="Textoennegrita"/>
          <w:rFonts w:ascii="Arial Narrow" w:hAnsi="Arial Narrow"/>
          <w:b w:val="0"/>
          <w:bCs w:val="0"/>
          <w:color w:val="000000"/>
        </w:rPr>
        <w:t>Proponente Plural</w:t>
      </w:r>
      <w:r w:rsidRPr="00CE74B7">
        <w:rPr>
          <w:rFonts w:ascii="Arial Narrow" w:hAnsi="Arial Narrow"/>
          <w:color w:val="000000"/>
        </w:rPr>
        <w:t>, el criterio de preferencia solo será aplicable si</w:t>
      </w:r>
      <w:r w:rsidRPr="00CE74B7">
        <w:rPr>
          <w:rStyle w:val="apple-converted-space"/>
          <w:rFonts w:ascii="Arial Narrow" w:hAnsi="Arial Narrow"/>
          <w:color w:val="000000"/>
        </w:rPr>
        <w:t> </w:t>
      </w:r>
      <w:r w:rsidRPr="00CE74B7">
        <w:rPr>
          <w:rStyle w:val="Textoennegrita"/>
          <w:rFonts w:ascii="Arial Narrow" w:hAnsi="Arial Narrow"/>
          <w:b w:val="0"/>
          <w:bCs w:val="0"/>
          <w:color w:val="000000"/>
        </w:rPr>
        <w:t>uno de sus integrantes</w:t>
      </w:r>
      <w:r w:rsidRPr="00CE74B7">
        <w:rPr>
          <w:rFonts w:ascii="Arial Narrow" w:hAnsi="Arial Narrow"/>
          <w:color w:val="000000"/>
        </w:rPr>
        <w:t>:</w:t>
      </w:r>
    </w:p>
    <w:p w14:paraId="2E95186B" w14:textId="77777777" w:rsidR="00B274EB" w:rsidRDefault="00CE74B7" w:rsidP="00B65F4D">
      <w:pPr>
        <w:pStyle w:val="NormalWeb"/>
        <w:numPr>
          <w:ilvl w:val="0"/>
          <w:numId w:val="51"/>
        </w:numPr>
        <w:spacing w:before="100" w:beforeAutospacing="1" w:after="100" w:afterAutospacing="1"/>
        <w:ind w:left="1276" w:hanging="425"/>
        <w:jc w:val="left"/>
        <w:rPr>
          <w:rFonts w:ascii="Arial Narrow" w:hAnsi="Arial Narrow"/>
          <w:color w:val="000000"/>
        </w:rPr>
      </w:pPr>
      <w:r w:rsidRPr="00CE74B7">
        <w:rPr>
          <w:rFonts w:ascii="Arial Narrow" w:hAnsi="Arial Narrow"/>
          <w:color w:val="000000"/>
        </w:rPr>
        <w:t>Acredita que al menos el</w:t>
      </w:r>
      <w:r w:rsidRPr="00CE74B7">
        <w:rPr>
          <w:rStyle w:val="apple-converted-space"/>
          <w:rFonts w:ascii="Arial Narrow" w:hAnsi="Arial Narrow"/>
          <w:color w:val="000000"/>
        </w:rPr>
        <w:t> </w:t>
      </w:r>
      <w:r w:rsidRPr="00CE74B7">
        <w:rPr>
          <w:rStyle w:val="Textoennegrita"/>
          <w:rFonts w:ascii="Arial Narrow" w:hAnsi="Arial Narrow"/>
          <w:b w:val="0"/>
          <w:bCs w:val="0"/>
          <w:color w:val="000000"/>
        </w:rPr>
        <w:t>10% de su nómina</w:t>
      </w:r>
      <w:r w:rsidRPr="00CE74B7">
        <w:rPr>
          <w:rStyle w:val="apple-converted-space"/>
          <w:rFonts w:ascii="Arial Narrow" w:hAnsi="Arial Narrow"/>
          <w:color w:val="000000"/>
        </w:rPr>
        <w:t> </w:t>
      </w:r>
      <w:r w:rsidRPr="00CE74B7">
        <w:rPr>
          <w:rFonts w:ascii="Arial Narrow" w:hAnsi="Arial Narrow"/>
          <w:color w:val="000000"/>
        </w:rPr>
        <w:t>está compuesta por personas en condición de discapacidad.</w:t>
      </w:r>
    </w:p>
    <w:p w14:paraId="3A82FCB3" w14:textId="77777777" w:rsidR="00B274EB" w:rsidRDefault="00CE74B7" w:rsidP="00B65F4D">
      <w:pPr>
        <w:pStyle w:val="NormalWeb"/>
        <w:numPr>
          <w:ilvl w:val="0"/>
          <w:numId w:val="51"/>
        </w:numPr>
        <w:spacing w:before="100" w:beforeAutospacing="1" w:after="100" w:afterAutospacing="1"/>
        <w:ind w:left="1276" w:hanging="425"/>
        <w:jc w:val="left"/>
        <w:rPr>
          <w:rFonts w:ascii="Arial Narrow" w:hAnsi="Arial Narrow"/>
          <w:color w:val="000000"/>
        </w:rPr>
      </w:pPr>
      <w:r w:rsidRPr="00B274EB">
        <w:rPr>
          <w:rFonts w:ascii="Arial Narrow" w:hAnsi="Arial Narrow"/>
          <w:color w:val="000000"/>
        </w:rPr>
        <w:t>Tiene una</w:t>
      </w:r>
      <w:r w:rsidRPr="00B274EB">
        <w:rPr>
          <w:rStyle w:val="apple-converted-space"/>
          <w:rFonts w:ascii="Arial Narrow" w:hAnsi="Arial Narrow"/>
          <w:color w:val="000000"/>
        </w:rPr>
        <w:t> </w:t>
      </w:r>
      <w:r w:rsidRPr="00B274EB">
        <w:rPr>
          <w:rStyle w:val="Textoennegrita"/>
          <w:rFonts w:ascii="Arial Narrow" w:hAnsi="Arial Narrow"/>
          <w:b w:val="0"/>
          <w:bCs w:val="0"/>
          <w:color w:val="000000"/>
        </w:rPr>
        <w:t>participación igual o superior al 25%</w:t>
      </w:r>
      <w:r w:rsidRPr="00B274EB">
        <w:rPr>
          <w:rStyle w:val="apple-converted-space"/>
          <w:rFonts w:ascii="Arial Narrow" w:hAnsi="Arial Narrow"/>
          <w:color w:val="000000"/>
        </w:rPr>
        <w:t> </w:t>
      </w:r>
      <w:r w:rsidRPr="00B274EB">
        <w:rPr>
          <w:rFonts w:ascii="Arial Narrow" w:hAnsi="Arial Narrow"/>
          <w:color w:val="000000"/>
        </w:rPr>
        <w:t>en la estructura del Proponente Plural.</w:t>
      </w:r>
    </w:p>
    <w:p w14:paraId="401C634A" w14:textId="69A35865" w:rsidR="00CE74B7" w:rsidRPr="00B274EB" w:rsidRDefault="00CE74B7" w:rsidP="00B65F4D">
      <w:pPr>
        <w:pStyle w:val="NormalWeb"/>
        <w:numPr>
          <w:ilvl w:val="0"/>
          <w:numId w:val="51"/>
        </w:numPr>
        <w:spacing w:before="100" w:beforeAutospacing="1" w:after="100" w:afterAutospacing="1"/>
        <w:ind w:left="1276" w:hanging="425"/>
        <w:jc w:val="left"/>
        <w:rPr>
          <w:rFonts w:ascii="Arial Narrow" w:hAnsi="Arial Narrow"/>
          <w:color w:val="000000"/>
        </w:rPr>
      </w:pPr>
      <w:r w:rsidRPr="00B274EB">
        <w:rPr>
          <w:rFonts w:ascii="Arial Narrow" w:hAnsi="Arial Narrow"/>
          <w:color w:val="000000"/>
        </w:rPr>
        <w:t>Aporta como mínimo el</w:t>
      </w:r>
      <w:r w:rsidRPr="00B274EB">
        <w:rPr>
          <w:rStyle w:val="apple-converted-space"/>
          <w:rFonts w:ascii="Arial Narrow" w:hAnsi="Arial Narrow"/>
          <w:color w:val="000000"/>
        </w:rPr>
        <w:t> </w:t>
      </w:r>
      <w:r w:rsidRPr="00B274EB">
        <w:rPr>
          <w:rStyle w:val="Textoennegrita"/>
          <w:rFonts w:ascii="Arial Narrow" w:hAnsi="Arial Narrow"/>
          <w:b w:val="0"/>
          <w:bCs w:val="0"/>
          <w:color w:val="000000"/>
        </w:rPr>
        <w:t>25% de la experiencia total acreditada en la oferta.</w:t>
      </w:r>
    </w:p>
    <w:p w14:paraId="22261467" w14:textId="77777777" w:rsidR="00CE74B7" w:rsidRPr="00CE74B7" w:rsidRDefault="00CE74B7" w:rsidP="00B274EB">
      <w:pPr>
        <w:pStyle w:val="NormalWeb"/>
        <w:ind w:left="851"/>
        <w:rPr>
          <w:rStyle w:val="Textoennegrita"/>
          <w:rFonts w:ascii="Arial Narrow" w:hAnsi="Arial Narrow"/>
          <w:color w:val="000000"/>
        </w:rPr>
      </w:pPr>
      <w:r w:rsidRPr="00CE74B7">
        <w:rPr>
          <w:rStyle w:val="Textoennegrita"/>
          <w:rFonts w:ascii="Arial Narrow" w:hAnsi="Arial Narrow"/>
          <w:color w:val="000000"/>
        </w:rPr>
        <w:t>Observación:</w:t>
      </w:r>
    </w:p>
    <w:p w14:paraId="1C19D6A4" w14:textId="7D9D99E6" w:rsidR="00CE74B7" w:rsidRPr="00CE74B7" w:rsidRDefault="00CE74B7" w:rsidP="00B274EB">
      <w:pPr>
        <w:pStyle w:val="NormalWeb"/>
        <w:ind w:left="851"/>
        <w:rPr>
          <w:rFonts w:ascii="Arial Narrow" w:hAnsi="Arial Narrow"/>
          <w:color w:val="000000"/>
        </w:rPr>
      </w:pPr>
      <w:r w:rsidRPr="00CE74B7">
        <w:rPr>
          <w:rFonts w:ascii="Arial Narrow" w:hAnsi="Arial Narrow"/>
          <w:color w:val="000000"/>
        </w:rPr>
        <w:br/>
        <w:t>En caso de modificación de la fecha de cierre del proceso, se tomará como referencia la fecha inicialmente contemplada en los Términos de Referencia definitivos para validar la vigencia de los certificados y demás documentos de acreditación.</w:t>
      </w:r>
    </w:p>
    <w:p w14:paraId="54CB69E6" w14:textId="77777777" w:rsidR="00293B1A" w:rsidRDefault="00293B1A" w:rsidP="00086DB1">
      <w:pPr>
        <w:pStyle w:val="Prrafodelista"/>
        <w:ind w:left="709"/>
        <w:rPr>
          <w:rFonts w:ascii="Arial Narrow" w:hAnsi="Arial Narrow" w:cs="Arial"/>
          <w:szCs w:val="22"/>
          <w:lang w:val="es-CO"/>
        </w:rPr>
      </w:pPr>
    </w:p>
    <w:p w14:paraId="2E252F29" w14:textId="56FC6D0C" w:rsidR="00CE74B7" w:rsidRPr="00B274EB" w:rsidRDefault="00CE74B7" w:rsidP="00B65F4D">
      <w:pPr>
        <w:pStyle w:val="Prrafodelista"/>
        <w:numPr>
          <w:ilvl w:val="3"/>
          <w:numId w:val="117"/>
        </w:numPr>
        <w:rPr>
          <w:rStyle w:val="Textoennegrita"/>
          <w:b w:val="0"/>
          <w:bCs w:val="0"/>
          <w:i/>
          <w:sz w:val="27"/>
          <w:szCs w:val="27"/>
        </w:rPr>
      </w:pPr>
      <w:bookmarkStart w:id="297" w:name="_Toc205188896"/>
      <w:bookmarkStart w:id="298" w:name="_Toc205188948"/>
      <w:r w:rsidRPr="00B274EB">
        <w:rPr>
          <w:rStyle w:val="Textoennegrita"/>
          <w:rFonts w:ascii="Arial Narrow" w:hAnsi="Arial Narrow"/>
          <w:color w:val="000000"/>
        </w:rPr>
        <w:t>Preferencia por vinculación de personas en edad de pensión no beneficiarias</w:t>
      </w:r>
      <w:bookmarkEnd w:id="297"/>
      <w:bookmarkEnd w:id="298"/>
    </w:p>
    <w:p w14:paraId="7F2B700E" w14:textId="77777777" w:rsidR="00B274EB" w:rsidRPr="00B274EB" w:rsidRDefault="00B274EB" w:rsidP="00B274EB">
      <w:pPr>
        <w:pStyle w:val="Prrafodelista"/>
        <w:ind w:left="1080"/>
        <w:rPr>
          <w:i/>
          <w:sz w:val="27"/>
          <w:szCs w:val="27"/>
        </w:rPr>
      </w:pPr>
    </w:p>
    <w:p w14:paraId="638F06CB" w14:textId="77777777" w:rsidR="00CE74B7" w:rsidRDefault="00CE74B7" w:rsidP="00B274EB">
      <w:pPr>
        <w:pStyle w:val="NormalWeb"/>
        <w:ind w:left="851"/>
        <w:rPr>
          <w:rFonts w:ascii="Arial Narrow" w:hAnsi="Arial Narrow"/>
          <w:color w:val="000000"/>
        </w:rPr>
      </w:pPr>
      <w:r w:rsidRPr="00CE74B7">
        <w:rPr>
          <w:rFonts w:ascii="Arial Narrow" w:hAnsi="Arial Narrow"/>
          <w:color w:val="000000"/>
        </w:rPr>
        <w:t>En caso de empate en el puntaje total de dos (2) o más ofertas, se preferirá aquella propuesta presentada por el Proponente que acredite, conforme a la normatividad vigente, la</w:t>
      </w:r>
      <w:r w:rsidRPr="00CE74B7">
        <w:rPr>
          <w:rStyle w:val="apple-converted-space"/>
          <w:rFonts w:ascii="Arial Narrow" w:hAnsi="Arial Narrow"/>
          <w:color w:val="000000"/>
        </w:rPr>
        <w:t> </w:t>
      </w:r>
      <w:r w:rsidRPr="00CE74B7">
        <w:rPr>
          <w:rStyle w:val="Textoennegrita"/>
          <w:rFonts w:ascii="Arial Narrow" w:hAnsi="Arial Narrow"/>
          <w:b w:val="0"/>
          <w:bCs w:val="0"/>
          <w:color w:val="000000"/>
        </w:rPr>
        <w:t>vinculación en mayor proporción de personas que hayan cumplido la edad legal para acceder a la pensión de vejez, familiar o de sobrevivencia y que no sean beneficiarios de dichos regímenes</w:t>
      </w:r>
      <w:r w:rsidRPr="00CE74B7">
        <w:rPr>
          <w:rFonts w:ascii="Arial Narrow" w:hAnsi="Arial Narrow"/>
          <w:color w:val="000000"/>
        </w:rPr>
        <w:t>.</w:t>
      </w:r>
    </w:p>
    <w:p w14:paraId="1028198B" w14:textId="77777777" w:rsidR="00CE74B7" w:rsidRPr="00CE74B7" w:rsidRDefault="00CE74B7" w:rsidP="00B274EB">
      <w:pPr>
        <w:pStyle w:val="NormalWeb"/>
        <w:ind w:left="851"/>
        <w:rPr>
          <w:rFonts w:ascii="Arial Narrow" w:hAnsi="Arial Narrow"/>
          <w:color w:val="000000"/>
        </w:rPr>
      </w:pPr>
    </w:p>
    <w:p w14:paraId="01047DDB" w14:textId="77777777" w:rsidR="00CE74B7" w:rsidRDefault="00CE74B7" w:rsidP="00B274EB">
      <w:pPr>
        <w:pStyle w:val="NormalWeb"/>
        <w:ind w:left="851"/>
        <w:rPr>
          <w:rStyle w:val="Textoennegrita"/>
          <w:rFonts w:ascii="Arial Narrow" w:hAnsi="Arial Narrow"/>
          <w:b w:val="0"/>
          <w:bCs w:val="0"/>
          <w:color w:val="000000"/>
        </w:rPr>
      </w:pPr>
      <w:r w:rsidRPr="00CE74B7">
        <w:rPr>
          <w:rStyle w:val="Textoennegrita"/>
          <w:rFonts w:ascii="Arial Narrow" w:hAnsi="Arial Narrow"/>
          <w:b w:val="0"/>
          <w:bCs w:val="0"/>
          <w:color w:val="000000"/>
        </w:rPr>
        <w:t>Requisitos para acreditar este criterio:</w:t>
      </w:r>
    </w:p>
    <w:p w14:paraId="60639940" w14:textId="77777777" w:rsidR="00CE74B7" w:rsidRPr="00CE74B7" w:rsidRDefault="00CE74B7" w:rsidP="00CE74B7">
      <w:pPr>
        <w:pStyle w:val="NormalWeb"/>
        <w:rPr>
          <w:rFonts w:ascii="Arial Narrow" w:hAnsi="Arial Narrow"/>
          <w:color w:val="000000"/>
        </w:rPr>
      </w:pPr>
    </w:p>
    <w:p w14:paraId="076F8DB0" w14:textId="77777777" w:rsidR="00B274EB" w:rsidRDefault="00CE74B7" w:rsidP="00B65F4D">
      <w:pPr>
        <w:pStyle w:val="NormalWeb"/>
        <w:numPr>
          <w:ilvl w:val="0"/>
          <w:numId w:val="53"/>
        </w:numPr>
        <w:ind w:left="1276" w:hanging="425"/>
        <w:rPr>
          <w:rFonts w:ascii="Arial Narrow" w:hAnsi="Arial Narrow"/>
          <w:color w:val="000000"/>
        </w:rPr>
      </w:pPr>
      <w:r w:rsidRPr="00CE74B7">
        <w:rPr>
          <w:rFonts w:ascii="Arial Narrow" w:hAnsi="Arial Narrow"/>
          <w:color w:val="000000"/>
        </w:rPr>
        <w:t>El Proponente deberá diligenciar el</w:t>
      </w:r>
      <w:r w:rsidRPr="00CE74B7">
        <w:rPr>
          <w:rStyle w:val="apple-converted-space"/>
          <w:rFonts w:ascii="Arial Narrow" w:hAnsi="Arial Narrow"/>
          <w:color w:val="000000"/>
        </w:rPr>
        <w:t> </w:t>
      </w:r>
      <w:r w:rsidRPr="00017105">
        <w:rPr>
          <w:rStyle w:val="Textoennegrita"/>
          <w:rFonts w:ascii="Arial Narrow" w:hAnsi="Arial Narrow"/>
          <w:b w:val="0"/>
          <w:bCs w:val="0"/>
          <w:color w:val="000000"/>
        </w:rPr>
        <w:t>Formato 10C – Vinculación de personas no beneficiarias de la pensión de vejez, familiar o sobrevivencia</w:t>
      </w:r>
      <w:r w:rsidRPr="00CE74B7">
        <w:rPr>
          <w:rStyle w:val="Textoennegrita"/>
          <w:rFonts w:ascii="Arial Narrow" w:hAnsi="Arial Narrow"/>
          <w:b w:val="0"/>
          <w:bCs w:val="0"/>
          <w:color w:val="000000"/>
        </w:rPr>
        <w:t xml:space="preserve"> – (Empleador – Proponente)</w:t>
      </w:r>
      <w:r w:rsidRPr="00CE74B7">
        <w:rPr>
          <w:rFonts w:ascii="Arial Narrow" w:hAnsi="Arial Narrow"/>
          <w:color w:val="000000"/>
        </w:rPr>
        <w:t>, en el que certifique, bajo la gravedad de juramento, la proporción de su planta de personal que cumple las condiciones descritas.</w:t>
      </w:r>
    </w:p>
    <w:p w14:paraId="79D2E960" w14:textId="77777777" w:rsidR="00B274EB" w:rsidRDefault="00CE74B7" w:rsidP="00B65F4D">
      <w:pPr>
        <w:pStyle w:val="NormalWeb"/>
        <w:numPr>
          <w:ilvl w:val="0"/>
          <w:numId w:val="53"/>
        </w:numPr>
        <w:ind w:left="1276" w:hanging="425"/>
        <w:rPr>
          <w:rFonts w:ascii="Arial Narrow" w:hAnsi="Arial Narrow"/>
          <w:color w:val="000000"/>
        </w:rPr>
      </w:pPr>
      <w:r w:rsidRPr="00B274EB">
        <w:rPr>
          <w:rFonts w:ascii="Arial Narrow" w:hAnsi="Arial Narrow"/>
          <w:color w:val="000000"/>
        </w:rPr>
        <w:t>Esta certificación deberá estar acompañada del</w:t>
      </w:r>
      <w:r w:rsidRPr="00B274EB">
        <w:rPr>
          <w:rStyle w:val="apple-converted-space"/>
          <w:rFonts w:ascii="Arial Narrow" w:hAnsi="Arial Narrow"/>
          <w:color w:val="000000"/>
        </w:rPr>
        <w:t> </w:t>
      </w:r>
      <w:r w:rsidRPr="00B274EB">
        <w:rPr>
          <w:rStyle w:val="Textoennegrita"/>
          <w:rFonts w:ascii="Arial Narrow" w:hAnsi="Arial Narrow"/>
          <w:b w:val="0"/>
          <w:bCs w:val="0"/>
          <w:color w:val="000000"/>
        </w:rPr>
        <w:t>certificado de aportes a seguridad social</w:t>
      </w:r>
      <w:r w:rsidRPr="00B274EB">
        <w:rPr>
          <w:rStyle w:val="apple-converted-space"/>
          <w:rFonts w:ascii="Arial Narrow" w:hAnsi="Arial Narrow"/>
          <w:color w:val="000000"/>
        </w:rPr>
        <w:t> </w:t>
      </w:r>
      <w:r w:rsidRPr="00B274EB">
        <w:rPr>
          <w:rFonts w:ascii="Arial Narrow" w:hAnsi="Arial Narrow"/>
          <w:color w:val="000000"/>
        </w:rPr>
        <w:t>que acredite la vinculación de dichos trabajadores por un término igual o superior a un (1) año previo a la fecha de cierre del proceso. En caso de Proponentes con existencia inferior a un (1) año, se deberá acreditar la vinculación desde la fecha de constitución.</w:t>
      </w:r>
    </w:p>
    <w:p w14:paraId="77743B54" w14:textId="659E0281" w:rsidR="00CE74B7" w:rsidRPr="00B274EB" w:rsidRDefault="00CE74B7" w:rsidP="00B65F4D">
      <w:pPr>
        <w:pStyle w:val="NormalWeb"/>
        <w:numPr>
          <w:ilvl w:val="0"/>
          <w:numId w:val="53"/>
        </w:numPr>
        <w:ind w:left="1276" w:hanging="425"/>
        <w:rPr>
          <w:rFonts w:ascii="Arial Narrow" w:hAnsi="Arial Narrow"/>
          <w:color w:val="000000"/>
        </w:rPr>
      </w:pPr>
      <w:r w:rsidRPr="00B274EB">
        <w:rPr>
          <w:rFonts w:ascii="Arial Narrow" w:hAnsi="Arial Narrow"/>
          <w:color w:val="000000"/>
        </w:rPr>
        <w:t>Cada trabajador reportado deberá diligenciar el</w:t>
      </w:r>
      <w:r w:rsidRPr="00B274EB">
        <w:rPr>
          <w:rStyle w:val="apple-converted-space"/>
          <w:rFonts w:ascii="Arial Narrow" w:hAnsi="Arial Narrow"/>
          <w:color w:val="000000"/>
        </w:rPr>
        <w:t> </w:t>
      </w:r>
      <w:r w:rsidRPr="00B274EB">
        <w:rPr>
          <w:rStyle w:val="Textoennegrita"/>
          <w:rFonts w:ascii="Arial Narrow" w:hAnsi="Arial Narrow"/>
          <w:b w:val="0"/>
          <w:bCs w:val="0"/>
          <w:color w:val="000000"/>
        </w:rPr>
        <w:t>Formato 10C – Trabajador</w:t>
      </w:r>
      <w:r w:rsidRPr="00B274EB">
        <w:rPr>
          <w:rFonts w:ascii="Arial Narrow" w:hAnsi="Arial Narrow"/>
          <w:color w:val="000000"/>
        </w:rPr>
        <w:t>, mediante el cual certifique que cumple con el requisito de edad para acceder a pensión y que no es beneficiario del sistema, adjuntando copia de su documento de identidad.</w:t>
      </w:r>
    </w:p>
    <w:p w14:paraId="40863A14" w14:textId="77777777" w:rsidR="00CE74B7" w:rsidRDefault="00CE74B7" w:rsidP="00CE74B7">
      <w:pPr>
        <w:pStyle w:val="NormalWeb"/>
        <w:rPr>
          <w:rFonts w:ascii="Arial Narrow" w:hAnsi="Arial Narrow"/>
          <w:color w:val="000000"/>
        </w:rPr>
      </w:pPr>
    </w:p>
    <w:p w14:paraId="34FFDF4B" w14:textId="77777777" w:rsidR="00B274EB" w:rsidRDefault="00B274EB" w:rsidP="00CE74B7">
      <w:pPr>
        <w:pStyle w:val="NormalWeb"/>
        <w:rPr>
          <w:rStyle w:val="Textoennegrita"/>
          <w:rFonts w:ascii="Arial Narrow" w:hAnsi="Arial Narrow"/>
          <w:color w:val="000000"/>
        </w:rPr>
      </w:pPr>
    </w:p>
    <w:p w14:paraId="1B0483DD" w14:textId="2B4FF1E6" w:rsidR="00CE74B7" w:rsidRPr="00CE74B7" w:rsidRDefault="00CE74B7" w:rsidP="00B274EB">
      <w:pPr>
        <w:pStyle w:val="NormalWeb"/>
        <w:ind w:left="851"/>
        <w:rPr>
          <w:rFonts w:ascii="Arial Narrow" w:hAnsi="Arial Narrow"/>
          <w:color w:val="000000"/>
        </w:rPr>
      </w:pPr>
      <w:r w:rsidRPr="00CE74B7">
        <w:rPr>
          <w:rStyle w:val="Textoennegrita"/>
          <w:rFonts w:ascii="Arial Narrow" w:hAnsi="Arial Narrow"/>
          <w:color w:val="000000"/>
        </w:rPr>
        <w:t>Condiciones para Proponentes Plurales:</w:t>
      </w:r>
    </w:p>
    <w:p w14:paraId="515566F5" w14:textId="77777777" w:rsidR="00CE74B7" w:rsidRDefault="00CE74B7" w:rsidP="00CE74B7">
      <w:pPr>
        <w:pStyle w:val="NormalWeb"/>
        <w:rPr>
          <w:rFonts w:ascii="Arial Narrow" w:hAnsi="Arial Narrow"/>
          <w:color w:val="000000"/>
        </w:rPr>
      </w:pPr>
    </w:p>
    <w:p w14:paraId="17436B50" w14:textId="786EE508" w:rsidR="00CE74B7" w:rsidRPr="00017105" w:rsidRDefault="00CE74B7" w:rsidP="00B274EB">
      <w:pPr>
        <w:pStyle w:val="NormalWeb"/>
        <w:ind w:left="851"/>
        <w:rPr>
          <w:rFonts w:ascii="Arial Narrow" w:hAnsi="Arial Narrow"/>
          <w:color w:val="000000"/>
        </w:rPr>
      </w:pPr>
      <w:r w:rsidRPr="00CE74B7">
        <w:rPr>
          <w:rFonts w:ascii="Arial Narrow" w:hAnsi="Arial Narrow"/>
          <w:color w:val="000000"/>
        </w:rPr>
        <w:t>Cuando se trate de un</w:t>
      </w:r>
      <w:r w:rsidRPr="00CE74B7">
        <w:rPr>
          <w:rStyle w:val="apple-converted-space"/>
          <w:rFonts w:ascii="Arial Narrow" w:hAnsi="Arial Narrow"/>
          <w:color w:val="000000"/>
        </w:rPr>
        <w:t> </w:t>
      </w:r>
      <w:r w:rsidRPr="00CE74B7">
        <w:rPr>
          <w:rStyle w:val="Textoennegrita"/>
          <w:rFonts w:ascii="Arial Narrow" w:hAnsi="Arial Narrow"/>
          <w:b w:val="0"/>
          <w:bCs w:val="0"/>
          <w:color w:val="000000"/>
        </w:rPr>
        <w:t>Proponente Plural</w:t>
      </w:r>
      <w:r w:rsidRPr="00CE74B7">
        <w:rPr>
          <w:rFonts w:ascii="Arial Narrow" w:hAnsi="Arial Narrow"/>
          <w:color w:val="000000"/>
        </w:rPr>
        <w:t>, el representante legal deberá diligenciar el</w:t>
      </w:r>
      <w:r w:rsidRPr="00CE74B7">
        <w:rPr>
          <w:rStyle w:val="apple-converted-space"/>
          <w:rFonts w:ascii="Arial Narrow" w:hAnsi="Arial Narrow"/>
          <w:color w:val="000000"/>
        </w:rPr>
        <w:t> </w:t>
      </w:r>
      <w:r w:rsidRPr="00017105">
        <w:rPr>
          <w:rStyle w:val="Textoennegrita"/>
          <w:rFonts w:ascii="Arial Narrow" w:hAnsi="Arial Narrow"/>
          <w:b w:val="0"/>
          <w:bCs w:val="0"/>
          <w:color w:val="000000"/>
        </w:rPr>
        <w:t>Formato 10C – Vinculación de personas no beneficiarias (Empleador – Proponente)</w:t>
      </w:r>
      <w:r w:rsidRPr="00017105">
        <w:rPr>
          <w:rFonts w:ascii="Arial Narrow" w:hAnsi="Arial Narrow"/>
          <w:color w:val="000000"/>
        </w:rPr>
        <w:t>, incluyendo</w:t>
      </w:r>
      <w:r w:rsidRPr="00CE74B7">
        <w:rPr>
          <w:rFonts w:ascii="Arial Narrow" w:hAnsi="Arial Narrow"/>
          <w:color w:val="000000"/>
        </w:rPr>
        <w:t xml:space="preserve"> la información consolidada de todos los integrantes, y cada trabajador declarado deberá presentar el</w:t>
      </w:r>
      <w:r w:rsidRPr="00CE74B7">
        <w:rPr>
          <w:rStyle w:val="apple-converted-space"/>
          <w:rFonts w:ascii="Arial Narrow" w:hAnsi="Arial Narrow"/>
          <w:color w:val="000000"/>
        </w:rPr>
        <w:t> </w:t>
      </w:r>
      <w:r w:rsidRPr="00017105">
        <w:rPr>
          <w:rStyle w:val="Textoennegrita"/>
          <w:rFonts w:ascii="Arial Narrow" w:hAnsi="Arial Narrow"/>
          <w:b w:val="0"/>
          <w:bCs w:val="0"/>
          <w:color w:val="000000"/>
        </w:rPr>
        <w:t>Formato 10C – Trabajador</w:t>
      </w:r>
      <w:r w:rsidRPr="00017105">
        <w:rPr>
          <w:rStyle w:val="apple-converted-space"/>
          <w:rFonts w:ascii="Arial Narrow" w:hAnsi="Arial Narrow"/>
          <w:color w:val="000000"/>
        </w:rPr>
        <w:t> </w:t>
      </w:r>
      <w:r w:rsidRPr="00017105">
        <w:rPr>
          <w:rFonts w:ascii="Arial Narrow" w:hAnsi="Arial Narrow"/>
          <w:color w:val="000000"/>
        </w:rPr>
        <w:t>y su documento de identidad respectivo.</w:t>
      </w:r>
    </w:p>
    <w:p w14:paraId="10788E1E" w14:textId="77777777" w:rsidR="00CE74B7" w:rsidRPr="00CE74B7" w:rsidRDefault="00CE74B7" w:rsidP="00B274EB">
      <w:pPr>
        <w:pStyle w:val="NormalWeb"/>
        <w:ind w:left="851"/>
        <w:rPr>
          <w:rFonts w:ascii="Arial Narrow" w:hAnsi="Arial Narrow"/>
          <w:color w:val="000000"/>
        </w:rPr>
      </w:pPr>
      <w:r w:rsidRPr="00017105">
        <w:rPr>
          <w:rStyle w:val="Textoennegrita"/>
          <w:rFonts w:ascii="Arial Narrow" w:hAnsi="Arial Narrow"/>
          <w:b w:val="0"/>
          <w:bCs w:val="0"/>
          <w:color w:val="000000"/>
        </w:rPr>
        <w:t>Criterio de evaluación comparativa:</w:t>
      </w:r>
    </w:p>
    <w:p w14:paraId="70325DD4" w14:textId="77777777" w:rsidR="00B274EB" w:rsidRDefault="00CE74B7" w:rsidP="00B65F4D">
      <w:pPr>
        <w:pStyle w:val="NormalWeb"/>
        <w:numPr>
          <w:ilvl w:val="0"/>
          <w:numId w:val="52"/>
        </w:numPr>
        <w:spacing w:before="100" w:beforeAutospacing="1" w:after="100" w:afterAutospacing="1"/>
        <w:ind w:left="1276" w:hanging="425"/>
        <w:jc w:val="left"/>
        <w:rPr>
          <w:rFonts w:ascii="Arial Narrow" w:hAnsi="Arial Narrow"/>
          <w:color w:val="000000"/>
        </w:rPr>
      </w:pPr>
      <w:r w:rsidRPr="00CE74B7">
        <w:rPr>
          <w:rFonts w:ascii="Arial Narrow" w:hAnsi="Arial Narrow"/>
          <w:color w:val="000000"/>
        </w:rPr>
        <w:t>La</w:t>
      </w:r>
      <w:r w:rsidRPr="00CE74B7">
        <w:rPr>
          <w:rStyle w:val="apple-converted-space"/>
          <w:rFonts w:ascii="Arial Narrow" w:hAnsi="Arial Narrow"/>
          <w:color w:val="000000"/>
        </w:rPr>
        <w:t> </w:t>
      </w:r>
      <w:r w:rsidRPr="00CE74B7">
        <w:rPr>
          <w:rStyle w:val="Textoennegrita"/>
          <w:rFonts w:ascii="Arial Narrow" w:hAnsi="Arial Narrow"/>
          <w:b w:val="0"/>
          <w:bCs w:val="0"/>
          <w:color w:val="000000"/>
        </w:rPr>
        <w:t>mayor proporción</w:t>
      </w:r>
      <w:r w:rsidRPr="00CE74B7">
        <w:rPr>
          <w:rStyle w:val="apple-converted-space"/>
          <w:rFonts w:ascii="Arial Narrow" w:hAnsi="Arial Narrow"/>
          <w:color w:val="000000"/>
        </w:rPr>
        <w:t> </w:t>
      </w:r>
      <w:r w:rsidRPr="00CE74B7">
        <w:rPr>
          <w:rFonts w:ascii="Arial Narrow" w:hAnsi="Arial Narrow"/>
          <w:color w:val="000000"/>
        </w:rPr>
        <w:t>se definirá con base en el número total de trabajadores vinculados por el Proponente.</w:t>
      </w:r>
    </w:p>
    <w:p w14:paraId="0B3AF014" w14:textId="77777777" w:rsidR="00B274EB" w:rsidRDefault="00CE74B7" w:rsidP="00B65F4D">
      <w:pPr>
        <w:pStyle w:val="NormalWeb"/>
        <w:numPr>
          <w:ilvl w:val="0"/>
          <w:numId w:val="52"/>
        </w:numPr>
        <w:spacing w:before="100" w:beforeAutospacing="1" w:after="100" w:afterAutospacing="1"/>
        <w:ind w:left="1276" w:hanging="425"/>
        <w:jc w:val="left"/>
        <w:rPr>
          <w:rFonts w:ascii="Arial Narrow" w:hAnsi="Arial Narrow"/>
          <w:color w:val="000000"/>
        </w:rPr>
      </w:pPr>
      <w:r w:rsidRPr="00B274EB">
        <w:rPr>
          <w:rFonts w:ascii="Arial Narrow" w:hAnsi="Arial Narrow"/>
          <w:color w:val="000000"/>
        </w:rPr>
        <w:t>En el caso de</w:t>
      </w:r>
      <w:r w:rsidRPr="00B274EB">
        <w:rPr>
          <w:rStyle w:val="apple-converted-space"/>
          <w:rFonts w:ascii="Arial Narrow" w:hAnsi="Arial Narrow"/>
          <w:color w:val="000000"/>
        </w:rPr>
        <w:t> </w:t>
      </w:r>
      <w:r w:rsidRPr="00B274EB">
        <w:rPr>
          <w:rStyle w:val="Textoennegrita"/>
          <w:rFonts w:ascii="Arial Narrow" w:hAnsi="Arial Narrow"/>
          <w:b w:val="0"/>
          <w:bCs w:val="0"/>
          <w:color w:val="000000"/>
        </w:rPr>
        <w:t>Proponentes Plurales</w:t>
      </w:r>
      <w:r w:rsidRPr="00B274EB">
        <w:rPr>
          <w:rFonts w:ascii="Arial Narrow" w:hAnsi="Arial Narrow"/>
          <w:color w:val="000000"/>
        </w:rPr>
        <w:t>, la proporción se calculará sumando el total de trabajadores vinculados por cada uno de sus integrantes.</w:t>
      </w:r>
    </w:p>
    <w:p w14:paraId="60BFE571" w14:textId="11C69B27" w:rsidR="00CE74B7" w:rsidRPr="00B274EB" w:rsidRDefault="00CE74B7" w:rsidP="00B65F4D">
      <w:pPr>
        <w:pStyle w:val="NormalWeb"/>
        <w:numPr>
          <w:ilvl w:val="0"/>
          <w:numId w:val="52"/>
        </w:numPr>
        <w:spacing w:before="100" w:beforeAutospacing="1" w:after="100" w:afterAutospacing="1"/>
        <w:ind w:left="1276" w:hanging="425"/>
        <w:jc w:val="left"/>
        <w:rPr>
          <w:rFonts w:ascii="Arial Narrow" w:hAnsi="Arial Narrow"/>
          <w:color w:val="000000"/>
        </w:rPr>
      </w:pPr>
      <w:r w:rsidRPr="00B274EB">
        <w:rPr>
          <w:rFonts w:ascii="Arial Narrow" w:hAnsi="Arial Narrow"/>
          <w:color w:val="000000"/>
        </w:rPr>
        <w:t>Se preferirá la propuesta del Proponente que</w:t>
      </w:r>
      <w:r w:rsidRPr="00B274EB">
        <w:rPr>
          <w:rStyle w:val="apple-converted-space"/>
          <w:rFonts w:ascii="Arial Narrow" w:hAnsi="Arial Narrow"/>
          <w:color w:val="000000"/>
        </w:rPr>
        <w:t> </w:t>
      </w:r>
      <w:r w:rsidRPr="00B274EB">
        <w:rPr>
          <w:rStyle w:val="Textoennegrita"/>
          <w:rFonts w:ascii="Arial Narrow" w:hAnsi="Arial Narrow"/>
          <w:b w:val="0"/>
          <w:bCs w:val="0"/>
          <w:color w:val="000000"/>
        </w:rPr>
        <w:t>acredite el mayor porcentaje de vinculación de personas en edad de pensión que no sean beneficiarios del régimen pensional.</w:t>
      </w:r>
    </w:p>
    <w:p w14:paraId="7505A070" w14:textId="77777777" w:rsidR="007130CA" w:rsidRDefault="00CE74B7" w:rsidP="00B274EB">
      <w:pPr>
        <w:pStyle w:val="NormalWeb"/>
        <w:ind w:left="851"/>
        <w:rPr>
          <w:rFonts w:ascii="Arial Narrow" w:hAnsi="Arial Narrow"/>
          <w:color w:val="000000"/>
        </w:rPr>
      </w:pPr>
      <w:r w:rsidRPr="007130CA">
        <w:rPr>
          <w:rStyle w:val="Textoennegrita"/>
          <w:rFonts w:ascii="Arial Narrow" w:hAnsi="Arial Narrow"/>
          <w:color w:val="000000"/>
        </w:rPr>
        <w:t>Observación:</w:t>
      </w:r>
    </w:p>
    <w:p w14:paraId="3CD2085A" w14:textId="748D8A75" w:rsidR="00CE74B7" w:rsidRPr="00CE74B7" w:rsidRDefault="00CE74B7" w:rsidP="00B274EB">
      <w:pPr>
        <w:pStyle w:val="NormalWeb"/>
        <w:ind w:left="851"/>
        <w:rPr>
          <w:rFonts w:ascii="Arial Narrow" w:hAnsi="Arial Narrow"/>
          <w:color w:val="000000"/>
        </w:rPr>
      </w:pPr>
      <w:r w:rsidRPr="00CE74B7">
        <w:rPr>
          <w:rFonts w:ascii="Arial Narrow" w:hAnsi="Arial Narrow"/>
          <w:color w:val="000000"/>
        </w:rPr>
        <w:br/>
        <w:t>En caso de modificación de la fecha de cierre del proceso, se tomará como referencia la fecha originalmente contemplada en los Términos de Referencia definitivos para efectos de validar la vigencia de los certificados, formatos y demás documentos aportados para este criterio.</w:t>
      </w:r>
    </w:p>
    <w:p w14:paraId="1986E71D" w14:textId="77777777" w:rsidR="00293B1A" w:rsidRDefault="00293B1A" w:rsidP="00CE74B7">
      <w:pPr>
        <w:rPr>
          <w:rFonts w:ascii="Arial Narrow" w:hAnsi="Arial Narrow" w:cs="Arial"/>
          <w:szCs w:val="22"/>
        </w:rPr>
      </w:pPr>
    </w:p>
    <w:p w14:paraId="6B6610E7" w14:textId="7BA7821B" w:rsidR="007130CA" w:rsidRPr="00B274EB" w:rsidRDefault="007130CA" w:rsidP="00B65F4D">
      <w:pPr>
        <w:pStyle w:val="Prrafodelista"/>
        <w:numPr>
          <w:ilvl w:val="3"/>
          <w:numId w:val="117"/>
        </w:numPr>
        <w:rPr>
          <w:rStyle w:val="Textoennegrita"/>
          <w:b w:val="0"/>
          <w:bCs w:val="0"/>
          <w:i/>
        </w:rPr>
      </w:pPr>
      <w:bookmarkStart w:id="299" w:name="_Toc205188897"/>
      <w:bookmarkStart w:id="300" w:name="_Toc205188949"/>
      <w:r w:rsidRPr="00B274EB">
        <w:rPr>
          <w:rStyle w:val="Textoennegrita"/>
          <w:rFonts w:ascii="Arial Narrow" w:hAnsi="Arial Narrow"/>
          <w:color w:val="000000"/>
        </w:rPr>
        <w:t>Preferencia por vinculación de población étnica reconocida</w:t>
      </w:r>
      <w:bookmarkEnd w:id="299"/>
      <w:bookmarkEnd w:id="300"/>
    </w:p>
    <w:p w14:paraId="23741E27" w14:textId="77777777" w:rsidR="00B274EB" w:rsidRPr="00B274EB" w:rsidRDefault="00B274EB" w:rsidP="00B274EB">
      <w:pPr>
        <w:pStyle w:val="Prrafodelista"/>
        <w:ind w:left="1080"/>
        <w:rPr>
          <w:i/>
        </w:rPr>
      </w:pPr>
    </w:p>
    <w:p w14:paraId="45A35C5D" w14:textId="77777777" w:rsidR="007130CA" w:rsidRPr="007130CA" w:rsidRDefault="007130CA" w:rsidP="00B274EB">
      <w:pPr>
        <w:pStyle w:val="NormalWeb"/>
        <w:ind w:left="851"/>
        <w:rPr>
          <w:rFonts w:ascii="Arial Narrow" w:hAnsi="Arial Narrow"/>
          <w:color w:val="000000"/>
        </w:rPr>
      </w:pPr>
      <w:r w:rsidRPr="007130CA">
        <w:rPr>
          <w:rFonts w:ascii="Arial Narrow" w:hAnsi="Arial Narrow"/>
          <w:color w:val="000000"/>
        </w:rPr>
        <w:t>En caso de empate en el puntaje total de dos (2) o más ofertas, se preferirá aquella propuesta presentada por el Proponente que</w:t>
      </w:r>
      <w:r w:rsidRPr="007130CA">
        <w:rPr>
          <w:rStyle w:val="apple-converted-space"/>
          <w:rFonts w:ascii="Arial Narrow" w:hAnsi="Arial Narrow"/>
          <w:color w:val="000000"/>
        </w:rPr>
        <w:t> </w:t>
      </w:r>
      <w:r w:rsidRPr="007130CA">
        <w:rPr>
          <w:rStyle w:val="Textoennegrita"/>
          <w:rFonts w:ascii="Arial Narrow" w:hAnsi="Arial Narrow"/>
          <w:b w:val="0"/>
          <w:bCs w:val="0"/>
          <w:color w:val="000000"/>
        </w:rPr>
        <w:t>acredite que al menos el diez por ciento (10%) de su planta de personal está conformada por personas pertenecientes a comunidades indígenas, negras, afrocolombianas, raizales, palenqueras, Rrom o gitanas</w:t>
      </w:r>
      <w:r w:rsidRPr="007130CA">
        <w:rPr>
          <w:rFonts w:ascii="Arial Narrow" w:hAnsi="Arial Narrow"/>
          <w:color w:val="000000"/>
        </w:rPr>
        <w:t>, conforme a los lineamientos del Decreto Ley 2893 de 2011 y demás normas que lo modifiquen o complementen.</w:t>
      </w:r>
    </w:p>
    <w:p w14:paraId="6FA4BB80" w14:textId="77777777" w:rsidR="007130CA" w:rsidRDefault="007130CA" w:rsidP="00B274EB">
      <w:pPr>
        <w:pStyle w:val="NormalWeb"/>
        <w:ind w:left="851"/>
        <w:rPr>
          <w:rStyle w:val="Textoennegrita"/>
          <w:rFonts w:ascii="Arial Narrow" w:hAnsi="Arial Narrow"/>
          <w:b w:val="0"/>
          <w:bCs w:val="0"/>
          <w:color w:val="000000"/>
        </w:rPr>
      </w:pPr>
    </w:p>
    <w:p w14:paraId="271B2B96" w14:textId="12CA22C6" w:rsidR="007130CA" w:rsidRDefault="007130CA" w:rsidP="00B274EB">
      <w:pPr>
        <w:pStyle w:val="NormalWeb"/>
        <w:ind w:left="851"/>
        <w:rPr>
          <w:rStyle w:val="Textoennegrita"/>
          <w:rFonts w:ascii="Arial Narrow" w:hAnsi="Arial Narrow"/>
          <w:b w:val="0"/>
          <w:bCs w:val="0"/>
          <w:color w:val="000000"/>
        </w:rPr>
      </w:pPr>
      <w:r w:rsidRPr="007130CA">
        <w:rPr>
          <w:rStyle w:val="Textoennegrita"/>
          <w:rFonts w:ascii="Arial Narrow" w:hAnsi="Arial Narrow"/>
          <w:b w:val="0"/>
          <w:bCs w:val="0"/>
          <w:color w:val="000000"/>
        </w:rPr>
        <w:t>Requisitos para acreditar este criterio:</w:t>
      </w:r>
    </w:p>
    <w:p w14:paraId="719240BA" w14:textId="77777777" w:rsidR="007130CA" w:rsidRPr="007130CA" w:rsidRDefault="007130CA" w:rsidP="007130CA">
      <w:pPr>
        <w:pStyle w:val="NormalWeb"/>
        <w:rPr>
          <w:rFonts w:ascii="Arial Narrow" w:hAnsi="Arial Narrow"/>
          <w:color w:val="000000"/>
        </w:rPr>
      </w:pPr>
    </w:p>
    <w:p w14:paraId="6051DC72" w14:textId="77777777" w:rsidR="00B274EB" w:rsidRDefault="007130CA" w:rsidP="00B65F4D">
      <w:pPr>
        <w:pStyle w:val="NormalWeb"/>
        <w:numPr>
          <w:ilvl w:val="0"/>
          <w:numId w:val="54"/>
        </w:numPr>
        <w:ind w:left="1276" w:hanging="425"/>
        <w:rPr>
          <w:rFonts w:ascii="Arial Narrow" w:hAnsi="Arial Narrow"/>
          <w:color w:val="000000"/>
        </w:rPr>
      </w:pPr>
      <w:r w:rsidRPr="007130CA">
        <w:rPr>
          <w:rFonts w:ascii="Arial Narrow" w:hAnsi="Arial Narrow"/>
          <w:color w:val="000000"/>
        </w:rPr>
        <w:t xml:space="preserve">El Proponente deberá diligenciar </w:t>
      </w:r>
      <w:r w:rsidRPr="00017105">
        <w:rPr>
          <w:rFonts w:ascii="Arial Narrow" w:hAnsi="Arial Narrow"/>
          <w:color w:val="000000"/>
        </w:rPr>
        <w:t>el</w:t>
      </w:r>
      <w:r w:rsidRPr="00017105">
        <w:rPr>
          <w:rStyle w:val="apple-converted-space"/>
          <w:rFonts w:ascii="Arial Narrow" w:hAnsi="Arial Narrow"/>
          <w:color w:val="000000"/>
        </w:rPr>
        <w:t> </w:t>
      </w:r>
      <w:r w:rsidRPr="00017105">
        <w:rPr>
          <w:rStyle w:val="Textoennegrita"/>
          <w:rFonts w:ascii="Arial Narrow" w:hAnsi="Arial Narrow"/>
          <w:b w:val="0"/>
          <w:bCs w:val="0"/>
          <w:color w:val="000000"/>
        </w:rPr>
        <w:t>Formato 10D – Vinculación de población indígena, negra, afrocolombiana, raizal, palenquera, Rrom o gitana</w:t>
      </w:r>
      <w:r w:rsidRPr="007130CA">
        <w:rPr>
          <w:rFonts w:ascii="Arial Narrow" w:hAnsi="Arial Narrow"/>
          <w:color w:val="000000"/>
        </w:rPr>
        <w:t>, en el cual certificará, bajo la gravedad del juramento, el nombre, número de identificación y comunidad de pertenencia de las personas que integran su planta de personal y cumplen con este criterio.</w:t>
      </w:r>
    </w:p>
    <w:p w14:paraId="0D6366AC" w14:textId="77777777" w:rsidR="00B274EB" w:rsidRDefault="007130CA" w:rsidP="00B65F4D">
      <w:pPr>
        <w:pStyle w:val="NormalWeb"/>
        <w:numPr>
          <w:ilvl w:val="0"/>
          <w:numId w:val="54"/>
        </w:numPr>
        <w:ind w:left="1276" w:hanging="425"/>
        <w:rPr>
          <w:rFonts w:ascii="Arial Narrow" w:hAnsi="Arial Narrow"/>
          <w:color w:val="000000"/>
        </w:rPr>
      </w:pPr>
      <w:r w:rsidRPr="00B274EB">
        <w:rPr>
          <w:rFonts w:ascii="Arial Narrow" w:hAnsi="Arial Narrow"/>
          <w:color w:val="000000"/>
        </w:rPr>
        <w:t>Los trabajadores reportados deberán haber estado</w:t>
      </w:r>
      <w:r w:rsidRPr="00B274EB">
        <w:rPr>
          <w:rStyle w:val="apple-converted-space"/>
          <w:rFonts w:ascii="Arial Narrow" w:hAnsi="Arial Narrow"/>
          <w:color w:val="000000"/>
        </w:rPr>
        <w:t> </w:t>
      </w:r>
      <w:r w:rsidRPr="00B274EB">
        <w:rPr>
          <w:rStyle w:val="Textoennegrita"/>
          <w:rFonts w:ascii="Arial Narrow" w:hAnsi="Arial Narrow"/>
          <w:b w:val="0"/>
          <w:bCs w:val="0"/>
          <w:color w:val="000000"/>
        </w:rPr>
        <w:t>vinculados con una antigüedad mínima de un (1) año</w:t>
      </w:r>
      <w:r w:rsidRPr="00B274EB">
        <w:rPr>
          <w:rStyle w:val="apple-converted-space"/>
          <w:rFonts w:ascii="Arial Narrow" w:hAnsi="Arial Narrow"/>
          <w:color w:val="000000"/>
        </w:rPr>
        <w:t> </w:t>
      </w:r>
      <w:r w:rsidRPr="00B274EB">
        <w:rPr>
          <w:rFonts w:ascii="Arial Narrow" w:hAnsi="Arial Narrow"/>
          <w:color w:val="000000"/>
        </w:rPr>
        <w:t>previo a la fecha de cierre del Proceso de Contratación. En caso de que el Proponente tenga una existencia inferior a un (1) año, se aceptará que los trabajadores hayan estado vinculados desde su constitución.</w:t>
      </w:r>
    </w:p>
    <w:p w14:paraId="0533E2C8" w14:textId="77777777" w:rsidR="00B274EB" w:rsidRDefault="007130CA" w:rsidP="00B65F4D">
      <w:pPr>
        <w:pStyle w:val="NormalWeb"/>
        <w:numPr>
          <w:ilvl w:val="0"/>
          <w:numId w:val="54"/>
        </w:numPr>
        <w:ind w:left="1276" w:hanging="425"/>
        <w:rPr>
          <w:rFonts w:ascii="Arial Narrow" w:hAnsi="Arial Narrow"/>
          <w:color w:val="000000"/>
        </w:rPr>
      </w:pPr>
      <w:r w:rsidRPr="00B274EB">
        <w:rPr>
          <w:rFonts w:ascii="Arial Narrow" w:hAnsi="Arial Narrow"/>
          <w:color w:val="000000"/>
        </w:rPr>
        <w:t>La antigüedad de la vinculación deberá demostrarse mediante el</w:t>
      </w:r>
      <w:r w:rsidRPr="00B274EB">
        <w:rPr>
          <w:rStyle w:val="apple-converted-space"/>
          <w:rFonts w:ascii="Arial Narrow" w:hAnsi="Arial Narrow"/>
          <w:color w:val="000000"/>
        </w:rPr>
        <w:t> </w:t>
      </w:r>
      <w:r w:rsidRPr="00B274EB">
        <w:rPr>
          <w:rStyle w:val="Textoennegrita"/>
          <w:rFonts w:ascii="Arial Narrow" w:hAnsi="Arial Narrow"/>
          <w:b w:val="0"/>
          <w:bCs w:val="0"/>
          <w:color w:val="000000"/>
        </w:rPr>
        <w:t>certificado de aportes a seguridad social</w:t>
      </w:r>
      <w:r w:rsidRPr="00B274EB">
        <w:rPr>
          <w:rFonts w:ascii="Arial Narrow" w:hAnsi="Arial Narrow"/>
          <w:color w:val="000000"/>
        </w:rPr>
        <w:t>correspondiente al último año, o desde la constitución de la persona jurídica cuando aplique.</w:t>
      </w:r>
    </w:p>
    <w:p w14:paraId="5CA97AE3" w14:textId="6893B281" w:rsidR="007130CA" w:rsidRPr="00B274EB" w:rsidRDefault="007130CA" w:rsidP="00B65F4D">
      <w:pPr>
        <w:pStyle w:val="NormalWeb"/>
        <w:numPr>
          <w:ilvl w:val="0"/>
          <w:numId w:val="54"/>
        </w:numPr>
        <w:ind w:left="1276" w:hanging="425"/>
        <w:rPr>
          <w:rFonts w:ascii="Arial Narrow" w:hAnsi="Arial Narrow"/>
          <w:color w:val="000000"/>
        </w:rPr>
      </w:pPr>
      <w:r w:rsidRPr="00B274EB">
        <w:rPr>
          <w:rFonts w:ascii="Arial Narrow" w:hAnsi="Arial Narrow"/>
          <w:color w:val="000000"/>
        </w:rPr>
        <w:t>Adicionalmente, deberá presentarse la</w:t>
      </w:r>
      <w:r w:rsidRPr="00B274EB">
        <w:rPr>
          <w:rStyle w:val="apple-converted-space"/>
          <w:rFonts w:ascii="Arial Narrow" w:hAnsi="Arial Narrow"/>
          <w:color w:val="000000"/>
        </w:rPr>
        <w:t> </w:t>
      </w:r>
      <w:r w:rsidRPr="00B274EB">
        <w:rPr>
          <w:rStyle w:val="Textoennegrita"/>
          <w:rFonts w:ascii="Arial Narrow" w:hAnsi="Arial Narrow"/>
          <w:b w:val="0"/>
          <w:bCs w:val="0"/>
          <w:color w:val="000000"/>
        </w:rPr>
        <w:t>certificación expedida por el Ministerio del Interior</w:t>
      </w:r>
      <w:r w:rsidRPr="00B274EB">
        <w:rPr>
          <w:rFonts w:ascii="Arial Narrow" w:hAnsi="Arial Narrow"/>
          <w:color w:val="000000"/>
        </w:rPr>
        <w:t>, en la que conste que las personas reportadas pertenecen efectivamente a las comunidades mencionadas, conforme al Decreto Ley 2893 de 2011.</w:t>
      </w:r>
    </w:p>
    <w:p w14:paraId="1BAEAE73" w14:textId="77777777" w:rsidR="007130CA" w:rsidRDefault="007130CA" w:rsidP="007130CA">
      <w:pPr>
        <w:pStyle w:val="NormalWeb"/>
        <w:rPr>
          <w:rFonts w:ascii="Arial Narrow" w:hAnsi="Arial Narrow"/>
          <w:color w:val="000000"/>
        </w:rPr>
      </w:pPr>
    </w:p>
    <w:p w14:paraId="0850B02D" w14:textId="7954D76D" w:rsidR="007130CA" w:rsidRPr="007130CA" w:rsidRDefault="007130CA" w:rsidP="00B274EB">
      <w:pPr>
        <w:pStyle w:val="NormalWeb"/>
        <w:ind w:left="851"/>
        <w:rPr>
          <w:rFonts w:ascii="Arial Narrow" w:hAnsi="Arial Narrow"/>
          <w:color w:val="000000"/>
        </w:rPr>
      </w:pPr>
      <w:r w:rsidRPr="007130CA">
        <w:rPr>
          <w:rStyle w:val="Textoennegrita"/>
          <w:rFonts w:ascii="Arial Narrow" w:hAnsi="Arial Narrow"/>
          <w:color w:val="000000"/>
        </w:rPr>
        <w:t>Condiciones para Proponentes Plurales.</w:t>
      </w:r>
      <w:r>
        <w:rPr>
          <w:rStyle w:val="Textoennegrita"/>
          <w:rFonts w:ascii="Arial Narrow" w:hAnsi="Arial Narrow"/>
          <w:b w:val="0"/>
          <w:bCs w:val="0"/>
          <w:color w:val="000000"/>
        </w:rPr>
        <w:t xml:space="preserve"> </w:t>
      </w:r>
      <w:r w:rsidRPr="007130CA">
        <w:rPr>
          <w:rFonts w:ascii="Arial Narrow" w:hAnsi="Arial Narrow"/>
          <w:color w:val="000000"/>
        </w:rPr>
        <w:t>En el caso de Proponentes Plurales, el representante legal deberá:</w:t>
      </w:r>
    </w:p>
    <w:p w14:paraId="59393D58" w14:textId="77777777" w:rsidR="00B274EB" w:rsidRDefault="007130CA" w:rsidP="00B65F4D">
      <w:pPr>
        <w:pStyle w:val="NormalWeb"/>
        <w:numPr>
          <w:ilvl w:val="0"/>
          <w:numId w:val="55"/>
        </w:numPr>
        <w:spacing w:before="100" w:beforeAutospacing="1" w:after="100" w:afterAutospacing="1"/>
        <w:ind w:firstLine="131"/>
        <w:jc w:val="left"/>
        <w:rPr>
          <w:rFonts w:ascii="Arial Narrow" w:hAnsi="Arial Narrow"/>
          <w:color w:val="000000"/>
        </w:rPr>
      </w:pPr>
      <w:r w:rsidRPr="00017105">
        <w:rPr>
          <w:rFonts w:ascii="Arial Narrow" w:hAnsi="Arial Narrow"/>
          <w:color w:val="000000"/>
        </w:rPr>
        <w:t>Diligenciar el</w:t>
      </w:r>
      <w:r w:rsidRPr="00017105">
        <w:rPr>
          <w:rStyle w:val="apple-converted-space"/>
          <w:rFonts w:ascii="Arial Narrow" w:hAnsi="Arial Narrow"/>
          <w:color w:val="000000"/>
        </w:rPr>
        <w:t> </w:t>
      </w:r>
      <w:r w:rsidRPr="00017105">
        <w:rPr>
          <w:rStyle w:val="Textoennegrita"/>
          <w:rFonts w:ascii="Arial Narrow" w:hAnsi="Arial Narrow"/>
          <w:b w:val="0"/>
          <w:bCs w:val="0"/>
          <w:color w:val="000000"/>
        </w:rPr>
        <w:t>Formato 10D</w:t>
      </w:r>
      <w:r w:rsidRPr="007130CA">
        <w:rPr>
          <w:rFonts w:ascii="Arial Narrow" w:hAnsi="Arial Narrow"/>
          <w:color w:val="000000"/>
        </w:rPr>
        <w:t>, consolidando la información de todos los integrantes.</w:t>
      </w:r>
    </w:p>
    <w:p w14:paraId="302946D2" w14:textId="77777777" w:rsidR="00B274EB" w:rsidRDefault="007130CA" w:rsidP="00B65F4D">
      <w:pPr>
        <w:pStyle w:val="NormalWeb"/>
        <w:numPr>
          <w:ilvl w:val="0"/>
          <w:numId w:val="55"/>
        </w:numPr>
        <w:spacing w:before="100" w:beforeAutospacing="1" w:after="100" w:afterAutospacing="1"/>
        <w:ind w:left="1418" w:hanging="567"/>
        <w:jc w:val="left"/>
        <w:rPr>
          <w:rFonts w:ascii="Arial Narrow" w:hAnsi="Arial Narrow"/>
          <w:color w:val="000000"/>
        </w:rPr>
      </w:pPr>
      <w:r w:rsidRPr="00B274EB">
        <w:rPr>
          <w:rFonts w:ascii="Arial Narrow" w:hAnsi="Arial Narrow"/>
          <w:color w:val="000000"/>
        </w:rPr>
        <w:t>Acreditar que al menos el 10% de la</w:t>
      </w:r>
      <w:r w:rsidRPr="00B274EB">
        <w:rPr>
          <w:rStyle w:val="apple-converted-space"/>
          <w:rFonts w:ascii="Arial Narrow" w:hAnsi="Arial Narrow"/>
          <w:color w:val="000000"/>
        </w:rPr>
        <w:t> </w:t>
      </w:r>
      <w:r w:rsidRPr="00B274EB">
        <w:rPr>
          <w:rStyle w:val="Textoennegrita"/>
          <w:rFonts w:ascii="Arial Narrow" w:hAnsi="Arial Narrow"/>
          <w:b w:val="0"/>
          <w:bCs w:val="0"/>
          <w:color w:val="000000"/>
        </w:rPr>
        <w:t>nómina total consolidada</w:t>
      </w:r>
      <w:r w:rsidRPr="00B274EB">
        <w:rPr>
          <w:rStyle w:val="apple-converted-space"/>
          <w:rFonts w:ascii="Arial Narrow" w:hAnsi="Arial Narrow"/>
          <w:color w:val="000000"/>
        </w:rPr>
        <w:t> </w:t>
      </w:r>
      <w:r w:rsidRPr="00B274EB">
        <w:rPr>
          <w:rFonts w:ascii="Arial Narrow" w:hAnsi="Arial Narrow"/>
          <w:color w:val="000000"/>
        </w:rPr>
        <w:t>del Proponente Plural está conformada por personas pertenecientes a los grupos étnicos reconocidos.</w:t>
      </w:r>
    </w:p>
    <w:p w14:paraId="4F117C18" w14:textId="5417CD3C" w:rsidR="007130CA" w:rsidRPr="00B274EB" w:rsidRDefault="007130CA" w:rsidP="00B65F4D">
      <w:pPr>
        <w:pStyle w:val="NormalWeb"/>
        <w:numPr>
          <w:ilvl w:val="0"/>
          <w:numId w:val="55"/>
        </w:numPr>
        <w:spacing w:before="100" w:beforeAutospacing="1" w:after="100" w:afterAutospacing="1"/>
        <w:ind w:firstLine="131"/>
        <w:jc w:val="left"/>
        <w:rPr>
          <w:rFonts w:ascii="Arial Narrow" w:hAnsi="Arial Narrow"/>
          <w:color w:val="000000"/>
        </w:rPr>
      </w:pPr>
      <w:r w:rsidRPr="00B274EB">
        <w:rPr>
          <w:rFonts w:ascii="Arial Narrow" w:hAnsi="Arial Narrow"/>
          <w:color w:val="000000"/>
        </w:rPr>
        <w:t>Las personas vinculadas podrán pertenecer a cualquiera de los integrantes del Proponente Plural.</w:t>
      </w:r>
    </w:p>
    <w:p w14:paraId="6CD292A3" w14:textId="77777777" w:rsidR="007130CA" w:rsidRDefault="007130CA" w:rsidP="00B274EB">
      <w:pPr>
        <w:pStyle w:val="NormalWeb"/>
        <w:ind w:left="851"/>
        <w:rPr>
          <w:rStyle w:val="Textoennegrita"/>
          <w:rFonts w:ascii="Arial Narrow" w:hAnsi="Arial Narrow"/>
          <w:color w:val="000000"/>
        </w:rPr>
      </w:pPr>
      <w:r w:rsidRPr="007130CA">
        <w:rPr>
          <w:rStyle w:val="Textoennegrita"/>
          <w:rFonts w:ascii="Arial Narrow" w:hAnsi="Arial Narrow"/>
          <w:color w:val="000000"/>
        </w:rPr>
        <w:t>Protección de datos sensibles:</w:t>
      </w:r>
    </w:p>
    <w:p w14:paraId="68C59859" w14:textId="77777777" w:rsidR="007130CA" w:rsidRPr="007130CA" w:rsidRDefault="007130CA" w:rsidP="00B274EB">
      <w:pPr>
        <w:pStyle w:val="NormalWeb"/>
        <w:ind w:left="851"/>
        <w:rPr>
          <w:rFonts w:ascii="Arial Narrow" w:hAnsi="Arial Narrow"/>
          <w:color w:val="000000"/>
        </w:rPr>
      </w:pPr>
    </w:p>
    <w:p w14:paraId="655062F6" w14:textId="77777777" w:rsidR="007130CA" w:rsidRPr="007130CA" w:rsidRDefault="007130CA" w:rsidP="00B274EB">
      <w:pPr>
        <w:pStyle w:val="NormalWeb"/>
        <w:ind w:left="851"/>
        <w:rPr>
          <w:rFonts w:ascii="Arial Narrow" w:hAnsi="Arial Narrow"/>
          <w:color w:val="000000"/>
        </w:rPr>
      </w:pPr>
      <w:r w:rsidRPr="007130CA">
        <w:rPr>
          <w:rFonts w:ascii="Arial Narrow" w:hAnsi="Arial Narrow"/>
          <w:color w:val="000000"/>
        </w:rPr>
        <w:t>Dado que la acreditación de este criterio implica el tratamiento de</w:t>
      </w:r>
      <w:r w:rsidRPr="007130CA">
        <w:rPr>
          <w:rStyle w:val="apple-converted-space"/>
          <w:rFonts w:ascii="Arial Narrow" w:hAnsi="Arial Narrow"/>
          <w:color w:val="000000"/>
        </w:rPr>
        <w:t> </w:t>
      </w:r>
      <w:r w:rsidRPr="007130CA">
        <w:rPr>
          <w:rStyle w:val="Textoennegrita"/>
          <w:rFonts w:ascii="Arial Narrow" w:hAnsi="Arial Narrow"/>
          <w:b w:val="0"/>
          <w:bCs w:val="0"/>
          <w:color w:val="000000"/>
        </w:rPr>
        <w:t>datos personales sensibles</w:t>
      </w:r>
      <w:r w:rsidRPr="007130CA">
        <w:rPr>
          <w:rFonts w:ascii="Arial Narrow" w:hAnsi="Arial Narrow"/>
          <w:color w:val="000000"/>
        </w:rPr>
        <w:t>, conforme a lo establecido en el artículo 5 de la Ley 1581 de 2012, será obligatorio que cada trabajador incluya el</w:t>
      </w:r>
      <w:r w:rsidRPr="007130CA">
        <w:rPr>
          <w:rStyle w:val="apple-converted-space"/>
          <w:rFonts w:ascii="Arial Narrow" w:hAnsi="Arial Narrow"/>
          <w:color w:val="000000"/>
        </w:rPr>
        <w:t> </w:t>
      </w:r>
      <w:r w:rsidRPr="00017105">
        <w:rPr>
          <w:rStyle w:val="Textoennegrita"/>
          <w:rFonts w:ascii="Arial Narrow" w:hAnsi="Arial Narrow"/>
          <w:b w:val="0"/>
          <w:bCs w:val="0"/>
          <w:color w:val="000000"/>
        </w:rPr>
        <w:t>Formato 11 – Autorización para el tratamiento de datos personales</w:t>
      </w:r>
      <w:r w:rsidRPr="00017105">
        <w:rPr>
          <w:rFonts w:ascii="Arial Narrow" w:hAnsi="Arial Narrow"/>
          <w:color w:val="000000"/>
        </w:rPr>
        <w:t>, d</w:t>
      </w:r>
      <w:r w:rsidRPr="007130CA">
        <w:rPr>
          <w:rFonts w:ascii="Arial Narrow" w:hAnsi="Arial Narrow"/>
          <w:color w:val="000000"/>
        </w:rPr>
        <w:t>ebidamente diligenciado, firmado y anexado a la documentación respectiva, como condición para considerar válido el otorgamiento del puntaje de desempate.</w:t>
      </w:r>
    </w:p>
    <w:p w14:paraId="4D0589D9" w14:textId="77777777" w:rsidR="007130CA" w:rsidRDefault="007130CA" w:rsidP="00B274EB">
      <w:pPr>
        <w:ind w:left="851"/>
        <w:rPr>
          <w:rFonts w:ascii="Arial Narrow" w:hAnsi="Arial Narrow" w:cs="Arial"/>
          <w:szCs w:val="22"/>
        </w:rPr>
      </w:pPr>
    </w:p>
    <w:p w14:paraId="347808EA" w14:textId="55678203" w:rsidR="007130CA" w:rsidRPr="00B274EB" w:rsidRDefault="007130CA" w:rsidP="00B65F4D">
      <w:pPr>
        <w:pStyle w:val="Prrafodelista"/>
        <w:numPr>
          <w:ilvl w:val="3"/>
          <w:numId w:val="117"/>
        </w:numPr>
        <w:rPr>
          <w:rStyle w:val="Textoennegrita"/>
          <w:b w:val="0"/>
          <w:bCs w:val="0"/>
          <w:i/>
          <w:sz w:val="27"/>
          <w:szCs w:val="27"/>
        </w:rPr>
      </w:pPr>
      <w:bookmarkStart w:id="301" w:name="_Toc205188898"/>
      <w:bookmarkStart w:id="302" w:name="_Toc205188950"/>
      <w:r w:rsidRPr="00B274EB">
        <w:rPr>
          <w:rStyle w:val="Textoennegrita"/>
          <w:rFonts w:ascii="Arial Narrow" w:hAnsi="Arial Narrow"/>
          <w:color w:val="000000"/>
        </w:rPr>
        <w:t>Preferencia por participación de personas en proceso de reincorporación o reintegración</w:t>
      </w:r>
      <w:bookmarkEnd w:id="301"/>
      <w:bookmarkEnd w:id="302"/>
    </w:p>
    <w:p w14:paraId="78AC9C81" w14:textId="77777777" w:rsidR="00B274EB" w:rsidRPr="00B274EB" w:rsidRDefault="00B274EB" w:rsidP="00B274EB">
      <w:pPr>
        <w:pStyle w:val="Prrafodelista"/>
        <w:ind w:left="1080"/>
        <w:rPr>
          <w:i/>
          <w:sz w:val="27"/>
          <w:szCs w:val="27"/>
        </w:rPr>
      </w:pPr>
    </w:p>
    <w:p w14:paraId="7BFABDDD" w14:textId="77777777" w:rsidR="007130CA" w:rsidRPr="007130CA" w:rsidRDefault="007130CA" w:rsidP="00B274EB">
      <w:pPr>
        <w:pStyle w:val="NormalWeb"/>
        <w:ind w:left="851"/>
        <w:rPr>
          <w:rFonts w:ascii="Arial Narrow" w:hAnsi="Arial Narrow"/>
          <w:color w:val="000000"/>
        </w:rPr>
      </w:pPr>
      <w:r w:rsidRPr="007130CA">
        <w:rPr>
          <w:rFonts w:ascii="Arial Narrow" w:hAnsi="Arial Narrow"/>
          <w:color w:val="000000"/>
        </w:rPr>
        <w:t>En caso de empate en el puntaje total de dos (2) o más ofertas, se preferirá aquella propuesta presentada por el Proponente que acredite estar constituido, en su totalidad o mayoritariamente, por personas en proceso de</w:t>
      </w:r>
      <w:r w:rsidRPr="007130CA">
        <w:rPr>
          <w:rStyle w:val="apple-converted-space"/>
          <w:rFonts w:ascii="Arial Narrow" w:hAnsi="Arial Narrow"/>
          <w:color w:val="000000"/>
        </w:rPr>
        <w:t> </w:t>
      </w:r>
      <w:r w:rsidRPr="007130CA">
        <w:rPr>
          <w:rStyle w:val="Textoennegrita"/>
          <w:rFonts w:ascii="Arial Narrow" w:hAnsi="Arial Narrow"/>
          <w:b w:val="0"/>
          <w:bCs w:val="0"/>
          <w:color w:val="000000"/>
        </w:rPr>
        <w:t>reincorporación</w:t>
      </w:r>
      <w:r w:rsidRPr="007130CA">
        <w:rPr>
          <w:rStyle w:val="apple-converted-space"/>
          <w:rFonts w:ascii="Arial Narrow" w:hAnsi="Arial Narrow"/>
          <w:color w:val="000000"/>
        </w:rPr>
        <w:t> </w:t>
      </w:r>
      <w:r w:rsidRPr="007130CA">
        <w:rPr>
          <w:rFonts w:ascii="Arial Narrow" w:hAnsi="Arial Narrow"/>
          <w:color w:val="000000"/>
        </w:rPr>
        <w:t>o</w:t>
      </w:r>
      <w:r w:rsidRPr="007130CA">
        <w:rPr>
          <w:rStyle w:val="apple-converted-space"/>
          <w:rFonts w:ascii="Arial Narrow" w:hAnsi="Arial Narrow"/>
          <w:color w:val="000000"/>
        </w:rPr>
        <w:t> </w:t>
      </w:r>
      <w:r w:rsidRPr="007130CA">
        <w:rPr>
          <w:rStyle w:val="Textoennegrita"/>
          <w:rFonts w:ascii="Arial Narrow" w:hAnsi="Arial Narrow"/>
          <w:b w:val="0"/>
          <w:bCs w:val="0"/>
          <w:color w:val="000000"/>
        </w:rPr>
        <w:t>reintegración</w:t>
      </w:r>
      <w:r w:rsidRPr="007130CA">
        <w:rPr>
          <w:rFonts w:ascii="Arial Narrow" w:hAnsi="Arial Narrow"/>
          <w:color w:val="000000"/>
        </w:rPr>
        <w:t>, en los términos definidos por la normatividad vigente.</w:t>
      </w:r>
    </w:p>
    <w:p w14:paraId="5D52C4B7" w14:textId="77777777" w:rsidR="007130CA" w:rsidRDefault="007130CA" w:rsidP="00B274EB">
      <w:pPr>
        <w:pStyle w:val="NormalWeb"/>
        <w:ind w:left="851"/>
        <w:rPr>
          <w:rStyle w:val="Textoennegrita"/>
          <w:rFonts w:ascii="Arial Narrow" w:hAnsi="Arial Narrow"/>
          <w:b w:val="0"/>
          <w:bCs w:val="0"/>
          <w:color w:val="000000"/>
        </w:rPr>
      </w:pPr>
      <w:r w:rsidRPr="007130CA">
        <w:rPr>
          <w:rStyle w:val="Textoennegrita"/>
          <w:rFonts w:ascii="Arial Narrow" w:hAnsi="Arial Narrow"/>
          <w:b w:val="0"/>
          <w:bCs w:val="0"/>
          <w:color w:val="000000"/>
        </w:rPr>
        <w:t>Acreditación para personas naturales:</w:t>
      </w:r>
    </w:p>
    <w:p w14:paraId="51F05D0B" w14:textId="77777777" w:rsidR="007130CA" w:rsidRPr="007130CA" w:rsidRDefault="007130CA" w:rsidP="00B274EB">
      <w:pPr>
        <w:pStyle w:val="NormalWeb"/>
        <w:ind w:left="851"/>
        <w:rPr>
          <w:rFonts w:ascii="Arial Narrow" w:hAnsi="Arial Narrow"/>
          <w:color w:val="000000"/>
        </w:rPr>
      </w:pPr>
    </w:p>
    <w:p w14:paraId="4B517CDE" w14:textId="77777777" w:rsidR="007130CA" w:rsidRDefault="007130CA" w:rsidP="00B274EB">
      <w:pPr>
        <w:pStyle w:val="NormalWeb"/>
        <w:ind w:left="851"/>
        <w:rPr>
          <w:rFonts w:ascii="Arial Narrow" w:hAnsi="Arial Narrow"/>
          <w:color w:val="000000"/>
        </w:rPr>
      </w:pPr>
      <w:r w:rsidRPr="007130CA">
        <w:rPr>
          <w:rFonts w:ascii="Arial Narrow" w:hAnsi="Arial Narrow"/>
          <w:color w:val="000000"/>
        </w:rPr>
        <w:t>La persona natural deberá presentar</w:t>
      </w:r>
      <w:r w:rsidRPr="007130CA">
        <w:rPr>
          <w:rStyle w:val="apple-converted-space"/>
          <w:rFonts w:ascii="Arial Narrow" w:hAnsi="Arial Narrow"/>
          <w:color w:val="000000"/>
        </w:rPr>
        <w:t> </w:t>
      </w:r>
      <w:r w:rsidRPr="007130CA">
        <w:rPr>
          <w:rStyle w:val="Textoennegrita"/>
          <w:rFonts w:ascii="Arial Narrow" w:hAnsi="Arial Narrow"/>
          <w:b w:val="0"/>
          <w:bCs w:val="0"/>
          <w:color w:val="000000"/>
        </w:rPr>
        <w:t>copia del documento de identidad</w:t>
      </w:r>
      <w:r w:rsidRPr="007130CA">
        <w:rPr>
          <w:rStyle w:val="apple-converted-space"/>
          <w:rFonts w:ascii="Arial Narrow" w:hAnsi="Arial Narrow"/>
          <w:color w:val="000000"/>
        </w:rPr>
        <w:t> </w:t>
      </w:r>
      <w:r w:rsidRPr="007130CA">
        <w:rPr>
          <w:rFonts w:ascii="Arial Narrow" w:hAnsi="Arial Narrow"/>
          <w:color w:val="000000"/>
        </w:rPr>
        <w:t>y de al menos uno de los siguientes documentos que acredite su condición:</w:t>
      </w:r>
    </w:p>
    <w:p w14:paraId="7AA28756" w14:textId="77777777" w:rsidR="00B274EB" w:rsidRPr="007130CA" w:rsidRDefault="00B274EB" w:rsidP="00B274EB">
      <w:pPr>
        <w:pStyle w:val="NormalWeb"/>
        <w:rPr>
          <w:rFonts w:ascii="Arial Narrow" w:hAnsi="Arial Narrow"/>
          <w:color w:val="000000"/>
        </w:rPr>
      </w:pPr>
    </w:p>
    <w:p w14:paraId="19FDA019" w14:textId="77777777" w:rsidR="00B274EB" w:rsidRDefault="007130CA" w:rsidP="00B65F4D">
      <w:pPr>
        <w:pStyle w:val="NormalWeb"/>
        <w:numPr>
          <w:ilvl w:val="0"/>
          <w:numId w:val="56"/>
        </w:numPr>
        <w:ind w:left="1418" w:hanging="567"/>
        <w:rPr>
          <w:rFonts w:ascii="Arial Narrow" w:hAnsi="Arial Narrow"/>
          <w:color w:val="000000"/>
        </w:rPr>
      </w:pPr>
      <w:r w:rsidRPr="007130CA">
        <w:rPr>
          <w:rFonts w:ascii="Arial Narrow" w:hAnsi="Arial Narrow"/>
          <w:color w:val="000000"/>
        </w:rPr>
        <w:t>Certificación de desmovilización colectiva expedida por la Oficina del Alto Comisionado para la Paz.</w:t>
      </w:r>
    </w:p>
    <w:p w14:paraId="083A87E7" w14:textId="77777777" w:rsidR="00B274EB" w:rsidRDefault="007130CA" w:rsidP="00B65F4D">
      <w:pPr>
        <w:pStyle w:val="NormalWeb"/>
        <w:numPr>
          <w:ilvl w:val="0"/>
          <w:numId w:val="56"/>
        </w:numPr>
        <w:ind w:left="1418" w:hanging="567"/>
        <w:rPr>
          <w:rFonts w:ascii="Arial Narrow" w:hAnsi="Arial Narrow"/>
          <w:color w:val="000000"/>
        </w:rPr>
      </w:pPr>
      <w:r w:rsidRPr="00B274EB">
        <w:rPr>
          <w:rFonts w:ascii="Arial Narrow" w:hAnsi="Arial Narrow"/>
          <w:color w:val="000000"/>
        </w:rPr>
        <w:t>Certificado del Comité Operativo para la Dejación de las Armas (CODA) en casos de desmovilización individual.</w:t>
      </w:r>
    </w:p>
    <w:p w14:paraId="124B81EE" w14:textId="77777777" w:rsidR="00B274EB" w:rsidRDefault="007130CA" w:rsidP="00B65F4D">
      <w:pPr>
        <w:pStyle w:val="NormalWeb"/>
        <w:numPr>
          <w:ilvl w:val="0"/>
          <w:numId w:val="56"/>
        </w:numPr>
        <w:ind w:firstLine="131"/>
        <w:rPr>
          <w:rFonts w:ascii="Arial Narrow" w:hAnsi="Arial Narrow"/>
          <w:color w:val="000000"/>
        </w:rPr>
      </w:pPr>
      <w:r w:rsidRPr="00B274EB">
        <w:rPr>
          <w:rFonts w:ascii="Arial Narrow" w:hAnsi="Arial Narrow"/>
          <w:color w:val="000000"/>
        </w:rPr>
        <w:t>Certificado vigente expedido por la Agencia para la Reincorporación y la Normalización – ARN.</w:t>
      </w:r>
    </w:p>
    <w:p w14:paraId="10302911" w14:textId="6FC922DE" w:rsidR="007130CA" w:rsidRPr="00B274EB" w:rsidRDefault="007130CA" w:rsidP="00B65F4D">
      <w:pPr>
        <w:pStyle w:val="NormalWeb"/>
        <w:numPr>
          <w:ilvl w:val="0"/>
          <w:numId w:val="56"/>
        </w:numPr>
        <w:ind w:firstLine="131"/>
        <w:rPr>
          <w:rFonts w:ascii="Arial Narrow" w:hAnsi="Arial Narrow"/>
          <w:color w:val="000000"/>
        </w:rPr>
      </w:pPr>
      <w:r w:rsidRPr="00B274EB">
        <w:rPr>
          <w:rFonts w:ascii="Arial Narrow" w:hAnsi="Arial Narrow"/>
          <w:color w:val="000000"/>
        </w:rPr>
        <w:t>Cualquier otro documento de carácter oficial que reconozca esta condición, conforme a la ley.</w:t>
      </w:r>
    </w:p>
    <w:p w14:paraId="76C934DA" w14:textId="77777777" w:rsidR="007130CA" w:rsidRPr="007130CA" w:rsidRDefault="007130CA" w:rsidP="007130CA">
      <w:pPr>
        <w:pStyle w:val="NormalWeb"/>
        <w:rPr>
          <w:rStyle w:val="Textoennegrita"/>
          <w:rFonts w:ascii="Arial Narrow" w:hAnsi="Arial Narrow"/>
          <w:color w:val="000000"/>
        </w:rPr>
      </w:pPr>
    </w:p>
    <w:p w14:paraId="22A4318B" w14:textId="6059F998" w:rsidR="007130CA" w:rsidRDefault="007130CA" w:rsidP="00B274EB">
      <w:pPr>
        <w:pStyle w:val="NormalWeb"/>
        <w:ind w:left="851"/>
        <w:rPr>
          <w:rStyle w:val="Textoennegrita"/>
          <w:rFonts w:ascii="Arial Narrow" w:hAnsi="Arial Narrow"/>
          <w:color w:val="000000"/>
        </w:rPr>
      </w:pPr>
      <w:r w:rsidRPr="007130CA">
        <w:rPr>
          <w:rStyle w:val="Textoennegrita"/>
          <w:rFonts w:ascii="Arial Narrow" w:hAnsi="Arial Narrow"/>
          <w:color w:val="000000"/>
        </w:rPr>
        <w:t>Acreditación para personas jurídicas:</w:t>
      </w:r>
    </w:p>
    <w:p w14:paraId="5A3CF2CA" w14:textId="77777777" w:rsidR="007130CA" w:rsidRPr="007130CA" w:rsidRDefault="007130CA" w:rsidP="00B274EB">
      <w:pPr>
        <w:pStyle w:val="NormalWeb"/>
        <w:ind w:left="851"/>
        <w:rPr>
          <w:rFonts w:ascii="Arial Narrow" w:hAnsi="Arial Narrow"/>
          <w:color w:val="000000"/>
        </w:rPr>
      </w:pPr>
    </w:p>
    <w:p w14:paraId="100D5619" w14:textId="77777777" w:rsidR="007130CA" w:rsidRPr="007130CA" w:rsidRDefault="007130CA" w:rsidP="00B274EB">
      <w:pPr>
        <w:pStyle w:val="NormalWeb"/>
        <w:ind w:left="851"/>
        <w:rPr>
          <w:rFonts w:ascii="Arial Narrow" w:hAnsi="Arial Narrow"/>
          <w:color w:val="000000"/>
        </w:rPr>
      </w:pPr>
      <w:r w:rsidRPr="007130CA">
        <w:rPr>
          <w:rFonts w:ascii="Arial Narrow" w:hAnsi="Arial Narrow"/>
          <w:color w:val="000000"/>
        </w:rPr>
        <w:t>El representante legal o el revisor fiscal (cuando legalmente obligado) deberá diligenciar el</w:t>
      </w:r>
      <w:r w:rsidRPr="007130CA">
        <w:rPr>
          <w:rStyle w:val="apple-converted-space"/>
          <w:rFonts w:ascii="Arial Narrow" w:hAnsi="Arial Narrow"/>
          <w:color w:val="000000"/>
        </w:rPr>
        <w:t> </w:t>
      </w:r>
      <w:r w:rsidRPr="00017105">
        <w:rPr>
          <w:rStyle w:val="Textoennegrita"/>
          <w:rFonts w:ascii="Arial Narrow" w:hAnsi="Arial Narrow"/>
          <w:b w:val="0"/>
          <w:bCs w:val="0"/>
          <w:color w:val="000000"/>
        </w:rPr>
        <w:t>Formato 10E – Participación mayoritaria de personas en proceso de reincorporación y/o reintegración (personas jurídicas)</w:t>
      </w:r>
      <w:r w:rsidRPr="00017105">
        <w:rPr>
          <w:rFonts w:ascii="Arial Narrow" w:hAnsi="Arial Narrow"/>
          <w:color w:val="000000"/>
        </w:rPr>
        <w:t>,</w:t>
      </w:r>
      <w:r w:rsidRPr="007130CA">
        <w:rPr>
          <w:rFonts w:ascii="Arial Narrow" w:hAnsi="Arial Narrow"/>
          <w:color w:val="000000"/>
        </w:rPr>
        <w:t xml:space="preserve"> en el cual certifique, bajo la gravedad del juramento, que más del</w:t>
      </w:r>
      <w:r w:rsidRPr="007130CA">
        <w:rPr>
          <w:rStyle w:val="apple-converted-space"/>
          <w:rFonts w:ascii="Arial Narrow" w:hAnsi="Arial Narrow"/>
          <w:color w:val="000000"/>
        </w:rPr>
        <w:t> </w:t>
      </w:r>
      <w:r w:rsidRPr="007130CA">
        <w:rPr>
          <w:rStyle w:val="Textoennegrita"/>
          <w:rFonts w:ascii="Arial Narrow" w:hAnsi="Arial Narrow"/>
          <w:b w:val="0"/>
          <w:bCs w:val="0"/>
          <w:color w:val="000000"/>
        </w:rPr>
        <w:t>cincuenta por ciento (50%)</w:t>
      </w:r>
      <w:r w:rsidRPr="007130CA">
        <w:rPr>
          <w:rStyle w:val="apple-converted-space"/>
          <w:rFonts w:ascii="Arial Narrow" w:hAnsi="Arial Narrow"/>
          <w:color w:val="000000"/>
        </w:rPr>
        <w:t> </w:t>
      </w:r>
      <w:r w:rsidRPr="007130CA">
        <w:rPr>
          <w:rFonts w:ascii="Arial Narrow" w:hAnsi="Arial Narrow"/>
          <w:color w:val="000000"/>
        </w:rPr>
        <w:t>de la composición accionaria o cuotas partes de la persona jurídica está constituida por personas en proceso de reincorporación o reintegración.</w:t>
      </w:r>
    </w:p>
    <w:p w14:paraId="77861F80" w14:textId="3F87E09B" w:rsidR="007130CA" w:rsidRDefault="007130CA" w:rsidP="00B274EB">
      <w:pPr>
        <w:pStyle w:val="NormalWeb"/>
        <w:ind w:left="851"/>
        <w:rPr>
          <w:rFonts w:ascii="Arial Narrow" w:hAnsi="Arial Narrow"/>
          <w:color w:val="000000"/>
        </w:rPr>
      </w:pPr>
      <w:r w:rsidRPr="007130CA">
        <w:rPr>
          <w:rFonts w:ascii="Arial Narrow" w:hAnsi="Arial Narrow"/>
          <w:color w:val="000000"/>
        </w:rPr>
        <w:t>Adicionalmente, se deberán presentar:</w:t>
      </w:r>
      <w:r>
        <w:rPr>
          <w:rFonts w:ascii="Arial Narrow" w:hAnsi="Arial Narrow"/>
          <w:color w:val="000000"/>
        </w:rPr>
        <w:t xml:space="preserve"> (i) </w:t>
      </w:r>
      <w:r w:rsidRPr="007130CA">
        <w:rPr>
          <w:rFonts w:ascii="Arial Narrow" w:hAnsi="Arial Narrow"/>
          <w:color w:val="000000"/>
        </w:rPr>
        <w:t>Los certificados oficiales que acrediten la condición de cada una de las personas reportadas</w:t>
      </w:r>
      <w:r>
        <w:rPr>
          <w:rFonts w:ascii="Arial Narrow" w:hAnsi="Arial Narrow"/>
          <w:color w:val="000000"/>
        </w:rPr>
        <w:t xml:space="preserve">; (ii) </w:t>
      </w:r>
      <w:r w:rsidRPr="007130CA">
        <w:rPr>
          <w:rFonts w:ascii="Arial Narrow" w:hAnsi="Arial Narrow"/>
          <w:color w:val="000000"/>
        </w:rPr>
        <w:t>Copias legibles de sus documentos de identidad.</w:t>
      </w:r>
    </w:p>
    <w:p w14:paraId="220420B2" w14:textId="77777777" w:rsidR="007130CA" w:rsidRPr="007130CA" w:rsidRDefault="007130CA" w:rsidP="007130CA">
      <w:pPr>
        <w:pStyle w:val="NormalWeb"/>
        <w:rPr>
          <w:rFonts w:ascii="Arial Narrow" w:hAnsi="Arial Narrow"/>
          <w:color w:val="000000"/>
        </w:rPr>
      </w:pPr>
    </w:p>
    <w:p w14:paraId="6F737B84" w14:textId="77777777" w:rsidR="007130CA" w:rsidRDefault="007130CA" w:rsidP="00B274EB">
      <w:pPr>
        <w:pStyle w:val="NormalWeb"/>
        <w:ind w:left="851"/>
        <w:rPr>
          <w:rStyle w:val="Textoennegrita"/>
          <w:rFonts w:ascii="Arial Narrow" w:hAnsi="Arial Narrow"/>
          <w:color w:val="000000"/>
        </w:rPr>
      </w:pPr>
      <w:r w:rsidRPr="007130CA">
        <w:rPr>
          <w:rStyle w:val="Textoennegrita"/>
          <w:rFonts w:ascii="Arial Narrow" w:hAnsi="Arial Narrow"/>
          <w:color w:val="000000"/>
        </w:rPr>
        <w:t>Condiciones para Proponentes Plurales:</w:t>
      </w:r>
    </w:p>
    <w:p w14:paraId="76DE18CD" w14:textId="77777777" w:rsidR="007130CA" w:rsidRPr="007130CA" w:rsidRDefault="007130CA" w:rsidP="00B274EB">
      <w:pPr>
        <w:pStyle w:val="NormalWeb"/>
        <w:ind w:left="851"/>
        <w:rPr>
          <w:rFonts w:ascii="Arial Narrow" w:hAnsi="Arial Narrow"/>
          <w:color w:val="000000"/>
        </w:rPr>
      </w:pPr>
    </w:p>
    <w:p w14:paraId="4F506D1B" w14:textId="265F27FB" w:rsidR="007130CA" w:rsidRDefault="007130CA" w:rsidP="00B274EB">
      <w:pPr>
        <w:pStyle w:val="NormalWeb"/>
        <w:ind w:left="851"/>
        <w:rPr>
          <w:rFonts w:ascii="Arial Narrow" w:hAnsi="Arial Narrow"/>
          <w:color w:val="000000"/>
        </w:rPr>
      </w:pPr>
      <w:r w:rsidRPr="007130CA">
        <w:rPr>
          <w:rFonts w:ascii="Arial Narrow" w:hAnsi="Arial Narrow"/>
          <w:color w:val="000000"/>
        </w:rPr>
        <w:t>En el caso de Proponentes Plurales, se otorgará este criterio de desempate cuando:</w:t>
      </w:r>
      <w:r>
        <w:rPr>
          <w:rFonts w:ascii="Arial Narrow" w:hAnsi="Arial Narrow"/>
          <w:color w:val="000000"/>
        </w:rPr>
        <w:t xml:space="preserve"> (i) </w:t>
      </w:r>
      <w:r w:rsidRPr="007130CA">
        <w:rPr>
          <w:rFonts w:ascii="Arial Narrow" w:hAnsi="Arial Narrow"/>
          <w:color w:val="000000"/>
        </w:rPr>
        <w:t>Todos los integrantes sean personas naturales que acrediten estar en proceso de reincorporación o reintegración, conforme a lo señalado en este numeral</w:t>
      </w:r>
      <w:r>
        <w:rPr>
          <w:rFonts w:ascii="Arial Narrow" w:hAnsi="Arial Narrow"/>
          <w:color w:val="000000"/>
        </w:rPr>
        <w:t xml:space="preserve">; </w:t>
      </w:r>
      <w:r w:rsidRPr="007130CA">
        <w:rPr>
          <w:rStyle w:val="Textoennegrita"/>
          <w:rFonts w:ascii="Arial Narrow" w:hAnsi="Arial Narrow"/>
          <w:b w:val="0"/>
          <w:bCs w:val="0"/>
          <w:color w:val="000000"/>
        </w:rPr>
        <w:t>O bien:</w:t>
      </w:r>
      <w:r>
        <w:rPr>
          <w:rStyle w:val="Textoennegrita"/>
          <w:rFonts w:ascii="Arial Narrow" w:hAnsi="Arial Narrow"/>
          <w:b w:val="0"/>
          <w:bCs w:val="0"/>
          <w:color w:val="000000"/>
        </w:rPr>
        <w:t xml:space="preserve"> (ii)</w:t>
      </w:r>
      <w:r>
        <w:rPr>
          <w:rFonts w:ascii="Arial Narrow" w:hAnsi="Arial Narrow"/>
          <w:color w:val="000000"/>
        </w:rPr>
        <w:t xml:space="preserve"> </w:t>
      </w:r>
      <w:r w:rsidRPr="007130CA">
        <w:rPr>
          <w:rFonts w:ascii="Arial Narrow" w:hAnsi="Arial Narrow"/>
          <w:color w:val="000000"/>
        </w:rPr>
        <w:t>Todos los integrantes sean personas jurídicas en las que al menos el 50% de su composición accionaria o cuotas partes esté conformada por personas en proceso de reincorporación o reintegración, para lo cual el representante legal o el revisor fiscal deberá diligenciar el</w:t>
      </w:r>
      <w:r w:rsidRPr="007130CA">
        <w:rPr>
          <w:rStyle w:val="apple-converted-space"/>
          <w:rFonts w:ascii="Arial Narrow" w:hAnsi="Arial Narrow"/>
          <w:color w:val="000000"/>
        </w:rPr>
        <w:t> </w:t>
      </w:r>
      <w:r w:rsidRPr="00017105">
        <w:rPr>
          <w:rStyle w:val="Textoennegrita"/>
          <w:rFonts w:ascii="Arial Narrow" w:hAnsi="Arial Narrow"/>
          <w:b w:val="0"/>
          <w:bCs w:val="0"/>
          <w:color w:val="000000"/>
        </w:rPr>
        <w:t>Formato 10E – Participación mayoritaria de personas en proceso de reincorporación (personas jurídicas – integrantes del Proponente Plural)</w:t>
      </w:r>
      <w:r w:rsidRPr="00017105">
        <w:rPr>
          <w:rFonts w:ascii="Arial Narrow" w:hAnsi="Arial Narrow"/>
          <w:color w:val="000000"/>
        </w:rPr>
        <w:t>.</w:t>
      </w:r>
    </w:p>
    <w:p w14:paraId="70C791CB" w14:textId="77777777" w:rsidR="007130CA" w:rsidRPr="007130CA" w:rsidRDefault="007130CA" w:rsidP="00B274EB">
      <w:pPr>
        <w:pStyle w:val="NormalWeb"/>
        <w:ind w:left="851"/>
        <w:rPr>
          <w:rFonts w:ascii="Arial Narrow" w:hAnsi="Arial Narrow"/>
          <w:color w:val="000000"/>
        </w:rPr>
      </w:pPr>
    </w:p>
    <w:p w14:paraId="5B76846A" w14:textId="77777777" w:rsidR="007130CA" w:rsidRDefault="007130CA" w:rsidP="00B274EB">
      <w:pPr>
        <w:pStyle w:val="NormalWeb"/>
        <w:ind w:left="851"/>
        <w:rPr>
          <w:rFonts w:ascii="Arial Narrow" w:hAnsi="Arial Narrow"/>
          <w:color w:val="000000"/>
        </w:rPr>
      </w:pPr>
      <w:r w:rsidRPr="007130CA">
        <w:rPr>
          <w:rFonts w:ascii="Arial Narrow" w:hAnsi="Arial Narrow"/>
          <w:color w:val="000000"/>
        </w:rPr>
        <w:t>En todos los casos, se deberán anexar los respectivos certificados de acreditación y documentos de identidad de los beneficiarios.</w:t>
      </w:r>
    </w:p>
    <w:p w14:paraId="7AD6B3A1" w14:textId="77777777" w:rsidR="007130CA" w:rsidRPr="007130CA" w:rsidRDefault="007130CA" w:rsidP="007130CA">
      <w:pPr>
        <w:pStyle w:val="NormalWeb"/>
        <w:rPr>
          <w:rFonts w:ascii="Arial Narrow" w:hAnsi="Arial Narrow"/>
          <w:color w:val="000000"/>
        </w:rPr>
      </w:pPr>
    </w:p>
    <w:p w14:paraId="6CC2CE04" w14:textId="77777777" w:rsidR="007130CA" w:rsidRDefault="007130CA" w:rsidP="00B274EB">
      <w:pPr>
        <w:pStyle w:val="NormalWeb"/>
        <w:ind w:left="851"/>
        <w:rPr>
          <w:rStyle w:val="Textoennegrita"/>
          <w:rFonts w:ascii="Arial Narrow" w:hAnsi="Arial Narrow"/>
          <w:b w:val="0"/>
          <w:bCs w:val="0"/>
          <w:color w:val="000000"/>
        </w:rPr>
      </w:pPr>
      <w:r w:rsidRPr="007130CA">
        <w:rPr>
          <w:rStyle w:val="Textoennegrita"/>
          <w:rFonts w:ascii="Arial Narrow" w:hAnsi="Arial Narrow"/>
          <w:b w:val="0"/>
          <w:bCs w:val="0"/>
          <w:color w:val="000000"/>
        </w:rPr>
        <w:t>Protección de datos personales sensibles:</w:t>
      </w:r>
    </w:p>
    <w:p w14:paraId="7DE0CEAA" w14:textId="77777777" w:rsidR="007130CA" w:rsidRPr="007130CA" w:rsidRDefault="007130CA" w:rsidP="00B274EB">
      <w:pPr>
        <w:pStyle w:val="NormalWeb"/>
        <w:ind w:left="851"/>
        <w:rPr>
          <w:rFonts w:ascii="Arial Narrow" w:hAnsi="Arial Narrow"/>
          <w:color w:val="000000"/>
        </w:rPr>
      </w:pPr>
    </w:p>
    <w:p w14:paraId="086664CB" w14:textId="77777777" w:rsidR="007130CA" w:rsidRPr="007130CA" w:rsidRDefault="007130CA" w:rsidP="00B274EB">
      <w:pPr>
        <w:pStyle w:val="NormalWeb"/>
        <w:ind w:left="851"/>
        <w:rPr>
          <w:rFonts w:ascii="Arial Narrow" w:hAnsi="Arial Narrow"/>
          <w:color w:val="000000"/>
        </w:rPr>
      </w:pPr>
      <w:r w:rsidRPr="007130CA">
        <w:rPr>
          <w:rFonts w:ascii="Arial Narrow" w:hAnsi="Arial Narrow"/>
          <w:color w:val="000000"/>
        </w:rPr>
        <w:t>Debido a que la documentación requerida para este criterio de desempate contiene</w:t>
      </w:r>
      <w:r w:rsidRPr="007130CA">
        <w:rPr>
          <w:rStyle w:val="apple-converted-space"/>
          <w:rFonts w:ascii="Arial Narrow" w:hAnsi="Arial Narrow"/>
          <w:color w:val="000000"/>
        </w:rPr>
        <w:t> </w:t>
      </w:r>
      <w:r w:rsidRPr="007130CA">
        <w:rPr>
          <w:rStyle w:val="Textoennegrita"/>
          <w:rFonts w:ascii="Arial Narrow" w:hAnsi="Arial Narrow"/>
          <w:b w:val="0"/>
          <w:bCs w:val="0"/>
          <w:color w:val="000000"/>
        </w:rPr>
        <w:t>datos personales sensibles</w:t>
      </w:r>
      <w:r w:rsidRPr="007130CA">
        <w:rPr>
          <w:rFonts w:ascii="Arial Narrow" w:hAnsi="Arial Narrow"/>
          <w:color w:val="000000"/>
        </w:rPr>
        <w:t>, se deberá adjuntar obligatoriamente el</w:t>
      </w:r>
      <w:r w:rsidRPr="007130CA">
        <w:rPr>
          <w:rStyle w:val="apple-converted-space"/>
          <w:rFonts w:ascii="Arial Narrow" w:hAnsi="Arial Narrow"/>
          <w:color w:val="000000"/>
        </w:rPr>
        <w:t> </w:t>
      </w:r>
      <w:r w:rsidRPr="00017105">
        <w:rPr>
          <w:rStyle w:val="Textoennegrita"/>
          <w:rFonts w:ascii="Arial Narrow" w:hAnsi="Arial Narrow"/>
          <w:b w:val="0"/>
          <w:bCs w:val="0"/>
          <w:color w:val="000000"/>
        </w:rPr>
        <w:t>Formato 11 – Autorización para el tratamiento de datos personales</w:t>
      </w:r>
      <w:r w:rsidRPr="00017105">
        <w:rPr>
          <w:rFonts w:ascii="Arial Narrow" w:hAnsi="Arial Narrow"/>
          <w:color w:val="000000"/>
        </w:rPr>
        <w:t>, diligenciado y firmado por cada titular de la información,</w:t>
      </w:r>
      <w:r w:rsidRPr="007130CA">
        <w:rPr>
          <w:rFonts w:ascii="Arial Narrow" w:hAnsi="Arial Narrow"/>
          <w:color w:val="000000"/>
        </w:rPr>
        <w:t xml:space="preserve"> conforme al artículo 6 de la Ley 1581 de 2012. Su omisión impedirá el reconocimiento del puntaje correspondiente.</w:t>
      </w:r>
    </w:p>
    <w:p w14:paraId="72B96F9F" w14:textId="77777777" w:rsidR="007130CA" w:rsidRDefault="007130CA" w:rsidP="007130CA">
      <w:pPr>
        <w:jc w:val="both"/>
        <w:rPr>
          <w:rFonts w:ascii="Arial Narrow" w:hAnsi="Arial Narrow" w:cs="Arial"/>
          <w:szCs w:val="22"/>
        </w:rPr>
      </w:pPr>
    </w:p>
    <w:p w14:paraId="3FB07857" w14:textId="25DC3A56" w:rsidR="009B6C3B" w:rsidRPr="00B274EB" w:rsidRDefault="009B6C3B" w:rsidP="00B65F4D">
      <w:pPr>
        <w:pStyle w:val="Prrafodelista"/>
        <w:numPr>
          <w:ilvl w:val="3"/>
          <w:numId w:val="117"/>
        </w:numPr>
        <w:rPr>
          <w:rStyle w:val="Textoennegrita"/>
          <w:b w:val="0"/>
          <w:bCs w:val="0"/>
          <w:i/>
          <w:sz w:val="27"/>
          <w:szCs w:val="27"/>
        </w:rPr>
      </w:pPr>
      <w:bookmarkStart w:id="303" w:name="_Toc205188899"/>
      <w:bookmarkStart w:id="304" w:name="_Toc205188951"/>
      <w:r w:rsidRPr="00B274EB">
        <w:rPr>
          <w:rStyle w:val="Textoennegrita"/>
          <w:rFonts w:ascii="Arial Narrow" w:hAnsi="Arial Narrow"/>
          <w:color w:val="000000"/>
        </w:rPr>
        <w:t>Preferencia por estructura plural con participación de mujeres cabeza de familia o personas en proceso de reincorporación o reintegración</w:t>
      </w:r>
      <w:bookmarkEnd w:id="303"/>
      <w:bookmarkEnd w:id="304"/>
    </w:p>
    <w:p w14:paraId="31ACC05D" w14:textId="77777777" w:rsidR="00B274EB" w:rsidRPr="00B274EB" w:rsidRDefault="00B274EB" w:rsidP="00B274EB">
      <w:pPr>
        <w:pStyle w:val="Prrafodelista"/>
        <w:ind w:left="1080"/>
        <w:rPr>
          <w:i/>
          <w:sz w:val="27"/>
          <w:szCs w:val="27"/>
        </w:rPr>
      </w:pPr>
    </w:p>
    <w:p w14:paraId="70057227" w14:textId="77777777" w:rsidR="009B6C3B" w:rsidRDefault="009B6C3B" w:rsidP="00B274EB">
      <w:pPr>
        <w:pStyle w:val="NormalWeb"/>
        <w:ind w:left="709"/>
        <w:rPr>
          <w:rFonts w:ascii="Arial Narrow" w:hAnsi="Arial Narrow"/>
          <w:color w:val="000000"/>
        </w:rPr>
      </w:pPr>
      <w:r w:rsidRPr="009B6C3B">
        <w:rPr>
          <w:rFonts w:ascii="Arial Narrow" w:hAnsi="Arial Narrow"/>
          <w:color w:val="000000"/>
        </w:rPr>
        <w:t>En caso de empate en el puntaje total de dos (2) o más ofertas, se preferirá aquella propuesta presentada por un</w:t>
      </w:r>
      <w:r w:rsidRPr="009B6C3B">
        <w:rPr>
          <w:rStyle w:val="apple-converted-space"/>
          <w:rFonts w:ascii="Arial Narrow" w:hAnsi="Arial Narrow"/>
          <w:color w:val="000000"/>
        </w:rPr>
        <w:t> </w:t>
      </w:r>
      <w:r w:rsidRPr="009B6C3B">
        <w:rPr>
          <w:rStyle w:val="Textoennegrita"/>
          <w:rFonts w:ascii="Arial Narrow" w:hAnsi="Arial Narrow"/>
          <w:b w:val="0"/>
          <w:bCs w:val="0"/>
          <w:color w:val="000000"/>
        </w:rPr>
        <w:t>Proponente Plural</w:t>
      </w:r>
      <w:r w:rsidRPr="009B6C3B">
        <w:rPr>
          <w:rStyle w:val="apple-converted-space"/>
          <w:rFonts w:ascii="Arial Narrow" w:hAnsi="Arial Narrow"/>
          <w:color w:val="000000"/>
        </w:rPr>
        <w:t> </w:t>
      </w:r>
      <w:r w:rsidRPr="009B6C3B">
        <w:rPr>
          <w:rFonts w:ascii="Arial Narrow" w:hAnsi="Arial Narrow"/>
          <w:color w:val="000000"/>
        </w:rPr>
        <w:t>que cumpla, de manera simultánea, con las siguientes condiciones:</w:t>
      </w:r>
    </w:p>
    <w:p w14:paraId="6062AA41" w14:textId="77777777" w:rsidR="009B6C3B" w:rsidRPr="009B6C3B" w:rsidRDefault="009B6C3B" w:rsidP="009B6C3B">
      <w:pPr>
        <w:pStyle w:val="NormalWeb"/>
        <w:rPr>
          <w:rFonts w:ascii="Arial Narrow" w:hAnsi="Arial Narrow"/>
          <w:color w:val="000000"/>
        </w:rPr>
      </w:pPr>
    </w:p>
    <w:p w14:paraId="1BF92620" w14:textId="38AF71A7" w:rsidR="009B6C3B" w:rsidRPr="009B6C3B" w:rsidRDefault="009B6C3B" w:rsidP="00B65F4D">
      <w:pPr>
        <w:pStyle w:val="NormalWeb"/>
        <w:numPr>
          <w:ilvl w:val="0"/>
          <w:numId w:val="57"/>
        </w:numPr>
        <w:rPr>
          <w:rFonts w:ascii="Arial Narrow" w:hAnsi="Arial Narrow"/>
          <w:color w:val="000000"/>
        </w:rPr>
      </w:pPr>
      <w:r w:rsidRPr="009B6C3B">
        <w:rPr>
          <w:rStyle w:val="Textoennegrita"/>
          <w:rFonts w:ascii="Arial Narrow" w:hAnsi="Arial Narrow"/>
          <w:color w:val="000000"/>
        </w:rPr>
        <w:t>Participación sustancial de población prioritaria.</w:t>
      </w:r>
      <w:r>
        <w:rPr>
          <w:rStyle w:val="Textoennegrita"/>
          <w:rFonts w:ascii="Arial Narrow" w:hAnsi="Arial Narrow"/>
          <w:b w:val="0"/>
          <w:bCs w:val="0"/>
          <w:color w:val="000000"/>
        </w:rPr>
        <w:t xml:space="preserve"> </w:t>
      </w:r>
      <w:r w:rsidRPr="009B6C3B">
        <w:rPr>
          <w:rFonts w:ascii="Arial Narrow" w:hAnsi="Arial Narrow"/>
          <w:color w:val="000000"/>
        </w:rPr>
        <w:t>El Proponente Plural deberá estar conformado por al menos uno de los siguientes tipos de integrantes:</w:t>
      </w:r>
    </w:p>
    <w:p w14:paraId="403858F1" w14:textId="77777777" w:rsidR="009B6C3B" w:rsidRPr="009B6C3B" w:rsidRDefault="009B6C3B" w:rsidP="00B65F4D">
      <w:pPr>
        <w:pStyle w:val="NormalWeb"/>
        <w:numPr>
          <w:ilvl w:val="0"/>
          <w:numId w:val="58"/>
        </w:numPr>
        <w:spacing w:before="100" w:beforeAutospacing="1" w:after="100" w:afterAutospacing="1"/>
        <w:rPr>
          <w:rFonts w:ascii="Arial Narrow" w:hAnsi="Arial Narrow"/>
          <w:color w:val="000000"/>
        </w:rPr>
      </w:pPr>
      <w:r w:rsidRPr="009B6C3B">
        <w:rPr>
          <w:rFonts w:ascii="Arial Narrow" w:hAnsi="Arial Narrow"/>
          <w:color w:val="000000"/>
        </w:rPr>
        <w:t>Una persona natural que acredite ser</w:t>
      </w:r>
      <w:r w:rsidRPr="009B6C3B">
        <w:rPr>
          <w:rStyle w:val="apple-converted-space"/>
          <w:rFonts w:ascii="Arial Narrow" w:hAnsi="Arial Narrow"/>
          <w:color w:val="000000"/>
        </w:rPr>
        <w:t> </w:t>
      </w:r>
      <w:r w:rsidRPr="009B6C3B">
        <w:rPr>
          <w:rStyle w:val="Textoennegrita"/>
          <w:rFonts w:ascii="Arial Narrow" w:hAnsi="Arial Narrow"/>
          <w:b w:val="0"/>
          <w:bCs w:val="0"/>
          <w:color w:val="000000"/>
        </w:rPr>
        <w:t>madre cabeza de familia</w:t>
      </w:r>
      <w:r w:rsidRPr="009B6C3B">
        <w:rPr>
          <w:rStyle w:val="apple-converted-space"/>
          <w:rFonts w:ascii="Arial Narrow" w:hAnsi="Arial Narrow"/>
          <w:color w:val="000000"/>
        </w:rPr>
        <w:t> </w:t>
      </w:r>
      <w:r w:rsidRPr="009B6C3B">
        <w:rPr>
          <w:rFonts w:ascii="Arial Narrow" w:hAnsi="Arial Narrow"/>
          <w:color w:val="000000"/>
        </w:rPr>
        <w:t>conforme al numeral 5.10.2, o una persona natural en</w:t>
      </w:r>
      <w:r w:rsidRPr="009B6C3B">
        <w:rPr>
          <w:rStyle w:val="apple-converted-space"/>
          <w:rFonts w:ascii="Arial Narrow" w:hAnsi="Arial Narrow"/>
          <w:color w:val="000000"/>
        </w:rPr>
        <w:t> </w:t>
      </w:r>
      <w:r w:rsidRPr="009B6C3B">
        <w:rPr>
          <w:rStyle w:val="Textoennegrita"/>
          <w:rFonts w:ascii="Arial Narrow" w:hAnsi="Arial Narrow"/>
          <w:b w:val="0"/>
          <w:bCs w:val="0"/>
          <w:color w:val="000000"/>
        </w:rPr>
        <w:t>proceso de reincorporación o reintegración</w:t>
      </w:r>
      <w:r w:rsidRPr="009B6C3B">
        <w:rPr>
          <w:rStyle w:val="apple-converted-space"/>
          <w:rFonts w:ascii="Arial Narrow" w:hAnsi="Arial Narrow"/>
          <w:color w:val="000000"/>
        </w:rPr>
        <w:t> </w:t>
      </w:r>
      <w:r w:rsidRPr="009B6C3B">
        <w:rPr>
          <w:rFonts w:ascii="Arial Narrow" w:hAnsi="Arial Narrow"/>
          <w:color w:val="000000"/>
        </w:rPr>
        <w:t>conforme al numeral 5.10.6.</w:t>
      </w:r>
    </w:p>
    <w:p w14:paraId="5F61B3A5" w14:textId="77777777" w:rsidR="009B6C3B" w:rsidRDefault="009B6C3B" w:rsidP="009B6C3B">
      <w:pPr>
        <w:pStyle w:val="NormalWeb"/>
        <w:ind w:left="706" w:firstLine="706"/>
        <w:rPr>
          <w:rFonts w:ascii="Arial Narrow" w:hAnsi="Arial Narrow"/>
          <w:color w:val="000000"/>
        </w:rPr>
      </w:pPr>
      <w:r w:rsidRPr="009B6C3B">
        <w:rPr>
          <w:rStyle w:val="Textoennegrita"/>
          <w:rFonts w:ascii="Arial Narrow" w:hAnsi="Arial Narrow"/>
          <w:b w:val="0"/>
          <w:bCs w:val="0"/>
          <w:color w:val="000000"/>
        </w:rPr>
        <w:t>O bien:</w:t>
      </w:r>
    </w:p>
    <w:p w14:paraId="3F6BD0FA" w14:textId="77777777" w:rsidR="009B6C3B" w:rsidRDefault="009B6C3B" w:rsidP="009B6C3B">
      <w:pPr>
        <w:pStyle w:val="NormalWeb"/>
        <w:ind w:left="706"/>
        <w:rPr>
          <w:rFonts w:ascii="Arial Narrow" w:hAnsi="Arial Narrow"/>
          <w:color w:val="000000"/>
        </w:rPr>
      </w:pPr>
    </w:p>
    <w:p w14:paraId="392190E6" w14:textId="77777777" w:rsidR="009B6C3B" w:rsidRDefault="009B6C3B" w:rsidP="00B65F4D">
      <w:pPr>
        <w:pStyle w:val="NormalWeb"/>
        <w:numPr>
          <w:ilvl w:val="0"/>
          <w:numId w:val="58"/>
        </w:numPr>
        <w:rPr>
          <w:rFonts w:ascii="Arial Narrow" w:hAnsi="Arial Narrow"/>
          <w:color w:val="000000"/>
        </w:rPr>
      </w:pPr>
      <w:r w:rsidRPr="009B6C3B">
        <w:rPr>
          <w:rFonts w:ascii="Arial Narrow" w:hAnsi="Arial Narrow"/>
          <w:color w:val="000000"/>
        </w:rPr>
        <w:t>Una persona jurídica en la cual al menos el</w:t>
      </w:r>
      <w:r w:rsidRPr="009B6C3B">
        <w:rPr>
          <w:rStyle w:val="apple-converted-space"/>
          <w:rFonts w:ascii="Arial Narrow" w:hAnsi="Arial Narrow"/>
          <w:color w:val="000000"/>
        </w:rPr>
        <w:t> </w:t>
      </w:r>
      <w:r w:rsidRPr="009B6C3B">
        <w:rPr>
          <w:rStyle w:val="Textoennegrita"/>
          <w:rFonts w:ascii="Arial Narrow" w:hAnsi="Arial Narrow"/>
          <w:b w:val="0"/>
          <w:bCs w:val="0"/>
          <w:color w:val="000000"/>
        </w:rPr>
        <w:t>cincuenta por ciento (50%) de la composición accionaria o cuotas partes</w:t>
      </w:r>
      <w:r w:rsidRPr="009B6C3B">
        <w:rPr>
          <w:rStyle w:val="apple-converted-space"/>
          <w:rFonts w:ascii="Arial Narrow" w:hAnsi="Arial Narrow"/>
          <w:color w:val="000000"/>
        </w:rPr>
        <w:t> </w:t>
      </w:r>
      <w:r w:rsidRPr="009B6C3B">
        <w:rPr>
          <w:rFonts w:ascii="Arial Narrow" w:hAnsi="Arial Narrow"/>
          <w:color w:val="000000"/>
        </w:rPr>
        <w:t>esté constituida por</w:t>
      </w:r>
      <w:r w:rsidRPr="009B6C3B">
        <w:rPr>
          <w:rStyle w:val="apple-converted-space"/>
          <w:rFonts w:ascii="Arial Narrow" w:hAnsi="Arial Narrow"/>
          <w:color w:val="000000"/>
        </w:rPr>
        <w:t> </w:t>
      </w:r>
      <w:r w:rsidRPr="009B6C3B">
        <w:rPr>
          <w:rStyle w:val="Textoennegrita"/>
          <w:rFonts w:ascii="Arial Narrow" w:hAnsi="Arial Narrow"/>
          <w:b w:val="0"/>
          <w:bCs w:val="0"/>
          <w:color w:val="000000"/>
        </w:rPr>
        <w:t>madres cabeza de familia</w:t>
      </w:r>
      <w:r w:rsidRPr="009B6C3B">
        <w:rPr>
          <w:rStyle w:val="apple-converted-space"/>
          <w:rFonts w:ascii="Arial Narrow" w:hAnsi="Arial Narrow"/>
          <w:color w:val="000000"/>
        </w:rPr>
        <w:t> </w:t>
      </w:r>
      <w:r w:rsidRPr="009B6C3B">
        <w:rPr>
          <w:rFonts w:ascii="Arial Narrow" w:hAnsi="Arial Narrow"/>
          <w:color w:val="000000"/>
        </w:rPr>
        <w:t>y/o</w:t>
      </w:r>
      <w:r w:rsidRPr="009B6C3B">
        <w:rPr>
          <w:rStyle w:val="apple-converted-space"/>
          <w:rFonts w:ascii="Arial Narrow" w:hAnsi="Arial Narrow"/>
          <w:color w:val="000000"/>
        </w:rPr>
        <w:t> </w:t>
      </w:r>
      <w:r w:rsidRPr="009B6C3B">
        <w:rPr>
          <w:rStyle w:val="Textoennegrita"/>
          <w:rFonts w:ascii="Arial Narrow" w:hAnsi="Arial Narrow"/>
          <w:b w:val="0"/>
          <w:bCs w:val="0"/>
          <w:color w:val="000000"/>
        </w:rPr>
        <w:t>personas en proceso de reincorporación o reintegración</w:t>
      </w:r>
      <w:r w:rsidRPr="009B6C3B">
        <w:rPr>
          <w:rFonts w:ascii="Arial Narrow" w:hAnsi="Arial Narrow"/>
          <w:color w:val="000000"/>
        </w:rPr>
        <w:t>, lo cual se acreditará mediante el</w:t>
      </w:r>
      <w:r w:rsidRPr="009B6C3B">
        <w:rPr>
          <w:rStyle w:val="apple-converted-space"/>
          <w:rFonts w:ascii="Arial Narrow" w:hAnsi="Arial Narrow"/>
          <w:color w:val="000000"/>
        </w:rPr>
        <w:t> </w:t>
      </w:r>
      <w:r w:rsidRPr="00017105">
        <w:rPr>
          <w:rStyle w:val="Textoennegrita"/>
          <w:rFonts w:ascii="Arial Narrow" w:hAnsi="Arial Narrow"/>
          <w:b w:val="0"/>
          <w:bCs w:val="0"/>
          <w:color w:val="000000"/>
        </w:rPr>
        <w:t>Formato 10F – Participación mayoritaria de mujeres cabeza de familia y/o personas en proceso de reincorporación o reintegración (personas jurídicas)</w:t>
      </w:r>
      <w:r w:rsidRPr="00017105">
        <w:rPr>
          <w:rFonts w:ascii="Arial Narrow" w:hAnsi="Arial Narrow"/>
          <w:color w:val="000000"/>
        </w:rPr>
        <w:t>,</w:t>
      </w:r>
      <w:r w:rsidRPr="009B6C3B">
        <w:rPr>
          <w:rFonts w:ascii="Arial Narrow" w:hAnsi="Arial Narrow"/>
          <w:color w:val="000000"/>
        </w:rPr>
        <w:t xml:space="preserve"> debidamente suscrito por el representante legal o revisor fiscal bajo la gravedad de juramento.</w:t>
      </w:r>
    </w:p>
    <w:p w14:paraId="3112BBEC" w14:textId="77777777" w:rsidR="009B6C3B" w:rsidRDefault="009B6C3B" w:rsidP="009B6C3B">
      <w:pPr>
        <w:pStyle w:val="NormalWeb"/>
        <w:ind w:left="1440"/>
        <w:rPr>
          <w:rFonts w:ascii="Arial Narrow" w:hAnsi="Arial Narrow"/>
          <w:color w:val="000000"/>
        </w:rPr>
      </w:pPr>
    </w:p>
    <w:p w14:paraId="078EEA19" w14:textId="77777777" w:rsidR="009B6C3B" w:rsidRDefault="009B6C3B" w:rsidP="009B6C3B">
      <w:pPr>
        <w:pStyle w:val="NormalWeb"/>
        <w:ind w:left="1440"/>
        <w:rPr>
          <w:rFonts w:ascii="Arial Narrow" w:hAnsi="Arial Narrow"/>
          <w:color w:val="000000"/>
        </w:rPr>
      </w:pPr>
      <w:r w:rsidRPr="009B6C3B">
        <w:rPr>
          <w:rFonts w:ascii="Arial Narrow" w:hAnsi="Arial Narrow"/>
          <w:color w:val="000000"/>
        </w:rPr>
        <w:t>Además, se deberán anexar los documentos que acrediten dicha condición para cada una de las personas reportadas.</w:t>
      </w:r>
    </w:p>
    <w:p w14:paraId="69F9785E" w14:textId="77777777" w:rsidR="009B6C3B" w:rsidRDefault="009B6C3B" w:rsidP="009B6C3B">
      <w:pPr>
        <w:pStyle w:val="NormalWeb"/>
        <w:rPr>
          <w:rFonts w:ascii="Arial Narrow" w:hAnsi="Arial Narrow"/>
          <w:color w:val="000000"/>
        </w:rPr>
      </w:pPr>
    </w:p>
    <w:p w14:paraId="32D171C7" w14:textId="77777777" w:rsidR="009B6C3B" w:rsidRPr="009B6C3B" w:rsidRDefault="009B6C3B" w:rsidP="00B65F4D">
      <w:pPr>
        <w:pStyle w:val="NormalWeb"/>
        <w:numPr>
          <w:ilvl w:val="0"/>
          <w:numId w:val="57"/>
        </w:numPr>
        <w:rPr>
          <w:rFonts w:ascii="Arial Narrow" w:hAnsi="Arial Narrow"/>
          <w:b/>
          <w:bCs/>
          <w:color w:val="000000"/>
        </w:rPr>
      </w:pPr>
      <w:r w:rsidRPr="009B6C3B">
        <w:rPr>
          <w:rStyle w:val="Textoennegrita"/>
          <w:rFonts w:ascii="Arial Narrow" w:hAnsi="Arial Narrow"/>
          <w:color w:val="000000"/>
        </w:rPr>
        <w:t>Participación relevante en la experiencia acreditada.</w:t>
      </w:r>
      <w:r>
        <w:rPr>
          <w:rStyle w:val="Textoennegrita"/>
          <w:rFonts w:ascii="Arial Narrow" w:hAnsi="Arial Narrow"/>
          <w:color w:val="000000"/>
        </w:rPr>
        <w:t xml:space="preserve"> </w:t>
      </w:r>
      <w:r w:rsidRPr="009B6C3B">
        <w:rPr>
          <w:rFonts w:ascii="Arial Narrow" w:hAnsi="Arial Narrow"/>
          <w:color w:val="000000"/>
        </w:rPr>
        <w:t>El integrante que cumpla con el literal anterior deberá contar con una participación</w:t>
      </w:r>
      <w:r w:rsidRPr="009B6C3B">
        <w:rPr>
          <w:rStyle w:val="apple-converted-space"/>
          <w:rFonts w:ascii="Arial Narrow" w:hAnsi="Arial Narrow"/>
          <w:color w:val="000000"/>
        </w:rPr>
        <w:t> </w:t>
      </w:r>
      <w:r w:rsidRPr="009B6C3B">
        <w:rPr>
          <w:rStyle w:val="Textoennegrita"/>
          <w:rFonts w:ascii="Arial Narrow" w:hAnsi="Arial Narrow"/>
          <w:b w:val="0"/>
          <w:bCs w:val="0"/>
          <w:color w:val="000000"/>
        </w:rPr>
        <w:t>igual o superior al veinticinco por ciento (25%)</w:t>
      </w:r>
      <w:r w:rsidRPr="009B6C3B">
        <w:rPr>
          <w:rStyle w:val="apple-converted-space"/>
          <w:rFonts w:ascii="Arial Narrow" w:hAnsi="Arial Narrow"/>
          <w:color w:val="000000"/>
        </w:rPr>
        <w:t> </w:t>
      </w:r>
      <w:r w:rsidRPr="009B6C3B">
        <w:rPr>
          <w:rFonts w:ascii="Arial Narrow" w:hAnsi="Arial Narrow"/>
          <w:color w:val="000000"/>
        </w:rPr>
        <w:t>dentro del Proponente Plural y deberá aportar al menos el</w:t>
      </w:r>
      <w:r w:rsidRPr="009B6C3B">
        <w:rPr>
          <w:rStyle w:val="apple-converted-space"/>
          <w:rFonts w:ascii="Arial Narrow" w:hAnsi="Arial Narrow"/>
          <w:color w:val="000000"/>
        </w:rPr>
        <w:t> </w:t>
      </w:r>
      <w:r w:rsidRPr="009B6C3B">
        <w:rPr>
          <w:rStyle w:val="Textoennegrita"/>
          <w:rFonts w:ascii="Arial Narrow" w:hAnsi="Arial Narrow"/>
          <w:b w:val="0"/>
          <w:bCs w:val="0"/>
          <w:color w:val="000000"/>
        </w:rPr>
        <w:t>veinticinco por ciento (25%) de la experiencia acreditada</w:t>
      </w:r>
      <w:r w:rsidRPr="009B6C3B">
        <w:rPr>
          <w:rStyle w:val="apple-converted-space"/>
          <w:rFonts w:ascii="Arial Narrow" w:hAnsi="Arial Narrow"/>
          <w:color w:val="000000"/>
        </w:rPr>
        <w:t> </w:t>
      </w:r>
      <w:r w:rsidRPr="009B6C3B">
        <w:rPr>
          <w:rFonts w:ascii="Arial Narrow" w:hAnsi="Arial Narrow"/>
          <w:color w:val="000000"/>
        </w:rPr>
        <w:t>en la oferta.</w:t>
      </w:r>
    </w:p>
    <w:p w14:paraId="251B9D79" w14:textId="77777777" w:rsidR="009B6C3B" w:rsidRDefault="009B6C3B" w:rsidP="009B6C3B">
      <w:pPr>
        <w:pStyle w:val="NormalWeb"/>
        <w:ind w:left="720"/>
        <w:rPr>
          <w:rFonts w:ascii="Arial Narrow" w:hAnsi="Arial Narrow"/>
          <w:b/>
          <w:bCs/>
          <w:color w:val="000000"/>
        </w:rPr>
      </w:pPr>
    </w:p>
    <w:p w14:paraId="552308A7" w14:textId="77777777" w:rsidR="009B6C3B" w:rsidRDefault="009B6C3B" w:rsidP="00B65F4D">
      <w:pPr>
        <w:pStyle w:val="NormalWeb"/>
        <w:numPr>
          <w:ilvl w:val="0"/>
          <w:numId w:val="57"/>
        </w:numPr>
        <w:rPr>
          <w:rFonts w:ascii="Arial Narrow" w:hAnsi="Arial Narrow"/>
          <w:b/>
          <w:bCs/>
          <w:color w:val="000000"/>
        </w:rPr>
      </w:pPr>
      <w:r w:rsidRPr="009B6C3B">
        <w:rPr>
          <w:rStyle w:val="Textoennegrita"/>
          <w:rFonts w:ascii="Arial Narrow" w:hAnsi="Arial Narrow"/>
          <w:color w:val="000000"/>
        </w:rPr>
        <w:t>Independencia estructural.</w:t>
      </w:r>
      <w:r>
        <w:rPr>
          <w:rStyle w:val="Textoennegrita"/>
          <w:rFonts w:ascii="Arial Narrow" w:hAnsi="Arial Narrow"/>
          <w:color w:val="000000"/>
        </w:rPr>
        <w:t xml:space="preserve"> </w:t>
      </w:r>
      <w:r w:rsidRPr="009B6C3B">
        <w:rPr>
          <w:rFonts w:ascii="Arial Narrow" w:hAnsi="Arial Narrow"/>
          <w:color w:val="000000"/>
        </w:rPr>
        <w:t>El integrante que cumpla con el literal a)</w:t>
      </w:r>
      <w:r w:rsidRPr="009B6C3B">
        <w:rPr>
          <w:rStyle w:val="apple-converted-space"/>
          <w:rFonts w:ascii="Arial Narrow" w:hAnsi="Arial Narrow"/>
          <w:color w:val="000000"/>
        </w:rPr>
        <w:t> </w:t>
      </w:r>
      <w:r w:rsidRPr="009B6C3B">
        <w:rPr>
          <w:rStyle w:val="Textoennegrita"/>
          <w:rFonts w:ascii="Arial Narrow" w:hAnsi="Arial Narrow"/>
          <w:b w:val="0"/>
          <w:bCs w:val="0"/>
          <w:color w:val="000000"/>
        </w:rPr>
        <w:t>no podrá ser empleado, socio o accionista de otro de los integrantes del Proponente Plural</w:t>
      </w:r>
      <w:r w:rsidRPr="009B6C3B">
        <w:rPr>
          <w:rFonts w:ascii="Arial Narrow" w:hAnsi="Arial Narrow"/>
          <w:color w:val="000000"/>
        </w:rPr>
        <w:t xml:space="preserve">, lo cual deberá ser expresamente manifestado mediante el </w:t>
      </w:r>
      <w:r w:rsidRPr="00017105">
        <w:rPr>
          <w:rFonts w:ascii="Arial Narrow" w:hAnsi="Arial Narrow"/>
          <w:color w:val="000000"/>
        </w:rPr>
        <w:t>diligenciamiento del</w:t>
      </w:r>
      <w:r w:rsidRPr="00017105">
        <w:rPr>
          <w:rStyle w:val="apple-converted-space"/>
          <w:rFonts w:ascii="Arial Narrow" w:hAnsi="Arial Narrow"/>
          <w:color w:val="000000"/>
        </w:rPr>
        <w:t> </w:t>
      </w:r>
      <w:r w:rsidRPr="00017105">
        <w:rPr>
          <w:rStyle w:val="Textoennegrita"/>
          <w:rFonts w:ascii="Arial Narrow" w:hAnsi="Arial Narrow"/>
          <w:b w:val="0"/>
          <w:bCs w:val="0"/>
          <w:color w:val="000000"/>
        </w:rPr>
        <w:t>Formato 10F</w:t>
      </w:r>
      <w:r w:rsidRPr="00017105">
        <w:rPr>
          <w:rFonts w:ascii="Arial Narrow" w:hAnsi="Arial Narrow"/>
          <w:color w:val="000000"/>
        </w:rPr>
        <w:t>,</w:t>
      </w:r>
      <w:r w:rsidRPr="009B6C3B">
        <w:rPr>
          <w:rFonts w:ascii="Arial Narrow" w:hAnsi="Arial Narrow"/>
          <w:color w:val="000000"/>
        </w:rPr>
        <w:t xml:space="preserve"> por parte del representante legal o del integrante persona natural correspondiente.</w:t>
      </w:r>
    </w:p>
    <w:p w14:paraId="3C0FD0D3" w14:textId="77777777" w:rsidR="009B6C3B" w:rsidRDefault="009B6C3B" w:rsidP="009B6C3B">
      <w:pPr>
        <w:pStyle w:val="Prrafodelista"/>
        <w:rPr>
          <w:rStyle w:val="Textoennegrita"/>
          <w:rFonts w:ascii="Arial Narrow" w:hAnsi="Arial Narrow"/>
          <w:b w:val="0"/>
          <w:bCs w:val="0"/>
          <w:color w:val="000000"/>
        </w:rPr>
      </w:pPr>
    </w:p>
    <w:p w14:paraId="18C6DECF" w14:textId="77777777" w:rsidR="009B6C3B" w:rsidRPr="009B6C3B" w:rsidRDefault="009B6C3B" w:rsidP="009B6C3B">
      <w:pPr>
        <w:pStyle w:val="NormalWeb"/>
        <w:ind w:left="720"/>
        <w:rPr>
          <w:rStyle w:val="Textoennegrita"/>
          <w:rFonts w:ascii="Arial Narrow" w:hAnsi="Arial Narrow"/>
          <w:color w:val="000000"/>
        </w:rPr>
      </w:pPr>
      <w:r w:rsidRPr="009B6C3B">
        <w:rPr>
          <w:rStyle w:val="Textoennegrita"/>
          <w:rFonts w:ascii="Arial Narrow" w:hAnsi="Arial Narrow"/>
          <w:color w:val="000000"/>
        </w:rPr>
        <w:t>Protección de datos personales sensibles:</w:t>
      </w:r>
    </w:p>
    <w:p w14:paraId="6D484830" w14:textId="45CB068B" w:rsidR="009B6C3B" w:rsidRPr="009B6C3B" w:rsidRDefault="009B6C3B" w:rsidP="009B6C3B">
      <w:pPr>
        <w:pStyle w:val="NormalWeb"/>
        <w:ind w:left="720"/>
        <w:rPr>
          <w:rFonts w:ascii="Arial Narrow" w:hAnsi="Arial Narrow"/>
          <w:b/>
          <w:bCs/>
          <w:color w:val="000000"/>
        </w:rPr>
      </w:pPr>
      <w:r w:rsidRPr="009B6C3B">
        <w:rPr>
          <w:rFonts w:ascii="Arial Narrow" w:hAnsi="Arial Narrow"/>
          <w:color w:val="000000"/>
        </w:rPr>
        <w:br/>
        <w:t>Dado que los certificados requeridos para acreditar este criterio pueden contener</w:t>
      </w:r>
      <w:r w:rsidRPr="009B6C3B">
        <w:rPr>
          <w:rStyle w:val="apple-converted-space"/>
          <w:rFonts w:ascii="Arial Narrow" w:hAnsi="Arial Narrow"/>
          <w:color w:val="000000"/>
        </w:rPr>
        <w:t> </w:t>
      </w:r>
      <w:r w:rsidRPr="009B6C3B">
        <w:rPr>
          <w:rStyle w:val="Textoennegrita"/>
          <w:rFonts w:ascii="Arial Narrow" w:hAnsi="Arial Narrow"/>
          <w:b w:val="0"/>
          <w:bCs w:val="0"/>
          <w:color w:val="000000"/>
        </w:rPr>
        <w:t>datos personales sensibles</w:t>
      </w:r>
      <w:r w:rsidRPr="009B6C3B">
        <w:rPr>
          <w:rFonts w:ascii="Arial Narrow" w:hAnsi="Arial Narrow"/>
          <w:color w:val="000000"/>
        </w:rPr>
        <w:t>, se deberá adjuntar el</w:t>
      </w:r>
      <w:r w:rsidRPr="009B6C3B">
        <w:rPr>
          <w:rStyle w:val="apple-converted-space"/>
          <w:rFonts w:ascii="Arial Narrow" w:hAnsi="Arial Narrow"/>
          <w:color w:val="000000"/>
        </w:rPr>
        <w:t> </w:t>
      </w:r>
      <w:r w:rsidRPr="00017105">
        <w:rPr>
          <w:rStyle w:val="Textoennegrita"/>
          <w:rFonts w:ascii="Arial Narrow" w:hAnsi="Arial Narrow"/>
          <w:b w:val="0"/>
          <w:bCs w:val="0"/>
          <w:color w:val="000000"/>
        </w:rPr>
        <w:t>Formato 11 – Autorización para el tratamiento de datos personales</w:t>
      </w:r>
      <w:r w:rsidRPr="00017105">
        <w:rPr>
          <w:rFonts w:ascii="Arial Narrow" w:hAnsi="Arial Narrow"/>
          <w:color w:val="000000"/>
        </w:rPr>
        <w:t>, suscrito por cada persona natural r</w:t>
      </w:r>
      <w:r w:rsidRPr="009B6C3B">
        <w:rPr>
          <w:rFonts w:ascii="Arial Narrow" w:hAnsi="Arial Narrow"/>
          <w:color w:val="000000"/>
        </w:rPr>
        <w:t>especto de quien se acredite dicha condición, en los términos del literal a) del artículo 6 de la Ley 1581 de 2012. Su omisión impedirá el reconocimiento del puntaje correspondiente.</w:t>
      </w:r>
    </w:p>
    <w:p w14:paraId="26DF4080" w14:textId="77777777" w:rsidR="009B6C3B" w:rsidRDefault="009B6C3B" w:rsidP="007130CA">
      <w:pPr>
        <w:jc w:val="both"/>
        <w:rPr>
          <w:rFonts w:ascii="Arial Narrow" w:hAnsi="Arial Narrow" w:cs="Arial"/>
          <w:szCs w:val="22"/>
        </w:rPr>
      </w:pPr>
    </w:p>
    <w:p w14:paraId="766DB264" w14:textId="698589A9" w:rsidR="009B6C3B" w:rsidRPr="009B6C3B" w:rsidRDefault="009B6C3B" w:rsidP="00B65F4D">
      <w:pPr>
        <w:pStyle w:val="Prrafodelista"/>
        <w:numPr>
          <w:ilvl w:val="3"/>
          <w:numId w:val="117"/>
        </w:numPr>
        <w:spacing w:before="100" w:beforeAutospacing="1" w:after="100" w:afterAutospacing="1"/>
        <w:ind w:left="851" w:hanging="851"/>
        <w:rPr>
          <w:rFonts w:ascii="Arial Narrow" w:hAnsi="Arial Narrow"/>
          <w:b/>
          <w:bCs/>
          <w:color w:val="000000"/>
          <w:szCs w:val="22"/>
        </w:rPr>
      </w:pPr>
      <w:r w:rsidRPr="009B6C3B">
        <w:rPr>
          <w:rFonts w:ascii="Arial Narrow" w:hAnsi="Arial Narrow"/>
          <w:b/>
          <w:bCs/>
          <w:color w:val="000000"/>
          <w:szCs w:val="22"/>
        </w:rPr>
        <w:t>Preferencia por MiPymes, cooperativas o asociaciones mutuales</w:t>
      </w:r>
    </w:p>
    <w:p w14:paraId="0CF66419" w14:textId="29E94E4D" w:rsidR="009B6C3B" w:rsidRPr="009B6C3B" w:rsidRDefault="009B6C3B" w:rsidP="00B274EB">
      <w:pPr>
        <w:spacing w:before="100" w:beforeAutospacing="1" w:after="100" w:afterAutospacing="1"/>
        <w:ind w:left="851"/>
        <w:rPr>
          <w:rFonts w:ascii="Arial Narrow" w:hAnsi="Arial Narrow"/>
          <w:color w:val="000000"/>
          <w:sz w:val="22"/>
          <w:szCs w:val="22"/>
        </w:rPr>
      </w:pPr>
      <w:r w:rsidRPr="009B6C3B">
        <w:rPr>
          <w:rFonts w:ascii="Arial Narrow" w:hAnsi="Arial Narrow"/>
          <w:color w:val="000000"/>
          <w:sz w:val="22"/>
          <w:szCs w:val="22"/>
        </w:rPr>
        <w:t>En caso de empate en el puntaje total de dos (2) o más ofertas, se preferirá aquella propuesta presentada por:</w:t>
      </w:r>
    </w:p>
    <w:p w14:paraId="37424BF1" w14:textId="77777777" w:rsidR="009B6C3B" w:rsidRDefault="009B6C3B" w:rsidP="00B65F4D">
      <w:pPr>
        <w:pStyle w:val="Prrafodelista"/>
        <w:numPr>
          <w:ilvl w:val="0"/>
          <w:numId w:val="59"/>
        </w:numPr>
        <w:spacing w:before="100" w:beforeAutospacing="1" w:after="100" w:afterAutospacing="1"/>
        <w:ind w:left="1418" w:hanging="567"/>
        <w:rPr>
          <w:rFonts w:ascii="Arial Narrow" w:hAnsi="Arial Narrow"/>
          <w:b/>
          <w:bCs/>
          <w:color w:val="000000"/>
          <w:szCs w:val="22"/>
        </w:rPr>
      </w:pPr>
      <w:r w:rsidRPr="009B6C3B">
        <w:rPr>
          <w:rFonts w:ascii="Arial Narrow" w:hAnsi="Arial Narrow"/>
          <w:b/>
          <w:bCs/>
          <w:color w:val="000000"/>
          <w:szCs w:val="22"/>
        </w:rPr>
        <w:t xml:space="preserve">Personas naturales o jurídicas que ostenten la condición de MiPyme. </w:t>
      </w:r>
    </w:p>
    <w:p w14:paraId="68C35C53" w14:textId="77777777" w:rsidR="009B6C3B" w:rsidRPr="009B6C3B" w:rsidRDefault="009B6C3B" w:rsidP="009B6C3B">
      <w:pPr>
        <w:pStyle w:val="Prrafodelista"/>
        <w:spacing w:before="100" w:beforeAutospacing="1" w:after="100" w:afterAutospacing="1"/>
        <w:rPr>
          <w:rFonts w:ascii="Arial Narrow" w:hAnsi="Arial Narrow"/>
          <w:b/>
          <w:bCs/>
          <w:color w:val="000000"/>
          <w:szCs w:val="22"/>
        </w:rPr>
      </w:pPr>
    </w:p>
    <w:p w14:paraId="09ED0CA6" w14:textId="77777777" w:rsidR="009B6C3B" w:rsidRDefault="009B6C3B" w:rsidP="00B274EB">
      <w:pPr>
        <w:pStyle w:val="Prrafodelista"/>
        <w:spacing w:before="100" w:beforeAutospacing="1" w:after="100" w:afterAutospacing="1"/>
        <w:ind w:left="851"/>
        <w:rPr>
          <w:rFonts w:ascii="Arial Narrow" w:hAnsi="Arial Narrow"/>
          <w:color w:val="000000"/>
          <w:szCs w:val="22"/>
        </w:rPr>
      </w:pPr>
      <w:r w:rsidRPr="009B6C3B">
        <w:rPr>
          <w:rFonts w:ascii="Arial Narrow" w:hAnsi="Arial Narrow"/>
          <w:color w:val="000000"/>
          <w:szCs w:val="22"/>
        </w:rPr>
        <w:t>Dicha condición deberá acreditarse conforme a lo previsto en el parágrafo del artículo 2.2.1.2.4.2.4 del Decreto 1082 de 2015, en concordancia con el parágrafo del artículo 2.2.1.13.2.4 del Decreto 1074 de 2015.</w:t>
      </w:r>
    </w:p>
    <w:p w14:paraId="32F71EFF" w14:textId="77777777" w:rsidR="009B6C3B" w:rsidRDefault="009B6C3B" w:rsidP="00B274EB">
      <w:pPr>
        <w:pStyle w:val="Prrafodelista"/>
        <w:spacing w:before="100" w:beforeAutospacing="1" w:after="100" w:afterAutospacing="1"/>
        <w:ind w:left="851"/>
        <w:rPr>
          <w:rFonts w:ascii="Arial Narrow" w:hAnsi="Arial Narrow"/>
          <w:color w:val="000000"/>
          <w:szCs w:val="22"/>
        </w:rPr>
      </w:pPr>
      <w:r w:rsidRPr="009B6C3B">
        <w:rPr>
          <w:rFonts w:ascii="Arial Narrow" w:hAnsi="Arial Narrow"/>
          <w:color w:val="000000"/>
          <w:szCs w:val="22"/>
        </w:rPr>
        <w:br/>
        <w:t>Para tal efecto, el Proponente deberá allegar copia vigente y en firme del certificado del Registro Único de Proponentes (RUP), en el cual conste la clasificación como micro, pequeña o mediana empresa, de acuerdo con los criterios financieros definidos por la normatividad vigente.</w:t>
      </w:r>
    </w:p>
    <w:p w14:paraId="644D4520" w14:textId="77777777" w:rsidR="009B6C3B" w:rsidRDefault="009B6C3B" w:rsidP="009B6C3B">
      <w:pPr>
        <w:pStyle w:val="Prrafodelista"/>
        <w:spacing w:before="100" w:beforeAutospacing="1" w:after="100" w:afterAutospacing="1"/>
        <w:rPr>
          <w:rFonts w:ascii="Arial Narrow" w:hAnsi="Arial Narrow"/>
          <w:color w:val="000000"/>
          <w:szCs w:val="22"/>
        </w:rPr>
      </w:pPr>
    </w:p>
    <w:p w14:paraId="3DD24441" w14:textId="46914D40" w:rsidR="009B6C3B" w:rsidRPr="009B6C3B" w:rsidRDefault="009B6C3B" w:rsidP="00B65F4D">
      <w:pPr>
        <w:pStyle w:val="Prrafodelista"/>
        <w:numPr>
          <w:ilvl w:val="0"/>
          <w:numId w:val="59"/>
        </w:numPr>
        <w:spacing w:before="100" w:beforeAutospacing="1" w:after="100" w:afterAutospacing="1"/>
        <w:ind w:firstLine="131"/>
        <w:rPr>
          <w:rFonts w:ascii="Arial Narrow" w:hAnsi="Arial Narrow"/>
          <w:b/>
          <w:bCs/>
          <w:color w:val="000000"/>
          <w:szCs w:val="22"/>
        </w:rPr>
      </w:pPr>
      <w:r w:rsidRPr="009B6C3B">
        <w:rPr>
          <w:rFonts w:ascii="Arial Narrow" w:hAnsi="Arial Narrow"/>
          <w:b/>
          <w:bCs/>
          <w:color w:val="000000"/>
          <w:szCs w:val="22"/>
        </w:rPr>
        <w:t>Cooperativas o asociaciones mutuales.</w:t>
      </w:r>
    </w:p>
    <w:p w14:paraId="59E2C541" w14:textId="77777777" w:rsidR="009B6C3B" w:rsidRDefault="009B6C3B" w:rsidP="00B274EB">
      <w:pPr>
        <w:pStyle w:val="Prrafodelista"/>
        <w:spacing w:before="100" w:beforeAutospacing="1" w:after="100" w:afterAutospacing="1"/>
        <w:ind w:left="851"/>
        <w:rPr>
          <w:rFonts w:ascii="Arial Narrow" w:hAnsi="Arial Narrow"/>
          <w:color w:val="000000"/>
          <w:szCs w:val="22"/>
        </w:rPr>
      </w:pPr>
      <w:r w:rsidRPr="009B6C3B">
        <w:rPr>
          <w:rFonts w:ascii="Arial Narrow" w:hAnsi="Arial Narrow"/>
          <w:color w:val="000000"/>
          <w:szCs w:val="22"/>
        </w:rPr>
        <w:br/>
        <w:t>La condición de cooperativa o asociación mutual se acreditará mediante certificado de existencia y representación legalexpedido por la cámara de comercio o la autoridad competente.</w:t>
      </w:r>
    </w:p>
    <w:p w14:paraId="15442B9C" w14:textId="29B9D9BC" w:rsidR="009B6C3B" w:rsidRDefault="009B6C3B" w:rsidP="00B274EB">
      <w:pPr>
        <w:pStyle w:val="Prrafodelista"/>
        <w:spacing w:before="100" w:beforeAutospacing="1" w:after="100" w:afterAutospacing="1"/>
        <w:ind w:left="851"/>
        <w:rPr>
          <w:rFonts w:ascii="Arial Narrow" w:hAnsi="Arial Narrow"/>
          <w:color w:val="000000"/>
          <w:szCs w:val="22"/>
        </w:rPr>
      </w:pPr>
      <w:r w:rsidRPr="009B6C3B">
        <w:rPr>
          <w:rFonts w:ascii="Arial Narrow" w:hAnsi="Arial Narrow"/>
          <w:color w:val="000000"/>
          <w:szCs w:val="22"/>
        </w:rPr>
        <w:br/>
        <w:t>En caso de empate entre una cooperativa o asociación mutual clasificada como gran empresa y otra clasificada como MiPyme, se preferirá esta última, conforme a lo previsto en el Decreto 1074 de 2015 o la norma que lo sustituya.</w:t>
      </w:r>
    </w:p>
    <w:p w14:paraId="42C4176F" w14:textId="77777777" w:rsidR="009B6C3B" w:rsidRPr="009B6C3B" w:rsidRDefault="009B6C3B" w:rsidP="009B6C3B">
      <w:pPr>
        <w:pStyle w:val="Prrafodelista"/>
        <w:spacing w:before="100" w:beforeAutospacing="1" w:after="100" w:afterAutospacing="1"/>
        <w:rPr>
          <w:rFonts w:ascii="Arial Narrow" w:hAnsi="Arial Narrow"/>
          <w:color w:val="000000"/>
          <w:szCs w:val="22"/>
        </w:rPr>
      </w:pPr>
    </w:p>
    <w:p w14:paraId="0BFA817F" w14:textId="77777777" w:rsidR="009B6C3B" w:rsidRPr="009B6C3B" w:rsidRDefault="009B6C3B" w:rsidP="00B65F4D">
      <w:pPr>
        <w:pStyle w:val="Prrafodelista"/>
        <w:numPr>
          <w:ilvl w:val="0"/>
          <w:numId w:val="59"/>
        </w:numPr>
        <w:spacing w:before="100" w:beforeAutospacing="1" w:after="100" w:afterAutospacing="1"/>
        <w:ind w:firstLine="131"/>
        <w:rPr>
          <w:rFonts w:ascii="Arial Narrow" w:hAnsi="Arial Narrow"/>
          <w:b/>
          <w:bCs/>
          <w:color w:val="000000"/>
          <w:szCs w:val="22"/>
        </w:rPr>
      </w:pPr>
      <w:r w:rsidRPr="009B6C3B">
        <w:rPr>
          <w:rFonts w:ascii="Arial Narrow" w:hAnsi="Arial Narrow"/>
          <w:b/>
          <w:bCs/>
          <w:color w:val="000000"/>
          <w:szCs w:val="22"/>
        </w:rPr>
        <w:t>Proponentes Plurales.</w:t>
      </w:r>
    </w:p>
    <w:p w14:paraId="4B04FEE1" w14:textId="77777777" w:rsidR="00661796" w:rsidRDefault="009B6C3B" w:rsidP="00B274EB">
      <w:pPr>
        <w:pStyle w:val="Prrafodelista"/>
        <w:spacing w:before="100" w:beforeAutospacing="1" w:after="100" w:afterAutospacing="1"/>
        <w:ind w:left="851"/>
        <w:rPr>
          <w:rFonts w:ascii="Arial Narrow" w:hAnsi="Arial Narrow"/>
          <w:color w:val="000000"/>
          <w:szCs w:val="22"/>
        </w:rPr>
      </w:pPr>
      <w:r w:rsidRPr="009B6C3B">
        <w:rPr>
          <w:rFonts w:ascii="Arial Narrow" w:hAnsi="Arial Narrow"/>
          <w:color w:val="000000"/>
          <w:szCs w:val="22"/>
        </w:rPr>
        <w:br/>
        <w:t>Se preferirá la oferta de un Proponente Plural cuando cada uno de sus integrantes acredite alguna de las condiciones señaladas en los literales a) o b) del presente numeral.</w:t>
      </w:r>
    </w:p>
    <w:p w14:paraId="7BB4C991" w14:textId="77777777" w:rsidR="00661796" w:rsidRDefault="00661796" w:rsidP="00B274EB">
      <w:pPr>
        <w:pStyle w:val="Prrafodelista"/>
        <w:spacing w:before="100" w:beforeAutospacing="1" w:after="100" w:afterAutospacing="1"/>
        <w:ind w:left="851"/>
        <w:rPr>
          <w:rFonts w:ascii="Arial Narrow" w:hAnsi="Arial Narrow"/>
          <w:color w:val="000000"/>
          <w:szCs w:val="22"/>
        </w:rPr>
      </w:pPr>
    </w:p>
    <w:p w14:paraId="25106C5B" w14:textId="77777777" w:rsidR="00661796" w:rsidRDefault="009B6C3B" w:rsidP="00B274EB">
      <w:pPr>
        <w:pStyle w:val="Prrafodelista"/>
        <w:spacing w:before="100" w:beforeAutospacing="1" w:after="100" w:afterAutospacing="1"/>
        <w:ind w:left="851"/>
        <w:rPr>
          <w:rFonts w:ascii="Arial Narrow" w:eastAsiaTheme="minorEastAsia" w:hAnsi="Arial Narrow" w:cs="Arial"/>
          <w:szCs w:val="20"/>
        </w:rPr>
      </w:pPr>
      <w:r w:rsidRPr="00661796">
        <w:rPr>
          <w:rFonts w:ascii="Arial Narrow" w:eastAsiaTheme="minorEastAsia" w:hAnsi="Arial Narrow" w:cs="Arial"/>
          <w:szCs w:val="20"/>
        </w:rPr>
        <w:t>En el evento en que se presente empate entre Proponentes Plurales cuyos integrantes estén conformados únicamente por cooperativas y asociaciones mutuales que tengan la calidad de grandes empresas junto con otras en las que los integrantes tengan la condición de micro, pequeñas o medianas, se preferirá la oferta de aquellos Proponentes Plurales en los cuales al menos uno de sus integrantes sea una cooperativa o asociación mutual que cumpla con los criterios de clasificación empresarial definidos por el Decreto 1074 de 2015 o la norma que lo modifique, aclare, adicione o sustituya, que sean micro, pequeñas o medianas.</w:t>
      </w:r>
    </w:p>
    <w:p w14:paraId="5EEAB21A" w14:textId="77777777" w:rsidR="00661796" w:rsidRDefault="00661796" w:rsidP="00661796">
      <w:pPr>
        <w:pStyle w:val="Prrafodelista"/>
        <w:spacing w:before="100" w:beforeAutospacing="1" w:after="100" w:afterAutospacing="1"/>
        <w:rPr>
          <w:rFonts w:ascii="Arial Narrow" w:eastAsiaTheme="minorEastAsia" w:hAnsi="Arial Narrow" w:cs="Arial"/>
          <w:szCs w:val="20"/>
        </w:rPr>
      </w:pPr>
    </w:p>
    <w:p w14:paraId="7067D513" w14:textId="0160E4E5" w:rsidR="009B6C3B" w:rsidRPr="00661796" w:rsidRDefault="009B6C3B" w:rsidP="00B65F4D">
      <w:pPr>
        <w:pStyle w:val="Prrafodelista"/>
        <w:numPr>
          <w:ilvl w:val="3"/>
          <w:numId w:val="117"/>
        </w:numPr>
        <w:spacing w:before="100" w:beforeAutospacing="1" w:after="100" w:afterAutospacing="1"/>
        <w:ind w:left="709" w:hanging="709"/>
        <w:rPr>
          <w:rFonts w:ascii="Arial Narrow" w:hAnsi="Arial Narrow"/>
          <w:b/>
          <w:bCs/>
          <w:color w:val="000000"/>
          <w:szCs w:val="22"/>
        </w:rPr>
      </w:pPr>
      <w:r w:rsidRPr="00661796">
        <w:rPr>
          <w:rFonts w:ascii="Arial Narrow" w:hAnsi="Arial Narrow" w:cs="Arial"/>
          <w:b/>
          <w:bCs/>
          <w:szCs w:val="20"/>
        </w:rPr>
        <w:t xml:space="preserve">Preferir la oferta presentada por el Proponente Plural constituido en su totalidad por micro y/o pequeñas empresas, cooperativas o asociaciones mutuales. </w:t>
      </w:r>
    </w:p>
    <w:p w14:paraId="5A663F6C" w14:textId="77777777" w:rsidR="009B6C3B" w:rsidRPr="00661796" w:rsidRDefault="009B6C3B" w:rsidP="00B274EB">
      <w:pPr>
        <w:tabs>
          <w:tab w:val="left" w:pos="284"/>
          <w:tab w:val="left" w:pos="709"/>
        </w:tabs>
        <w:spacing w:line="276" w:lineRule="auto"/>
        <w:ind w:left="709"/>
        <w:rPr>
          <w:rFonts w:ascii="Arial Narrow" w:hAnsi="Arial Narrow" w:cs="Arial"/>
          <w:sz w:val="22"/>
          <w:szCs w:val="22"/>
          <w:lang w:val="es-MX"/>
        </w:rPr>
      </w:pPr>
      <w:r w:rsidRPr="00661796">
        <w:rPr>
          <w:rFonts w:ascii="Arial Narrow" w:hAnsi="Arial Narrow" w:cs="Arial"/>
          <w:sz w:val="22"/>
          <w:szCs w:val="22"/>
          <w:lang w:val="es-MX"/>
        </w:rPr>
        <w:t xml:space="preserve">La condición de micro o pequeña empresa se verificará en los términos del artículo 2.2.1.2.4.2.4 del Decreto 1082 de 2015, en concordancia con el parágrafo del artículo 2.2.1.13.2.4 del Decreto 1074 de 2015, esto es, el tamaño empresarial se acreditará con la copia del certificado del Registro Único de Proponentes, el cual deberá encontrarse vigente y en firme al momento de su presentación. </w:t>
      </w:r>
    </w:p>
    <w:p w14:paraId="0A729670" w14:textId="77777777" w:rsidR="00661796" w:rsidRPr="00661796" w:rsidRDefault="00661796" w:rsidP="00B274EB">
      <w:pPr>
        <w:tabs>
          <w:tab w:val="left" w:pos="284"/>
          <w:tab w:val="left" w:pos="709"/>
        </w:tabs>
        <w:spacing w:line="276" w:lineRule="auto"/>
        <w:ind w:left="709"/>
        <w:rPr>
          <w:rFonts w:ascii="Arial Narrow" w:hAnsi="Arial Narrow" w:cs="Arial"/>
          <w:sz w:val="22"/>
          <w:szCs w:val="22"/>
          <w:lang w:val="es-MX"/>
        </w:rPr>
      </w:pPr>
    </w:p>
    <w:p w14:paraId="1F9C064D" w14:textId="77777777" w:rsidR="009B6C3B" w:rsidRPr="00661796" w:rsidRDefault="009B6C3B" w:rsidP="00B274EB">
      <w:pPr>
        <w:tabs>
          <w:tab w:val="left" w:pos="284"/>
          <w:tab w:val="left" w:pos="993"/>
        </w:tabs>
        <w:spacing w:line="276" w:lineRule="auto"/>
        <w:ind w:left="709"/>
        <w:rPr>
          <w:rFonts w:ascii="Arial Narrow" w:hAnsi="Arial Narrow" w:cs="Arial"/>
          <w:sz w:val="22"/>
          <w:szCs w:val="22"/>
          <w:lang w:val="es-MX"/>
        </w:rPr>
      </w:pPr>
      <w:r w:rsidRPr="00661796">
        <w:rPr>
          <w:rFonts w:ascii="Arial Narrow" w:hAnsi="Arial Narrow" w:cs="Arial"/>
          <w:sz w:val="22"/>
          <w:szCs w:val="22"/>
          <w:lang w:val="es-MX"/>
        </w:rPr>
        <w:t>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1074 de 2015 o la norma que lo modifique, aclare, adicione o sustituya, que sean micro, pequeñas o medianas.</w:t>
      </w:r>
    </w:p>
    <w:p w14:paraId="757F3D2E" w14:textId="77777777" w:rsidR="00661796" w:rsidRDefault="00661796" w:rsidP="00661796">
      <w:pPr>
        <w:tabs>
          <w:tab w:val="left" w:pos="284"/>
          <w:tab w:val="left" w:pos="567"/>
          <w:tab w:val="left" w:pos="993"/>
        </w:tabs>
        <w:spacing w:after="160" w:line="276" w:lineRule="auto"/>
        <w:jc w:val="both"/>
        <w:rPr>
          <w:rFonts w:ascii="Arial Narrow" w:hAnsi="Arial Narrow" w:cs="Arial"/>
          <w:sz w:val="22"/>
          <w:szCs w:val="22"/>
          <w:lang w:val="es-MX"/>
        </w:rPr>
      </w:pPr>
    </w:p>
    <w:p w14:paraId="7E4A7EFF" w14:textId="67E463B2" w:rsidR="00661796" w:rsidRDefault="009B6C3B" w:rsidP="00B65F4D">
      <w:pPr>
        <w:pStyle w:val="Prrafodelista"/>
        <w:numPr>
          <w:ilvl w:val="3"/>
          <w:numId w:val="117"/>
        </w:numPr>
        <w:tabs>
          <w:tab w:val="left" w:pos="284"/>
          <w:tab w:val="left" w:pos="567"/>
        </w:tabs>
        <w:spacing w:after="160"/>
        <w:ind w:left="851" w:hanging="851"/>
        <w:rPr>
          <w:rFonts w:ascii="Arial Narrow" w:hAnsi="Arial Narrow" w:cs="Arial"/>
          <w:szCs w:val="22"/>
        </w:rPr>
      </w:pPr>
      <w:r w:rsidRPr="00661796">
        <w:rPr>
          <w:rFonts w:ascii="Arial Narrow" w:hAnsi="Arial Narrow" w:cs="Arial"/>
          <w:szCs w:val="22"/>
        </w:rPr>
        <w:t xml:space="preserve">Preferir al oferente persona natural o jurídica que acredite, de acuerdo con sus estados financieros o información contable con corte al 31 de diciembre del año anterior, que por lo menos el veinticinco por ciento (25 %) del total de sus pagos fueron realizados a Mipyme, cooperativas o asociaciones mutuales por concepto de proveeduría del oferente, efectuados durante el año anterior, para lo cual el Proponente persona natural y contador público; o el representante legal de la persona jurídica y el revisor fiscal para las personas obligadas por ley; o del representante legal de la persona jurídica y contador público, según corresponda, diligenciará bajo la gravedad del juramento el </w:t>
      </w:r>
      <w:r w:rsidR="00661796">
        <w:rPr>
          <w:rFonts w:ascii="Arial Narrow" w:hAnsi="Arial Narrow" w:cs="Arial"/>
          <w:szCs w:val="22"/>
        </w:rPr>
        <w:t>“</w:t>
      </w:r>
      <w:r w:rsidRPr="00017105">
        <w:rPr>
          <w:rFonts w:ascii="Arial Narrow" w:hAnsi="Arial Narrow" w:cs="Arial"/>
          <w:szCs w:val="22"/>
        </w:rPr>
        <w:t>Formato 10 G- Pagos realizados a Mipyme, cooperativas o asociaciones mutuales</w:t>
      </w:r>
      <w:r w:rsidR="00661796" w:rsidRPr="00017105">
        <w:rPr>
          <w:rFonts w:ascii="Arial Narrow" w:hAnsi="Arial Narrow" w:cs="Arial"/>
          <w:szCs w:val="22"/>
        </w:rPr>
        <w:t>”</w:t>
      </w:r>
      <w:r w:rsidRPr="00017105">
        <w:rPr>
          <w:rFonts w:ascii="Arial Narrow" w:hAnsi="Arial Narrow" w:cs="Arial"/>
          <w:szCs w:val="22"/>
        </w:rPr>
        <w:t>,</w:t>
      </w:r>
      <w:r w:rsidRPr="00661796">
        <w:rPr>
          <w:rFonts w:ascii="Arial Narrow" w:hAnsi="Arial Narrow" w:cs="Arial"/>
          <w:szCs w:val="22"/>
        </w:rPr>
        <w:t xml:space="preserve"> en el que conste que por lo menos el veinticinco por ciento (25 %) del total de pagos fueron realizados a Mipyme, cooperativas o asociaciones mutuales. </w:t>
      </w:r>
    </w:p>
    <w:p w14:paraId="025ACC73" w14:textId="77777777" w:rsidR="00661796" w:rsidRDefault="00661796" w:rsidP="00661796">
      <w:pPr>
        <w:pStyle w:val="Prrafodelista"/>
        <w:tabs>
          <w:tab w:val="left" w:pos="284"/>
          <w:tab w:val="left" w:pos="567"/>
          <w:tab w:val="left" w:pos="993"/>
        </w:tabs>
        <w:spacing w:after="160"/>
        <w:rPr>
          <w:rFonts w:ascii="Arial Narrow" w:hAnsi="Arial Narrow" w:cs="Arial"/>
          <w:szCs w:val="22"/>
        </w:rPr>
      </w:pPr>
    </w:p>
    <w:p w14:paraId="7A244985" w14:textId="52366D89" w:rsidR="00661796" w:rsidRDefault="009B6C3B" w:rsidP="00B274EB">
      <w:pPr>
        <w:pStyle w:val="Prrafodelista"/>
        <w:tabs>
          <w:tab w:val="left" w:pos="284"/>
          <w:tab w:val="left" w:pos="567"/>
          <w:tab w:val="left" w:pos="993"/>
        </w:tabs>
        <w:spacing w:after="160"/>
        <w:ind w:left="851"/>
        <w:rPr>
          <w:rFonts w:ascii="Arial Narrow" w:hAnsi="Arial Narrow" w:cs="Arial"/>
          <w:szCs w:val="22"/>
        </w:rPr>
      </w:pPr>
      <w:r w:rsidRPr="00661796">
        <w:rPr>
          <w:rFonts w:ascii="Arial Narrow" w:hAnsi="Arial Narrow" w:cs="Arial"/>
          <w:szCs w:val="22"/>
        </w:rPr>
        <w:t xml:space="preserve">Igualmente, cuando la oferta es presentada por un Proponente Plural se preferirá a este siempre que: </w:t>
      </w:r>
      <w:r w:rsidR="00661796" w:rsidRPr="00661796">
        <w:rPr>
          <w:rFonts w:ascii="Arial Narrow" w:hAnsi="Arial Narrow" w:cs="Arial"/>
          <w:szCs w:val="22"/>
        </w:rPr>
        <w:t xml:space="preserve">(a) </w:t>
      </w:r>
      <w:r w:rsidRPr="00661796">
        <w:rPr>
          <w:rFonts w:ascii="Arial Narrow" w:hAnsi="Arial Narrow" w:cs="Arial"/>
          <w:szCs w:val="22"/>
        </w:rPr>
        <w:t>esté conformado por al menos una Mipyme, cooperativa o asociación mutual que tenga una participación de por lo menos el veinticinco por ciento (25 %) en el Proponente Plural, para lo cual se presentará el documento de conformación del Proponente Plural y, además, ese integrante acredite la condición de Mipyme, cooperativa o asociación mutual en los términos del numeral 8;</w:t>
      </w:r>
      <w:r w:rsidR="00661796" w:rsidRPr="00661796">
        <w:rPr>
          <w:rFonts w:ascii="Arial Narrow" w:hAnsi="Arial Narrow" w:cs="Arial"/>
          <w:szCs w:val="22"/>
        </w:rPr>
        <w:t xml:space="preserve"> </w:t>
      </w:r>
      <w:r w:rsidRPr="00661796">
        <w:rPr>
          <w:rFonts w:ascii="Arial Narrow" w:hAnsi="Arial Narrow" w:cs="Arial"/>
          <w:szCs w:val="22"/>
        </w:rPr>
        <w:t>(b</w:t>
      </w:r>
      <w:r w:rsidRPr="00661796" w:rsidDel="001478A6">
        <w:rPr>
          <w:rFonts w:ascii="Arial Narrow" w:hAnsi="Arial Narrow" w:cs="Arial"/>
          <w:szCs w:val="22"/>
        </w:rPr>
        <w:t>)</w:t>
      </w:r>
      <w:r w:rsidRPr="00661796">
        <w:rPr>
          <w:rFonts w:ascii="Arial Narrow" w:hAnsi="Arial Narrow" w:cs="Arial"/>
          <w:szCs w:val="22"/>
        </w:rPr>
        <w:t xml:space="preserve"> la Mipyme, cooperativa o asociación mutual aporte mínimo el veinticinco por ciento (25 %) de la experiencia acreditada en la oferta;</w:t>
      </w:r>
      <w:r w:rsidRPr="00661796" w:rsidDel="00944EBB">
        <w:rPr>
          <w:rFonts w:ascii="Arial Narrow" w:hAnsi="Arial Narrow" w:cs="Arial"/>
          <w:szCs w:val="22"/>
        </w:rPr>
        <w:t xml:space="preserve"> </w:t>
      </w:r>
      <w:r w:rsidRPr="00661796">
        <w:rPr>
          <w:rFonts w:ascii="Arial Narrow" w:hAnsi="Arial Narrow" w:cs="Arial"/>
          <w:szCs w:val="22"/>
        </w:rPr>
        <w:t xml:space="preserve">y (c) ni la Mipyme, cooperativa o asociación mutual ni sus accionistas, socios o representantes legales sean empleados, socios o accionistas de los integrantes del Proponente Plural, para lo cual el integrante respectivo lo manifestará diligenciando el </w:t>
      </w:r>
      <w:r w:rsidR="00661796" w:rsidRPr="00017105">
        <w:rPr>
          <w:rFonts w:ascii="Arial Narrow" w:hAnsi="Arial Narrow" w:cs="Arial"/>
          <w:szCs w:val="22"/>
        </w:rPr>
        <w:t>“</w:t>
      </w:r>
      <w:r w:rsidRPr="00017105">
        <w:rPr>
          <w:rFonts w:ascii="Arial Narrow" w:hAnsi="Arial Narrow" w:cs="Arial"/>
          <w:szCs w:val="22"/>
        </w:rPr>
        <w:t>Formato 10 H – Acreditación Mipyme</w:t>
      </w:r>
      <w:r w:rsidR="00661796" w:rsidRPr="00017105">
        <w:rPr>
          <w:rFonts w:ascii="Arial Narrow" w:hAnsi="Arial Narrow" w:cs="Arial"/>
          <w:szCs w:val="22"/>
        </w:rPr>
        <w:t>”</w:t>
      </w:r>
      <w:r w:rsidRPr="00017105">
        <w:rPr>
          <w:rFonts w:ascii="Arial Narrow" w:hAnsi="Arial Narrow" w:cs="Arial"/>
          <w:szCs w:val="22"/>
        </w:rPr>
        <w:t>,</w:t>
      </w:r>
      <w:r w:rsidRPr="00661796">
        <w:rPr>
          <w:rFonts w:ascii="Arial Narrow" w:hAnsi="Arial Narrow" w:cs="Arial"/>
          <w:szCs w:val="22"/>
        </w:rPr>
        <w:t xml:space="preserve"> suscrito por la persona natural o el representante legal de la persona jurídica. </w:t>
      </w:r>
    </w:p>
    <w:p w14:paraId="79BC5A62" w14:textId="77777777" w:rsidR="00661796" w:rsidRDefault="00661796" w:rsidP="00B274EB">
      <w:pPr>
        <w:pStyle w:val="Prrafodelista"/>
        <w:tabs>
          <w:tab w:val="left" w:pos="284"/>
          <w:tab w:val="left" w:pos="567"/>
          <w:tab w:val="left" w:pos="993"/>
        </w:tabs>
        <w:spacing w:after="160"/>
        <w:ind w:left="851"/>
        <w:rPr>
          <w:rFonts w:ascii="Arial Narrow" w:hAnsi="Arial Narrow" w:cs="Arial"/>
          <w:szCs w:val="22"/>
        </w:rPr>
      </w:pPr>
    </w:p>
    <w:p w14:paraId="7F2A7377" w14:textId="77777777" w:rsidR="00661796" w:rsidRDefault="009B6C3B" w:rsidP="00B274EB">
      <w:pPr>
        <w:pStyle w:val="Prrafodelista"/>
        <w:tabs>
          <w:tab w:val="left" w:pos="284"/>
          <w:tab w:val="left" w:pos="567"/>
          <w:tab w:val="left" w:pos="993"/>
        </w:tabs>
        <w:spacing w:after="160"/>
        <w:ind w:left="851"/>
        <w:rPr>
          <w:rFonts w:ascii="Arial Narrow" w:hAnsi="Arial Narrow" w:cs="Arial"/>
          <w:szCs w:val="22"/>
        </w:rPr>
      </w:pPr>
      <w:r w:rsidRPr="00661796">
        <w:rPr>
          <w:rFonts w:ascii="Arial Narrow" w:hAnsi="Arial Narrow" w:cs="Arial"/>
          <w:szCs w:val="22"/>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condición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p>
    <w:p w14:paraId="177A754B" w14:textId="77777777" w:rsidR="00661796" w:rsidRDefault="00661796" w:rsidP="00661796">
      <w:pPr>
        <w:pStyle w:val="Prrafodelista"/>
        <w:tabs>
          <w:tab w:val="left" w:pos="284"/>
          <w:tab w:val="left" w:pos="567"/>
          <w:tab w:val="left" w:pos="993"/>
        </w:tabs>
        <w:spacing w:after="160"/>
        <w:rPr>
          <w:rFonts w:ascii="Arial Narrow" w:hAnsi="Arial Narrow" w:cs="Arial"/>
          <w:szCs w:val="22"/>
        </w:rPr>
      </w:pPr>
    </w:p>
    <w:p w14:paraId="72926D7B" w14:textId="77777777" w:rsidR="00661796" w:rsidRDefault="009B6C3B" w:rsidP="00B65F4D">
      <w:pPr>
        <w:pStyle w:val="Prrafodelista"/>
        <w:numPr>
          <w:ilvl w:val="3"/>
          <w:numId w:val="117"/>
        </w:numPr>
        <w:tabs>
          <w:tab w:val="left" w:pos="284"/>
          <w:tab w:val="left" w:pos="567"/>
          <w:tab w:val="left" w:pos="993"/>
        </w:tabs>
        <w:spacing w:after="160"/>
        <w:ind w:left="993" w:hanging="993"/>
        <w:rPr>
          <w:rFonts w:ascii="Arial Narrow" w:hAnsi="Arial Narrow" w:cs="Arial"/>
          <w:szCs w:val="22"/>
        </w:rPr>
      </w:pPr>
      <w:r w:rsidRPr="00661796">
        <w:rPr>
          <w:rFonts w:ascii="Arial Narrow" w:hAnsi="Arial Narrow" w:cs="Arial"/>
          <w:szCs w:val="22"/>
        </w:rPr>
        <w:t xml:space="preserve">Preferir las empresas reconocidas y establecidas como Sociedad de Beneficio e Interés Colectivo o Sociedad BIC, del segmento Mipyme, para lo cual se presentará el certificado de existencia y representación legal en el que conste el cumplimiento de los requisitos del artículo 2 de la Ley 1901 de 2018, o la norma que la modifique o la sustituya. Asimismo, acreditará la condición de Mipyme en los términos del numeral 8. </w:t>
      </w:r>
    </w:p>
    <w:p w14:paraId="017E2B4E" w14:textId="77777777" w:rsidR="00661796" w:rsidRDefault="00661796" w:rsidP="00B274EB">
      <w:pPr>
        <w:pStyle w:val="Prrafodelista"/>
        <w:tabs>
          <w:tab w:val="left" w:pos="284"/>
          <w:tab w:val="left" w:pos="567"/>
          <w:tab w:val="left" w:pos="993"/>
        </w:tabs>
        <w:spacing w:after="160"/>
        <w:ind w:left="993" w:hanging="993"/>
        <w:rPr>
          <w:rFonts w:ascii="Arial Narrow" w:hAnsi="Arial Narrow" w:cs="Arial"/>
          <w:szCs w:val="22"/>
        </w:rPr>
      </w:pPr>
    </w:p>
    <w:p w14:paraId="0CE7719F" w14:textId="767F020A" w:rsidR="009B6C3B" w:rsidRDefault="009B6C3B" w:rsidP="00B274EB">
      <w:pPr>
        <w:pStyle w:val="Prrafodelista"/>
        <w:tabs>
          <w:tab w:val="left" w:pos="284"/>
          <w:tab w:val="left" w:pos="567"/>
          <w:tab w:val="left" w:pos="993"/>
        </w:tabs>
        <w:spacing w:after="160"/>
        <w:ind w:left="993"/>
        <w:rPr>
          <w:rFonts w:ascii="Arial Narrow" w:eastAsiaTheme="minorEastAsia" w:hAnsi="Arial Narrow" w:cs="Arial"/>
          <w:szCs w:val="22"/>
        </w:rPr>
      </w:pPr>
      <w:r w:rsidRPr="00661796">
        <w:rPr>
          <w:rFonts w:ascii="Arial Narrow" w:eastAsiaTheme="minorEastAsia" w:hAnsi="Arial Narrow" w:cs="Arial"/>
          <w:szCs w:val="22"/>
        </w:rPr>
        <w:t>Tratándose de Proponentes Plurales, se preferirá la oferta cuando cada uno de los integrantes acredite las condiciones señaladas en el inciso anterior de este numeral.</w:t>
      </w:r>
    </w:p>
    <w:p w14:paraId="75F394FA" w14:textId="77777777" w:rsidR="00661796" w:rsidRPr="00B274EB" w:rsidRDefault="00661796" w:rsidP="00661796">
      <w:pPr>
        <w:pStyle w:val="Prrafodelista"/>
        <w:tabs>
          <w:tab w:val="left" w:pos="284"/>
          <w:tab w:val="left" w:pos="567"/>
          <w:tab w:val="left" w:pos="993"/>
        </w:tabs>
        <w:spacing w:after="160"/>
        <w:rPr>
          <w:rFonts w:ascii="Arial Narrow" w:hAnsi="Arial Narrow" w:cs="Arial"/>
          <w:szCs w:val="22"/>
        </w:rPr>
      </w:pPr>
    </w:p>
    <w:p w14:paraId="1F4B1775" w14:textId="494ABB16" w:rsidR="002B06A1" w:rsidRPr="00B274EB" w:rsidRDefault="002B06A1" w:rsidP="00B65F4D">
      <w:pPr>
        <w:pStyle w:val="Prrafodelista"/>
        <w:numPr>
          <w:ilvl w:val="3"/>
          <w:numId w:val="117"/>
        </w:numPr>
        <w:rPr>
          <w:rFonts w:ascii="Arial Narrow" w:hAnsi="Arial Narrow"/>
        </w:rPr>
      </w:pPr>
      <w:bookmarkStart w:id="305" w:name="_Toc205188900"/>
      <w:bookmarkStart w:id="306" w:name="_Toc205188952"/>
      <w:r w:rsidRPr="00B274EB">
        <w:rPr>
          <w:rFonts w:ascii="Arial Narrow" w:hAnsi="Arial Narrow"/>
        </w:rPr>
        <w:t>Preferencia por jóvenes egresados del Sistema de Protección del ICBF. Se preferirá la oferta presentada por:</w:t>
      </w:r>
      <w:bookmarkEnd w:id="305"/>
      <w:bookmarkEnd w:id="306"/>
    </w:p>
    <w:p w14:paraId="14907B0B" w14:textId="77777777" w:rsidR="002B06A1" w:rsidRDefault="002B06A1" w:rsidP="002B06A1">
      <w:pPr>
        <w:rPr>
          <w:rFonts w:ascii="Arial Narrow" w:hAnsi="Arial Narrow" w:cs="Arial"/>
          <w:color w:val="000000"/>
          <w:sz w:val="22"/>
          <w:szCs w:val="22"/>
        </w:rPr>
      </w:pPr>
    </w:p>
    <w:p w14:paraId="6255B01D" w14:textId="77777777" w:rsidR="00B274EB" w:rsidRDefault="002B06A1" w:rsidP="00B65F4D">
      <w:pPr>
        <w:pStyle w:val="Prrafodelista"/>
        <w:numPr>
          <w:ilvl w:val="0"/>
          <w:numId w:val="60"/>
        </w:numPr>
        <w:ind w:left="1560" w:hanging="426"/>
        <w:rPr>
          <w:rFonts w:ascii="Arial Narrow" w:hAnsi="Arial Narrow" w:cs="Arial"/>
          <w:color w:val="000000"/>
          <w:szCs w:val="22"/>
        </w:rPr>
      </w:pPr>
      <w:r w:rsidRPr="002B06A1">
        <w:rPr>
          <w:rFonts w:ascii="Arial Narrow" w:hAnsi="Arial Narrow" w:cs="Arial"/>
          <w:color w:val="000000"/>
          <w:szCs w:val="22"/>
        </w:rPr>
        <w:t>Personas naturales que acrediten ser egresadas del Sistema de Protección del Instituto Colombiano de Bienestar Familiar (ICBF), conforme a los lineamientos establecidos en la normatividad vigente y en las disposiciones expedidas por el ICBF para el efecto. La condición deberá probarse mediante certificación oficial emitida por el ICBF, con fecha de expedición no mayor a treinta (30) días calendario previos a la fecha de cierre del proceso.</w:t>
      </w:r>
    </w:p>
    <w:p w14:paraId="4930C9B0" w14:textId="77777777" w:rsidR="00B274EB" w:rsidRDefault="00B274EB" w:rsidP="00B274EB">
      <w:pPr>
        <w:pStyle w:val="Prrafodelista"/>
        <w:ind w:left="1560"/>
        <w:rPr>
          <w:rFonts w:ascii="Arial Narrow" w:hAnsi="Arial Narrow" w:cs="Arial"/>
          <w:color w:val="000000"/>
          <w:szCs w:val="22"/>
        </w:rPr>
      </w:pPr>
    </w:p>
    <w:p w14:paraId="37B8A65B" w14:textId="77777777" w:rsidR="00B274EB" w:rsidRDefault="002B06A1" w:rsidP="00B65F4D">
      <w:pPr>
        <w:pStyle w:val="Prrafodelista"/>
        <w:numPr>
          <w:ilvl w:val="0"/>
          <w:numId w:val="60"/>
        </w:numPr>
        <w:ind w:left="1560" w:hanging="426"/>
        <w:rPr>
          <w:rFonts w:ascii="Arial Narrow" w:hAnsi="Arial Narrow" w:cs="Arial"/>
          <w:color w:val="000000"/>
          <w:szCs w:val="22"/>
        </w:rPr>
      </w:pPr>
      <w:r w:rsidRPr="00B274EB">
        <w:rPr>
          <w:rFonts w:ascii="Arial Narrow" w:hAnsi="Arial Narrow" w:cs="Arial"/>
          <w:color w:val="000000"/>
          <w:szCs w:val="22"/>
        </w:rPr>
        <w:t>Personas jurídicas en las que participen mayoritariamente jóvenes egresados del Sistema de Protección del ICBF. Para ello, el representante legal o el revisor fiscal, según corresponda, deberá diligenciar el Formato 10I – Participación mayoritaria de jóvenes egresados del Sistema de Protección del ICBF, en el cual certifique, bajo la gravedad del juramento, que más del cincuenta por ciento (50%) de la composición accionaria o cuota parte de la persona jurídica está conformada por dichos jóvenes. Además, deberá anexarse la certificación individual emitida por el ICBF de cada uno de los egresados que conformen dicha mayoría.</w:t>
      </w:r>
    </w:p>
    <w:p w14:paraId="41D2B5B1" w14:textId="77777777" w:rsidR="00B274EB" w:rsidRPr="00B274EB" w:rsidRDefault="00B274EB" w:rsidP="00B274EB">
      <w:pPr>
        <w:pStyle w:val="Prrafodelista"/>
        <w:rPr>
          <w:rFonts w:ascii="Arial Narrow" w:hAnsi="Arial Narrow" w:cs="Arial"/>
          <w:color w:val="000000"/>
          <w:szCs w:val="22"/>
        </w:rPr>
      </w:pPr>
    </w:p>
    <w:p w14:paraId="6FD73125" w14:textId="77777777" w:rsidR="00B274EB" w:rsidRDefault="002B06A1" w:rsidP="00B65F4D">
      <w:pPr>
        <w:pStyle w:val="Prrafodelista"/>
        <w:numPr>
          <w:ilvl w:val="0"/>
          <w:numId w:val="60"/>
        </w:numPr>
        <w:ind w:left="1560" w:hanging="426"/>
        <w:rPr>
          <w:rFonts w:ascii="Arial Narrow" w:hAnsi="Arial Narrow" w:cs="Arial"/>
          <w:color w:val="000000"/>
          <w:szCs w:val="22"/>
        </w:rPr>
      </w:pPr>
      <w:r w:rsidRPr="00B274EB">
        <w:rPr>
          <w:rFonts w:ascii="Arial Narrow" w:hAnsi="Arial Narrow" w:cs="Arial"/>
          <w:color w:val="000000"/>
          <w:szCs w:val="22"/>
        </w:rPr>
        <w:t>Proponentes Plurales en los que al menos uno de sus integrantes sea una persona natural egresada del Sistema de Protección del ICBF o una persona jurídica en la que participen mayoritariamente estos jóvenes, siempre que dicho integrante tenga una participación no inferior al veinticinco por ciento (25%) en la estructura plural.</w:t>
      </w:r>
    </w:p>
    <w:p w14:paraId="2D8539B3" w14:textId="77777777" w:rsidR="00B274EB" w:rsidRPr="00B274EB" w:rsidRDefault="00B274EB" w:rsidP="00B274EB">
      <w:pPr>
        <w:pStyle w:val="Prrafodelista"/>
        <w:rPr>
          <w:rFonts w:ascii="Arial Narrow" w:hAnsi="Arial Narrow" w:cs="Arial"/>
          <w:color w:val="000000"/>
          <w:szCs w:val="22"/>
        </w:rPr>
      </w:pPr>
    </w:p>
    <w:p w14:paraId="3D0F4C3C" w14:textId="6AA5A5D1" w:rsidR="002B06A1" w:rsidRPr="00B274EB" w:rsidRDefault="002B06A1" w:rsidP="00B274EB">
      <w:pPr>
        <w:pStyle w:val="Prrafodelista"/>
        <w:ind w:left="1560"/>
        <w:rPr>
          <w:rFonts w:ascii="Arial Narrow" w:hAnsi="Arial Narrow" w:cs="Arial"/>
          <w:color w:val="000000"/>
          <w:szCs w:val="22"/>
        </w:rPr>
      </w:pPr>
      <w:r w:rsidRPr="00B274EB">
        <w:rPr>
          <w:rFonts w:ascii="Arial Narrow" w:hAnsi="Arial Narrow" w:cs="Arial"/>
          <w:color w:val="000000"/>
          <w:szCs w:val="22"/>
        </w:rPr>
        <w:t>La verificación de los documentos requeridos se realizará conforme a los términos establecidos en los presentes Términos de Referencia.</w:t>
      </w:r>
    </w:p>
    <w:p w14:paraId="1588D958" w14:textId="77777777" w:rsidR="002B06A1" w:rsidRDefault="002B06A1" w:rsidP="002B06A1">
      <w:pPr>
        <w:tabs>
          <w:tab w:val="left" w:pos="284"/>
          <w:tab w:val="left" w:pos="993"/>
        </w:tabs>
        <w:spacing w:after="160"/>
        <w:jc w:val="both"/>
        <w:rPr>
          <w:rFonts w:ascii="Arial Narrow" w:hAnsi="Arial Narrow" w:cs="Arial"/>
          <w:sz w:val="22"/>
          <w:szCs w:val="22"/>
          <w:lang w:val="es-MX"/>
        </w:rPr>
      </w:pPr>
    </w:p>
    <w:p w14:paraId="25FE875A" w14:textId="328DA284" w:rsidR="009B6C3B" w:rsidRDefault="009B6C3B" w:rsidP="00B65F4D">
      <w:pPr>
        <w:pStyle w:val="Prrafodelista"/>
        <w:numPr>
          <w:ilvl w:val="3"/>
          <w:numId w:val="117"/>
        </w:numPr>
        <w:tabs>
          <w:tab w:val="left" w:pos="284"/>
          <w:tab w:val="left" w:pos="993"/>
        </w:tabs>
        <w:spacing w:after="160"/>
        <w:ind w:left="851" w:hanging="851"/>
        <w:rPr>
          <w:rFonts w:ascii="Arial Narrow" w:hAnsi="Arial Narrow" w:cs="Arial"/>
          <w:szCs w:val="22"/>
        </w:rPr>
      </w:pPr>
      <w:r w:rsidRPr="002B06A1">
        <w:rPr>
          <w:rFonts w:ascii="Arial Narrow" w:hAnsi="Arial Narrow" w:cs="Arial"/>
          <w:szCs w:val="22"/>
        </w:rPr>
        <w:t>Si después de aplicar los criterios anteriormente mencionados persiste el empate:</w:t>
      </w:r>
    </w:p>
    <w:p w14:paraId="32C605DC" w14:textId="77777777" w:rsidR="002B06A1" w:rsidRPr="002B06A1" w:rsidRDefault="002B06A1" w:rsidP="002B06A1">
      <w:pPr>
        <w:pStyle w:val="Prrafodelista"/>
        <w:tabs>
          <w:tab w:val="left" w:pos="284"/>
          <w:tab w:val="left" w:pos="993"/>
        </w:tabs>
        <w:spacing w:after="160"/>
        <w:rPr>
          <w:rFonts w:ascii="Arial Narrow" w:hAnsi="Arial Narrow" w:cs="Arial"/>
          <w:szCs w:val="22"/>
        </w:rPr>
      </w:pPr>
    </w:p>
    <w:p w14:paraId="0DD0D214" w14:textId="77777777" w:rsidR="00B274EB" w:rsidRDefault="009B6C3B" w:rsidP="00B65F4D">
      <w:pPr>
        <w:pStyle w:val="Prrafodelista"/>
        <w:numPr>
          <w:ilvl w:val="0"/>
          <w:numId w:val="61"/>
        </w:numPr>
        <w:tabs>
          <w:tab w:val="left" w:pos="993"/>
          <w:tab w:val="left" w:pos="1134"/>
        </w:tabs>
        <w:ind w:left="1560" w:hanging="426"/>
        <w:rPr>
          <w:rFonts w:ascii="Arial Narrow" w:hAnsi="Arial Narrow" w:cs="Arial"/>
          <w:szCs w:val="22"/>
        </w:rPr>
      </w:pPr>
      <w:r w:rsidRPr="002B06A1">
        <w:rPr>
          <w:rFonts w:ascii="Arial Narrow" w:hAnsi="Arial Narrow" w:cs="Arial"/>
          <w:szCs w:val="22"/>
        </w:rPr>
        <w:t>La Entidad ordenará a los Proponentes empatados en orden alfabético según el nombre completo de la persona natural, la persona jurídica o el Proponente Plural. En caso de que dos o más proponentes tengan el mismo nombre se colocará primero en el orden a quienes hayan presentado primero en el tiempo sus ofertas. Una vez ordenados, le asignará un número entero a cada uno de estos de forma ascendente, de tal manera que al primero de la lista le corresponda el 1.</w:t>
      </w:r>
    </w:p>
    <w:p w14:paraId="759B5E74" w14:textId="77777777" w:rsidR="00B274EB" w:rsidRDefault="00B274EB" w:rsidP="00B274EB">
      <w:pPr>
        <w:pStyle w:val="Prrafodelista"/>
        <w:tabs>
          <w:tab w:val="left" w:pos="993"/>
          <w:tab w:val="left" w:pos="1134"/>
        </w:tabs>
        <w:ind w:left="1560"/>
        <w:rPr>
          <w:rFonts w:ascii="Arial Narrow" w:hAnsi="Arial Narrow" w:cs="Arial"/>
          <w:szCs w:val="22"/>
        </w:rPr>
      </w:pPr>
    </w:p>
    <w:p w14:paraId="5A642655" w14:textId="77777777" w:rsidR="00B274EB" w:rsidRDefault="009B6C3B" w:rsidP="00B65F4D">
      <w:pPr>
        <w:pStyle w:val="Prrafodelista"/>
        <w:numPr>
          <w:ilvl w:val="0"/>
          <w:numId w:val="61"/>
        </w:numPr>
        <w:tabs>
          <w:tab w:val="left" w:pos="993"/>
          <w:tab w:val="left" w:pos="1134"/>
        </w:tabs>
        <w:ind w:left="1560" w:hanging="426"/>
        <w:rPr>
          <w:rFonts w:ascii="Arial Narrow" w:hAnsi="Arial Narrow" w:cs="Arial"/>
          <w:szCs w:val="22"/>
        </w:rPr>
      </w:pPr>
      <w:r w:rsidRPr="00B274EB">
        <w:rPr>
          <w:rFonts w:ascii="Arial Narrow" w:hAnsi="Arial Narrow" w:cs="Arial"/>
          <w:szCs w:val="22"/>
        </w:rPr>
        <w:t>Seguidamente, la Entidad debe tomar la parte entera (números a la izquierda de la coma decimal) de la TRM que rigió el día del cierre del proceso. La Entidad debe dividir esta parte entera entre el número total de Proponentes en empate, para posteriormente tomar su residuo y utilizarlo en la selección final.</w:t>
      </w:r>
    </w:p>
    <w:p w14:paraId="4F1F7307" w14:textId="77777777" w:rsidR="00B274EB" w:rsidRPr="00B274EB" w:rsidRDefault="00B274EB" w:rsidP="00B274EB">
      <w:pPr>
        <w:pStyle w:val="Prrafodelista"/>
        <w:rPr>
          <w:rFonts w:ascii="Arial Narrow" w:hAnsi="Arial Narrow" w:cs="Arial"/>
          <w:szCs w:val="22"/>
        </w:rPr>
      </w:pPr>
    </w:p>
    <w:p w14:paraId="4AF6E5EA" w14:textId="457952A4" w:rsidR="009B6C3B" w:rsidRPr="00B274EB" w:rsidRDefault="009B6C3B" w:rsidP="00B65F4D">
      <w:pPr>
        <w:pStyle w:val="Prrafodelista"/>
        <w:numPr>
          <w:ilvl w:val="0"/>
          <w:numId w:val="61"/>
        </w:numPr>
        <w:tabs>
          <w:tab w:val="left" w:pos="993"/>
          <w:tab w:val="left" w:pos="1134"/>
        </w:tabs>
        <w:ind w:left="1560" w:hanging="426"/>
        <w:rPr>
          <w:rFonts w:ascii="Arial Narrow" w:hAnsi="Arial Narrow" w:cs="Arial"/>
          <w:szCs w:val="22"/>
        </w:rPr>
      </w:pPr>
      <w:r w:rsidRPr="00B274EB">
        <w:rPr>
          <w:rFonts w:ascii="Arial Narrow" w:hAnsi="Arial Narrow" w:cs="Arial"/>
          <w:szCs w:val="22"/>
        </w:rPr>
        <w:t>Realizados estos cálculos, la Entidad seleccionará a aquel Proponente que presente coincidencia entre el número asignado y el residuo encontrado. En caso de que el residuo sea cero (0), se escogerá al Proponente con el mayor número asignado.</w:t>
      </w:r>
    </w:p>
    <w:p w14:paraId="38265FFC" w14:textId="77777777" w:rsidR="002B06A1" w:rsidRDefault="002B06A1" w:rsidP="00661796">
      <w:pPr>
        <w:tabs>
          <w:tab w:val="left" w:pos="284"/>
          <w:tab w:val="left" w:pos="993"/>
        </w:tabs>
        <w:rPr>
          <w:rFonts w:ascii="Arial Narrow" w:hAnsi="Arial Narrow" w:cs="Arial"/>
          <w:sz w:val="22"/>
          <w:szCs w:val="22"/>
          <w:lang w:val="es-MX"/>
        </w:rPr>
      </w:pPr>
    </w:p>
    <w:p w14:paraId="2B8F3F0D" w14:textId="77777777" w:rsidR="002B06A1" w:rsidRDefault="009B6C3B" w:rsidP="00B274EB">
      <w:pPr>
        <w:tabs>
          <w:tab w:val="left" w:pos="284"/>
          <w:tab w:val="left" w:pos="993"/>
        </w:tabs>
        <w:ind w:left="1134"/>
        <w:jc w:val="both"/>
        <w:rPr>
          <w:rFonts w:ascii="Arial Narrow" w:hAnsi="Arial Narrow" w:cs="Arial"/>
          <w:sz w:val="22"/>
          <w:szCs w:val="22"/>
          <w:lang w:val="es-MX"/>
        </w:rPr>
      </w:pPr>
      <w:r w:rsidRPr="002B06A1">
        <w:rPr>
          <w:rFonts w:ascii="Arial Narrow" w:hAnsi="Arial Narrow" w:cs="Arial"/>
          <w:b/>
          <w:bCs/>
          <w:sz w:val="22"/>
          <w:szCs w:val="22"/>
          <w:lang w:val="es-MX"/>
        </w:rPr>
        <w:t>Nota 1:</w:t>
      </w:r>
      <w:r w:rsidRPr="00661796">
        <w:rPr>
          <w:rFonts w:ascii="Arial Narrow" w:hAnsi="Arial Narrow" w:cs="Arial"/>
          <w:sz w:val="22"/>
          <w:szCs w:val="22"/>
          <w:lang w:val="es-MX"/>
        </w:rPr>
        <w:t xml:space="preserve"> Los factores de desempate deberán aplicarse en armonía con los Acuerdos Comerciales vigentes suscritos por Colombia. De esta manera, en el evento en que el empate se presente entre ofertas cubiertas por un Acuerdo Comercial, se aplicarán los factores de desempate que sean compatibles con los mencionados Acuerdos.</w:t>
      </w:r>
    </w:p>
    <w:p w14:paraId="13706AE8" w14:textId="77777777" w:rsidR="002B06A1" w:rsidRDefault="002B06A1" w:rsidP="002B06A1">
      <w:pPr>
        <w:tabs>
          <w:tab w:val="left" w:pos="284"/>
          <w:tab w:val="left" w:pos="993"/>
        </w:tabs>
        <w:jc w:val="both"/>
        <w:rPr>
          <w:rFonts w:ascii="Arial Narrow" w:hAnsi="Arial Narrow" w:cs="Arial"/>
          <w:sz w:val="22"/>
          <w:szCs w:val="22"/>
          <w:lang w:val="es-MX"/>
        </w:rPr>
      </w:pPr>
    </w:p>
    <w:p w14:paraId="5F13D6D4" w14:textId="77777777" w:rsidR="002B06A1" w:rsidRDefault="009B6C3B" w:rsidP="00B274EB">
      <w:pPr>
        <w:tabs>
          <w:tab w:val="left" w:pos="284"/>
          <w:tab w:val="left" w:pos="993"/>
        </w:tabs>
        <w:ind w:left="1134"/>
        <w:jc w:val="both"/>
        <w:rPr>
          <w:rFonts w:ascii="Arial Narrow" w:hAnsi="Arial Narrow" w:cs="Arial"/>
          <w:sz w:val="22"/>
          <w:szCs w:val="22"/>
          <w:lang w:val="es-MX"/>
        </w:rPr>
      </w:pPr>
      <w:r w:rsidRPr="002B06A1">
        <w:rPr>
          <w:rFonts w:ascii="Arial Narrow" w:hAnsi="Arial Narrow" w:cs="Arial"/>
          <w:b/>
          <w:bCs/>
          <w:sz w:val="22"/>
          <w:szCs w:val="22"/>
          <w:lang w:val="es-MX"/>
        </w:rPr>
        <w:t>Nota 2:</w:t>
      </w:r>
      <w:r w:rsidRPr="00661796">
        <w:rPr>
          <w:rFonts w:ascii="Arial Narrow" w:hAnsi="Arial Narrow" w:cs="Arial"/>
          <w:sz w:val="22"/>
          <w:szCs w:val="22"/>
          <w:lang w:val="es-MX"/>
        </w:rPr>
        <w:t xml:space="preserve"> Si el empate entre las propuestas se presenta con un Proponente, bien o servicio extranjero cuyo país de origen no tiene Acuerdo Comercial con Colombia, ni trato nacional por reciprocidad o con ocasión de la normativa comunitaria, se dará aplicación a todos los criterios de desempate previstos en el presente numeral.</w:t>
      </w:r>
    </w:p>
    <w:p w14:paraId="0F3171B1" w14:textId="77777777" w:rsidR="002B06A1" w:rsidRDefault="002B06A1" w:rsidP="002B06A1">
      <w:pPr>
        <w:tabs>
          <w:tab w:val="left" w:pos="284"/>
          <w:tab w:val="left" w:pos="993"/>
        </w:tabs>
        <w:jc w:val="both"/>
        <w:rPr>
          <w:rFonts w:ascii="Arial Narrow" w:hAnsi="Arial Narrow" w:cs="Arial"/>
          <w:sz w:val="22"/>
          <w:szCs w:val="22"/>
          <w:lang w:val="es-MX"/>
        </w:rPr>
      </w:pPr>
    </w:p>
    <w:p w14:paraId="27E0F7A3" w14:textId="17255B6F" w:rsidR="009B6C3B" w:rsidRDefault="009B6C3B" w:rsidP="00B274EB">
      <w:pPr>
        <w:tabs>
          <w:tab w:val="left" w:pos="284"/>
          <w:tab w:val="left" w:pos="993"/>
        </w:tabs>
        <w:ind w:left="1134"/>
        <w:jc w:val="both"/>
        <w:rPr>
          <w:rFonts w:ascii="Arial Narrow" w:hAnsi="Arial Narrow" w:cs="Arial"/>
          <w:sz w:val="22"/>
          <w:szCs w:val="22"/>
          <w:lang w:val="es-MX"/>
        </w:rPr>
      </w:pPr>
      <w:r w:rsidRPr="002B06A1">
        <w:rPr>
          <w:rFonts w:ascii="Arial Narrow" w:hAnsi="Arial Narrow" w:cs="Arial"/>
          <w:b/>
          <w:bCs/>
          <w:sz w:val="22"/>
          <w:szCs w:val="22"/>
          <w:lang w:val="es-MX"/>
        </w:rPr>
        <w:t>Nota 3:</w:t>
      </w:r>
      <w:r w:rsidRPr="00661796">
        <w:rPr>
          <w:rFonts w:ascii="Arial Narrow" w:hAnsi="Arial Narrow" w:cs="Arial"/>
          <w:sz w:val="22"/>
          <w:szCs w:val="22"/>
          <w:lang w:val="es-MX"/>
        </w:rPr>
        <w:t xml:space="preserve"> Conforme con el artículo 18 de la Ley 1712 de 2014 y los artículos 5 y 6 de la Ley 1581 de 2012, la Entidad garantizará el derecho a la reserva legal de toda aquella información que acredita el cumplimiento de los factores de desempate de: i) las mujeres víctimas de violencia intrafamiliar, ii) las personas en proceso de reincorporación y/o reintegración y iii) la población indígena, negra, afrocolombiana, raizal, palenquera, Rrom o gitana.</w:t>
      </w:r>
    </w:p>
    <w:p w14:paraId="084A3007" w14:textId="77777777" w:rsidR="002B06A1" w:rsidRPr="00661796" w:rsidRDefault="002B06A1" w:rsidP="00B274EB">
      <w:pPr>
        <w:tabs>
          <w:tab w:val="left" w:pos="284"/>
          <w:tab w:val="left" w:pos="993"/>
        </w:tabs>
        <w:ind w:left="1134"/>
        <w:jc w:val="both"/>
        <w:rPr>
          <w:rFonts w:ascii="Arial Narrow" w:hAnsi="Arial Narrow" w:cs="Arial"/>
          <w:sz w:val="22"/>
          <w:szCs w:val="22"/>
          <w:lang w:val="es-MX"/>
        </w:rPr>
      </w:pPr>
    </w:p>
    <w:p w14:paraId="7C88FAA2" w14:textId="576E3096" w:rsidR="009B6C3B" w:rsidRPr="00661796" w:rsidRDefault="009B6C3B" w:rsidP="00B274EB">
      <w:pPr>
        <w:tabs>
          <w:tab w:val="left" w:pos="284"/>
          <w:tab w:val="left" w:pos="993"/>
        </w:tabs>
        <w:ind w:left="1134"/>
        <w:jc w:val="both"/>
        <w:rPr>
          <w:rFonts w:ascii="Arial Narrow" w:hAnsi="Arial Narrow" w:cs="Arial"/>
          <w:sz w:val="22"/>
          <w:szCs w:val="22"/>
          <w:lang w:val="es-MX"/>
        </w:rPr>
      </w:pPr>
      <w:r w:rsidRPr="00661796">
        <w:rPr>
          <w:rFonts w:ascii="Arial Narrow" w:hAnsi="Arial Narrow" w:cs="Arial"/>
          <w:sz w:val="22"/>
          <w:szCs w:val="22"/>
          <w:lang w:val="es-MX"/>
        </w:rPr>
        <w:t>De acuerdo con lo anterior, en la plataforma del SECOP</w:t>
      </w:r>
      <w:r w:rsidR="002B06A1">
        <w:rPr>
          <w:rFonts w:ascii="Arial Narrow" w:hAnsi="Arial Narrow" w:cs="Arial"/>
          <w:sz w:val="22"/>
          <w:szCs w:val="22"/>
          <w:lang w:val="es-MX"/>
        </w:rPr>
        <w:t xml:space="preserve"> II</w:t>
      </w:r>
      <w:r w:rsidRPr="00661796">
        <w:rPr>
          <w:rFonts w:ascii="Arial Narrow" w:hAnsi="Arial Narrow" w:cs="Arial"/>
          <w:sz w:val="22"/>
          <w:szCs w:val="22"/>
          <w:lang w:val="es-MX"/>
        </w:rPr>
        <w:t xml:space="preserve"> no se publicará la información relacionada con los factores de desempate de personas en procesos de reincorporación o reintegración o mujeres víctimas de violencia intrafamiliar o la población indígena, negra, afrocolombiana, raizal, palenquera, Rrom o gitana, puesto que su público conocimiento puede afectar el derecho a la intimidad de los oferentes o de sus trabajadores o socios o accionistas.</w:t>
      </w:r>
    </w:p>
    <w:p w14:paraId="07C1BB5E" w14:textId="77777777" w:rsidR="002B06A1" w:rsidRDefault="002B06A1" w:rsidP="00B274EB">
      <w:pPr>
        <w:ind w:left="1134"/>
        <w:jc w:val="both"/>
        <w:rPr>
          <w:rFonts w:ascii="Arial Narrow" w:hAnsi="Arial Narrow" w:cs="Arial"/>
          <w:sz w:val="22"/>
          <w:szCs w:val="22"/>
          <w:lang w:val="es-MX"/>
        </w:rPr>
      </w:pPr>
    </w:p>
    <w:p w14:paraId="3D4FC64B" w14:textId="394ADB09" w:rsidR="009B6C3B" w:rsidRPr="00661796" w:rsidRDefault="009B6C3B" w:rsidP="00B274EB">
      <w:pPr>
        <w:ind w:left="1134"/>
        <w:jc w:val="both"/>
        <w:rPr>
          <w:rFonts w:ascii="Arial Narrow" w:hAnsi="Arial Narrow" w:cs="Arial"/>
          <w:sz w:val="22"/>
          <w:szCs w:val="22"/>
        </w:rPr>
      </w:pPr>
      <w:r w:rsidRPr="002B06A1">
        <w:rPr>
          <w:rFonts w:ascii="Arial Narrow" w:hAnsi="Arial Narrow" w:cs="Arial"/>
          <w:b/>
          <w:bCs/>
          <w:sz w:val="22"/>
          <w:szCs w:val="22"/>
          <w:lang w:val="es-MX"/>
        </w:rPr>
        <w:t>Nota 4:</w:t>
      </w:r>
      <w:r w:rsidRPr="00661796">
        <w:rPr>
          <w:rFonts w:ascii="Arial Narrow" w:hAnsi="Arial Narrow" w:cs="Arial"/>
          <w:sz w:val="22"/>
          <w:szCs w:val="22"/>
          <w:lang w:val="es-MX"/>
        </w:rPr>
        <w:t xml:space="preserve"> Para efectos de los factores de desempate dispuestos en este numeral, se entiende por experiencia acreditada en la oferta, la sumatoria de los contratos que demuestren la experiencia general de la actividad principal, expresados en salarios mínimos mensuales legales vigentes (SMMLV).</w:t>
      </w:r>
    </w:p>
    <w:p w14:paraId="1307BBBE" w14:textId="77777777" w:rsidR="002B06A1" w:rsidRDefault="002B06A1" w:rsidP="00BE0844">
      <w:pPr>
        <w:spacing w:before="100" w:beforeAutospacing="1" w:after="100" w:afterAutospacing="1"/>
        <w:rPr>
          <w:color w:val="000000"/>
        </w:rPr>
      </w:pPr>
      <w:bookmarkStart w:id="307" w:name="_Toc57724555"/>
      <w:bookmarkStart w:id="308" w:name="_Toc57724819"/>
      <w:bookmarkStart w:id="309" w:name="_Toc57727321"/>
      <w:bookmarkStart w:id="310" w:name="_Toc73368232"/>
      <w:bookmarkStart w:id="311" w:name="_Toc83975616"/>
      <w:bookmarkStart w:id="312" w:name="_Toc84411364"/>
      <w:bookmarkStart w:id="313" w:name="_Toc107959723"/>
      <w:bookmarkStart w:id="314" w:name="_Toc107994755"/>
      <w:bookmarkStart w:id="315" w:name="_Toc107994866"/>
      <w:bookmarkStart w:id="316" w:name="_Toc172540800"/>
      <w:bookmarkStart w:id="317" w:name="_Toc172549076"/>
      <w:bookmarkStart w:id="318" w:name="_Toc172549649"/>
      <w:bookmarkStart w:id="319" w:name="_Toc172550931"/>
      <w:bookmarkStart w:id="320" w:name="_Toc172551053"/>
      <w:bookmarkStart w:id="321" w:name="_Toc17255117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1D1FC9E5" w14:textId="77777777" w:rsidR="002B06A1" w:rsidRDefault="002B06A1" w:rsidP="00BE0844">
      <w:pPr>
        <w:spacing w:before="100" w:beforeAutospacing="1" w:after="100" w:afterAutospacing="1"/>
        <w:rPr>
          <w:color w:val="000000"/>
        </w:rPr>
      </w:pPr>
    </w:p>
    <w:p w14:paraId="7E93C241" w14:textId="77777777" w:rsidR="002B06A1" w:rsidRDefault="002B06A1" w:rsidP="00BE0844">
      <w:pPr>
        <w:spacing w:before="100" w:beforeAutospacing="1" w:after="100" w:afterAutospacing="1"/>
        <w:rPr>
          <w:color w:val="000000"/>
        </w:rPr>
      </w:pPr>
    </w:p>
    <w:p w14:paraId="69BF8DC8" w14:textId="77777777" w:rsidR="00B84593" w:rsidRDefault="00B84593" w:rsidP="00BE0844">
      <w:pPr>
        <w:spacing w:before="100" w:beforeAutospacing="1" w:after="100" w:afterAutospacing="1"/>
        <w:rPr>
          <w:color w:val="000000"/>
        </w:rPr>
      </w:pPr>
    </w:p>
    <w:p w14:paraId="7A87F0E6" w14:textId="77777777" w:rsidR="00411DDF" w:rsidRDefault="00411DDF" w:rsidP="00BE0844">
      <w:pPr>
        <w:spacing w:before="100" w:beforeAutospacing="1" w:after="100" w:afterAutospacing="1"/>
        <w:rPr>
          <w:color w:val="000000"/>
        </w:rPr>
      </w:pPr>
    </w:p>
    <w:p w14:paraId="024A2419" w14:textId="77777777" w:rsidR="00B274EB" w:rsidRDefault="00B274EB" w:rsidP="00BE0844">
      <w:pPr>
        <w:spacing w:before="100" w:beforeAutospacing="1" w:after="100" w:afterAutospacing="1"/>
        <w:rPr>
          <w:color w:val="000000"/>
        </w:rPr>
      </w:pPr>
    </w:p>
    <w:p w14:paraId="454513F6" w14:textId="77777777" w:rsidR="00B274EB" w:rsidRDefault="00B274EB" w:rsidP="00BE0844">
      <w:pPr>
        <w:spacing w:before="100" w:beforeAutospacing="1" w:after="100" w:afterAutospacing="1"/>
        <w:rPr>
          <w:color w:val="000000"/>
        </w:rPr>
      </w:pPr>
    </w:p>
    <w:p w14:paraId="6BB6B2C1" w14:textId="77777777" w:rsidR="00B274EB" w:rsidRDefault="00B274EB" w:rsidP="00BE0844">
      <w:pPr>
        <w:spacing w:before="100" w:beforeAutospacing="1" w:after="100" w:afterAutospacing="1"/>
        <w:rPr>
          <w:color w:val="000000"/>
        </w:rPr>
      </w:pPr>
    </w:p>
    <w:p w14:paraId="6F57EB4C" w14:textId="77777777" w:rsidR="00B274EB" w:rsidRDefault="00B274EB" w:rsidP="00BE0844">
      <w:pPr>
        <w:spacing w:before="100" w:beforeAutospacing="1" w:after="100" w:afterAutospacing="1"/>
        <w:rPr>
          <w:color w:val="000000"/>
        </w:rPr>
      </w:pPr>
    </w:p>
    <w:p w14:paraId="3A0CE513" w14:textId="77777777" w:rsidR="00B274EB" w:rsidRDefault="00B274EB" w:rsidP="00BE0844">
      <w:pPr>
        <w:spacing w:before="100" w:beforeAutospacing="1" w:after="100" w:afterAutospacing="1"/>
        <w:rPr>
          <w:color w:val="000000"/>
        </w:rPr>
      </w:pPr>
    </w:p>
    <w:p w14:paraId="358003F8" w14:textId="77777777" w:rsidR="00B274EB" w:rsidRDefault="00B274EB" w:rsidP="00BE0844">
      <w:pPr>
        <w:spacing w:before="100" w:beforeAutospacing="1" w:after="100" w:afterAutospacing="1"/>
        <w:rPr>
          <w:color w:val="000000"/>
        </w:rPr>
      </w:pPr>
    </w:p>
    <w:p w14:paraId="26651894" w14:textId="77777777" w:rsidR="00B274EB" w:rsidRDefault="00B274EB" w:rsidP="00BE0844">
      <w:pPr>
        <w:spacing w:before="100" w:beforeAutospacing="1" w:after="100" w:afterAutospacing="1"/>
        <w:rPr>
          <w:color w:val="000000"/>
        </w:rPr>
      </w:pPr>
    </w:p>
    <w:p w14:paraId="59C311B2" w14:textId="77777777" w:rsidR="00B274EB" w:rsidRDefault="00B274EB" w:rsidP="00BE0844">
      <w:pPr>
        <w:spacing w:before="100" w:beforeAutospacing="1" w:after="100" w:afterAutospacing="1"/>
        <w:rPr>
          <w:color w:val="000000"/>
        </w:rPr>
      </w:pPr>
    </w:p>
    <w:p w14:paraId="047C7D60" w14:textId="77777777" w:rsidR="00B274EB" w:rsidRDefault="00B274EB" w:rsidP="00BE0844">
      <w:pPr>
        <w:spacing w:before="100" w:beforeAutospacing="1" w:after="100" w:afterAutospacing="1"/>
        <w:rPr>
          <w:color w:val="000000"/>
        </w:rPr>
      </w:pPr>
    </w:p>
    <w:p w14:paraId="4A41C4AE" w14:textId="77777777" w:rsidR="003B593F" w:rsidRDefault="003B593F" w:rsidP="00BE0844">
      <w:pPr>
        <w:spacing w:before="100" w:beforeAutospacing="1" w:after="100" w:afterAutospacing="1"/>
        <w:rPr>
          <w:color w:val="000000"/>
        </w:rPr>
      </w:pPr>
    </w:p>
    <w:p w14:paraId="0FB14C18" w14:textId="60FFED20" w:rsidR="003B593F" w:rsidRPr="00613EE0" w:rsidRDefault="00224DF5" w:rsidP="003B593F">
      <w:pPr>
        <w:pStyle w:val="Ttulo1"/>
        <w:spacing w:after="0" w:line="240" w:lineRule="auto"/>
        <w:ind w:left="0"/>
        <w:rPr>
          <w:rFonts w:ascii="Arial Narrow" w:hAnsi="Arial Narrow"/>
          <w:szCs w:val="22"/>
        </w:rPr>
      </w:pPr>
      <w:bookmarkStart w:id="322" w:name="_Toc207288986"/>
      <w:r>
        <w:rPr>
          <w:rFonts w:ascii="Arial Narrow" w:hAnsi="Arial Narrow"/>
          <w:szCs w:val="22"/>
        </w:rPr>
        <w:t>-INFOMRE DE EVALUACIÓN DE LAS OFERTAS</w:t>
      </w:r>
      <w:bookmarkEnd w:id="322"/>
    </w:p>
    <w:p w14:paraId="2DB719A2" w14:textId="77777777" w:rsidR="00980C3D" w:rsidRPr="00980C3D" w:rsidRDefault="00980C3D" w:rsidP="00980C3D">
      <w:pPr>
        <w:rPr>
          <w:lang w:eastAsia="es-ES_tradnl"/>
        </w:rPr>
      </w:pPr>
    </w:p>
    <w:p w14:paraId="3E35DCAD" w14:textId="0ED14C71" w:rsidR="00BE0844" w:rsidRPr="00E809CF" w:rsidRDefault="00980C3D" w:rsidP="00B65F4D">
      <w:pPr>
        <w:pStyle w:val="Ttulo2"/>
        <w:numPr>
          <w:ilvl w:val="1"/>
          <w:numId w:val="62"/>
        </w:numPr>
        <w:ind w:left="709" w:hanging="709"/>
      </w:pPr>
      <w:bookmarkStart w:id="323" w:name="_Toc207288987"/>
      <w:r w:rsidRPr="00E809CF">
        <w:t>GENERALIDADES</w:t>
      </w:r>
      <w:bookmarkEnd w:id="323"/>
    </w:p>
    <w:p w14:paraId="564AAD0C" w14:textId="77777777" w:rsidR="002B06A1" w:rsidRPr="002B06A1" w:rsidRDefault="002B06A1" w:rsidP="00980C3D">
      <w:pPr>
        <w:pStyle w:val="Prrafodelista"/>
        <w:ind w:left="0"/>
        <w:rPr>
          <w:rFonts w:ascii="Arial Narrow" w:hAnsi="Arial Narrow"/>
          <w:b/>
          <w:bCs/>
          <w:color w:val="000000"/>
          <w:szCs w:val="22"/>
        </w:rPr>
      </w:pPr>
    </w:p>
    <w:p w14:paraId="292F7CEF" w14:textId="77777777" w:rsidR="002B06A1" w:rsidRDefault="00BE0844" w:rsidP="00B65F4D">
      <w:pPr>
        <w:pStyle w:val="Prrafodelista"/>
        <w:numPr>
          <w:ilvl w:val="2"/>
          <w:numId w:val="62"/>
        </w:numPr>
        <w:ind w:left="709" w:hanging="709"/>
        <w:rPr>
          <w:rFonts w:ascii="Arial Narrow" w:hAnsi="Arial Narrow"/>
          <w:color w:val="000000"/>
          <w:szCs w:val="22"/>
        </w:rPr>
      </w:pPr>
      <w:r w:rsidRPr="002B06A1">
        <w:rPr>
          <w:rFonts w:ascii="Arial Narrow" w:hAnsi="Arial Narrow"/>
          <w:color w:val="000000"/>
          <w:szCs w:val="22"/>
        </w:rPr>
        <w:t>La evaluación de las Ofertas presentadas se realizará con base en los criterios, procedimientos y documentos exigidos en los presentes Términos de Referencia, y se desarrollará bajo el principio de selección objetiva, conforme a los principios de transparencia, igualdad, responsabilidad, integridad y eficiencia.</w:t>
      </w:r>
    </w:p>
    <w:p w14:paraId="1D49306A" w14:textId="77777777" w:rsidR="002B06A1" w:rsidRDefault="002B06A1" w:rsidP="002B06A1">
      <w:pPr>
        <w:pStyle w:val="Prrafodelista"/>
        <w:spacing w:before="100" w:beforeAutospacing="1" w:after="100" w:afterAutospacing="1"/>
        <w:ind w:left="709"/>
        <w:rPr>
          <w:rFonts w:ascii="Arial Narrow" w:hAnsi="Arial Narrow"/>
          <w:color w:val="000000"/>
          <w:szCs w:val="22"/>
        </w:rPr>
      </w:pPr>
    </w:p>
    <w:p w14:paraId="7422811F" w14:textId="77777777" w:rsidR="002B06A1" w:rsidRDefault="00BE0844" w:rsidP="00B65F4D">
      <w:pPr>
        <w:pStyle w:val="Prrafodelista"/>
        <w:numPr>
          <w:ilvl w:val="2"/>
          <w:numId w:val="62"/>
        </w:numPr>
        <w:spacing w:before="100" w:beforeAutospacing="1" w:after="100" w:afterAutospacing="1"/>
        <w:ind w:left="709" w:hanging="709"/>
        <w:rPr>
          <w:rFonts w:ascii="Arial Narrow" w:hAnsi="Arial Narrow"/>
          <w:color w:val="000000"/>
          <w:szCs w:val="22"/>
        </w:rPr>
      </w:pPr>
      <w:r w:rsidRPr="002B06A1">
        <w:rPr>
          <w:rFonts w:ascii="Arial Narrow" w:hAnsi="Arial Narrow"/>
          <w:color w:val="000000"/>
          <w:szCs w:val="22"/>
        </w:rPr>
        <w:t>El análisis y calificación de las Ofertas estará a cargo del Comité Evaluador designado por la UGPAA, el cual verificará el cumplimiento de los requisitos habilitantes y aplicará los criterios de evaluación establecidos para los componentes técnicos y económicos en una única etapa integral.</w:t>
      </w:r>
    </w:p>
    <w:p w14:paraId="6AC0847C" w14:textId="77777777" w:rsidR="002B06A1" w:rsidRPr="002B06A1" w:rsidRDefault="002B06A1" w:rsidP="002B06A1">
      <w:pPr>
        <w:pStyle w:val="Prrafodelista"/>
        <w:rPr>
          <w:rFonts w:ascii="Arial Narrow" w:hAnsi="Arial Narrow"/>
          <w:color w:val="000000"/>
          <w:szCs w:val="22"/>
        </w:rPr>
      </w:pPr>
    </w:p>
    <w:p w14:paraId="75568876" w14:textId="77777777" w:rsidR="002B06A1" w:rsidRDefault="00BE0844" w:rsidP="00B65F4D">
      <w:pPr>
        <w:pStyle w:val="Prrafodelista"/>
        <w:numPr>
          <w:ilvl w:val="2"/>
          <w:numId w:val="62"/>
        </w:numPr>
        <w:spacing w:before="100" w:beforeAutospacing="1" w:after="100" w:afterAutospacing="1"/>
        <w:ind w:left="709" w:hanging="709"/>
        <w:rPr>
          <w:rFonts w:ascii="Arial Narrow" w:hAnsi="Arial Narrow"/>
          <w:color w:val="000000"/>
          <w:szCs w:val="22"/>
        </w:rPr>
      </w:pPr>
      <w:r w:rsidRPr="002B06A1">
        <w:rPr>
          <w:rFonts w:ascii="Arial Narrow" w:hAnsi="Arial Narrow"/>
          <w:color w:val="000000"/>
          <w:szCs w:val="22"/>
        </w:rPr>
        <w:t>El procedimiento de evaluación no contemplará apertura de sobres ni etapas separadas por componente. La evaluación se adelantará de forma conjunta para todos los elementos de la Oferta válidamente presentados dentro de la Fecha de Cierre, incluyendo los factores habilitantes, técnicos, económicos y de calidad.</w:t>
      </w:r>
    </w:p>
    <w:p w14:paraId="13BE1161" w14:textId="77777777" w:rsidR="002B06A1" w:rsidRPr="002B06A1" w:rsidRDefault="002B06A1" w:rsidP="002B06A1">
      <w:pPr>
        <w:pStyle w:val="Prrafodelista"/>
        <w:rPr>
          <w:rFonts w:ascii="Arial Narrow" w:hAnsi="Arial Narrow"/>
          <w:color w:val="000000"/>
          <w:szCs w:val="22"/>
        </w:rPr>
      </w:pPr>
    </w:p>
    <w:p w14:paraId="2402CBC0" w14:textId="78658C46" w:rsidR="002B06A1" w:rsidRDefault="00BE0844" w:rsidP="00B65F4D">
      <w:pPr>
        <w:pStyle w:val="Prrafodelista"/>
        <w:numPr>
          <w:ilvl w:val="2"/>
          <w:numId w:val="62"/>
        </w:numPr>
        <w:ind w:left="709" w:hanging="709"/>
        <w:rPr>
          <w:rFonts w:ascii="Arial Narrow" w:hAnsi="Arial Narrow"/>
          <w:color w:val="000000"/>
          <w:szCs w:val="22"/>
        </w:rPr>
      </w:pPr>
      <w:r w:rsidRPr="002B06A1">
        <w:rPr>
          <w:rFonts w:ascii="Arial Narrow" w:hAnsi="Arial Narrow"/>
          <w:color w:val="000000"/>
          <w:szCs w:val="22"/>
        </w:rPr>
        <w:t>Solo serán evaluadas aquellas Ofertas que hayan sido presentadas oportunamente y de forma completa a través de SECOP II, conforme a las condiciones previstas en estos Términos de Referencia.</w:t>
      </w:r>
    </w:p>
    <w:p w14:paraId="701580DA" w14:textId="77777777" w:rsidR="002A1F5A" w:rsidRPr="002A1F5A" w:rsidRDefault="002A1F5A" w:rsidP="002A1F5A">
      <w:pPr>
        <w:pStyle w:val="Prrafodelista"/>
        <w:rPr>
          <w:rFonts w:ascii="Arial Narrow" w:hAnsi="Arial Narrow"/>
          <w:color w:val="000000"/>
          <w:szCs w:val="22"/>
        </w:rPr>
      </w:pPr>
    </w:p>
    <w:p w14:paraId="34858AE7" w14:textId="5E574190" w:rsidR="002A1F5A" w:rsidRPr="00B274EB" w:rsidRDefault="00980C3D" w:rsidP="00B65F4D">
      <w:pPr>
        <w:pStyle w:val="Ttulo2"/>
        <w:numPr>
          <w:ilvl w:val="1"/>
          <w:numId w:val="62"/>
        </w:numPr>
        <w:ind w:left="709" w:hanging="709"/>
        <w:rPr>
          <w:b w:val="0"/>
          <w:bCs w:val="0"/>
          <w:sz w:val="27"/>
          <w:szCs w:val="27"/>
        </w:rPr>
      </w:pPr>
      <w:bookmarkStart w:id="324" w:name="_Toc207288988"/>
      <w:r w:rsidRPr="00B274EB">
        <w:rPr>
          <w:rStyle w:val="Textoennegrita"/>
          <w:rFonts w:ascii="Arial Narrow" w:hAnsi="Arial Narrow"/>
          <w:b/>
          <w:bCs/>
          <w:color w:val="000000"/>
        </w:rPr>
        <w:t>PUBLICACIÓN DEL ACTA DE CIERRE Y LISTA DE OFERENTES</w:t>
      </w:r>
      <w:bookmarkEnd w:id="324"/>
    </w:p>
    <w:p w14:paraId="7B0BA2DE" w14:textId="77777777" w:rsidR="002A1F5A" w:rsidRPr="00983DD5" w:rsidRDefault="002A1F5A" w:rsidP="00B65F4D">
      <w:pPr>
        <w:pStyle w:val="NormalWeb"/>
        <w:numPr>
          <w:ilvl w:val="2"/>
          <w:numId w:val="62"/>
        </w:numPr>
        <w:ind w:left="709" w:hanging="709"/>
        <w:rPr>
          <w:rFonts w:ascii="Arial Narrow" w:hAnsi="Arial Narrow"/>
          <w:color w:val="000000"/>
        </w:rPr>
      </w:pPr>
      <w:r w:rsidRPr="00983DD5">
        <w:rPr>
          <w:rFonts w:ascii="Arial Narrow" w:hAnsi="Arial Narrow"/>
          <w:color w:val="000000"/>
        </w:rPr>
        <w:t xml:space="preserve">Conforme al cronograma previsto en estos Términos de Referencia, una vez vencido el plazo para la presentación de Ofertas, la UGPAA procederá, a través de la funcionalidad correspondiente del SECOP II, a la apertura automática de las propuestas recibidas y a la generación del Acta de Cierre del Proceso. </w:t>
      </w:r>
    </w:p>
    <w:p w14:paraId="6AADB8E8" w14:textId="77777777" w:rsidR="002A1F5A" w:rsidRPr="00983DD5" w:rsidRDefault="002A1F5A" w:rsidP="002A1F5A">
      <w:pPr>
        <w:pStyle w:val="NormalWeb"/>
        <w:ind w:left="709"/>
        <w:rPr>
          <w:rFonts w:ascii="Arial Narrow" w:hAnsi="Arial Narrow"/>
          <w:color w:val="000000"/>
        </w:rPr>
      </w:pPr>
    </w:p>
    <w:p w14:paraId="587D8783" w14:textId="77777777" w:rsidR="000F1B3E" w:rsidRPr="00983DD5" w:rsidRDefault="002A1F5A" w:rsidP="00B65F4D">
      <w:pPr>
        <w:pStyle w:val="NormalWeb"/>
        <w:numPr>
          <w:ilvl w:val="2"/>
          <w:numId w:val="62"/>
        </w:numPr>
        <w:ind w:left="709" w:hanging="709"/>
        <w:rPr>
          <w:rFonts w:ascii="Arial Narrow" w:hAnsi="Arial Narrow"/>
          <w:color w:val="000000"/>
        </w:rPr>
      </w:pPr>
      <w:r w:rsidRPr="00983DD5">
        <w:rPr>
          <w:rFonts w:ascii="Arial Narrow" w:hAnsi="Arial Narrow"/>
          <w:color w:val="000000"/>
        </w:rPr>
        <w:t>La Entidad dejará constancia en dicha acta de la fecha y hora de cierre, el número total de propuestas válidamente radicadas en la plataforma, la identificación de los Proponentes. Esta acta tendrá efectos probatorios respecto del cumplimiento del término para la presentación de ofertas.</w:t>
      </w:r>
    </w:p>
    <w:p w14:paraId="62C49723" w14:textId="77777777" w:rsidR="000F1B3E" w:rsidRPr="00983DD5" w:rsidRDefault="000F1B3E" w:rsidP="000F1B3E">
      <w:pPr>
        <w:pStyle w:val="Prrafodelista"/>
        <w:rPr>
          <w:rFonts w:ascii="Arial Narrow" w:hAnsi="Arial Narrow"/>
          <w:color w:val="000000"/>
        </w:rPr>
      </w:pPr>
    </w:p>
    <w:p w14:paraId="61B19C4A" w14:textId="77777777" w:rsidR="000F1B3E" w:rsidRPr="00983DD5" w:rsidRDefault="002A1F5A" w:rsidP="00B65F4D">
      <w:pPr>
        <w:pStyle w:val="NormalWeb"/>
        <w:numPr>
          <w:ilvl w:val="2"/>
          <w:numId w:val="62"/>
        </w:numPr>
        <w:ind w:left="709" w:hanging="709"/>
        <w:rPr>
          <w:rFonts w:ascii="Arial Narrow" w:hAnsi="Arial Narrow"/>
          <w:color w:val="000000"/>
        </w:rPr>
      </w:pPr>
      <w:r w:rsidRPr="00983DD5">
        <w:rPr>
          <w:rFonts w:ascii="Arial Narrow" w:hAnsi="Arial Narrow"/>
          <w:color w:val="000000"/>
        </w:rPr>
        <w:t>La UGPAA deberá publicar el Acta de Cierre en el expediente digital del proceso mediante la funcionalidad “Publicar/Actualizar lista de oferentes”, conforme a lo previsto en la Guía Técnica adoptada por Colombia Compra Eficiente para el uso del SECOP II en procesos del régimen especial con presentación de ofertas.</w:t>
      </w:r>
    </w:p>
    <w:p w14:paraId="75C5AEC7" w14:textId="77777777" w:rsidR="000F1B3E" w:rsidRPr="00983DD5" w:rsidRDefault="000F1B3E" w:rsidP="000F1B3E">
      <w:pPr>
        <w:pStyle w:val="Prrafodelista"/>
        <w:rPr>
          <w:rFonts w:ascii="Arial Narrow" w:hAnsi="Arial Narrow"/>
          <w:color w:val="000000"/>
        </w:rPr>
      </w:pPr>
    </w:p>
    <w:p w14:paraId="36D4D658" w14:textId="1AF5C5CA" w:rsidR="002A1F5A" w:rsidRPr="00983DD5" w:rsidRDefault="002A1F5A" w:rsidP="00B65F4D">
      <w:pPr>
        <w:pStyle w:val="NormalWeb"/>
        <w:numPr>
          <w:ilvl w:val="2"/>
          <w:numId w:val="62"/>
        </w:numPr>
        <w:ind w:left="709" w:hanging="709"/>
        <w:rPr>
          <w:rFonts w:ascii="Arial Narrow" w:hAnsi="Arial Narrow"/>
          <w:color w:val="000000"/>
        </w:rPr>
      </w:pPr>
      <w:r w:rsidRPr="00983DD5">
        <w:rPr>
          <w:rFonts w:ascii="Arial Narrow" w:hAnsi="Arial Narrow"/>
          <w:color w:val="000000"/>
        </w:rPr>
        <w:t>La publicación de esta acta se entiende como requisito indispensable para dar inicio al procedimiento de evaluación y tiene por objeto garantizar el cumplimiento de los principios de transparencia, trazabilidad, libre concurrencia y publicidad.</w:t>
      </w:r>
    </w:p>
    <w:p w14:paraId="60BA6B65" w14:textId="77777777" w:rsidR="002B06A1" w:rsidRPr="00983DD5" w:rsidRDefault="002B06A1" w:rsidP="00857B0A">
      <w:pPr>
        <w:pStyle w:val="Ttulo2"/>
        <w:numPr>
          <w:ilvl w:val="0"/>
          <w:numId w:val="0"/>
        </w:numPr>
        <w:ind w:left="709"/>
      </w:pPr>
    </w:p>
    <w:p w14:paraId="57D92D23" w14:textId="493557CF" w:rsidR="002B06A1" w:rsidRPr="00983DD5" w:rsidRDefault="00980C3D" w:rsidP="00B65F4D">
      <w:pPr>
        <w:pStyle w:val="Ttulo2"/>
        <w:numPr>
          <w:ilvl w:val="1"/>
          <w:numId w:val="62"/>
        </w:numPr>
        <w:ind w:left="709" w:hanging="709"/>
        <w:rPr>
          <w:color w:val="000000" w:themeColor="text1"/>
        </w:rPr>
      </w:pPr>
      <w:bookmarkStart w:id="325" w:name="_Toc207288989"/>
      <w:r w:rsidRPr="00983DD5">
        <w:rPr>
          <w:color w:val="000000" w:themeColor="text1"/>
        </w:rPr>
        <w:t>VERIFICACIÓN Y EVALUACIÓN TÉCNICA Y ECONÓMICA</w:t>
      </w:r>
      <w:bookmarkEnd w:id="325"/>
    </w:p>
    <w:p w14:paraId="64790029" w14:textId="77777777" w:rsidR="00980C3D" w:rsidRPr="00983DD5" w:rsidRDefault="00980C3D" w:rsidP="00980C3D">
      <w:pPr>
        <w:rPr>
          <w:rFonts w:ascii="Arial Narrow" w:hAnsi="Arial Narrow"/>
        </w:rPr>
      </w:pPr>
    </w:p>
    <w:p w14:paraId="013AA363" w14:textId="77777777" w:rsidR="00B274EB" w:rsidRDefault="00BE0844" w:rsidP="00B65F4D">
      <w:pPr>
        <w:pStyle w:val="Prrafodelista"/>
        <w:numPr>
          <w:ilvl w:val="2"/>
          <w:numId w:val="62"/>
        </w:numPr>
        <w:ind w:left="709" w:hanging="709"/>
        <w:rPr>
          <w:rFonts w:ascii="Arial Narrow" w:hAnsi="Arial Narrow"/>
          <w:color w:val="000000"/>
          <w:szCs w:val="22"/>
        </w:rPr>
      </w:pPr>
      <w:r w:rsidRPr="00983DD5">
        <w:rPr>
          <w:rFonts w:ascii="Arial Narrow" w:hAnsi="Arial Narrow"/>
          <w:color w:val="000000"/>
          <w:szCs w:val="22"/>
        </w:rPr>
        <w:t>La UGPAA verificará el cumplimiento formal de los requisitos habilitantes establecidos en los Términos de Referencia, así como la completitud y suficiencia de los documentos que integran la Oferta.</w:t>
      </w:r>
    </w:p>
    <w:p w14:paraId="68E10034" w14:textId="77777777" w:rsidR="00B274EB" w:rsidRDefault="00B274EB" w:rsidP="00B274EB">
      <w:pPr>
        <w:pStyle w:val="Prrafodelista"/>
        <w:ind w:left="709"/>
        <w:rPr>
          <w:rFonts w:ascii="Arial Narrow" w:hAnsi="Arial Narrow"/>
          <w:color w:val="000000"/>
          <w:szCs w:val="22"/>
        </w:rPr>
      </w:pPr>
    </w:p>
    <w:p w14:paraId="528A6B7E" w14:textId="0A7D3A84" w:rsidR="002B06A1" w:rsidRPr="00B274EB" w:rsidRDefault="00BE0844" w:rsidP="00B65F4D">
      <w:pPr>
        <w:pStyle w:val="Prrafodelista"/>
        <w:numPr>
          <w:ilvl w:val="2"/>
          <w:numId w:val="62"/>
        </w:numPr>
        <w:ind w:left="709" w:hanging="709"/>
        <w:rPr>
          <w:rFonts w:ascii="Arial Narrow" w:hAnsi="Arial Narrow"/>
          <w:color w:val="000000"/>
          <w:szCs w:val="22"/>
        </w:rPr>
      </w:pPr>
      <w:r w:rsidRPr="00B274EB">
        <w:rPr>
          <w:rFonts w:ascii="Arial Narrow" w:hAnsi="Arial Narrow"/>
          <w:color w:val="000000"/>
          <w:szCs w:val="22"/>
        </w:rPr>
        <w:t>La verificación de los requisitos habilitantes será realizada bajo un criterio de “cumple / no cumple”, de conformidad con la información contenida en los formatos respectivos, documentos anexos y normas aplicables.</w:t>
      </w:r>
    </w:p>
    <w:p w14:paraId="234AA3D5" w14:textId="77777777" w:rsidR="002B06A1" w:rsidRPr="00983DD5" w:rsidRDefault="002B06A1" w:rsidP="002B06A1">
      <w:pPr>
        <w:pStyle w:val="Prrafodelista"/>
        <w:rPr>
          <w:rFonts w:ascii="Arial Narrow" w:hAnsi="Arial Narrow"/>
          <w:color w:val="000000"/>
          <w:szCs w:val="22"/>
        </w:rPr>
      </w:pPr>
    </w:p>
    <w:p w14:paraId="4C3D9489" w14:textId="47BB1A97" w:rsidR="000F1B3E" w:rsidRPr="00983DD5" w:rsidRDefault="00BE0844" w:rsidP="00B65F4D">
      <w:pPr>
        <w:pStyle w:val="Prrafodelista"/>
        <w:numPr>
          <w:ilvl w:val="2"/>
          <w:numId w:val="62"/>
        </w:numPr>
        <w:ind w:left="709" w:hanging="709"/>
        <w:rPr>
          <w:rFonts w:ascii="Arial Narrow" w:hAnsi="Arial Narrow"/>
          <w:color w:val="000000"/>
          <w:szCs w:val="22"/>
        </w:rPr>
      </w:pPr>
      <w:r w:rsidRPr="00983DD5">
        <w:rPr>
          <w:rFonts w:ascii="Arial Narrow" w:hAnsi="Arial Narrow"/>
          <w:color w:val="000000"/>
          <w:szCs w:val="22"/>
        </w:rPr>
        <w:t xml:space="preserve">Adicionalmente, la UGPAA evaluará los criterios técnicos calificables y la Oferta Económica, conforme a la ponderación establecida en </w:t>
      </w:r>
      <w:r w:rsidR="00FB5DC0" w:rsidRPr="00983DD5">
        <w:rPr>
          <w:rFonts w:ascii="Arial Narrow" w:hAnsi="Arial Narrow"/>
          <w:color w:val="000000"/>
          <w:szCs w:val="22"/>
        </w:rPr>
        <w:t>el numeral 7.1.</w:t>
      </w:r>
      <w:r w:rsidRPr="00983DD5">
        <w:rPr>
          <w:rFonts w:ascii="Arial Narrow" w:hAnsi="Arial Narrow"/>
          <w:color w:val="000000"/>
          <w:szCs w:val="22"/>
        </w:rPr>
        <w:t xml:space="preserve"> de los Términos de Referencia.</w:t>
      </w:r>
    </w:p>
    <w:p w14:paraId="3354834B" w14:textId="77777777" w:rsidR="000F1B3E" w:rsidRPr="00983DD5" w:rsidRDefault="000F1B3E" w:rsidP="00E809CF">
      <w:pPr>
        <w:rPr>
          <w:rFonts w:ascii="Arial Narrow" w:hAnsi="Arial Narrow"/>
          <w:color w:val="000000"/>
          <w:szCs w:val="22"/>
        </w:rPr>
      </w:pPr>
    </w:p>
    <w:p w14:paraId="03FF5797" w14:textId="76D40C0A" w:rsidR="00BE0844" w:rsidRPr="00983DD5" w:rsidRDefault="00980C3D" w:rsidP="00B65F4D">
      <w:pPr>
        <w:pStyle w:val="Ttulo2"/>
        <w:numPr>
          <w:ilvl w:val="1"/>
          <w:numId w:val="62"/>
        </w:numPr>
        <w:ind w:left="709" w:hanging="709"/>
      </w:pPr>
      <w:bookmarkStart w:id="326" w:name="_Toc207288990"/>
      <w:r w:rsidRPr="00983DD5">
        <w:t>TRÁMITE DE OBSERVACIONES Y CONTRA-OBSERVACIONES</w:t>
      </w:r>
      <w:bookmarkEnd w:id="326"/>
    </w:p>
    <w:p w14:paraId="42854367" w14:textId="77777777" w:rsidR="002B06A1" w:rsidRPr="00983DD5" w:rsidRDefault="002B06A1" w:rsidP="00E809CF">
      <w:pPr>
        <w:pStyle w:val="Prrafodelista"/>
        <w:ind w:left="709"/>
        <w:rPr>
          <w:rFonts w:ascii="Arial Narrow" w:hAnsi="Arial Narrow"/>
          <w:color w:val="000000"/>
          <w:szCs w:val="22"/>
          <w:u w:val="single"/>
        </w:rPr>
      </w:pPr>
    </w:p>
    <w:p w14:paraId="0390A829" w14:textId="77777777" w:rsidR="002A1F5A" w:rsidRPr="00983DD5" w:rsidRDefault="00BE0844" w:rsidP="00B65F4D">
      <w:pPr>
        <w:pStyle w:val="Prrafodelista"/>
        <w:numPr>
          <w:ilvl w:val="2"/>
          <w:numId w:val="62"/>
        </w:numPr>
        <w:ind w:left="709" w:hanging="709"/>
        <w:rPr>
          <w:rFonts w:ascii="Arial Narrow" w:hAnsi="Arial Narrow"/>
          <w:color w:val="000000"/>
          <w:szCs w:val="22"/>
        </w:rPr>
      </w:pPr>
      <w:r w:rsidRPr="00983DD5">
        <w:rPr>
          <w:rFonts w:ascii="Arial Narrow" w:hAnsi="Arial Narrow"/>
          <w:color w:val="000000"/>
          <w:szCs w:val="22"/>
        </w:rPr>
        <w:t>Dentro del plazo previsto en el Cronograma, la UGPAA publicará en SECOP II el Informe Preliminar de Evaluación Integral, que incluirá la revisión de los requisitos habilitantes, los factores técnicos y la valoración económica de cada Propuesta.</w:t>
      </w:r>
    </w:p>
    <w:p w14:paraId="2AC54F09" w14:textId="77777777" w:rsidR="002A1F5A" w:rsidRPr="00983DD5" w:rsidRDefault="002A1F5A" w:rsidP="002A1F5A">
      <w:pPr>
        <w:pStyle w:val="Prrafodelista"/>
        <w:spacing w:before="100" w:beforeAutospacing="1" w:after="100" w:afterAutospacing="1"/>
        <w:ind w:left="709"/>
        <w:rPr>
          <w:rFonts w:ascii="Arial Narrow" w:hAnsi="Arial Narrow"/>
          <w:color w:val="000000"/>
          <w:szCs w:val="22"/>
        </w:rPr>
      </w:pPr>
    </w:p>
    <w:p w14:paraId="60B07691" w14:textId="27C5B2DD" w:rsidR="000F1B3E" w:rsidRPr="00983DD5" w:rsidRDefault="00BE0844" w:rsidP="00B65F4D">
      <w:pPr>
        <w:pStyle w:val="Prrafodelista"/>
        <w:numPr>
          <w:ilvl w:val="2"/>
          <w:numId w:val="62"/>
        </w:numPr>
        <w:spacing w:before="100" w:beforeAutospacing="1" w:after="100" w:afterAutospacing="1"/>
        <w:ind w:left="709" w:hanging="709"/>
        <w:rPr>
          <w:rFonts w:ascii="Arial Narrow" w:hAnsi="Arial Narrow"/>
          <w:color w:val="000000"/>
          <w:szCs w:val="22"/>
        </w:rPr>
      </w:pPr>
      <w:r w:rsidRPr="00983DD5">
        <w:rPr>
          <w:rFonts w:ascii="Arial Narrow" w:hAnsi="Arial Narrow"/>
          <w:color w:val="000000"/>
          <w:szCs w:val="22"/>
        </w:rPr>
        <w:t xml:space="preserve">A partir de dicha publicación, se concederá a los Proponentes </w:t>
      </w:r>
      <w:r w:rsidR="0036567E">
        <w:rPr>
          <w:rFonts w:ascii="Arial Narrow" w:hAnsi="Arial Narrow"/>
          <w:color w:val="000000"/>
          <w:szCs w:val="22"/>
        </w:rPr>
        <w:t>el plazo establecido en el cronograma del presente término</w:t>
      </w:r>
      <w:r w:rsidR="001B45CA">
        <w:rPr>
          <w:rFonts w:ascii="Arial Narrow" w:hAnsi="Arial Narrow"/>
          <w:color w:val="000000"/>
          <w:szCs w:val="22"/>
        </w:rPr>
        <w:t>s</w:t>
      </w:r>
      <w:r w:rsidR="0036567E">
        <w:rPr>
          <w:rFonts w:ascii="Arial Narrow" w:hAnsi="Arial Narrow"/>
          <w:color w:val="000000"/>
          <w:szCs w:val="22"/>
        </w:rPr>
        <w:t xml:space="preserve"> de referencia </w:t>
      </w:r>
      <w:r w:rsidRPr="00983DD5">
        <w:rPr>
          <w:rFonts w:ascii="Arial Narrow" w:hAnsi="Arial Narrow"/>
          <w:color w:val="000000"/>
          <w:szCs w:val="22"/>
        </w:rPr>
        <w:t>para efectos de presentar observaciones al contenido del Informe Preliminar de Evaluación y</w:t>
      </w:r>
      <w:r w:rsidR="001B45CA">
        <w:rPr>
          <w:rFonts w:ascii="Arial Narrow" w:hAnsi="Arial Narrow"/>
          <w:color w:val="000000"/>
          <w:szCs w:val="22"/>
        </w:rPr>
        <w:t xml:space="preserve"> </w:t>
      </w:r>
      <w:r w:rsidR="00A04CA2">
        <w:rPr>
          <w:rFonts w:ascii="Arial Narrow" w:hAnsi="Arial Narrow"/>
          <w:color w:val="000000"/>
          <w:szCs w:val="22"/>
        </w:rPr>
        <w:t xml:space="preserve">aportar documentos de subsanación y/o aclaraciones </w:t>
      </w:r>
      <w:r w:rsidRPr="00983DD5">
        <w:rPr>
          <w:rFonts w:ascii="Arial Narrow" w:hAnsi="Arial Narrow"/>
          <w:color w:val="000000"/>
          <w:szCs w:val="22"/>
        </w:rPr>
        <w:t xml:space="preserve">frente a los requerimientos formulados por la UGPAA, de conformidad con lo previsto en el numeral </w:t>
      </w:r>
      <w:r w:rsidR="00FB5DC0" w:rsidRPr="00983DD5">
        <w:rPr>
          <w:rFonts w:ascii="Arial Narrow" w:hAnsi="Arial Narrow"/>
          <w:color w:val="000000"/>
          <w:szCs w:val="22"/>
        </w:rPr>
        <w:t xml:space="preserve">4.3. </w:t>
      </w:r>
      <w:r w:rsidRPr="00983DD5">
        <w:rPr>
          <w:rFonts w:ascii="Arial Narrow" w:hAnsi="Arial Narrow"/>
          <w:color w:val="000000"/>
          <w:szCs w:val="22"/>
        </w:rPr>
        <w:t>de estos Términos de Referencia.</w:t>
      </w:r>
    </w:p>
    <w:p w14:paraId="6CC189D1" w14:textId="77777777" w:rsidR="000F1B3E" w:rsidRPr="00983DD5" w:rsidRDefault="000F1B3E" w:rsidP="000F1B3E">
      <w:pPr>
        <w:pStyle w:val="Prrafodelista"/>
        <w:rPr>
          <w:rFonts w:ascii="Arial Narrow" w:hAnsi="Arial Narrow"/>
          <w:color w:val="000000"/>
          <w:szCs w:val="22"/>
        </w:rPr>
      </w:pPr>
    </w:p>
    <w:p w14:paraId="11D4EED5" w14:textId="77777777" w:rsidR="000F1B3E" w:rsidRPr="00983DD5" w:rsidRDefault="00BE0844" w:rsidP="00B65F4D">
      <w:pPr>
        <w:pStyle w:val="Prrafodelista"/>
        <w:numPr>
          <w:ilvl w:val="2"/>
          <w:numId w:val="62"/>
        </w:numPr>
        <w:spacing w:before="100" w:beforeAutospacing="1" w:after="100" w:afterAutospacing="1"/>
        <w:ind w:left="709" w:hanging="709"/>
        <w:rPr>
          <w:rFonts w:ascii="Arial Narrow" w:hAnsi="Arial Narrow"/>
          <w:color w:val="000000"/>
          <w:szCs w:val="22"/>
        </w:rPr>
      </w:pPr>
      <w:r w:rsidRPr="00983DD5">
        <w:rPr>
          <w:rFonts w:ascii="Arial Narrow" w:hAnsi="Arial Narrow"/>
          <w:color w:val="000000"/>
          <w:szCs w:val="22"/>
        </w:rPr>
        <w:t>La presentación de observaciones y documentos de subsanación deberá efectuarse únicamente a través de la funcionalidad correspondiente del SECOP II, dentro del término señalado. Vencido dicho plazo, no se admitirán nuevas observaciones ni subsanaciones adicionales.</w:t>
      </w:r>
    </w:p>
    <w:p w14:paraId="30DB2C89" w14:textId="77777777" w:rsidR="000F1B3E" w:rsidRPr="00983DD5" w:rsidRDefault="000F1B3E" w:rsidP="000F1B3E">
      <w:pPr>
        <w:pStyle w:val="Prrafodelista"/>
        <w:rPr>
          <w:rFonts w:ascii="Arial Narrow" w:hAnsi="Arial Narrow"/>
          <w:color w:val="000000"/>
          <w:szCs w:val="22"/>
        </w:rPr>
      </w:pPr>
    </w:p>
    <w:p w14:paraId="77482AA7" w14:textId="51AD154C" w:rsidR="00532929" w:rsidRDefault="00BE0844" w:rsidP="00B65F4D">
      <w:pPr>
        <w:pStyle w:val="Prrafodelista"/>
        <w:numPr>
          <w:ilvl w:val="2"/>
          <w:numId w:val="62"/>
        </w:numPr>
        <w:ind w:left="709" w:hanging="709"/>
        <w:rPr>
          <w:rFonts w:ascii="Arial Narrow" w:hAnsi="Arial Narrow"/>
          <w:color w:val="000000"/>
          <w:szCs w:val="22"/>
        </w:rPr>
      </w:pPr>
      <w:r w:rsidRPr="00983DD5">
        <w:rPr>
          <w:rFonts w:ascii="Arial Narrow" w:hAnsi="Arial Narrow"/>
          <w:color w:val="000000"/>
          <w:szCs w:val="22"/>
        </w:rPr>
        <w:t>Concluido el plazo señalado para presentar observaciones y documentos de subsanación, la UGPAA procederá a publicar en SECOP II el listado completo de observaciones recibidas, junto con sus respectivos anexos, para conocimiento de todos los interesados y efectos del trámite de evaluación definitiva.</w:t>
      </w:r>
    </w:p>
    <w:p w14:paraId="0AF594E0" w14:textId="77777777" w:rsidR="00532929" w:rsidRPr="00532929" w:rsidRDefault="00532929" w:rsidP="00532929">
      <w:pPr>
        <w:rPr>
          <w:rFonts w:ascii="Arial Narrow" w:hAnsi="Arial Narrow"/>
          <w:color w:val="000000"/>
          <w:szCs w:val="22"/>
        </w:rPr>
      </w:pPr>
    </w:p>
    <w:p w14:paraId="703CA953" w14:textId="04294332" w:rsidR="00BE0844" w:rsidRPr="00983DD5" w:rsidRDefault="00BE0844" w:rsidP="00B65F4D">
      <w:pPr>
        <w:pStyle w:val="Prrafodelista"/>
        <w:numPr>
          <w:ilvl w:val="2"/>
          <w:numId w:val="62"/>
        </w:numPr>
        <w:ind w:left="709" w:hanging="709"/>
        <w:rPr>
          <w:rFonts w:ascii="Arial Narrow" w:hAnsi="Arial Narrow"/>
          <w:color w:val="000000"/>
          <w:szCs w:val="22"/>
        </w:rPr>
      </w:pPr>
      <w:r w:rsidRPr="00983DD5">
        <w:rPr>
          <w:rFonts w:ascii="Arial Narrow" w:hAnsi="Arial Narrow"/>
          <w:color w:val="000000"/>
          <w:szCs w:val="22"/>
        </w:rPr>
        <w:t>La UGPAA, con base en el análisis técnico del Comité Evaluador, publicará en SECOP II el Informe Final de Evaluación Integral, en el cual se indicará el orden de elegibilidad de los Proponentes con base en la puntuación total obtenida.</w:t>
      </w:r>
    </w:p>
    <w:p w14:paraId="60721E40" w14:textId="77777777" w:rsidR="000F1B3E" w:rsidRPr="00983DD5" w:rsidRDefault="000F1B3E" w:rsidP="000F1B3E">
      <w:pPr>
        <w:rPr>
          <w:rFonts w:ascii="Arial Narrow" w:hAnsi="Arial Narrow"/>
          <w:color w:val="000000"/>
          <w:szCs w:val="22"/>
        </w:rPr>
      </w:pPr>
    </w:p>
    <w:p w14:paraId="6238CF22" w14:textId="01624C08" w:rsidR="00BE0844" w:rsidRPr="00983DD5" w:rsidRDefault="00E809CF" w:rsidP="00B65F4D">
      <w:pPr>
        <w:pStyle w:val="Ttulo2"/>
        <w:numPr>
          <w:ilvl w:val="1"/>
          <w:numId w:val="62"/>
        </w:numPr>
        <w:ind w:left="709" w:hanging="709"/>
      </w:pPr>
      <w:bookmarkStart w:id="327" w:name="_Toc207288991"/>
      <w:r w:rsidRPr="00983DD5">
        <w:t>ADJUDICACIÓN</w:t>
      </w:r>
      <w:bookmarkEnd w:id="327"/>
    </w:p>
    <w:p w14:paraId="020DABE6" w14:textId="77777777" w:rsidR="000F1B3E" w:rsidRPr="00983DD5" w:rsidRDefault="000F1B3E" w:rsidP="000F1B3E">
      <w:pPr>
        <w:pStyle w:val="Prrafodelista"/>
        <w:ind w:left="360"/>
        <w:rPr>
          <w:rFonts w:ascii="Arial Narrow" w:hAnsi="Arial Narrow"/>
          <w:color w:val="000000"/>
          <w:szCs w:val="22"/>
          <w:u w:val="single"/>
        </w:rPr>
      </w:pPr>
    </w:p>
    <w:p w14:paraId="2261DD27" w14:textId="77777777" w:rsidR="00E809CF" w:rsidRPr="00983DD5" w:rsidRDefault="00BE0844" w:rsidP="00B65F4D">
      <w:pPr>
        <w:pStyle w:val="Prrafodelista"/>
        <w:numPr>
          <w:ilvl w:val="2"/>
          <w:numId w:val="62"/>
        </w:numPr>
        <w:spacing w:before="100" w:beforeAutospacing="1" w:after="100" w:afterAutospacing="1"/>
        <w:ind w:left="709" w:hanging="709"/>
        <w:rPr>
          <w:rFonts w:ascii="Arial Narrow" w:hAnsi="Arial Narrow"/>
          <w:color w:val="000000"/>
          <w:szCs w:val="22"/>
        </w:rPr>
      </w:pPr>
      <w:r w:rsidRPr="00983DD5">
        <w:rPr>
          <w:rFonts w:ascii="Arial Narrow" w:hAnsi="Arial Narrow"/>
          <w:color w:val="000000"/>
          <w:szCs w:val="22"/>
        </w:rPr>
        <w:t>En la fecha establecida en el Cronograma, la UGPAA publicará el Informe Final de Evaluación Integral con el orden de elegibilidad de las Ofertas, y comunicará al Proponente ubicado en primer lugar la aceptación de su Oferta.</w:t>
      </w:r>
    </w:p>
    <w:p w14:paraId="535591AE" w14:textId="77777777" w:rsidR="00E809CF" w:rsidRPr="00983DD5" w:rsidRDefault="00E809CF" w:rsidP="00E809CF">
      <w:pPr>
        <w:pStyle w:val="Prrafodelista"/>
        <w:spacing w:before="100" w:beforeAutospacing="1" w:after="100" w:afterAutospacing="1"/>
        <w:ind w:left="709"/>
        <w:rPr>
          <w:rFonts w:ascii="Arial Narrow" w:hAnsi="Arial Narrow"/>
          <w:color w:val="000000"/>
          <w:szCs w:val="22"/>
        </w:rPr>
      </w:pPr>
    </w:p>
    <w:p w14:paraId="0021E544" w14:textId="7896BCCB" w:rsidR="00E809CF" w:rsidRPr="00983DD5" w:rsidRDefault="00BE0844" w:rsidP="00B65F4D">
      <w:pPr>
        <w:pStyle w:val="Prrafodelista"/>
        <w:numPr>
          <w:ilvl w:val="2"/>
          <w:numId w:val="62"/>
        </w:numPr>
        <w:spacing w:before="100" w:beforeAutospacing="1" w:after="100" w:afterAutospacing="1"/>
        <w:ind w:left="709" w:hanging="709"/>
        <w:rPr>
          <w:rFonts w:ascii="Arial Narrow" w:hAnsi="Arial Narrow"/>
          <w:color w:val="000000"/>
          <w:szCs w:val="22"/>
        </w:rPr>
      </w:pPr>
      <w:r w:rsidRPr="00983DD5">
        <w:rPr>
          <w:rFonts w:ascii="Arial Narrow" w:hAnsi="Arial Narrow"/>
          <w:color w:val="000000"/>
          <w:szCs w:val="22"/>
        </w:rPr>
        <w:t>Dicha comunicación se realizará a través de SECOP II. En caso de incumplimiento, la UGPAA podrá adjudicar el contrato al siguiente Proponente en el orden de elegibilidad, de conformidad con lo previsto en estos Términos de Referencia.</w:t>
      </w:r>
    </w:p>
    <w:p w14:paraId="2F651050" w14:textId="77777777" w:rsidR="00E809CF" w:rsidRPr="00983DD5" w:rsidRDefault="00E809CF" w:rsidP="00E809CF">
      <w:pPr>
        <w:pStyle w:val="Prrafodelista"/>
        <w:rPr>
          <w:rFonts w:ascii="Arial Narrow" w:hAnsi="Arial Narrow"/>
          <w:color w:val="000000"/>
          <w:szCs w:val="22"/>
        </w:rPr>
      </w:pPr>
    </w:p>
    <w:p w14:paraId="343B7D8D" w14:textId="45BB10D7" w:rsidR="00BE0844" w:rsidRDefault="00BE0844" w:rsidP="00B65F4D">
      <w:pPr>
        <w:pStyle w:val="Prrafodelista"/>
        <w:numPr>
          <w:ilvl w:val="2"/>
          <w:numId w:val="62"/>
        </w:numPr>
        <w:spacing w:before="100" w:beforeAutospacing="1" w:after="100" w:afterAutospacing="1"/>
        <w:ind w:left="709" w:hanging="709"/>
        <w:rPr>
          <w:rFonts w:ascii="Arial Narrow" w:hAnsi="Arial Narrow"/>
          <w:color w:val="000000"/>
          <w:szCs w:val="22"/>
        </w:rPr>
      </w:pPr>
      <w:r w:rsidRPr="00983DD5">
        <w:rPr>
          <w:rFonts w:ascii="Arial Narrow" w:hAnsi="Arial Narrow"/>
          <w:color w:val="000000"/>
          <w:szCs w:val="22"/>
        </w:rPr>
        <w:t>Con la publicación del Informe Final de Evaluación y la aceptación de la Oferta, se entenderá concluido el procedimie</w:t>
      </w:r>
      <w:r w:rsidR="006A3723">
        <w:rPr>
          <w:rFonts w:ascii="Arial Narrow" w:hAnsi="Arial Narrow"/>
          <w:color w:val="000000"/>
          <w:szCs w:val="22"/>
        </w:rPr>
        <w:t>ofer</w:t>
      </w:r>
      <w:r w:rsidRPr="00983DD5">
        <w:rPr>
          <w:rFonts w:ascii="Arial Narrow" w:hAnsi="Arial Narrow"/>
          <w:color w:val="000000"/>
          <w:szCs w:val="22"/>
        </w:rPr>
        <w:t>nto de selección, sin necesidad de realizar audiencia pública ni de efectuar procedimiento de apertura de sobres.</w:t>
      </w:r>
    </w:p>
    <w:p w14:paraId="59F53EB4" w14:textId="77777777" w:rsidR="008634B0" w:rsidRPr="008634B0" w:rsidRDefault="008634B0" w:rsidP="008634B0">
      <w:pPr>
        <w:pStyle w:val="Prrafodelista"/>
        <w:rPr>
          <w:rFonts w:ascii="Arial Narrow" w:hAnsi="Arial Narrow"/>
          <w:color w:val="000000"/>
          <w:szCs w:val="22"/>
        </w:rPr>
      </w:pPr>
    </w:p>
    <w:p w14:paraId="72017C3F" w14:textId="73E2583F" w:rsidR="000D36BA" w:rsidRPr="00857B0A" w:rsidRDefault="000D36BA" w:rsidP="00B65F4D">
      <w:pPr>
        <w:pStyle w:val="Ttulo2"/>
        <w:numPr>
          <w:ilvl w:val="1"/>
          <w:numId w:val="62"/>
        </w:numPr>
        <w:ind w:left="709" w:hanging="709"/>
        <w:rPr>
          <w:b w:val="0"/>
          <w:bCs w:val="0"/>
          <w:i/>
          <w:sz w:val="27"/>
          <w:szCs w:val="27"/>
        </w:rPr>
      </w:pPr>
      <w:bookmarkStart w:id="328" w:name="_Toc207288992"/>
      <w:r w:rsidRPr="00857B0A">
        <w:rPr>
          <w:rStyle w:val="Textoennegrita"/>
          <w:rFonts w:ascii="Arial Narrow" w:hAnsi="Arial Narrow"/>
          <w:b/>
          <w:bCs/>
        </w:rPr>
        <w:t>REVISIÓN SARLAFT Y DOCUMENTACIÓN REQUERIDA POR LA FIDUCIARIA</w:t>
      </w:r>
      <w:bookmarkEnd w:id="328"/>
    </w:p>
    <w:p w14:paraId="195B4D3B" w14:textId="77777777" w:rsidR="00983DD5" w:rsidRPr="00983DD5" w:rsidRDefault="002D6761" w:rsidP="00B65F4D">
      <w:pPr>
        <w:pStyle w:val="NormalWeb"/>
        <w:numPr>
          <w:ilvl w:val="2"/>
          <w:numId w:val="62"/>
        </w:numPr>
        <w:ind w:left="709" w:hanging="709"/>
        <w:rPr>
          <w:rFonts w:ascii="Arial Narrow" w:hAnsi="Arial Narrow"/>
          <w:color w:val="000000"/>
        </w:rPr>
      </w:pPr>
      <w:r w:rsidRPr="00983DD5">
        <w:rPr>
          <w:rFonts w:ascii="Arial Narrow" w:hAnsi="Arial Narrow"/>
          <w:color w:val="000000"/>
        </w:rPr>
        <w:t>El Patrimonio Autónomo Aeropuerto del Café no suscribirá el contrato si, como resultado del análisis que adelanta la Fiduciaria en aplicación del Sistema de Administración del Riesgo de Lavado de Activos y de la Financiación del Terrorismo (SARLAFT), se determina la existencia de una circunstancia que implique la potencial consumación del riesgo que dicho estudio pretende mitigar.</w:t>
      </w:r>
    </w:p>
    <w:p w14:paraId="67551B55" w14:textId="77777777" w:rsidR="00983DD5" w:rsidRPr="00983DD5" w:rsidRDefault="00983DD5" w:rsidP="00983DD5">
      <w:pPr>
        <w:pStyle w:val="NormalWeb"/>
        <w:ind w:left="709"/>
        <w:rPr>
          <w:rFonts w:ascii="Arial Narrow" w:hAnsi="Arial Narrow"/>
          <w:color w:val="000000"/>
        </w:rPr>
      </w:pPr>
    </w:p>
    <w:p w14:paraId="2EABF36D" w14:textId="77777777" w:rsidR="00983DD5" w:rsidRPr="00983DD5" w:rsidRDefault="002D6761" w:rsidP="00B65F4D">
      <w:pPr>
        <w:pStyle w:val="NormalWeb"/>
        <w:numPr>
          <w:ilvl w:val="2"/>
          <w:numId w:val="62"/>
        </w:numPr>
        <w:ind w:left="709" w:hanging="709"/>
        <w:rPr>
          <w:rFonts w:ascii="Arial Narrow" w:hAnsi="Arial Narrow"/>
          <w:color w:val="000000"/>
        </w:rPr>
      </w:pPr>
      <w:r w:rsidRPr="00983DD5">
        <w:rPr>
          <w:rFonts w:ascii="Arial Narrow" w:hAnsi="Arial Narrow"/>
          <w:color w:val="000000"/>
        </w:rPr>
        <w:t>La verificación SARLAFT se realizará</w:t>
      </w:r>
      <w:r w:rsidRPr="00983DD5">
        <w:rPr>
          <w:rStyle w:val="apple-converted-space"/>
          <w:rFonts w:ascii="Arial Narrow" w:hAnsi="Arial Narrow"/>
          <w:color w:val="000000"/>
        </w:rPr>
        <w:t> </w:t>
      </w:r>
      <w:r w:rsidRPr="00983DD5">
        <w:rPr>
          <w:rStyle w:val="Textoennegrita"/>
          <w:rFonts w:ascii="Arial Narrow" w:hAnsi="Arial Narrow"/>
          <w:b w:val="0"/>
          <w:bCs w:val="0"/>
          <w:color w:val="000000"/>
        </w:rPr>
        <w:t>únicamente para el proponente que ocupe el primer lugar en el orden de elegibilidad</w:t>
      </w:r>
      <w:r w:rsidRPr="00983DD5">
        <w:rPr>
          <w:rFonts w:ascii="Arial Narrow" w:hAnsi="Arial Narrow"/>
          <w:color w:val="000000"/>
        </w:rPr>
        <w:t>, una vez concluida la evaluación y previo a la suscripción del contrato.</w:t>
      </w:r>
    </w:p>
    <w:p w14:paraId="15A67BE9" w14:textId="77777777" w:rsidR="00983DD5" w:rsidRPr="00983DD5" w:rsidRDefault="00983DD5" w:rsidP="00983DD5">
      <w:pPr>
        <w:pStyle w:val="Prrafodelista"/>
        <w:rPr>
          <w:rFonts w:ascii="Arial Narrow" w:hAnsi="Arial Narrow"/>
          <w:color w:val="000000"/>
        </w:rPr>
      </w:pPr>
    </w:p>
    <w:p w14:paraId="18CA5B26" w14:textId="1058A19E" w:rsidR="00983DD5" w:rsidRPr="00983DD5" w:rsidRDefault="002D6761" w:rsidP="00B65F4D">
      <w:pPr>
        <w:pStyle w:val="NormalWeb"/>
        <w:numPr>
          <w:ilvl w:val="2"/>
          <w:numId w:val="62"/>
        </w:numPr>
        <w:ind w:left="709" w:hanging="709"/>
        <w:rPr>
          <w:rFonts w:ascii="Arial Narrow" w:hAnsi="Arial Narrow"/>
          <w:color w:val="000000"/>
        </w:rPr>
      </w:pPr>
      <w:r w:rsidRPr="00983DD5">
        <w:rPr>
          <w:rFonts w:ascii="Arial Narrow" w:hAnsi="Arial Narrow"/>
          <w:color w:val="000000"/>
        </w:rPr>
        <w:t>Es importante que los proponentes tengan disponibles, desde antes del cierre del proceso, los documentos enunciados a continuación, ya que su entrega será exigida por la Fiduciaria al proponente que ocupe el primer lugar en el orden de elegibilidad como parte de la revisión SARLAFT</w:t>
      </w:r>
      <w:r w:rsidR="00983DD5" w:rsidRPr="00983DD5">
        <w:rPr>
          <w:rFonts w:ascii="Arial Narrow" w:hAnsi="Arial Narrow"/>
          <w:color w:val="000000"/>
        </w:rPr>
        <w:t>:</w:t>
      </w:r>
    </w:p>
    <w:p w14:paraId="26177854" w14:textId="77777777" w:rsidR="00983DD5" w:rsidRPr="00983DD5" w:rsidRDefault="00983DD5" w:rsidP="00983DD5">
      <w:pPr>
        <w:pStyle w:val="Prrafodelista"/>
        <w:rPr>
          <w:rStyle w:val="Textoennegrita"/>
          <w:rFonts w:ascii="Arial Narrow" w:hAnsi="Arial Narrow"/>
          <w:b w:val="0"/>
          <w:bCs w:val="0"/>
          <w:color w:val="000000"/>
        </w:rPr>
      </w:pPr>
    </w:p>
    <w:p w14:paraId="4DA3EF8E" w14:textId="77777777" w:rsidR="00983DD5" w:rsidRPr="00983DD5" w:rsidRDefault="002D6761" w:rsidP="00B65F4D">
      <w:pPr>
        <w:pStyle w:val="NormalWeb"/>
        <w:numPr>
          <w:ilvl w:val="0"/>
          <w:numId w:val="73"/>
        </w:numPr>
        <w:rPr>
          <w:rFonts w:ascii="Arial Narrow" w:hAnsi="Arial Narrow"/>
          <w:color w:val="000000"/>
        </w:rPr>
      </w:pPr>
      <w:r w:rsidRPr="00983DD5">
        <w:rPr>
          <w:rFonts w:ascii="Arial Narrow" w:hAnsi="Arial Narrow"/>
          <w:color w:val="000000"/>
        </w:rPr>
        <w:t>Certificado de existencia y representación legal (Cámara de Comercio) con fecha de expedición no mayor a treinta (30) días.</w:t>
      </w:r>
    </w:p>
    <w:p w14:paraId="790E18CB" w14:textId="77777777" w:rsidR="00983DD5" w:rsidRPr="00983DD5" w:rsidRDefault="002D6761" w:rsidP="00B65F4D">
      <w:pPr>
        <w:pStyle w:val="NormalWeb"/>
        <w:numPr>
          <w:ilvl w:val="0"/>
          <w:numId w:val="73"/>
        </w:numPr>
        <w:rPr>
          <w:rFonts w:ascii="Arial Narrow" w:hAnsi="Arial Narrow"/>
          <w:color w:val="000000"/>
        </w:rPr>
      </w:pPr>
      <w:r w:rsidRPr="00983DD5">
        <w:rPr>
          <w:rFonts w:ascii="Arial Narrow" w:hAnsi="Arial Narrow"/>
          <w:color w:val="000000"/>
        </w:rPr>
        <w:t>Cédula de ciudadanía del representante legal.</w:t>
      </w:r>
    </w:p>
    <w:p w14:paraId="2C4756D0" w14:textId="77777777" w:rsidR="00983DD5" w:rsidRPr="00983DD5" w:rsidRDefault="002D6761" w:rsidP="00B65F4D">
      <w:pPr>
        <w:pStyle w:val="NormalWeb"/>
        <w:numPr>
          <w:ilvl w:val="0"/>
          <w:numId w:val="73"/>
        </w:numPr>
        <w:rPr>
          <w:rFonts w:ascii="Arial Narrow" w:hAnsi="Arial Narrow"/>
          <w:color w:val="000000"/>
        </w:rPr>
      </w:pPr>
      <w:r w:rsidRPr="00983DD5">
        <w:rPr>
          <w:rFonts w:ascii="Arial Narrow" w:hAnsi="Arial Narrow"/>
          <w:color w:val="000000"/>
        </w:rPr>
        <w:t>Estados financieros completos del año 2024.</w:t>
      </w:r>
    </w:p>
    <w:p w14:paraId="1699C29F" w14:textId="77777777" w:rsidR="00983DD5" w:rsidRPr="00983DD5" w:rsidRDefault="002D6761" w:rsidP="00B65F4D">
      <w:pPr>
        <w:pStyle w:val="NormalWeb"/>
        <w:numPr>
          <w:ilvl w:val="0"/>
          <w:numId w:val="73"/>
        </w:numPr>
        <w:rPr>
          <w:rFonts w:ascii="Arial Narrow" w:hAnsi="Arial Narrow"/>
          <w:color w:val="000000"/>
        </w:rPr>
      </w:pPr>
      <w:r w:rsidRPr="00983DD5">
        <w:rPr>
          <w:rFonts w:ascii="Arial Narrow" w:hAnsi="Arial Narrow"/>
          <w:color w:val="000000"/>
        </w:rPr>
        <w:t>Declaración de renta del año 2024.</w:t>
      </w:r>
    </w:p>
    <w:p w14:paraId="1B73AC96" w14:textId="77777777" w:rsidR="00983DD5" w:rsidRPr="00983DD5" w:rsidRDefault="002D6761" w:rsidP="00B65F4D">
      <w:pPr>
        <w:pStyle w:val="NormalWeb"/>
        <w:numPr>
          <w:ilvl w:val="0"/>
          <w:numId w:val="73"/>
        </w:numPr>
        <w:rPr>
          <w:rFonts w:ascii="Arial Narrow" w:hAnsi="Arial Narrow"/>
          <w:color w:val="000000"/>
        </w:rPr>
      </w:pPr>
      <w:r w:rsidRPr="00983DD5">
        <w:rPr>
          <w:rFonts w:ascii="Arial Narrow" w:hAnsi="Arial Narrow"/>
          <w:color w:val="000000"/>
        </w:rPr>
        <w:t>Composición accionaria (si aplica).</w:t>
      </w:r>
    </w:p>
    <w:p w14:paraId="65B834DA" w14:textId="20A600A6" w:rsidR="002D6761" w:rsidRPr="00983DD5" w:rsidRDefault="002D6761" w:rsidP="00B65F4D">
      <w:pPr>
        <w:pStyle w:val="NormalWeb"/>
        <w:numPr>
          <w:ilvl w:val="0"/>
          <w:numId w:val="73"/>
        </w:numPr>
        <w:rPr>
          <w:color w:val="000000"/>
        </w:rPr>
      </w:pPr>
      <w:r w:rsidRPr="00983DD5">
        <w:rPr>
          <w:rFonts w:ascii="Arial Narrow" w:hAnsi="Arial Narrow"/>
          <w:color w:val="000000"/>
        </w:rPr>
        <w:t>Certificado de miembros de junta directiva (si aplica).</w:t>
      </w:r>
    </w:p>
    <w:p w14:paraId="16511CC9" w14:textId="5CD94FD3" w:rsidR="00983DD5" w:rsidRDefault="00983DD5" w:rsidP="00B65F4D">
      <w:pPr>
        <w:pStyle w:val="Prrafodelista"/>
        <w:numPr>
          <w:ilvl w:val="2"/>
          <w:numId w:val="62"/>
        </w:numPr>
        <w:spacing w:before="100" w:beforeAutospacing="1" w:after="100" w:afterAutospacing="1"/>
        <w:ind w:left="709" w:hanging="709"/>
        <w:rPr>
          <w:rFonts w:ascii="Arial Narrow" w:hAnsi="Arial Narrow"/>
          <w:color w:val="000000"/>
          <w:szCs w:val="22"/>
        </w:rPr>
      </w:pPr>
      <w:r w:rsidRPr="00983DD5">
        <w:rPr>
          <w:rFonts w:ascii="Arial Narrow" w:hAnsi="Arial Narrow"/>
          <w:color w:val="000000"/>
          <w:szCs w:val="22"/>
        </w:rPr>
        <w:t>Durante la revisión, la Fiduciaria podrá solicitar, según el resultado del análisis inicial o en cualquier momento del curso de la verificación SARLAFT, los siguientes documentos y/o aclaraciones:</w:t>
      </w:r>
    </w:p>
    <w:p w14:paraId="3E2D0C8A" w14:textId="77777777" w:rsidR="00983DD5" w:rsidRPr="00983DD5" w:rsidRDefault="00983DD5" w:rsidP="00983DD5">
      <w:pPr>
        <w:pStyle w:val="Prrafodelista"/>
        <w:spacing w:before="100" w:beforeAutospacing="1" w:after="100" w:afterAutospacing="1"/>
        <w:ind w:left="709"/>
        <w:rPr>
          <w:rFonts w:ascii="Arial Narrow" w:hAnsi="Arial Narrow"/>
          <w:color w:val="000000"/>
          <w:szCs w:val="22"/>
        </w:rPr>
      </w:pPr>
    </w:p>
    <w:p w14:paraId="721E892E" w14:textId="77777777" w:rsidR="00983DD5" w:rsidRDefault="00983DD5" w:rsidP="00B65F4D">
      <w:pPr>
        <w:pStyle w:val="Prrafodelista"/>
        <w:numPr>
          <w:ilvl w:val="0"/>
          <w:numId w:val="74"/>
        </w:numPr>
        <w:spacing w:before="100" w:beforeAutospacing="1" w:after="100" w:afterAutospacing="1"/>
        <w:rPr>
          <w:rFonts w:ascii="Arial Narrow" w:hAnsi="Arial Narrow"/>
          <w:color w:val="000000"/>
          <w:szCs w:val="22"/>
        </w:rPr>
      </w:pPr>
      <w:r w:rsidRPr="00983DD5">
        <w:rPr>
          <w:rFonts w:ascii="Arial Narrow" w:hAnsi="Arial Narrow"/>
          <w:color w:val="000000"/>
          <w:szCs w:val="22"/>
        </w:rPr>
        <w:t>Notas a los estados financieros.</w:t>
      </w:r>
    </w:p>
    <w:p w14:paraId="3E8ED084" w14:textId="77777777" w:rsidR="00983DD5" w:rsidRDefault="00983DD5" w:rsidP="00B65F4D">
      <w:pPr>
        <w:pStyle w:val="Prrafodelista"/>
        <w:numPr>
          <w:ilvl w:val="0"/>
          <w:numId w:val="74"/>
        </w:numPr>
        <w:spacing w:before="100" w:beforeAutospacing="1" w:after="100" w:afterAutospacing="1"/>
        <w:rPr>
          <w:rFonts w:ascii="Arial Narrow" w:hAnsi="Arial Narrow"/>
          <w:color w:val="000000"/>
          <w:szCs w:val="22"/>
        </w:rPr>
      </w:pPr>
      <w:r w:rsidRPr="00983DD5">
        <w:rPr>
          <w:rFonts w:ascii="Arial Narrow" w:hAnsi="Arial Narrow"/>
          <w:color w:val="000000"/>
          <w:szCs w:val="22"/>
        </w:rPr>
        <w:t>Registro Único de Beneficiarios Finales (RUB).</w:t>
      </w:r>
    </w:p>
    <w:p w14:paraId="50EBAC08" w14:textId="2114D06E" w:rsidR="00983DD5" w:rsidRPr="00983DD5" w:rsidRDefault="00983DD5" w:rsidP="00B65F4D">
      <w:pPr>
        <w:pStyle w:val="Prrafodelista"/>
        <w:numPr>
          <w:ilvl w:val="0"/>
          <w:numId w:val="74"/>
        </w:numPr>
        <w:spacing w:before="100" w:beforeAutospacing="1" w:after="100" w:afterAutospacing="1"/>
        <w:rPr>
          <w:rFonts w:ascii="Arial Narrow" w:hAnsi="Arial Narrow"/>
          <w:color w:val="000000"/>
          <w:szCs w:val="22"/>
        </w:rPr>
      </w:pPr>
      <w:r w:rsidRPr="00983DD5">
        <w:rPr>
          <w:rFonts w:ascii="Arial Narrow" w:hAnsi="Arial Narrow"/>
          <w:color w:val="000000"/>
          <w:szCs w:val="22"/>
        </w:rPr>
        <w:t>Aclaraciones sobre:</w:t>
      </w:r>
      <w:r>
        <w:rPr>
          <w:rFonts w:ascii="Arial Narrow" w:hAnsi="Arial Narrow"/>
          <w:color w:val="000000"/>
          <w:szCs w:val="22"/>
        </w:rPr>
        <w:t xml:space="preserve"> (i) </w:t>
      </w:r>
      <w:r w:rsidRPr="00983DD5">
        <w:rPr>
          <w:rFonts w:ascii="Arial Narrow" w:hAnsi="Arial Narrow"/>
          <w:color w:val="000000"/>
          <w:szCs w:val="22"/>
        </w:rPr>
        <w:t>Ingresos operacionales, egresos, utilidad, activos, pasivos y patrimonio, comparando ejercicios 2024 vs. 2023</w:t>
      </w:r>
      <w:r>
        <w:rPr>
          <w:rFonts w:ascii="Arial Narrow" w:hAnsi="Arial Narrow"/>
          <w:color w:val="000000"/>
          <w:szCs w:val="22"/>
        </w:rPr>
        <w:t xml:space="preserve">; (ii) </w:t>
      </w:r>
      <w:r w:rsidRPr="00983DD5">
        <w:rPr>
          <w:rFonts w:ascii="Arial Narrow" w:hAnsi="Arial Narrow"/>
          <w:color w:val="000000"/>
          <w:szCs w:val="22"/>
        </w:rPr>
        <w:t>Motivo de utilidad negativa (si aplica)</w:t>
      </w:r>
      <w:r>
        <w:rPr>
          <w:rFonts w:ascii="Arial Narrow" w:hAnsi="Arial Narrow"/>
          <w:color w:val="000000"/>
          <w:szCs w:val="22"/>
        </w:rPr>
        <w:t xml:space="preserve">; (iii) </w:t>
      </w:r>
      <w:r w:rsidRPr="00983DD5">
        <w:rPr>
          <w:rFonts w:ascii="Arial Narrow" w:hAnsi="Arial Narrow"/>
          <w:color w:val="000000"/>
          <w:szCs w:val="22"/>
        </w:rPr>
        <w:t>Detalle del concepto “otros ingresos”</w:t>
      </w:r>
      <w:r>
        <w:rPr>
          <w:rFonts w:ascii="Arial Narrow" w:hAnsi="Arial Narrow"/>
          <w:color w:val="000000"/>
          <w:szCs w:val="22"/>
        </w:rPr>
        <w:t xml:space="preserve">; (iv) </w:t>
      </w:r>
      <w:r w:rsidRPr="00983DD5">
        <w:rPr>
          <w:rFonts w:ascii="Arial Narrow" w:hAnsi="Arial Narrow"/>
          <w:color w:val="000000"/>
          <w:szCs w:val="22"/>
        </w:rPr>
        <w:t>Variaciones entre declaración de renta y estados financieros en activo, pasivo, patrimonio, ingresos, egresos y utilidad.</w:t>
      </w:r>
    </w:p>
    <w:p w14:paraId="71068186" w14:textId="77777777" w:rsidR="00983DD5" w:rsidRDefault="00983DD5" w:rsidP="00B65F4D">
      <w:pPr>
        <w:pStyle w:val="NormalWeb"/>
        <w:numPr>
          <w:ilvl w:val="2"/>
          <w:numId w:val="62"/>
        </w:numPr>
        <w:ind w:left="709" w:hanging="709"/>
        <w:rPr>
          <w:rFonts w:ascii="Arial Narrow" w:hAnsi="Arial Narrow"/>
          <w:color w:val="000000"/>
        </w:rPr>
      </w:pPr>
      <w:r w:rsidRPr="00983DD5">
        <w:rPr>
          <w:rFonts w:ascii="Arial Narrow" w:hAnsi="Arial Narrow"/>
          <w:color w:val="000000"/>
        </w:rPr>
        <w:t>La Fiduciaria podrá solicitar documentos o aclaraciones adicionales en cualquier momento de la revisión. La falta de entrega oportuna, la entrega incompleta o un resultado desfavorable en la revisión impedirá la suscripción del contrato y dará lugar a su adjudicación al siguiente proponente en el orden de elegibilidad.</w:t>
      </w:r>
    </w:p>
    <w:p w14:paraId="26D43BAF" w14:textId="77777777" w:rsidR="00983DD5" w:rsidRDefault="00983DD5" w:rsidP="00983DD5">
      <w:pPr>
        <w:pStyle w:val="NormalWeb"/>
        <w:ind w:left="709"/>
        <w:rPr>
          <w:rFonts w:ascii="Arial Narrow" w:hAnsi="Arial Narrow"/>
          <w:color w:val="000000"/>
        </w:rPr>
      </w:pPr>
    </w:p>
    <w:p w14:paraId="25620F3B" w14:textId="77777777" w:rsidR="00983DD5" w:rsidRPr="00983DD5" w:rsidRDefault="002D6761" w:rsidP="00B65F4D">
      <w:pPr>
        <w:pStyle w:val="NormalWeb"/>
        <w:numPr>
          <w:ilvl w:val="2"/>
          <w:numId w:val="62"/>
        </w:numPr>
        <w:ind w:left="709" w:hanging="709"/>
        <w:rPr>
          <w:rFonts w:ascii="Arial Narrow" w:hAnsi="Arial Narrow"/>
          <w:color w:val="000000"/>
        </w:rPr>
      </w:pPr>
      <w:r w:rsidRPr="00983DD5">
        <w:rPr>
          <w:rFonts w:ascii="Arial Narrow" w:hAnsi="Arial Narrow"/>
          <w:color w:val="000000"/>
        </w:rPr>
        <w:t>La</w:t>
      </w:r>
      <w:r w:rsidRPr="00983DD5">
        <w:rPr>
          <w:rStyle w:val="apple-converted-space"/>
          <w:rFonts w:ascii="Arial Narrow" w:hAnsi="Arial Narrow"/>
          <w:color w:val="000000"/>
        </w:rPr>
        <w:t> </w:t>
      </w:r>
      <w:r w:rsidRPr="00983DD5">
        <w:rPr>
          <w:rStyle w:val="Textoennegrita"/>
          <w:rFonts w:ascii="Arial Narrow" w:hAnsi="Arial Narrow"/>
          <w:b w:val="0"/>
          <w:bCs w:val="0"/>
          <w:color w:val="000000"/>
        </w:rPr>
        <w:t>no entrega oportuna</w:t>
      </w:r>
      <w:r w:rsidRPr="00983DD5">
        <w:rPr>
          <w:rStyle w:val="apple-converted-space"/>
          <w:rFonts w:ascii="Arial Narrow" w:hAnsi="Arial Narrow"/>
          <w:color w:val="000000"/>
        </w:rPr>
        <w:t> </w:t>
      </w:r>
      <w:r w:rsidRPr="00983DD5">
        <w:rPr>
          <w:rFonts w:ascii="Arial Narrow" w:hAnsi="Arial Narrow"/>
          <w:color w:val="000000"/>
        </w:rPr>
        <w:t>o la entrega incompleta de la documentación solicitada por la Fiduciaria será causal para no suscribir el contrato y adjudicarlo al siguiente proponente en el orden de elegibilidad.</w:t>
      </w:r>
    </w:p>
    <w:p w14:paraId="3DEF2373" w14:textId="77777777" w:rsidR="00983DD5" w:rsidRPr="00983DD5" w:rsidRDefault="00983DD5" w:rsidP="00983DD5">
      <w:pPr>
        <w:pStyle w:val="Prrafodelista"/>
        <w:rPr>
          <w:rFonts w:ascii="Arial Narrow" w:hAnsi="Arial Narrow"/>
          <w:color w:val="000000"/>
        </w:rPr>
      </w:pPr>
    </w:p>
    <w:p w14:paraId="4733F036" w14:textId="4195A830" w:rsidR="002D6761" w:rsidRPr="00983DD5" w:rsidRDefault="002D6761" w:rsidP="00B65F4D">
      <w:pPr>
        <w:pStyle w:val="NormalWeb"/>
        <w:numPr>
          <w:ilvl w:val="2"/>
          <w:numId w:val="62"/>
        </w:numPr>
        <w:ind w:left="709" w:hanging="709"/>
        <w:rPr>
          <w:rFonts w:ascii="Arial Narrow" w:hAnsi="Arial Narrow"/>
          <w:color w:val="000000"/>
        </w:rPr>
      </w:pPr>
      <w:r w:rsidRPr="00983DD5">
        <w:rPr>
          <w:rFonts w:ascii="Arial Narrow" w:hAnsi="Arial Narrow"/>
          <w:color w:val="000000"/>
        </w:rPr>
        <w:t>Un resultado</w:t>
      </w:r>
      <w:r w:rsidRPr="00983DD5">
        <w:rPr>
          <w:rStyle w:val="apple-converted-space"/>
          <w:rFonts w:ascii="Arial Narrow" w:hAnsi="Arial Narrow"/>
          <w:color w:val="000000"/>
        </w:rPr>
        <w:t> </w:t>
      </w:r>
      <w:r w:rsidRPr="00983DD5">
        <w:rPr>
          <w:rStyle w:val="Textoennegrita"/>
          <w:rFonts w:ascii="Arial Narrow" w:hAnsi="Arial Narrow"/>
          <w:b w:val="0"/>
          <w:bCs w:val="0"/>
          <w:color w:val="000000"/>
        </w:rPr>
        <w:t>desfavorable</w:t>
      </w:r>
      <w:r w:rsidRPr="00983DD5">
        <w:rPr>
          <w:rStyle w:val="apple-converted-space"/>
          <w:rFonts w:ascii="Arial Narrow" w:hAnsi="Arial Narrow"/>
          <w:color w:val="000000"/>
        </w:rPr>
        <w:t> </w:t>
      </w:r>
      <w:r w:rsidRPr="00983DD5">
        <w:rPr>
          <w:rFonts w:ascii="Arial Narrow" w:hAnsi="Arial Narrow"/>
          <w:color w:val="000000"/>
        </w:rPr>
        <w:t>en la revisión SARLAFT impedirá la suscripción del contrato, sin que ello genere derecho a reclamación o indemnización alguna por parte del proponente.</w:t>
      </w:r>
    </w:p>
    <w:p w14:paraId="26F49500" w14:textId="77777777" w:rsidR="000D36BA" w:rsidRPr="000D36BA" w:rsidRDefault="000D36BA" w:rsidP="000D36BA">
      <w:pPr>
        <w:spacing w:before="100" w:beforeAutospacing="1" w:after="100" w:afterAutospacing="1"/>
        <w:rPr>
          <w:rFonts w:ascii="Arial Narrow" w:hAnsi="Arial Narrow"/>
          <w:color w:val="000000"/>
          <w:szCs w:val="22"/>
        </w:rPr>
      </w:pPr>
    </w:p>
    <w:p w14:paraId="6B8C8046" w14:textId="77777777" w:rsidR="004C63EA" w:rsidRDefault="004C63EA" w:rsidP="004C63EA">
      <w:pPr>
        <w:ind w:left="709"/>
        <w:rPr>
          <w:rFonts w:ascii="Arial Narrow" w:hAnsi="Arial Narrow"/>
          <w:sz w:val="22"/>
          <w:szCs w:val="22"/>
        </w:rPr>
      </w:pPr>
    </w:p>
    <w:p w14:paraId="0C49043B" w14:textId="77777777" w:rsidR="008634B0" w:rsidRDefault="008634B0" w:rsidP="004C63EA">
      <w:pPr>
        <w:ind w:left="709"/>
        <w:rPr>
          <w:rFonts w:ascii="Arial Narrow" w:hAnsi="Arial Narrow"/>
          <w:sz w:val="22"/>
          <w:szCs w:val="22"/>
        </w:rPr>
      </w:pPr>
    </w:p>
    <w:p w14:paraId="305C2493" w14:textId="77777777" w:rsidR="008634B0" w:rsidRDefault="008634B0" w:rsidP="004C63EA">
      <w:pPr>
        <w:ind w:left="709"/>
        <w:rPr>
          <w:rFonts w:ascii="Arial Narrow" w:hAnsi="Arial Narrow"/>
          <w:sz w:val="22"/>
          <w:szCs w:val="22"/>
        </w:rPr>
      </w:pPr>
    </w:p>
    <w:p w14:paraId="4CD77D59" w14:textId="77777777" w:rsidR="00532929" w:rsidRDefault="00532929" w:rsidP="004C63EA">
      <w:pPr>
        <w:ind w:left="709"/>
        <w:rPr>
          <w:rFonts w:ascii="Arial Narrow" w:hAnsi="Arial Narrow"/>
          <w:sz w:val="22"/>
          <w:szCs w:val="22"/>
        </w:rPr>
      </w:pPr>
    </w:p>
    <w:p w14:paraId="041D420D" w14:textId="77777777" w:rsidR="00532929" w:rsidRDefault="00532929" w:rsidP="004C63EA">
      <w:pPr>
        <w:ind w:left="709"/>
        <w:rPr>
          <w:rFonts w:ascii="Arial Narrow" w:hAnsi="Arial Narrow"/>
          <w:sz w:val="22"/>
          <w:szCs w:val="22"/>
        </w:rPr>
      </w:pPr>
    </w:p>
    <w:p w14:paraId="2CBE0438" w14:textId="77777777" w:rsidR="00532929" w:rsidRDefault="00532929" w:rsidP="004C63EA">
      <w:pPr>
        <w:ind w:left="709"/>
        <w:rPr>
          <w:rFonts w:ascii="Arial Narrow" w:hAnsi="Arial Narrow"/>
          <w:sz w:val="22"/>
          <w:szCs w:val="22"/>
        </w:rPr>
      </w:pPr>
    </w:p>
    <w:p w14:paraId="7D475C36" w14:textId="77777777" w:rsidR="00532929" w:rsidRDefault="00532929" w:rsidP="004C63EA">
      <w:pPr>
        <w:ind w:left="709"/>
        <w:rPr>
          <w:rFonts w:ascii="Arial Narrow" w:hAnsi="Arial Narrow"/>
          <w:sz w:val="22"/>
          <w:szCs w:val="22"/>
        </w:rPr>
      </w:pPr>
    </w:p>
    <w:p w14:paraId="422A6CEF" w14:textId="77777777" w:rsidR="00532929" w:rsidRDefault="00532929" w:rsidP="004C63EA">
      <w:pPr>
        <w:ind w:left="709"/>
        <w:rPr>
          <w:rFonts w:ascii="Arial Narrow" w:hAnsi="Arial Narrow"/>
          <w:sz w:val="22"/>
          <w:szCs w:val="22"/>
        </w:rPr>
      </w:pPr>
    </w:p>
    <w:p w14:paraId="284A6F2C" w14:textId="77777777" w:rsidR="003B593F" w:rsidRDefault="003B593F" w:rsidP="004C63EA">
      <w:pPr>
        <w:ind w:left="709"/>
        <w:rPr>
          <w:rFonts w:ascii="Arial Narrow" w:hAnsi="Arial Narrow"/>
          <w:sz w:val="22"/>
          <w:szCs w:val="22"/>
        </w:rPr>
      </w:pPr>
    </w:p>
    <w:p w14:paraId="39F6B4E1" w14:textId="77777777" w:rsidR="003B593F" w:rsidRDefault="003B593F" w:rsidP="004C63EA">
      <w:pPr>
        <w:ind w:left="709"/>
        <w:rPr>
          <w:rFonts w:ascii="Arial Narrow" w:hAnsi="Arial Narrow"/>
          <w:sz w:val="22"/>
          <w:szCs w:val="22"/>
        </w:rPr>
      </w:pPr>
    </w:p>
    <w:p w14:paraId="52B9A5F9" w14:textId="77777777" w:rsidR="000C46DA" w:rsidRDefault="000C46DA" w:rsidP="00B274EB">
      <w:pPr>
        <w:pStyle w:val="Ttulo"/>
        <w:rPr>
          <w:rFonts w:cstheme="majorHAnsi"/>
          <w:b/>
          <w:bCs/>
          <w:sz w:val="22"/>
          <w:szCs w:val="22"/>
        </w:rPr>
      </w:pPr>
    </w:p>
    <w:p w14:paraId="3F7AF8A4" w14:textId="4E8F863B" w:rsidR="00BC2CD3" w:rsidRPr="00BC2CD3" w:rsidRDefault="00E809CF" w:rsidP="00BC2CD3">
      <w:pPr>
        <w:pStyle w:val="Ttulo1"/>
        <w:spacing w:after="0" w:line="240" w:lineRule="auto"/>
        <w:ind w:left="0"/>
        <w:rPr>
          <w:rFonts w:ascii="Arial Narrow" w:hAnsi="Arial Narrow"/>
          <w:sz w:val="20"/>
          <w:szCs w:val="20"/>
        </w:rPr>
      </w:pPr>
      <w:bookmarkStart w:id="329" w:name="_Toc207288993"/>
      <w:r w:rsidRPr="00BC2CD3">
        <w:rPr>
          <w:szCs w:val="22"/>
        </w:rPr>
        <w:t xml:space="preserve">– </w:t>
      </w:r>
      <w:r w:rsidR="00BC2CD3" w:rsidRPr="00BC2CD3">
        <w:rPr>
          <w:rFonts w:ascii="Arial Narrow" w:hAnsi="Arial Narrow"/>
          <w:sz w:val="20"/>
          <w:szCs w:val="20"/>
        </w:rPr>
        <w:t>ACUERDOS COMERCIALES</w:t>
      </w:r>
      <w:bookmarkEnd w:id="329"/>
    </w:p>
    <w:p w14:paraId="4C43CAEA" w14:textId="77777777" w:rsidR="00BC2CD3" w:rsidRPr="00BC2CD3" w:rsidRDefault="00BC2CD3" w:rsidP="00BC2CD3">
      <w:pPr>
        <w:rPr>
          <w:rFonts w:ascii="Arial Narrow" w:hAnsi="Arial Narrow"/>
          <w:sz w:val="20"/>
          <w:szCs w:val="20"/>
          <w:lang w:val="es-MX" w:eastAsia="en-US"/>
        </w:rPr>
      </w:pPr>
    </w:p>
    <w:p w14:paraId="6D752712" w14:textId="77777777" w:rsidR="00BC2CD3" w:rsidRDefault="00BC2CD3" w:rsidP="00B65F4D">
      <w:pPr>
        <w:pStyle w:val="NormalWeb"/>
        <w:numPr>
          <w:ilvl w:val="1"/>
          <w:numId w:val="121"/>
        </w:numPr>
        <w:ind w:left="567" w:hanging="567"/>
        <w:rPr>
          <w:rFonts w:ascii="Arial Narrow" w:hAnsi="Arial Narrow"/>
          <w:color w:val="000000"/>
          <w:sz w:val="20"/>
          <w:szCs w:val="20"/>
        </w:rPr>
      </w:pPr>
      <w:r w:rsidRPr="00BC2CD3">
        <w:rPr>
          <w:rFonts w:ascii="Arial Narrow" w:hAnsi="Arial Narrow"/>
          <w:color w:val="000000"/>
          <w:sz w:val="20"/>
          <w:szCs w:val="20"/>
        </w:rPr>
        <w:t>Teniendo en cuenta que el Fideicomitente del Patrimonio Autónomo Aerocafé es la</w:t>
      </w:r>
      <w:r w:rsidRPr="00BC2CD3">
        <w:rPr>
          <w:rStyle w:val="apple-converted-space"/>
          <w:rFonts w:ascii="Arial Narrow" w:hAnsi="Arial Narrow"/>
          <w:color w:val="000000"/>
          <w:sz w:val="20"/>
          <w:szCs w:val="20"/>
        </w:rPr>
        <w:t> </w:t>
      </w:r>
      <w:r w:rsidRPr="00BC2CD3">
        <w:rPr>
          <w:rStyle w:val="Textoennegrita"/>
          <w:rFonts w:ascii="Arial Narrow" w:hAnsi="Arial Narrow"/>
          <w:b w:val="0"/>
          <w:bCs w:val="0"/>
          <w:color w:val="000000"/>
          <w:sz w:val="20"/>
          <w:szCs w:val="20"/>
        </w:rPr>
        <w:t>Unidad Administrativa Especial de Aeronáutica Civil – AEROCIVIL</w:t>
      </w:r>
      <w:r w:rsidRPr="00BC2CD3">
        <w:rPr>
          <w:rFonts w:ascii="Arial Narrow" w:hAnsi="Arial Narrow"/>
          <w:color w:val="000000"/>
          <w:sz w:val="20"/>
          <w:szCs w:val="20"/>
        </w:rPr>
        <w:t>, para este proceso de selección se han considerado las obligaciones en materia de</w:t>
      </w:r>
      <w:r w:rsidRPr="00BC2CD3">
        <w:rPr>
          <w:rStyle w:val="apple-converted-space"/>
          <w:rFonts w:ascii="Arial Narrow" w:hAnsi="Arial Narrow"/>
          <w:color w:val="000000"/>
          <w:sz w:val="20"/>
          <w:szCs w:val="20"/>
        </w:rPr>
        <w:t> </w:t>
      </w:r>
      <w:r w:rsidRPr="00BC2CD3">
        <w:rPr>
          <w:rStyle w:val="Textoennegrita"/>
          <w:rFonts w:ascii="Arial Narrow" w:hAnsi="Arial Narrow"/>
          <w:b w:val="0"/>
          <w:bCs w:val="0"/>
          <w:color w:val="000000"/>
          <w:sz w:val="20"/>
          <w:szCs w:val="20"/>
        </w:rPr>
        <w:t>Acuerdos Comerciales</w:t>
      </w:r>
      <w:r w:rsidRPr="00BC2CD3">
        <w:rPr>
          <w:rFonts w:ascii="Arial Narrow" w:hAnsi="Arial Narrow"/>
          <w:color w:val="000000"/>
          <w:sz w:val="20"/>
          <w:szCs w:val="20"/>
        </w:rPr>
        <w:t>, de conformidad con el régimen aplicable a la Aerocivil.</w:t>
      </w:r>
    </w:p>
    <w:p w14:paraId="4B351D99" w14:textId="77777777" w:rsidR="00BC2CD3" w:rsidRDefault="00BC2CD3" w:rsidP="00BC2CD3">
      <w:pPr>
        <w:pStyle w:val="NormalWeb"/>
        <w:ind w:left="567"/>
        <w:rPr>
          <w:rFonts w:ascii="Arial Narrow" w:hAnsi="Arial Narrow"/>
          <w:color w:val="000000"/>
          <w:sz w:val="20"/>
          <w:szCs w:val="20"/>
        </w:rPr>
      </w:pPr>
    </w:p>
    <w:p w14:paraId="10C45FB4" w14:textId="77777777" w:rsidR="00BC2CD3" w:rsidRDefault="00BC2CD3" w:rsidP="00B65F4D">
      <w:pPr>
        <w:pStyle w:val="NormalWeb"/>
        <w:numPr>
          <w:ilvl w:val="1"/>
          <w:numId w:val="121"/>
        </w:numPr>
        <w:ind w:left="567" w:hanging="567"/>
        <w:rPr>
          <w:rFonts w:ascii="Arial Narrow" w:hAnsi="Arial Narrow"/>
          <w:color w:val="000000"/>
          <w:sz w:val="20"/>
          <w:szCs w:val="20"/>
        </w:rPr>
      </w:pPr>
      <w:r w:rsidRPr="00BC2CD3">
        <w:rPr>
          <w:rFonts w:ascii="Arial Narrow" w:hAnsi="Arial Narrow"/>
          <w:color w:val="000000"/>
          <w:sz w:val="20"/>
          <w:szCs w:val="20"/>
        </w:rPr>
        <w:t>La Aerocivil cuenta con</w:t>
      </w:r>
      <w:r w:rsidRPr="00BC2CD3">
        <w:rPr>
          <w:rStyle w:val="apple-converted-space"/>
          <w:rFonts w:ascii="Arial Narrow" w:hAnsi="Arial Narrow"/>
          <w:color w:val="000000"/>
          <w:sz w:val="20"/>
          <w:szCs w:val="20"/>
        </w:rPr>
        <w:t> </w:t>
      </w:r>
      <w:r w:rsidRPr="00BC2CD3">
        <w:rPr>
          <w:rStyle w:val="Textoennegrita"/>
          <w:rFonts w:ascii="Arial Narrow" w:hAnsi="Arial Narrow"/>
          <w:b w:val="0"/>
          <w:bCs w:val="0"/>
          <w:color w:val="000000"/>
          <w:sz w:val="20"/>
          <w:szCs w:val="20"/>
        </w:rPr>
        <w:t>notas específicas de exclusión</w:t>
      </w:r>
      <w:r w:rsidRPr="00BC2CD3">
        <w:rPr>
          <w:rStyle w:val="apple-converted-space"/>
          <w:rFonts w:ascii="Arial Narrow" w:hAnsi="Arial Narrow"/>
          <w:color w:val="000000"/>
          <w:sz w:val="20"/>
          <w:szCs w:val="20"/>
        </w:rPr>
        <w:t> </w:t>
      </w:r>
      <w:r w:rsidRPr="00BC2CD3">
        <w:rPr>
          <w:rFonts w:ascii="Arial Narrow" w:hAnsi="Arial Narrow"/>
          <w:color w:val="000000"/>
          <w:sz w:val="20"/>
          <w:szCs w:val="20"/>
        </w:rPr>
        <w:t>en diferentes Acuerdos Comerciales internacionales, las cuales limitan la aplicación de tales acuerdos en procesos de contratación relacionados con</w:t>
      </w:r>
      <w:r w:rsidRPr="00BC2CD3">
        <w:rPr>
          <w:rStyle w:val="apple-converted-space"/>
          <w:rFonts w:ascii="Arial Narrow" w:hAnsi="Arial Narrow"/>
          <w:color w:val="000000"/>
          <w:sz w:val="20"/>
          <w:szCs w:val="20"/>
        </w:rPr>
        <w:t> </w:t>
      </w:r>
      <w:r w:rsidRPr="00BC2CD3">
        <w:rPr>
          <w:rStyle w:val="Textoennegrita"/>
          <w:rFonts w:ascii="Arial Narrow" w:hAnsi="Arial Narrow"/>
          <w:b w:val="0"/>
          <w:bCs w:val="0"/>
          <w:color w:val="000000"/>
          <w:sz w:val="20"/>
          <w:szCs w:val="20"/>
        </w:rPr>
        <w:t>infraestructura para el sistema aeroportuario o para el sistema nacional del espacio aéreo</w:t>
      </w:r>
      <w:r w:rsidRPr="00BC2CD3">
        <w:rPr>
          <w:rFonts w:ascii="Arial Narrow" w:hAnsi="Arial Narrow"/>
          <w:color w:val="000000"/>
          <w:sz w:val="20"/>
          <w:szCs w:val="20"/>
        </w:rPr>
        <w:t>. Dichas exclusiones deberán entenderse aplicables de mayor a menor grado, según lo definido en los respectivos instrumentos internacionales.</w:t>
      </w:r>
    </w:p>
    <w:p w14:paraId="73CCF46D" w14:textId="77777777" w:rsidR="00BC2CD3" w:rsidRPr="00BC2CD3" w:rsidRDefault="00BC2CD3" w:rsidP="00BC2CD3">
      <w:pPr>
        <w:rPr>
          <w:rFonts w:ascii="Arial Narrow" w:hAnsi="Arial Narrow" w:cs="Arial"/>
          <w:sz w:val="20"/>
          <w:szCs w:val="20"/>
          <w:lang w:val="es-ES"/>
        </w:rPr>
      </w:pPr>
    </w:p>
    <w:p w14:paraId="686E6B77" w14:textId="64BDF663" w:rsidR="00BC2CD3" w:rsidRPr="00BC2CD3" w:rsidRDefault="00BC2CD3" w:rsidP="00B65F4D">
      <w:pPr>
        <w:pStyle w:val="NormalWeb"/>
        <w:numPr>
          <w:ilvl w:val="1"/>
          <w:numId w:val="121"/>
        </w:numPr>
        <w:ind w:left="567" w:hanging="567"/>
        <w:rPr>
          <w:rFonts w:ascii="Arial Narrow" w:hAnsi="Arial Narrow"/>
          <w:color w:val="000000"/>
          <w:sz w:val="20"/>
          <w:szCs w:val="20"/>
        </w:rPr>
      </w:pPr>
      <w:r w:rsidRPr="00BC2CD3">
        <w:rPr>
          <w:rFonts w:ascii="Arial Narrow" w:hAnsi="Arial Narrow" w:cs="Arial"/>
          <w:sz w:val="20"/>
          <w:szCs w:val="20"/>
          <w:lang w:val="es-ES"/>
        </w:rPr>
        <w:t>De conformidad con el Manual para el Manejo de los Acuerdos Comerciales en procesos de contratación publicado por Colombia Compra Eficiente, se realizó la siguiente verificación para establecer si la presente contratación se encuentra cobijada por los mismos, a fin de asignar el puntaje establecido para estimular la industria nacional.</w:t>
      </w:r>
    </w:p>
    <w:p w14:paraId="6F1D99D5" w14:textId="77777777" w:rsidR="00BC2CD3" w:rsidRPr="00BC2CD3" w:rsidRDefault="00BC2CD3" w:rsidP="00BC2CD3">
      <w:pPr>
        <w:rPr>
          <w:rFonts w:ascii="Arial Narrow" w:hAnsi="Arial Narrow" w:cs="Arial"/>
          <w:sz w:val="20"/>
          <w:szCs w:val="20"/>
          <w:lang w:val="es-ES"/>
        </w:rPr>
      </w:pPr>
    </w:p>
    <w:tbl>
      <w:tblPr>
        <w:tblW w:w="4396"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4"/>
        <w:gridCol w:w="1291"/>
        <w:gridCol w:w="1358"/>
        <w:gridCol w:w="1522"/>
        <w:gridCol w:w="1259"/>
        <w:gridCol w:w="1968"/>
      </w:tblGrid>
      <w:tr w:rsidR="00BC2CD3" w:rsidRPr="00BC2CD3" w14:paraId="32D937A0" w14:textId="77777777" w:rsidTr="00BC2CD3">
        <w:trPr>
          <w:trHeight w:val="20"/>
          <w:tblHeader/>
        </w:trPr>
        <w:tc>
          <w:tcPr>
            <w:tcW w:w="1243" w:type="pct"/>
            <w:gridSpan w:val="2"/>
            <w:shd w:val="clear" w:color="auto" w:fill="909193" w:themeFill="background2" w:themeFillShade="BF"/>
            <w:tcMar>
              <w:top w:w="0" w:type="dxa"/>
              <w:left w:w="70" w:type="dxa"/>
              <w:bottom w:w="0" w:type="dxa"/>
              <w:right w:w="70" w:type="dxa"/>
            </w:tcMar>
            <w:vAlign w:val="center"/>
            <w:hideMark/>
          </w:tcPr>
          <w:p w14:paraId="5DA365E8" w14:textId="77777777" w:rsidR="00BC2CD3" w:rsidRPr="00BC2CD3" w:rsidRDefault="00BC2CD3" w:rsidP="00BC2CD3">
            <w:pPr>
              <w:jc w:val="center"/>
              <w:rPr>
                <w:rFonts w:ascii="Arial Narrow" w:eastAsia="Arial,Calibri" w:hAnsi="Arial Narrow" w:cs="Arial"/>
                <w:color w:val="FFFFFF" w:themeColor="background1"/>
                <w:sz w:val="20"/>
                <w:szCs w:val="20"/>
              </w:rPr>
            </w:pPr>
            <w:r w:rsidRPr="00BC2CD3">
              <w:rPr>
                <w:rFonts w:ascii="Arial Narrow" w:hAnsi="Arial Narrow" w:cs="Arial"/>
                <w:color w:val="FFFFFF" w:themeColor="background1"/>
                <w:sz w:val="20"/>
                <w:szCs w:val="20"/>
              </w:rPr>
              <w:t>Acuerdo Comercial</w:t>
            </w:r>
          </w:p>
        </w:tc>
        <w:tc>
          <w:tcPr>
            <w:tcW w:w="837" w:type="pct"/>
            <w:shd w:val="clear" w:color="auto" w:fill="909193" w:themeFill="background2" w:themeFillShade="BF"/>
            <w:tcMar>
              <w:top w:w="0" w:type="dxa"/>
              <w:left w:w="70" w:type="dxa"/>
              <w:bottom w:w="0" w:type="dxa"/>
              <w:right w:w="70" w:type="dxa"/>
            </w:tcMar>
            <w:vAlign w:val="center"/>
            <w:hideMark/>
          </w:tcPr>
          <w:p w14:paraId="608953EA" w14:textId="77777777" w:rsidR="00BC2CD3" w:rsidRPr="00BC2CD3" w:rsidRDefault="00BC2CD3" w:rsidP="00BC2CD3">
            <w:pPr>
              <w:jc w:val="center"/>
              <w:rPr>
                <w:rFonts w:ascii="Arial Narrow" w:hAnsi="Arial Narrow" w:cs="Arial"/>
                <w:color w:val="FFFFFF" w:themeColor="background1"/>
                <w:sz w:val="20"/>
                <w:szCs w:val="20"/>
              </w:rPr>
            </w:pPr>
            <w:r w:rsidRPr="00BC2CD3">
              <w:rPr>
                <w:rFonts w:ascii="Arial Narrow" w:hAnsi="Arial Narrow" w:cs="Arial"/>
                <w:color w:val="FFFFFF" w:themeColor="background1"/>
                <w:sz w:val="20"/>
                <w:szCs w:val="20"/>
              </w:rPr>
              <w:t>Entidad Estatal incluida</w:t>
            </w:r>
          </w:p>
        </w:tc>
        <w:tc>
          <w:tcPr>
            <w:tcW w:w="936" w:type="pct"/>
            <w:shd w:val="clear" w:color="auto" w:fill="909193" w:themeFill="background2" w:themeFillShade="BF"/>
            <w:tcMar>
              <w:top w:w="0" w:type="dxa"/>
              <w:left w:w="70" w:type="dxa"/>
              <w:bottom w:w="0" w:type="dxa"/>
              <w:right w:w="70" w:type="dxa"/>
            </w:tcMar>
            <w:vAlign w:val="center"/>
            <w:hideMark/>
          </w:tcPr>
          <w:p w14:paraId="0F6521A9" w14:textId="77777777" w:rsidR="00BC2CD3" w:rsidRPr="00BC2CD3" w:rsidRDefault="00BC2CD3" w:rsidP="00BC2CD3">
            <w:pPr>
              <w:jc w:val="center"/>
              <w:rPr>
                <w:rFonts w:ascii="Arial Narrow" w:hAnsi="Arial Narrow" w:cs="Arial"/>
                <w:color w:val="FFFFFF" w:themeColor="background1"/>
                <w:sz w:val="20"/>
                <w:szCs w:val="20"/>
              </w:rPr>
            </w:pPr>
            <w:r w:rsidRPr="00BC2CD3">
              <w:rPr>
                <w:rFonts w:ascii="Arial Narrow" w:hAnsi="Arial Narrow" w:cs="Arial"/>
                <w:color w:val="FFFFFF" w:themeColor="background1"/>
                <w:sz w:val="20"/>
                <w:szCs w:val="20"/>
              </w:rPr>
              <w:t>Valor del proceso de contratación superior al Umbral del Acuerdo Comercial</w:t>
            </w:r>
          </w:p>
        </w:tc>
        <w:tc>
          <w:tcPr>
            <w:tcW w:w="776" w:type="pct"/>
            <w:shd w:val="clear" w:color="auto" w:fill="909193" w:themeFill="background2" w:themeFillShade="BF"/>
            <w:tcMar>
              <w:top w:w="0" w:type="dxa"/>
              <w:left w:w="70" w:type="dxa"/>
              <w:bottom w:w="0" w:type="dxa"/>
              <w:right w:w="70" w:type="dxa"/>
            </w:tcMar>
            <w:vAlign w:val="center"/>
            <w:hideMark/>
          </w:tcPr>
          <w:p w14:paraId="35C90838" w14:textId="77777777" w:rsidR="00BC2CD3" w:rsidRPr="00BC2CD3" w:rsidRDefault="00BC2CD3" w:rsidP="00BC2CD3">
            <w:pPr>
              <w:jc w:val="center"/>
              <w:rPr>
                <w:rFonts w:ascii="Arial Narrow" w:hAnsi="Arial Narrow" w:cs="Arial"/>
                <w:color w:val="FFFFFF" w:themeColor="background1"/>
                <w:sz w:val="20"/>
                <w:szCs w:val="20"/>
              </w:rPr>
            </w:pPr>
            <w:r w:rsidRPr="00BC2CD3">
              <w:rPr>
                <w:rFonts w:ascii="Arial Narrow" w:hAnsi="Arial Narrow" w:cs="Arial"/>
                <w:color w:val="FFFFFF" w:themeColor="background1"/>
                <w:sz w:val="20"/>
                <w:szCs w:val="20"/>
              </w:rPr>
              <w:t>Excepción aplicable al proceso de contratación</w:t>
            </w:r>
          </w:p>
        </w:tc>
        <w:tc>
          <w:tcPr>
            <w:tcW w:w="1208" w:type="pct"/>
            <w:shd w:val="clear" w:color="auto" w:fill="909193" w:themeFill="background2" w:themeFillShade="BF"/>
            <w:tcMar>
              <w:top w:w="0" w:type="dxa"/>
              <w:left w:w="70" w:type="dxa"/>
              <w:bottom w:w="0" w:type="dxa"/>
              <w:right w:w="70" w:type="dxa"/>
            </w:tcMar>
            <w:vAlign w:val="center"/>
            <w:hideMark/>
          </w:tcPr>
          <w:p w14:paraId="7C4D0C2E" w14:textId="77777777" w:rsidR="00BC2CD3" w:rsidRPr="00BC2CD3" w:rsidRDefault="00BC2CD3" w:rsidP="00BC2CD3">
            <w:pPr>
              <w:jc w:val="center"/>
              <w:rPr>
                <w:rFonts w:ascii="Arial Narrow" w:hAnsi="Arial Narrow" w:cs="Arial"/>
                <w:color w:val="FFFFFF" w:themeColor="background1"/>
                <w:sz w:val="20"/>
                <w:szCs w:val="20"/>
              </w:rPr>
            </w:pPr>
            <w:r w:rsidRPr="00BC2CD3">
              <w:rPr>
                <w:rFonts w:ascii="Arial Narrow" w:hAnsi="Arial Narrow" w:cs="Arial"/>
                <w:color w:val="FFFFFF" w:themeColor="background1"/>
                <w:sz w:val="20"/>
                <w:szCs w:val="20"/>
              </w:rPr>
              <w:t>Proceso de Contratación cubierto por el Acuerdo Comercial</w:t>
            </w:r>
          </w:p>
        </w:tc>
      </w:tr>
      <w:tr w:rsidR="00BC2CD3" w:rsidRPr="00BC2CD3" w14:paraId="1F47B44B" w14:textId="77777777" w:rsidTr="00BC2CD3">
        <w:trPr>
          <w:trHeight w:val="20"/>
        </w:trPr>
        <w:tc>
          <w:tcPr>
            <w:tcW w:w="448" w:type="pct"/>
            <w:vMerge w:val="restart"/>
            <w:shd w:val="clear" w:color="auto" w:fill="FFFFFF" w:themeFill="background1"/>
            <w:tcMar>
              <w:top w:w="0" w:type="dxa"/>
              <w:left w:w="70" w:type="dxa"/>
              <w:bottom w:w="0" w:type="dxa"/>
              <w:right w:w="70" w:type="dxa"/>
            </w:tcMar>
            <w:vAlign w:val="center"/>
            <w:hideMark/>
          </w:tcPr>
          <w:p w14:paraId="5237B2CA" w14:textId="77777777" w:rsidR="00BC2CD3" w:rsidRPr="00BC2CD3" w:rsidRDefault="00BC2CD3" w:rsidP="005A6DB6">
            <w:pPr>
              <w:rPr>
                <w:rFonts w:ascii="Arial Narrow" w:hAnsi="Arial Narrow" w:cs="Arial"/>
                <w:sz w:val="20"/>
                <w:szCs w:val="20"/>
              </w:rPr>
            </w:pPr>
            <w:r w:rsidRPr="00BC2CD3">
              <w:rPr>
                <w:rFonts w:ascii="Arial Narrow" w:hAnsi="Arial Narrow" w:cs="Arial"/>
                <w:sz w:val="20"/>
                <w:szCs w:val="20"/>
              </w:rPr>
              <w:t>Alianza Pacífico</w:t>
            </w:r>
          </w:p>
        </w:tc>
        <w:tc>
          <w:tcPr>
            <w:tcW w:w="796" w:type="pct"/>
            <w:shd w:val="clear" w:color="auto" w:fill="FFFFFF" w:themeFill="background1"/>
            <w:tcMar>
              <w:top w:w="0" w:type="dxa"/>
              <w:left w:w="70" w:type="dxa"/>
              <w:bottom w:w="0" w:type="dxa"/>
              <w:right w:w="70" w:type="dxa"/>
            </w:tcMar>
            <w:vAlign w:val="center"/>
            <w:hideMark/>
          </w:tcPr>
          <w:p w14:paraId="3DD2DC07" w14:textId="77777777" w:rsidR="00BC2CD3" w:rsidRPr="00BC2CD3" w:rsidRDefault="00BC2CD3" w:rsidP="005A6DB6">
            <w:pPr>
              <w:rPr>
                <w:rFonts w:ascii="Arial Narrow" w:hAnsi="Arial Narrow" w:cs="Arial"/>
                <w:sz w:val="20"/>
                <w:szCs w:val="20"/>
              </w:rPr>
            </w:pPr>
            <w:r w:rsidRPr="00BC2CD3">
              <w:rPr>
                <w:rFonts w:ascii="Arial Narrow" w:hAnsi="Arial Narrow" w:cs="Arial"/>
                <w:sz w:val="20"/>
                <w:szCs w:val="20"/>
              </w:rPr>
              <w:t>Chile</w:t>
            </w:r>
          </w:p>
        </w:tc>
        <w:tc>
          <w:tcPr>
            <w:tcW w:w="837" w:type="pct"/>
            <w:shd w:val="clear" w:color="auto" w:fill="FFFFFF" w:themeFill="background1"/>
            <w:tcMar>
              <w:top w:w="0" w:type="dxa"/>
              <w:left w:w="70" w:type="dxa"/>
              <w:bottom w:w="0" w:type="dxa"/>
              <w:right w:w="70" w:type="dxa"/>
            </w:tcMar>
            <w:hideMark/>
          </w:tcPr>
          <w:p w14:paraId="5D4FE0EB"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936" w:type="pct"/>
            <w:shd w:val="clear" w:color="auto" w:fill="FFFFFF" w:themeFill="background1"/>
            <w:tcMar>
              <w:top w:w="0" w:type="dxa"/>
              <w:left w:w="70" w:type="dxa"/>
              <w:bottom w:w="0" w:type="dxa"/>
              <w:right w:w="70" w:type="dxa"/>
            </w:tcMar>
            <w:hideMark/>
          </w:tcPr>
          <w:p w14:paraId="5C74722F"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776" w:type="pct"/>
            <w:shd w:val="clear" w:color="auto" w:fill="FFFFFF" w:themeFill="background1"/>
            <w:tcMar>
              <w:top w:w="0" w:type="dxa"/>
              <w:left w:w="70" w:type="dxa"/>
              <w:bottom w:w="0" w:type="dxa"/>
              <w:right w:w="70" w:type="dxa"/>
            </w:tcMar>
            <w:hideMark/>
          </w:tcPr>
          <w:p w14:paraId="7A4D549B"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44</w:t>
            </w:r>
          </w:p>
        </w:tc>
        <w:tc>
          <w:tcPr>
            <w:tcW w:w="1208" w:type="pct"/>
            <w:shd w:val="clear" w:color="auto" w:fill="FFFFFF" w:themeFill="background1"/>
            <w:tcMar>
              <w:top w:w="0" w:type="dxa"/>
              <w:left w:w="70" w:type="dxa"/>
              <w:bottom w:w="0" w:type="dxa"/>
              <w:right w:w="70" w:type="dxa"/>
            </w:tcMar>
            <w:hideMark/>
          </w:tcPr>
          <w:p w14:paraId="03B3AEDB"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NO</w:t>
            </w:r>
          </w:p>
        </w:tc>
      </w:tr>
      <w:tr w:rsidR="00BC2CD3" w:rsidRPr="00BC2CD3" w14:paraId="1F878124" w14:textId="77777777" w:rsidTr="00BC2CD3">
        <w:trPr>
          <w:trHeight w:val="20"/>
        </w:trPr>
        <w:tc>
          <w:tcPr>
            <w:tcW w:w="448" w:type="pct"/>
            <w:vMerge/>
            <w:vAlign w:val="center"/>
            <w:hideMark/>
          </w:tcPr>
          <w:p w14:paraId="1CDC6595" w14:textId="77777777" w:rsidR="00BC2CD3" w:rsidRPr="00BC2CD3" w:rsidRDefault="00BC2CD3" w:rsidP="005A6DB6">
            <w:pPr>
              <w:rPr>
                <w:rFonts w:ascii="Arial Narrow" w:eastAsia="Calibri" w:hAnsi="Arial Narrow" w:cs="Arial"/>
                <w:sz w:val="20"/>
                <w:szCs w:val="20"/>
                <w:lang w:eastAsia="es-ES"/>
              </w:rPr>
            </w:pPr>
          </w:p>
        </w:tc>
        <w:tc>
          <w:tcPr>
            <w:tcW w:w="796" w:type="pct"/>
            <w:shd w:val="clear" w:color="auto" w:fill="FFFFFF" w:themeFill="background1"/>
            <w:tcMar>
              <w:top w:w="0" w:type="dxa"/>
              <w:left w:w="70" w:type="dxa"/>
              <w:bottom w:w="0" w:type="dxa"/>
              <w:right w:w="70" w:type="dxa"/>
            </w:tcMar>
            <w:vAlign w:val="center"/>
            <w:hideMark/>
          </w:tcPr>
          <w:p w14:paraId="4E31D1C8" w14:textId="77777777" w:rsidR="00BC2CD3" w:rsidRPr="00BC2CD3" w:rsidRDefault="00BC2CD3" w:rsidP="005A6DB6">
            <w:pPr>
              <w:rPr>
                <w:rFonts w:ascii="Arial Narrow" w:hAnsi="Arial Narrow" w:cs="Arial"/>
                <w:sz w:val="20"/>
                <w:szCs w:val="20"/>
              </w:rPr>
            </w:pPr>
            <w:r w:rsidRPr="00BC2CD3">
              <w:rPr>
                <w:rFonts w:ascii="Arial Narrow" w:hAnsi="Arial Narrow" w:cs="Arial"/>
                <w:sz w:val="20"/>
                <w:szCs w:val="20"/>
              </w:rPr>
              <w:t>México</w:t>
            </w:r>
          </w:p>
        </w:tc>
        <w:tc>
          <w:tcPr>
            <w:tcW w:w="837" w:type="pct"/>
            <w:shd w:val="clear" w:color="auto" w:fill="FFFFFF" w:themeFill="background1"/>
            <w:tcMar>
              <w:top w:w="0" w:type="dxa"/>
              <w:left w:w="70" w:type="dxa"/>
              <w:bottom w:w="0" w:type="dxa"/>
              <w:right w:w="70" w:type="dxa"/>
            </w:tcMar>
            <w:hideMark/>
          </w:tcPr>
          <w:p w14:paraId="6849B886"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936" w:type="pct"/>
            <w:shd w:val="clear" w:color="auto" w:fill="FFFFFF" w:themeFill="background1"/>
            <w:tcMar>
              <w:top w:w="0" w:type="dxa"/>
              <w:left w:w="70" w:type="dxa"/>
              <w:bottom w:w="0" w:type="dxa"/>
              <w:right w:w="70" w:type="dxa"/>
            </w:tcMar>
            <w:hideMark/>
          </w:tcPr>
          <w:p w14:paraId="6F38E8D5"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776" w:type="pct"/>
            <w:shd w:val="clear" w:color="auto" w:fill="FFFFFF" w:themeFill="background1"/>
            <w:tcMar>
              <w:top w:w="0" w:type="dxa"/>
              <w:left w:w="70" w:type="dxa"/>
              <w:bottom w:w="0" w:type="dxa"/>
              <w:right w:w="70" w:type="dxa"/>
            </w:tcMar>
            <w:hideMark/>
          </w:tcPr>
          <w:p w14:paraId="754932C1"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44</w:t>
            </w:r>
          </w:p>
        </w:tc>
        <w:tc>
          <w:tcPr>
            <w:tcW w:w="1208" w:type="pct"/>
            <w:shd w:val="clear" w:color="auto" w:fill="FFFFFF" w:themeFill="background1"/>
            <w:tcMar>
              <w:top w:w="0" w:type="dxa"/>
              <w:left w:w="70" w:type="dxa"/>
              <w:bottom w:w="0" w:type="dxa"/>
              <w:right w:w="70" w:type="dxa"/>
            </w:tcMar>
            <w:hideMark/>
          </w:tcPr>
          <w:p w14:paraId="142D0E3A"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NO</w:t>
            </w:r>
          </w:p>
        </w:tc>
      </w:tr>
      <w:tr w:rsidR="00BC2CD3" w:rsidRPr="00BC2CD3" w14:paraId="2C884A04" w14:textId="77777777" w:rsidTr="00BC2CD3">
        <w:trPr>
          <w:trHeight w:val="20"/>
        </w:trPr>
        <w:tc>
          <w:tcPr>
            <w:tcW w:w="448" w:type="pct"/>
            <w:vMerge/>
            <w:vAlign w:val="center"/>
            <w:hideMark/>
          </w:tcPr>
          <w:p w14:paraId="2C721327" w14:textId="77777777" w:rsidR="00BC2CD3" w:rsidRPr="00BC2CD3" w:rsidRDefault="00BC2CD3" w:rsidP="005A6DB6">
            <w:pPr>
              <w:rPr>
                <w:rFonts w:ascii="Arial Narrow" w:eastAsia="Calibri" w:hAnsi="Arial Narrow" w:cs="Arial"/>
                <w:sz w:val="20"/>
                <w:szCs w:val="20"/>
                <w:lang w:eastAsia="es-ES"/>
              </w:rPr>
            </w:pPr>
          </w:p>
        </w:tc>
        <w:tc>
          <w:tcPr>
            <w:tcW w:w="796" w:type="pct"/>
            <w:shd w:val="clear" w:color="auto" w:fill="FFFFFF" w:themeFill="background1"/>
            <w:tcMar>
              <w:top w:w="0" w:type="dxa"/>
              <w:left w:w="70" w:type="dxa"/>
              <w:bottom w:w="0" w:type="dxa"/>
              <w:right w:w="70" w:type="dxa"/>
            </w:tcMar>
            <w:vAlign w:val="center"/>
            <w:hideMark/>
          </w:tcPr>
          <w:p w14:paraId="2F55872D" w14:textId="77777777" w:rsidR="00BC2CD3" w:rsidRPr="00BC2CD3" w:rsidRDefault="00BC2CD3" w:rsidP="005A6DB6">
            <w:pPr>
              <w:rPr>
                <w:rFonts w:ascii="Arial Narrow" w:hAnsi="Arial Narrow" w:cs="Arial"/>
                <w:sz w:val="20"/>
                <w:szCs w:val="20"/>
              </w:rPr>
            </w:pPr>
            <w:r w:rsidRPr="00BC2CD3">
              <w:rPr>
                <w:rFonts w:ascii="Arial Narrow" w:hAnsi="Arial Narrow" w:cs="Arial"/>
                <w:sz w:val="20"/>
                <w:szCs w:val="20"/>
              </w:rPr>
              <w:t>Perú</w:t>
            </w:r>
          </w:p>
        </w:tc>
        <w:tc>
          <w:tcPr>
            <w:tcW w:w="837" w:type="pct"/>
            <w:shd w:val="clear" w:color="auto" w:fill="FFFFFF" w:themeFill="background1"/>
            <w:tcMar>
              <w:top w:w="0" w:type="dxa"/>
              <w:left w:w="70" w:type="dxa"/>
              <w:bottom w:w="0" w:type="dxa"/>
              <w:right w:w="70" w:type="dxa"/>
            </w:tcMar>
            <w:hideMark/>
          </w:tcPr>
          <w:p w14:paraId="7F2F922D"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936" w:type="pct"/>
            <w:shd w:val="clear" w:color="auto" w:fill="FFFFFF" w:themeFill="background1"/>
            <w:tcMar>
              <w:top w:w="0" w:type="dxa"/>
              <w:left w:w="70" w:type="dxa"/>
              <w:bottom w:w="0" w:type="dxa"/>
              <w:right w:w="70" w:type="dxa"/>
            </w:tcMar>
            <w:hideMark/>
          </w:tcPr>
          <w:p w14:paraId="5F07B777"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776" w:type="pct"/>
            <w:shd w:val="clear" w:color="auto" w:fill="FFFFFF" w:themeFill="background1"/>
            <w:tcMar>
              <w:top w:w="0" w:type="dxa"/>
              <w:left w:w="70" w:type="dxa"/>
              <w:bottom w:w="0" w:type="dxa"/>
              <w:right w:w="70" w:type="dxa"/>
            </w:tcMar>
            <w:hideMark/>
          </w:tcPr>
          <w:p w14:paraId="46163875"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44</w:t>
            </w:r>
          </w:p>
        </w:tc>
        <w:tc>
          <w:tcPr>
            <w:tcW w:w="1208" w:type="pct"/>
            <w:shd w:val="clear" w:color="auto" w:fill="FFFFFF" w:themeFill="background1"/>
            <w:tcMar>
              <w:top w:w="0" w:type="dxa"/>
              <w:left w:w="70" w:type="dxa"/>
              <w:bottom w:w="0" w:type="dxa"/>
              <w:right w:w="70" w:type="dxa"/>
            </w:tcMar>
            <w:hideMark/>
          </w:tcPr>
          <w:p w14:paraId="5D80AD61"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NO</w:t>
            </w:r>
          </w:p>
        </w:tc>
      </w:tr>
      <w:tr w:rsidR="00BC2CD3" w:rsidRPr="00BC2CD3" w14:paraId="496BA2CC" w14:textId="77777777" w:rsidTr="00BC2CD3">
        <w:trPr>
          <w:trHeight w:val="20"/>
        </w:trPr>
        <w:tc>
          <w:tcPr>
            <w:tcW w:w="1243" w:type="pct"/>
            <w:gridSpan w:val="2"/>
            <w:shd w:val="clear" w:color="auto" w:fill="FFFFFF" w:themeFill="background1"/>
            <w:tcMar>
              <w:top w:w="0" w:type="dxa"/>
              <w:left w:w="70" w:type="dxa"/>
              <w:bottom w:w="0" w:type="dxa"/>
              <w:right w:w="70" w:type="dxa"/>
            </w:tcMar>
            <w:vAlign w:val="center"/>
          </w:tcPr>
          <w:p w14:paraId="038C44E3" w14:textId="77777777" w:rsidR="00BC2CD3" w:rsidRPr="00BC2CD3" w:rsidRDefault="00BC2CD3" w:rsidP="005A6DB6">
            <w:pPr>
              <w:rPr>
                <w:rFonts w:ascii="Arial Narrow" w:hAnsi="Arial Narrow" w:cs="Arial"/>
                <w:sz w:val="20"/>
                <w:szCs w:val="20"/>
              </w:rPr>
            </w:pPr>
            <w:r w:rsidRPr="00BC2CD3">
              <w:rPr>
                <w:rFonts w:ascii="Arial Narrow" w:hAnsi="Arial Narrow" w:cs="Arial"/>
                <w:sz w:val="20"/>
                <w:szCs w:val="20"/>
              </w:rPr>
              <w:t>Costa Rica</w:t>
            </w:r>
          </w:p>
        </w:tc>
        <w:tc>
          <w:tcPr>
            <w:tcW w:w="837" w:type="pct"/>
            <w:shd w:val="clear" w:color="auto" w:fill="FFFFFF" w:themeFill="background1"/>
            <w:tcMar>
              <w:top w:w="0" w:type="dxa"/>
              <w:left w:w="70" w:type="dxa"/>
              <w:bottom w:w="0" w:type="dxa"/>
              <w:right w:w="70" w:type="dxa"/>
            </w:tcMar>
          </w:tcPr>
          <w:p w14:paraId="373B6C3E"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936" w:type="pct"/>
            <w:shd w:val="clear" w:color="auto" w:fill="FFFFFF" w:themeFill="background1"/>
            <w:tcMar>
              <w:top w:w="0" w:type="dxa"/>
              <w:left w:w="70" w:type="dxa"/>
              <w:bottom w:w="0" w:type="dxa"/>
              <w:right w:w="70" w:type="dxa"/>
            </w:tcMar>
          </w:tcPr>
          <w:p w14:paraId="7DB44DB4"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776" w:type="pct"/>
            <w:shd w:val="clear" w:color="auto" w:fill="FFFFFF" w:themeFill="background1"/>
            <w:tcMar>
              <w:top w:w="0" w:type="dxa"/>
              <w:left w:w="70" w:type="dxa"/>
              <w:bottom w:w="0" w:type="dxa"/>
              <w:right w:w="70" w:type="dxa"/>
            </w:tcMar>
          </w:tcPr>
          <w:p w14:paraId="0915E1AA"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44</w:t>
            </w:r>
          </w:p>
        </w:tc>
        <w:tc>
          <w:tcPr>
            <w:tcW w:w="1208" w:type="pct"/>
            <w:shd w:val="clear" w:color="auto" w:fill="FFFFFF" w:themeFill="background1"/>
            <w:tcMar>
              <w:top w:w="0" w:type="dxa"/>
              <w:left w:w="70" w:type="dxa"/>
              <w:bottom w:w="0" w:type="dxa"/>
              <w:right w:w="70" w:type="dxa"/>
            </w:tcMar>
          </w:tcPr>
          <w:p w14:paraId="277EE032"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NO</w:t>
            </w:r>
          </w:p>
        </w:tc>
      </w:tr>
      <w:tr w:rsidR="00BC2CD3" w:rsidRPr="00BC2CD3" w14:paraId="316D64A2" w14:textId="77777777" w:rsidTr="00BC2CD3">
        <w:trPr>
          <w:trHeight w:val="20"/>
        </w:trPr>
        <w:tc>
          <w:tcPr>
            <w:tcW w:w="1243" w:type="pct"/>
            <w:gridSpan w:val="2"/>
            <w:shd w:val="clear" w:color="auto" w:fill="FFFFFF" w:themeFill="background1"/>
            <w:tcMar>
              <w:top w:w="0" w:type="dxa"/>
              <w:left w:w="70" w:type="dxa"/>
              <w:bottom w:w="0" w:type="dxa"/>
              <w:right w:w="70" w:type="dxa"/>
            </w:tcMar>
            <w:vAlign w:val="center"/>
            <w:hideMark/>
          </w:tcPr>
          <w:p w14:paraId="415154A2" w14:textId="77777777" w:rsidR="00BC2CD3" w:rsidRPr="00BC2CD3" w:rsidRDefault="00BC2CD3" w:rsidP="005A6DB6">
            <w:pPr>
              <w:rPr>
                <w:rFonts w:ascii="Arial Narrow" w:hAnsi="Arial Narrow" w:cs="Arial"/>
                <w:sz w:val="20"/>
                <w:szCs w:val="20"/>
              </w:rPr>
            </w:pPr>
            <w:r w:rsidRPr="00BC2CD3">
              <w:rPr>
                <w:rFonts w:ascii="Arial Narrow" w:hAnsi="Arial Narrow" w:cs="Arial"/>
                <w:sz w:val="20"/>
                <w:szCs w:val="20"/>
              </w:rPr>
              <w:t>Canadá</w:t>
            </w:r>
          </w:p>
        </w:tc>
        <w:tc>
          <w:tcPr>
            <w:tcW w:w="837" w:type="pct"/>
            <w:shd w:val="clear" w:color="auto" w:fill="FFFFFF" w:themeFill="background1"/>
            <w:tcMar>
              <w:top w:w="0" w:type="dxa"/>
              <w:left w:w="70" w:type="dxa"/>
              <w:bottom w:w="0" w:type="dxa"/>
              <w:right w:w="70" w:type="dxa"/>
            </w:tcMar>
            <w:hideMark/>
          </w:tcPr>
          <w:p w14:paraId="6828B399"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NO</w:t>
            </w:r>
          </w:p>
        </w:tc>
        <w:tc>
          <w:tcPr>
            <w:tcW w:w="936" w:type="pct"/>
            <w:shd w:val="clear" w:color="auto" w:fill="FFFFFF" w:themeFill="background1"/>
            <w:tcMar>
              <w:top w:w="0" w:type="dxa"/>
              <w:left w:w="70" w:type="dxa"/>
              <w:bottom w:w="0" w:type="dxa"/>
              <w:right w:w="70" w:type="dxa"/>
            </w:tcMar>
            <w:hideMark/>
          </w:tcPr>
          <w:p w14:paraId="7C7EF23C"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w:t>
            </w:r>
          </w:p>
        </w:tc>
        <w:tc>
          <w:tcPr>
            <w:tcW w:w="776" w:type="pct"/>
            <w:shd w:val="clear" w:color="auto" w:fill="FFFFFF" w:themeFill="background1"/>
            <w:tcMar>
              <w:top w:w="0" w:type="dxa"/>
              <w:left w:w="70" w:type="dxa"/>
              <w:bottom w:w="0" w:type="dxa"/>
              <w:right w:w="70" w:type="dxa"/>
            </w:tcMar>
            <w:hideMark/>
          </w:tcPr>
          <w:p w14:paraId="2D1FD917"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w:t>
            </w:r>
          </w:p>
        </w:tc>
        <w:tc>
          <w:tcPr>
            <w:tcW w:w="1208" w:type="pct"/>
            <w:shd w:val="clear" w:color="auto" w:fill="FFFFFF" w:themeFill="background1"/>
            <w:tcMar>
              <w:top w:w="0" w:type="dxa"/>
              <w:left w:w="70" w:type="dxa"/>
              <w:bottom w:w="0" w:type="dxa"/>
              <w:right w:w="70" w:type="dxa"/>
            </w:tcMar>
            <w:hideMark/>
          </w:tcPr>
          <w:p w14:paraId="39D81369"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NO</w:t>
            </w:r>
          </w:p>
        </w:tc>
      </w:tr>
      <w:tr w:rsidR="00BC2CD3" w:rsidRPr="00BC2CD3" w14:paraId="72A50AA7" w14:textId="77777777" w:rsidTr="00BC2CD3">
        <w:trPr>
          <w:trHeight w:val="20"/>
        </w:trPr>
        <w:tc>
          <w:tcPr>
            <w:tcW w:w="1243" w:type="pct"/>
            <w:gridSpan w:val="2"/>
            <w:shd w:val="clear" w:color="auto" w:fill="FFFFFF" w:themeFill="background1"/>
            <w:tcMar>
              <w:top w:w="0" w:type="dxa"/>
              <w:left w:w="70" w:type="dxa"/>
              <w:bottom w:w="0" w:type="dxa"/>
              <w:right w:w="70" w:type="dxa"/>
            </w:tcMar>
            <w:vAlign w:val="center"/>
            <w:hideMark/>
          </w:tcPr>
          <w:p w14:paraId="4CBA6B40" w14:textId="77777777" w:rsidR="00BC2CD3" w:rsidRPr="00BC2CD3" w:rsidRDefault="00BC2CD3" w:rsidP="005A6DB6">
            <w:pPr>
              <w:rPr>
                <w:rFonts w:ascii="Arial Narrow" w:hAnsi="Arial Narrow" w:cs="Arial"/>
                <w:sz w:val="20"/>
                <w:szCs w:val="20"/>
              </w:rPr>
            </w:pPr>
            <w:r w:rsidRPr="00BC2CD3">
              <w:rPr>
                <w:rFonts w:ascii="Arial Narrow" w:hAnsi="Arial Narrow" w:cs="Arial"/>
                <w:sz w:val="20"/>
                <w:szCs w:val="20"/>
              </w:rPr>
              <w:t>Chile</w:t>
            </w:r>
          </w:p>
        </w:tc>
        <w:tc>
          <w:tcPr>
            <w:tcW w:w="837" w:type="pct"/>
            <w:shd w:val="clear" w:color="auto" w:fill="FFFFFF" w:themeFill="background1"/>
            <w:tcMar>
              <w:top w:w="0" w:type="dxa"/>
              <w:left w:w="70" w:type="dxa"/>
              <w:bottom w:w="0" w:type="dxa"/>
              <w:right w:w="70" w:type="dxa"/>
            </w:tcMar>
            <w:hideMark/>
          </w:tcPr>
          <w:p w14:paraId="26B14C45"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NO</w:t>
            </w:r>
          </w:p>
        </w:tc>
        <w:tc>
          <w:tcPr>
            <w:tcW w:w="936" w:type="pct"/>
            <w:shd w:val="clear" w:color="auto" w:fill="FFFFFF" w:themeFill="background1"/>
            <w:tcMar>
              <w:top w:w="0" w:type="dxa"/>
              <w:left w:w="70" w:type="dxa"/>
              <w:bottom w:w="0" w:type="dxa"/>
              <w:right w:w="70" w:type="dxa"/>
            </w:tcMar>
            <w:hideMark/>
          </w:tcPr>
          <w:p w14:paraId="7AC7BA9F"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w:t>
            </w:r>
          </w:p>
        </w:tc>
        <w:tc>
          <w:tcPr>
            <w:tcW w:w="776" w:type="pct"/>
            <w:shd w:val="clear" w:color="auto" w:fill="FFFFFF" w:themeFill="background1"/>
            <w:tcMar>
              <w:top w:w="0" w:type="dxa"/>
              <w:left w:w="70" w:type="dxa"/>
              <w:bottom w:w="0" w:type="dxa"/>
              <w:right w:w="70" w:type="dxa"/>
            </w:tcMar>
            <w:hideMark/>
          </w:tcPr>
          <w:p w14:paraId="5B4F5182"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w:t>
            </w:r>
          </w:p>
        </w:tc>
        <w:tc>
          <w:tcPr>
            <w:tcW w:w="1208" w:type="pct"/>
            <w:shd w:val="clear" w:color="auto" w:fill="FFFFFF" w:themeFill="background1"/>
            <w:tcMar>
              <w:top w:w="0" w:type="dxa"/>
              <w:left w:w="70" w:type="dxa"/>
              <w:bottom w:w="0" w:type="dxa"/>
              <w:right w:w="70" w:type="dxa"/>
            </w:tcMar>
            <w:hideMark/>
          </w:tcPr>
          <w:p w14:paraId="0CF6C9B6"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NO</w:t>
            </w:r>
          </w:p>
        </w:tc>
      </w:tr>
      <w:tr w:rsidR="00BC2CD3" w:rsidRPr="00BC2CD3" w14:paraId="40711554" w14:textId="77777777" w:rsidTr="00BC2CD3">
        <w:trPr>
          <w:trHeight w:val="20"/>
        </w:trPr>
        <w:tc>
          <w:tcPr>
            <w:tcW w:w="1243" w:type="pct"/>
            <w:gridSpan w:val="2"/>
            <w:shd w:val="clear" w:color="auto" w:fill="FFFFFF" w:themeFill="background1"/>
            <w:tcMar>
              <w:top w:w="0" w:type="dxa"/>
              <w:left w:w="70" w:type="dxa"/>
              <w:bottom w:w="0" w:type="dxa"/>
              <w:right w:w="70" w:type="dxa"/>
            </w:tcMar>
            <w:vAlign w:val="center"/>
            <w:hideMark/>
          </w:tcPr>
          <w:p w14:paraId="4096AA12" w14:textId="77777777" w:rsidR="00BC2CD3" w:rsidRPr="00BC2CD3" w:rsidRDefault="00BC2CD3" w:rsidP="005A6DB6">
            <w:pPr>
              <w:rPr>
                <w:rFonts w:ascii="Arial Narrow" w:hAnsi="Arial Narrow" w:cs="Arial"/>
                <w:sz w:val="20"/>
                <w:szCs w:val="20"/>
              </w:rPr>
            </w:pPr>
            <w:r w:rsidRPr="00BC2CD3">
              <w:rPr>
                <w:rFonts w:ascii="Arial Narrow" w:hAnsi="Arial Narrow" w:cs="Arial"/>
                <w:sz w:val="20"/>
                <w:szCs w:val="20"/>
              </w:rPr>
              <w:t>Corea</w:t>
            </w:r>
          </w:p>
        </w:tc>
        <w:tc>
          <w:tcPr>
            <w:tcW w:w="837" w:type="pct"/>
            <w:shd w:val="clear" w:color="auto" w:fill="FFFFFF" w:themeFill="background1"/>
            <w:tcMar>
              <w:top w:w="0" w:type="dxa"/>
              <w:left w:w="70" w:type="dxa"/>
              <w:bottom w:w="0" w:type="dxa"/>
              <w:right w:w="70" w:type="dxa"/>
            </w:tcMar>
            <w:hideMark/>
          </w:tcPr>
          <w:p w14:paraId="6F0742B0"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NO</w:t>
            </w:r>
          </w:p>
        </w:tc>
        <w:tc>
          <w:tcPr>
            <w:tcW w:w="936" w:type="pct"/>
            <w:shd w:val="clear" w:color="auto" w:fill="FFFFFF" w:themeFill="background1"/>
            <w:tcMar>
              <w:top w:w="0" w:type="dxa"/>
              <w:left w:w="70" w:type="dxa"/>
              <w:bottom w:w="0" w:type="dxa"/>
              <w:right w:w="70" w:type="dxa"/>
            </w:tcMar>
            <w:hideMark/>
          </w:tcPr>
          <w:p w14:paraId="04964517"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w:t>
            </w:r>
          </w:p>
        </w:tc>
        <w:tc>
          <w:tcPr>
            <w:tcW w:w="776" w:type="pct"/>
            <w:shd w:val="clear" w:color="auto" w:fill="FFFFFF" w:themeFill="background1"/>
            <w:tcMar>
              <w:top w:w="0" w:type="dxa"/>
              <w:left w:w="70" w:type="dxa"/>
              <w:bottom w:w="0" w:type="dxa"/>
              <w:right w:w="70" w:type="dxa"/>
            </w:tcMar>
            <w:hideMark/>
          </w:tcPr>
          <w:p w14:paraId="13E52D18"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w:t>
            </w:r>
          </w:p>
        </w:tc>
        <w:tc>
          <w:tcPr>
            <w:tcW w:w="1208" w:type="pct"/>
            <w:shd w:val="clear" w:color="auto" w:fill="FFFFFF" w:themeFill="background1"/>
            <w:tcMar>
              <w:top w:w="0" w:type="dxa"/>
              <w:left w:w="70" w:type="dxa"/>
              <w:bottom w:w="0" w:type="dxa"/>
              <w:right w:w="70" w:type="dxa"/>
            </w:tcMar>
            <w:hideMark/>
          </w:tcPr>
          <w:p w14:paraId="59FFABDD"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NO</w:t>
            </w:r>
          </w:p>
        </w:tc>
      </w:tr>
      <w:tr w:rsidR="00BC2CD3" w:rsidRPr="00BC2CD3" w14:paraId="535646AA" w14:textId="77777777" w:rsidTr="00BC2CD3">
        <w:trPr>
          <w:trHeight w:val="20"/>
        </w:trPr>
        <w:tc>
          <w:tcPr>
            <w:tcW w:w="1243" w:type="pct"/>
            <w:gridSpan w:val="2"/>
            <w:shd w:val="clear" w:color="auto" w:fill="FFFFFF" w:themeFill="background1"/>
            <w:tcMar>
              <w:top w:w="0" w:type="dxa"/>
              <w:left w:w="70" w:type="dxa"/>
              <w:bottom w:w="0" w:type="dxa"/>
              <w:right w:w="70" w:type="dxa"/>
            </w:tcMar>
            <w:vAlign w:val="center"/>
            <w:hideMark/>
          </w:tcPr>
          <w:p w14:paraId="4D4BFB66" w14:textId="77777777" w:rsidR="00BC2CD3" w:rsidRPr="00BC2CD3" w:rsidRDefault="00BC2CD3" w:rsidP="005A6DB6">
            <w:pPr>
              <w:rPr>
                <w:rFonts w:ascii="Arial Narrow" w:hAnsi="Arial Narrow" w:cs="Arial"/>
                <w:sz w:val="20"/>
                <w:szCs w:val="20"/>
              </w:rPr>
            </w:pPr>
            <w:r w:rsidRPr="00BC2CD3">
              <w:rPr>
                <w:rFonts w:ascii="Arial Narrow" w:hAnsi="Arial Narrow" w:cs="Arial"/>
                <w:sz w:val="20"/>
                <w:szCs w:val="20"/>
              </w:rPr>
              <w:t>Estados Unidos</w:t>
            </w:r>
          </w:p>
        </w:tc>
        <w:tc>
          <w:tcPr>
            <w:tcW w:w="837" w:type="pct"/>
            <w:shd w:val="clear" w:color="auto" w:fill="FFFFFF" w:themeFill="background1"/>
            <w:tcMar>
              <w:top w:w="0" w:type="dxa"/>
              <w:left w:w="70" w:type="dxa"/>
              <w:bottom w:w="0" w:type="dxa"/>
              <w:right w:w="70" w:type="dxa"/>
            </w:tcMar>
            <w:hideMark/>
          </w:tcPr>
          <w:p w14:paraId="76F8679F"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NO</w:t>
            </w:r>
          </w:p>
        </w:tc>
        <w:tc>
          <w:tcPr>
            <w:tcW w:w="936" w:type="pct"/>
            <w:shd w:val="clear" w:color="auto" w:fill="FFFFFF" w:themeFill="background1"/>
            <w:tcMar>
              <w:top w:w="0" w:type="dxa"/>
              <w:left w:w="70" w:type="dxa"/>
              <w:bottom w:w="0" w:type="dxa"/>
              <w:right w:w="70" w:type="dxa"/>
            </w:tcMar>
            <w:hideMark/>
          </w:tcPr>
          <w:p w14:paraId="32AC2A5C"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w:t>
            </w:r>
          </w:p>
        </w:tc>
        <w:tc>
          <w:tcPr>
            <w:tcW w:w="776" w:type="pct"/>
            <w:shd w:val="clear" w:color="auto" w:fill="FFFFFF" w:themeFill="background1"/>
            <w:tcMar>
              <w:top w:w="0" w:type="dxa"/>
              <w:left w:w="70" w:type="dxa"/>
              <w:bottom w:w="0" w:type="dxa"/>
              <w:right w:w="70" w:type="dxa"/>
            </w:tcMar>
            <w:hideMark/>
          </w:tcPr>
          <w:p w14:paraId="11E1DEF8"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w:t>
            </w:r>
          </w:p>
        </w:tc>
        <w:tc>
          <w:tcPr>
            <w:tcW w:w="1208" w:type="pct"/>
            <w:shd w:val="clear" w:color="auto" w:fill="FFFFFF" w:themeFill="background1"/>
            <w:tcMar>
              <w:top w:w="0" w:type="dxa"/>
              <w:left w:w="70" w:type="dxa"/>
              <w:bottom w:w="0" w:type="dxa"/>
              <w:right w:w="70" w:type="dxa"/>
            </w:tcMar>
            <w:hideMark/>
          </w:tcPr>
          <w:p w14:paraId="213397E1"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NO</w:t>
            </w:r>
          </w:p>
        </w:tc>
      </w:tr>
      <w:tr w:rsidR="00BC2CD3" w:rsidRPr="00BC2CD3" w14:paraId="1CCE8CD8" w14:textId="77777777" w:rsidTr="00BC2CD3">
        <w:trPr>
          <w:trHeight w:val="20"/>
        </w:trPr>
        <w:tc>
          <w:tcPr>
            <w:tcW w:w="1243" w:type="pct"/>
            <w:gridSpan w:val="2"/>
            <w:shd w:val="clear" w:color="auto" w:fill="FFFFFF" w:themeFill="background1"/>
            <w:tcMar>
              <w:top w:w="0" w:type="dxa"/>
              <w:left w:w="70" w:type="dxa"/>
              <w:bottom w:w="0" w:type="dxa"/>
              <w:right w:w="70" w:type="dxa"/>
            </w:tcMar>
            <w:vAlign w:val="center"/>
            <w:hideMark/>
          </w:tcPr>
          <w:p w14:paraId="2FE1BCE1" w14:textId="77777777" w:rsidR="00BC2CD3" w:rsidRPr="00BC2CD3" w:rsidRDefault="00BC2CD3" w:rsidP="005A6DB6">
            <w:pPr>
              <w:rPr>
                <w:rFonts w:ascii="Arial Narrow" w:hAnsi="Arial Narrow" w:cs="Arial"/>
                <w:sz w:val="20"/>
                <w:szCs w:val="20"/>
              </w:rPr>
            </w:pPr>
            <w:r w:rsidRPr="00BC2CD3">
              <w:rPr>
                <w:rFonts w:ascii="Arial Narrow" w:hAnsi="Arial Narrow" w:cs="Arial"/>
                <w:sz w:val="20"/>
                <w:szCs w:val="20"/>
              </w:rPr>
              <w:t>Estados AELC</w:t>
            </w:r>
          </w:p>
        </w:tc>
        <w:tc>
          <w:tcPr>
            <w:tcW w:w="837" w:type="pct"/>
            <w:shd w:val="clear" w:color="auto" w:fill="FFFFFF" w:themeFill="background1"/>
            <w:tcMar>
              <w:top w:w="0" w:type="dxa"/>
              <w:left w:w="70" w:type="dxa"/>
              <w:bottom w:w="0" w:type="dxa"/>
              <w:right w:w="70" w:type="dxa"/>
            </w:tcMar>
            <w:hideMark/>
          </w:tcPr>
          <w:p w14:paraId="0217C468"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NO</w:t>
            </w:r>
          </w:p>
        </w:tc>
        <w:tc>
          <w:tcPr>
            <w:tcW w:w="936" w:type="pct"/>
            <w:shd w:val="clear" w:color="auto" w:fill="FFFFFF" w:themeFill="background1"/>
            <w:tcMar>
              <w:top w:w="0" w:type="dxa"/>
              <w:left w:w="70" w:type="dxa"/>
              <w:bottom w:w="0" w:type="dxa"/>
              <w:right w:w="70" w:type="dxa"/>
            </w:tcMar>
            <w:hideMark/>
          </w:tcPr>
          <w:p w14:paraId="64D673E4"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w:t>
            </w:r>
          </w:p>
        </w:tc>
        <w:tc>
          <w:tcPr>
            <w:tcW w:w="776" w:type="pct"/>
            <w:shd w:val="clear" w:color="auto" w:fill="FFFFFF" w:themeFill="background1"/>
            <w:tcMar>
              <w:top w:w="0" w:type="dxa"/>
              <w:left w:w="70" w:type="dxa"/>
              <w:bottom w:w="0" w:type="dxa"/>
              <w:right w:w="70" w:type="dxa"/>
            </w:tcMar>
            <w:hideMark/>
          </w:tcPr>
          <w:p w14:paraId="1228CED2"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w:t>
            </w:r>
          </w:p>
        </w:tc>
        <w:tc>
          <w:tcPr>
            <w:tcW w:w="1208" w:type="pct"/>
            <w:shd w:val="clear" w:color="auto" w:fill="FFFFFF" w:themeFill="background1"/>
            <w:tcMar>
              <w:top w:w="0" w:type="dxa"/>
              <w:left w:w="70" w:type="dxa"/>
              <w:bottom w:w="0" w:type="dxa"/>
              <w:right w:w="70" w:type="dxa"/>
            </w:tcMar>
            <w:hideMark/>
          </w:tcPr>
          <w:p w14:paraId="4293025D"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NO</w:t>
            </w:r>
          </w:p>
        </w:tc>
      </w:tr>
      <w:tr w:rsidR="00BC2CD3" w:rsidRPr="00BC2CD3" w14:paraId="4C0835DE" w14:textId="77777777" w:rsidTr="00BC2CD3">
        <w:trPr>
          <w:trHeight w:val="20"/>
        </w:trPr>
        <w:tc>
          <w:tcPr>
            <w:tcW w:w="1243" w:type="pct"/>
            <w:gridSpan w:val="2"/>
            <w:shd w:val="clear" w:color="auto" w:fill="FFFFFF" w:themeFill="background1"/>
            <w:tcMar>
              <w:top w:w="0" w:type="dxa"/>
              <w:left w:w="70" w:type="dxa"/>
              <w:bottom w:w="0" w:type="dxa"/>
              <w:right w:w="70" w:type="dxa"/>
            </w:tcMar>
            <w:vAlign w:val="center"/>
            <w:hideMark/>
          </w:tcPr>
          <w:p w14:paraId="3AFDF2E4" w14:textId="77777777" w:rsidR="00BC2CD3" w:rsidRPr="00BC2CD3" w:rsidRDefault="00BC2CD3" w:rsidP="005A6DB6">
            <w:pPr>
              <w:rPr>
                <w:rFonts w:ascii="Arial Narrow" w:hAnsi="Arial Narrow" w:cs="Arial"/>
                <w:sz w:val="20"/>
                <w:szCs w:val="20"/>
              </w:rPr>
            </w:pPr>
            <w:r w:rsidRPr="00BC2CD3">
              <w:rPr>
                <w:rFonts w:ascii="Arial Narrow" w:hAnsi="Arial Narrow" w:cs="Arial"/>
                <w:sz w:val="20"/>
                <w:szCs w:val="20"/>
              </w:rPr>
              <w:t>Israel</w:t>
            </w:r>
          </w:p>
        </w:tc>
        <w:tc>
          <w:tcPr>
            <w:tcW w:w="837" w:type="pct"/>
            <w:shd w:val="clear" w:color="auto" w:fill="FFFFFF" w:themeFill="background1"/>
            <w:tcMar>
              <w:top w:w="0" w:type="dxa"/>
              <w:left w:w="70" w:type="dxa"/>
              <w:bottom w:w="0" w:type="dxa"/>
              <w:right w:w="70" w:type="dxa"/>
            </w:tcMar>
            <w:hideMark/>
          </w:tcPr>
          <w:p w14:paraId="3B5BE60D"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936" w:type="pct"/>
            <w:shd w:val="clear" w:color="auto" w:fill="FFFFFF" w:themeFill="background1"/>
            <w:tcMar>
              <w:top w:w="0" w:type="dxa"/>
              <w:left w:w="70" w:type="dxa"/>
              <w:bottom w:w="0" w:type="dxa"/>
              <w:right w:w="70" w:type="dxa"/>
            </w:tcMar>
            <w:hideMark/>
          </w:tcPr>
          <w:p w14:paraId="4F9556AA"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776" w:type="pct"/>
            <w:shd w:val="clear" w:color="auto" w:fill="FFFFFF" w:themeFill="background1"/>
            <w:tcMar>
              <w:top w:w="0" w:type="dxa"/>
              <w:left w:w="70" w:type="dxa"/>
              <w:bottom w:w="0" w:type="dxa"/>
              <w:right w:w="70" w:type="dxa"/>
            </w:tcMar>
            <w:hideMark/>
          </w:tcPr>
          <w:p w14:paraId="2F2A9EB6"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44</w:t>
            </w:r>
          </w:p>
        </w:tc>
        <w:tc>
          <w:tcPr>
            <w:tcW w:w="1208" w:type="pct"/>
            <w:shd w:val="clear" w:color="auto" w:fill="FFFFFF" w:themeFill="background1"/>
            <w:tcMar>
              <w:top w:w="0" w:type="dxa"/>
              <w:left w:w="70" w:type="dxa"/>
              <w:bottom w:w="0" w:type="dxa"/>
              <w:right w:w="70" w:type="dxa"/>
            </w:tcMar>
            <w:hideMark/>
          </w:tcPr>
          <w:p w14:paraId="111775A0"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NO</w:t>
            </w:r>
          </w:p>
        </w:tc>
      </w:tr>
      <w:tr w:rsidR="00BC2CD3" w:rsidRPr="00BC2CD3" w14:paraId="4F5B8444" w14:textId="77777777" w:rsidTr="00BC2CD3">
        <w:trPr>
          <w:trHeight w:val="20"/>
        </w:trPr>
        <w:tc>
          <w:tcPr>
            <w:tcW w:w="1243" w:type="pct"/>
            <w:gridSpan w:val="2"/>
            <w:shd w:val="clear" w:color="auto" w:fill="FFFFFF" w:themeFill="background1"/>
            <w:tcMar>
              <w:top w:w="0" w:type="dxa"/>
              <w:left w:w="70" w:type="dxa"/>
              <w:bottom w:w="0" w:type="dxa"/>
              <w:right w:w="70" w:type="dxa"/>
            </w:tcMar>
            <w:vAlign w:val="center"/>
            <w:hideMark/>
          </w:tcPr>
          <w:p w14:paraId="72076F12" w14:textId="77777777" w:rsidR="00BC2CD3" w:rsidRPr="00BC2CD3" w:rsidRDefault="00BC2CD3" w:rsidP="005A6DB6">
            <w:pPr>
              <w:rPr>
                <w:rFonts w:ascii="Arial Narrow" w:hAnsi="Arial Narrow" w:cs="Arial"/>
                <w:sz w:val="20"/>
                <w:szCs w:val="20"/>
              </w:rPr>
            </w:pPr>
            <w:r w:rsidRPr="00BC2CD3">
              <w:rPr>
                <w:rFonts w:ascii="Arial Narrow" w:hAnsi="Arial Narrow" w:cs="Arial"/>
                <w:sz w:val="20"/>
                <w:szCs w:val="20"/>
              </w:rPr>
              <w:t>México</w:t>
            </w:r>
          </w:p>
        </w:tc>
        <w:tc>
          <w:tcPr>
            <w:tcW w:w="837" w:type="pct"/>
            <w:shd w:val="clear" w:color="auto" w:fill="FFFFFF" w:themeFill="background1"/>
            <w:tcMar>
              <w:top w:w="0" w:type="dxa"/>
              <w:left w:w="70" w:type="dxa"/>
              <w:bottom w:w="0" w:type="dxa"/>
              <w:right w:w="70" w:type="dxa"/>
            </w:tcMar>
            <w:vAlign w:val="center"/>
            <w:hideMark/>
          </w:tcPr>
          <w:p w14:paraId="223CF52F"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936" w:type="pct"/>
            <w:shd w:val="clear" w:color="auto" w:fill="FFFFFF" w:themeFill="background1"/>
            <w:tcMar>
              <w:top w:w="0" w:type="dxa"/>
              <w:left w:w="70" w:type="dxa"/>
              <w:bottom w:w="0" w:type="dxa"/>
              <w:right w:w="70" w:type="dxa"/>
            </w:tcMar>
            <w:hideMark/>
          </w:tcPr>
          <w:p w14:paraId="1796D847"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776" w:type="pct"/>
            <w:shd w:val="clear" w:color="auto" w:fill="FFFFFF" w:themeFill="background1"/>
            <w:tcMar>
              <w:top w:w="0" w:type="dxa"/>
              <w:left w:w="70" w:type="dxa"/>
              <w:bottom w:w="0" w:type="dxa"/>
              <w:right w:w="70" w:type="dxa"/>
            </w:tcMar>
            <w:hideMark/>
          </w:tcPr>
          <w:p w14:paraId="10F3EB38"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w:t>
            </w:r>
          </w:p>
        </w:tc>
        <w:tc>
          <w:tcPr>
            <w:tcW w:w="1208" w:type="pct"/>
            <w:shd w:val="clear" w:color="auto" w:fill="FFFFFF" w:themeFill="background1"/>
            <w:tcMar>
              <w:top w:w="0" w:type="dxa"/>
              <w:left w:w="70" w:type="dxa"/>
              <w:bottom w:w="0" w:type="dxa"/>
              <w:right w:w="70" w:type="dxa"/>
            </w:tcMar>
            <w:hideMark/>
          </w:tcPr>
          <w:p w14:paraId="78938B7F"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r>
      <w:tr w:rsidR="00BC2CD3" w:rsidRPr="00BC2CD3" w14:paraId="30364E91" w14:textId="77777777" w:rsidTr="00BC2CD3">
        <w:trPr>
          <w:trHeight w:val="20"/>
        </w:trPr>
        <w:tc>
          <w:tcPr>
            <w:tcW w:w="448" w:type="pct"/>
            <w:vMerge w:val="restart"/>
            <w:shd w:val="clear" w:color="auto" w:fill="FFFFFF" w:themeFill="background1"/>
            <w:tcMar>
              <w:top w:w="0" w:type="dxa"/>
              <w:left w:w="70" w:type="dxa"/>
              <w:bottom w:w="0" w:type="dxa"/>
              <w:right w:w="70" w:type="dxa"/>
            </w:tcMar>
            <w:vAlign w:val="center"/>
            <w:hideMark/>
          </w:tcPr>
          <w:p w14:paraId="04EE0B95" w14:textId="77777777" w:rsidR="00BC2CD3" w:rsidRPr="00BC2CD3" w:rsidRDefault="00BC2CD3" w:rsidP="005A6DB6">
            <w:pPr>
              <w:rPr>
                <w:rFonts w:ascii="Arial Narrow" w:hAnsi="Arial Narrow" w:cs="Arial"/>
                <w:sz w:val="20"/>
                <w:szCs w:val="20"/>
              </w:rPr>
            </w:pPr>
            <w:r w:rsidRPr="00BC2CD3">
              <w:rPr>
                <w:rFonts w:ascii="Arial Narrow" w:hAnsi="Arial Narrow" w:cs="Arial"/>
                <w:sz w:val="20"/>
                <w:szCs w:val="20"/>
              </w:rPr>
              <w:t>Triángulo Norte*</w:t>
            </w:r>
          </w:p>
        </w:tc>
        <w:tc>
          <w:tcPr>
            <w:tcW w:w="796" w:type="pct"/>
            <w:shd w:val="clear" w:color="auto" w:fill="FFFFFF" w:themeFill="background1"/>
            <w:tcMar>
              <w:top w:w="0" w:type="dxa"/>
              <w:left w:w="70" w:type="dxa"/>
              <w:bottom w:w="0" w:type="dxa"/>
              <w:right w:w="70" w:type="dxa"/>
            </w:tcMar>
            <w:vAlign w:val="center"/>
            <w:hideMark/>
          </w:tcPr>
          <w:p w14:paraId="3B3F15AA" w14:textId="77777777" w:rsidR="00BC2CD3" w:rsidRPr="00BC2CD3" w:rsidRDefault="00BC2CD3" w:rsidP="005A6DB6">
            <w:pPr>
              <w:rPr>
                <w:rFonts w:ascii="Arial Narrow" w:hAnsi="Arial Narrow" w:cs="Arial"/>
                <w:sz w:val="20"/>
                <w:szCs w:val="20"/>
              </w:rPr>
            </w:pPr>
            <w:r w:rsidRPr="00BC2CD3">
              <w:rPr>
                <w:rFonts w:ascii="Arial Narrow" w:hAnsi="Arial Narrow" w:cs="Arial"/>
                <w:sz w:val="20"/>
                <w:szCs w:val="20"/>
              </w:rPr>
              <w:t>El Salvador</w:t>
            </w:r>
          </w:p>
        </w:tc>
        <w:tc>
          <w:tcPr>
            <w:tcW w:w="837" w:type="pct"/>
            <w:shd w:val="clear" w:color="auto" w:fill="FFFFFF" w:themeFill="background1"/>
            <w:tcMar>
              <w:top w:w="0" w:type="dxa"/>
              <w:left w:w="70" w:type="dxa"/>
              <w:bottom w:w="0" w:type="dxa"/>
              <w:right w:w="70" w:type="dxa"/>
            </w:tcMar>
            <w:hideMark/>
          </w:tcPr>
          <w:p w14:paraId="7E2EFFFC"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936" w:type="pct"/>
            <w:shd w:val="clear" w:color="auto" w:fill="FFFFFF" w:themeFill="background1"/>
            <w:tcMar>
              <w:top w:w="0" w:type="dxa"/>
              <w:left w:w="70" w:type="dxa"/>
              <w:bottom w:w="0" w:type="dxa"/>
              <w:right w:w="70" w:type="dxa"/>
            </w:tcMar>
            <w:hideMark/>
          </w:tcPr>
          <w:p w14:paraId="6C1F4F98"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776" w:type="pct"/>
            <w:shd w:val="clear" w:color="auto" w:fill="FFFFFF" w:themeFill="background1"/>
            <w:tcMar>
              <w:top w:w="0" w:type="dxa"/>
              <w:left w:w="70" w:type="dxa"/>
              <w:bottom w:w="0" w:type="dxa"/>
              <w:right w:w="70" w:type="dxa"/>
            </w:tcMar>
            <w:hideMark/>
          </w:tcPr>
          <w:p w14:paraId="083D6D63"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w:t>
            </w:r>
          </w:p>
        </w:tc>
        <w:tc>
          <w:tcPr>
            <w:tcW w:w="1208" w:type="pct"/>
            <w:shd w:val="clear" w:color="auto" w:fill="FFFFFF" w:themeFill="background1"/>
            <w:tcMar>
              <w:top w:w="0" w:type="dxa"/>
              <w:left w:w="70" w:type="dxa"/>
              <w:bottom w:w="0" w:type="dxa"/>
              <w:right w:w="70" w:type="dxa"/>
            </w:tcMar>
            <w:hideMark/>
          </w:tcPr>
          <w:p w14:paraId="379A297C"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r>
      <w:tr w:rsidR="00BC2CD3" w:rsidRPr="00BC2CD3" w14:paraId="0D6F267D" w14:textId="77777777" w:rsidTr="00BC2CD3">
        <w:trPr>
          <w:trHeight w:val="20"/>
        </w:trPr>
        <w:tc>
          <w:tcPr>
            <w:tcW w:w="448" w:type="pct"/>
            <w:vMerge/>
            <w:vAlign w:val="center"/>
            <w:hideMark/>
          </w:tcPr>
          <w:p w14:paraId="2E70E652" w14:textId="77777777" w:rsidR="00BC2CD3" w:rsidRPr="00BC2CD3" w:rsidRDefault="00BC2CD3" w:rsidP="005A6DB6">
            <w:pPr>
              <w:rPr>
                <w:rFonts w:ascii="Arial Narrow" w:eastAsia="Calibri" w:hAnsi="Arial Narrow" w:cs="Arial"/>
                <w:sz w:val="20"/>
                <w:szCs w:val="20"/>
                <w:lang w:eastAsia="es-ES"/>
              </w:rPr>
            </w:pPr>
          </w:p>
        </w:tc>
        <w:tc>
          <w:tcPr>
            <w:tcW w:w="796" w:type="pct"/>
            <w:shd w:val="clear" w:color="auto" w:fill="FFFFFF" w:themeFill="background1"/>
            <w:tcMar>
              <w:top w:w="0" w:type="dxa"/>
              <w:left w:w="70" w:type="dxa"/>
              <w:bottom w:w="0" w:type="dxa"/>
              <w:right w:w="70" w:type="dxa"/>
            </w:tcMar>
            <w:vAlign w:val="center"/>
            <w:hideMark/>
          </w:tcPr>
          <w:p w14:paraId="3C40A2DE" w14:textId="77777777" w:rsidR="00BC2CD3" w:rsidRPr="00BC2CD3" w:rsidRDefault="00BC2CD3" w:rsidP="005A6DB6">
            <w:pPr>
              <w:rPr>
                <w:rFonts w:ascii="Arial Narrow" w:hAnsi="Arial Narrow" w:cs="Arial"/>
                <w:sz w:val="20"/>
                <w:szCs w:val="20"/>
              </w:rPr>
            </w:pPr>
            <w:r w:rsidRPr="00BC2CD3">
              <w:rPr>
                <w:rFonts w:ascii="Arial Narrow" w:hAnsi="Arial Narrow" w:cs="Arial"/>
                <w:sz w:val="20"/>
                <w:szCs w:val="20"/>
              </w:rPr>
              <w:t>Guatemala</w:t>
            </w:r>
          </w:p>
        </w:tc>
        <w:tc>
          <w:tcPr>
            <w:tcW w:w="837" w:type="pct"/>
            <w:shd w:val="clear" w:color="auto" w:fill="FFFFFF" w:themeFill="background1"/>
            <w:tcMar>
              <w:top w:w="0" w:type="dxa"/>
              <w:left w:w="70" w:type="dxa"/>
              <w:bottom w:w="0" w:type="dxa"/>
              <w:right w:w="70" w:type="dxa"/>
            </w:tcMar>
            <w:hideMark/>
          </w:tcPr>
          <w:p w14:paraId="16B4F8A4"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936" w:type="pct"/>
            <w:shd w:val="clear" w:color="auto" w:fill="FFFFFF" w:themeFill="background1"/>
            <w:tcMar>
              <w:top w:w="0" w:type="dxa"/>
              <w:left w:w="70" w:type="dxa"/>
              <w:bottom w:w="0" w:type="dxa"/>
              <w:right w:w="70" w:type="dxa"/>
            </w:tcMar>
            <w:hideMark/>
          </w:tcPr>
          <w:p w14:paraId="37B364D3"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776" w:type="pct"/>
            <w:shd w:val="clear" w:color="auto" w:fill="FFFFFF" w:themeFill="background1"/>
            <w:tcMar>
              <w:top w:w="0" w:type="dxa"/>
              <w:left w:w="70" w:type="dxa"/>
              <w:bottom w:w="0" w:type="dxa"/>
              <w:right w:w="70" w:type="dxa"/>
            </w:tcMar>
            <w:hideMark/>
          </w:tcPr>
          <w:p w14:paraId="782FC3CC"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53</w:t>
            </w:r>
          </w:p>
        </w:tc>
        <w:tc>
          <w:tcPr>
            <w:tcW w:w="1208" w:type="pct"/>
            <w:shd w:val="clear" w:color="auto" w:fill="FFFFFF" w:themeFill="background1"/>
            <w:tcMar>
              <w:top w:w="0" w:type="dxa"/>
              <w:left w:w="70" w:type="dxa"/>
              <w:bottom w:w="0" w:type="dxa"/>
              <w:right w:w="70" w:type="dxa"/>
            </w:tcMar>
            <w:hideMark/>
          </w:tcPr>
          <w:p w14:paraId="5B775E72"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NO</w:t>
            </w:r>
          </w:p>
        </w:tc>
      </w:tr>
      <w:tr w:rsidR="00BC2CD3" w:rsidRPr="00BC2CD3" w14:paraId="3BD22E6C" w14:textId="77777777" w:rsidTr="00BC2CD3">
        <w:trPr>
          <w:trHeight w:val="20"/>
        </w:trPr>
        <w:tc>
          <w:tcPr>
            <w:tcW w:w="448" w:type="pct"/>
            <w:vMerge/>
            <w:vAlign w:val="center"/>
            <w:hideMark/>
          </w:tcPr>
          <w:p w14:paraId="7C245289" w14:textId="77777777" w:rsidR="00BC2CD3" w:rsidRPr="00BC2CD3" w:rsidRDefault="00BC2CD3" w:rsidP="005A6DB6">
            <w:pPr>
              <w:rPr>
                <w:rFonts w:ascii="Arial Narrow" w:eastAsia="Calibri" w:hAnsi="Arial Narrow" w:cs="Arial"/>
                <w:sz w:val="20"/>
                <w:szCs w:val="20"/>
                <w:lang w:eastAsia="es-ES"/>
              </w:rPr>
            </w:pPr>
          </w:p>
        </w:tc>
        <w:tc>
          <w:tcPr>
            <w:tcW w:w="796" w:type="pct"/>
            <w:shd w:val="clear" w:color="auto" w:fill="FFFFFF" w:themeFill="background1"/>
            <w:tcMar>
              <w:top w:w="0" w:type="dxa"/>
              <w:left w:w="70" w:type="dxa"/>
              <w:bottom w:w="0" w:type="dxa"/>
              <w:right w:w="70" w:type="dxa"/>
            </w:tcMar>
            <w:vAlign w:val="center"/>
            <w:hideMark/>
          </w:tcPr>
          <w:p w14:paraId="187F5CC4" w14:textId="77777777" w:rsidR="00BC2CD3" w:rsidRPr="00BC2CD3" w:rsidRDefault="00BC2CD3" w:rsidP="005A6DB6">
            <w:pPr>
              <w:rPr>
                <w:rFonts w:ascii="Arial Narrow" w:hAnsi="Arial Narrow" w:cs="Arial"/>
                <w:sz w:val="20"/>
                <w:szCs w:val="20"/>
              </w:rPr>
            </w:pPr>
            <w:r w:rsidRPr="00BC2CD3">
              <w:rPr>
                <w:rFonts w:ascii="Arial Narrow" w:hAnsi="Arial Narrow" w:cs="Arial"/>
                <w:sz w:val="20"/>
                <w:szCs w:val="20"/>
              </w:rPr>
              <w:t>Honduras</w:t>
            </w:r>
          </w:p>
        </w:tc>
        <w:tc>
          <w:tcPr>
            <w:tcW w:w="837" w:type="pct"/>
            <w:shd w:val="clear" w:color="auto" w:fill="FFFFFF" w:themeFill="background1"/>
            <w:tcMar>
              <w:top w:w="0" w:type="dxa"/>
              <w:left w:w="70" w:type="dxa"/>
              <w:bottom w:w="0" w:type="dxa"/>
              <w:right w:w="70" w:type="dxa"/>
            </w:tcMar>
            <w:hideMark/>
          </w:tcPr>
          <w:p w14:paraId="69167C94"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936" w:type="pct"/>
            <w:shd w:val="clear" w:color="auto" w:fill="FFFFFF" w:themeFill="background1"/>
            <w:tcMar>
              <w:top w:w="0" w:type="dxa"/>
              <w:left w:w="70" w:type="dxa"/>
              <w:bottom w:w="0" w:type="dxa"/>
              <w:right w:w="70" w:type="dxa"/>
            </w:tcMar>
            <w:hideMark/>
          </w:tcPr>
          <w:p w14:paraId="1EB62E82"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776" w:type="pct"/>
            <w:shd w:val="clear" w:color="auto" w:fill="FFFFFF" w:themeFill="background1"/>
            <w:tcMar>
              <w:top w:w="0" w:type="dxa"/>
              <w:left w:w="70" w:type="dxa"/>
              <w:bottom w:w="0" w:type="dxa"/>
              <w:right w:w="70" w:type="dxa"/>
            </w:tcMar>
            <w:hideMark/>
          </w:tcPr>
          <w:p w14:paraId="4E22E48D"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48</w:t>
            </w:r>
          </w:p>
        </w:tc>
        <w:tc>
          <w:tcPr>
            <w:tcW w:w="1208" w:type="pct"/>
            <w:shd w:val="clear" w:color="auto" w:fill="FFFFFF" w:themeFill="background1"/>
            <w:tcMar>
              <w:top w:w="0" w:type="dxa"/>
              <w:left w:w="70" w:type="dxa"/>
              <w:bottom w:w="0" w:type="dxa"/>
              <w:right w:w="70" w:type="dxa"/>
            </w:tcMar>
            <w:hideMark/>
          </w:tcPr>
          <w:p w14:paraId="2BA6DF53"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NO</w:t>
            </w:r>
          </w:p>
        </w:tc>
      </w:tr>
      <w:tr w:rsidR="00BC2CD3" w:rsidRPr="00BC2CD3" w14:paraId="20CEAE09" w14:textId="77777777" w:rsidTr="00BC2CD3">
        <w:trPr>
          <w:trHeight w:val="20"/>
        </w:trPr>
        <w:tc>
          <w:tcPr>
            <w:tcW w:w="1243" w:type="pct"/>
            <w:gridSpan w:val="2"/>
            <w:shd w:val="clear" w:color="auto" w:fill="FFFFFF" w:themeFill="background1"/>
            <w:tcMar>
              <w:top w:w="0" w:type="dxa"/>
              <w:left w:w="70" w:type="dxa"/>
              <w:bottom w:w="0" w:type="dxa"/>
              <w:right w:w="70" w:type="dxa"/>
            </w:tcMar>
            <w:vAlign w:val="center"/>
            <w:hideMark/>
          </w:tcPr>
          <w:p w14:paraId="094BB2B7" w14:textId="77777777" w:rsidR="00BC2CD3" w:rsidRPr="00BC2CD3" w:rsidRDefault="00BC2CD3" w:rsidP="005A6DB6">
            <w:pPr>
              <w:rPr>
                <w:rFonts w:ascii="Arial Narrow" w:hAnsi="Arial Narrow" w:cs="Arial"/>
                <w:sz w:val="20"/>
                <w:szCs w:val="20"/>
              </w:rPr>
            </w:pPr>
            <w:r w:rsidRPr="00BC2CD3">
              <w:rPr>
                <w:rFonts w:ascii="Arial Narrow" w:hAnsi="Arial Narrow" w:cs="Arial"/>
                <w:sz w:val="20"/>
                <w:szCs w:val="20"/>
              </w:rPr>
              <w:t>Unión Europea</w:t>
            </w:r>
          </w:p>
        </w:tc>
        <w:tc>
          <w:tcPr>
            <w:tcW w:w="837" w:type="pct"/>
            <w:shd w:val="clear" w:color="auto" w:fill="FFFFFF" w:themeFill="background1"/>
            <w:tcMar>
              <w:top w:w="0" w:type="dxa"/>
              <w:left w:w="70" w:type="dxa"/>
              <w:bottom w:w="0" w:type="dxa"/>
              <w:right w:w="70" w:type="dxa"/>
            </w:tcMar>
            <w:vAlign w:val="center"/>
            <w:hideMark/>
          </w:tcPr>
          <w:p w14:paraId="3813C2EA"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936" w:type="pct"/>
            <w:shd w:val="clear" w:color="auto" w:fill="FFFFFF" w:themeFill="background1"/>
            <w:tcMar>
              <w:top w:w="0" w:type="dxa"/>
              <w:left w:w="70" w:type="dxa"/>
              <w:bottom w:w="0" w:type="dxa"/>
              <w:right w:w="70" w:type="dxa"/>
            </w:tcMar>
            <w:hideMark/>
          </w:tcPr>
          <w:p w14:paraId="692959D5"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776" w:type="pct"/>
            <w:shd w:val="clear" w:color="auto" w:fill="FFFFFF" w:themeFill="background1"/>
            <w:tcMar>
              <w:top w:w="0" w:type="dxa"/>
              <w:left w:w="70" w:type="dxa"/>
              <w:bottom w:w="0" w:type="dxa"/>
              <w:right w:w="70" w:type="dxa"/>
            </w:tcMar>
            <w:hideMark/>
          </w:tcPr>
          <w:p w14:paraId="72681D83"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44</w:t>
            </w:r>
          </w:p>
        </w:tc>
        <w:tc>
          <w:tcPr>
            <w:tcW w:w="1208" w:type="pct"/>
            <w:shd w:val="clear" w:color="auto" w:fill="FFFFFF" w:themeFill="background1"/>
            <w:tcMar>
              <w:top w:w="0" w:type="dxa"/>
              <w:left w:w="70" w:type="dxa"/>
              <w:bottom w:w="0" w:type="dxa"/>
              <w:right w:w="70" w:type="dxa"/>
            </w:tcMar>
            <w:hideMark/>
          </w:tcPr>
          <w:p w14:paraId="1F412254"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NO</w:t>
            </w:r>
          </w:p>
        </w:tc>
      </w:tr>
      <w:tr w:rsidR="00BC2CD3" w:rsidRPr="00BC2CD3" w14:paraId="4D1200BF" w14:textId="77777777" w:rsidTr="00BC2CD3">
        <w:trPr>
          <w:trHeight w:val="20"/>
        </w:trPr>
        <w:tc>
          <w:tcPr>
            <w:tcW w:w="1243" w:type="pct"/>
            <w:gridSpan w:val="2"/>
            <w:shd w:val="clear" w:color="auto" w:fill="FFFFFF" w:themeFill="background1"/>
            <w:tcMar>
              <w:top w:w="0" w:type="dxa"/>
              <w:left w:w="70" w:type="dxa"/>
              <w:bottom w:w="0" w:type="dxa"/>
              <w:right w:w="70" w:type="dxa"/>
            </w:tcMar>
            <w:vAlign w:val="center"/>
          </w:tcPr>
          <w:p w14:paraId="33F7479E" w14:textId="77777777" w:rsidR="00BC2CD3" w:rsidRPr="00BC2CD3" w:rsidRDefault="00BC2CD3" w:rsidP="005A6DB6">
            <w:pPr>
              <w:rPr>
                <w:rFonts w:ascii="Arial Narrow" w:hAnsi="Arial Narrow" w:cs="Arial"/>
                <w:sz w:val="20"/>
                <w:szCs w:val="20"/>
              </w:rPr>
            </w:pPr>
            <w:r w:rsidRPr="00BC2CD3">
              <w:rPr>
                <w:rFonts w:ascii="Arial Narrow" w:hAnsi="Arial Narrow" w:cs="Arial"/>
                <w:sz w:val="20"/>
                <w:szCs w:val="20"/>
              </w:rPr>
              <w:t>Comunidad Andina de Naciones</w:t>
            </w:r>
          </w:p>
        </w:tc>
        <w:tc>
          <w:tcPr>
            <w:tcW w:w="837" w:type="pct"/>
            <w:shd w:val="clear" w:color="auto" w:fill="FFFFFF" w:themeFill="background1"/>
            <w:tcMar>
              <w:top w:w="0" w:type="dxa"/>
              <w:left w:w="70" w:type="dxa"/>
              <w:bottom w:w="0" w:type="dxa"/>
              <w:right w:w="70" w:type="dxa"/>
            </w:tcMar>
            <w:vAlign w:val="center"/>
          </w:tcPr>
          <w:p w14:paraId="308342A7"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936" w:type="pct"/>
            <w:shd w:val="clear" w:color="auto" w:fill="FFFFFF" w:themeFill="background1"/>
            <w:tcMar>
              <w:top w:w="0" w:type="dxa"/>
              <w:left w:w="70" w:type="dxa"/>
              <w:bottom w:w="0" w:type="dxa"/>
              <w:right w:w="70" w:type="dxa"/>
            </w:tcMar>
          </w:tcPr>
          <w:p w14:paraId="36A0DABC"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776" w:type="pct"/>
            <w:shd w:val="clear" w:color="auto" w:fill="FFFFFF" w:themeFill="background1"/>
            <w:tcMar>
              <w:top w:w="0" w:type="dxa"/>
              <w:left w:w="70" w:type="dxa"/>
              <w:bottom w:w="0" w:type="dxa"/>
              <w:right w:w="70" w:type="dxa"/>
            </w:tcMar>
          </w:tcPr>
          <w:p w14:paraId="53F41E82"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1208" w:type="pct"/>
            <w:shd w:val="clear" w:color="auto" w:fill="FFFFFF" w:themeFill="background1"/>
            <w:tcMar>
              <w:top w:w="0" w:type="dxa"/>
              <w:left w:w="70" w:type="dxa"/>
              <w:bottom w:w="0" w:type="dxa"/>
              <w:right w:w="70" w:type="dxa"/>
            </w:tcMar>
          </w:tcPr>
          <w:p w14:paraId="5743549D"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r>
      <w:tr w:rsidR="00BC2CD3" w:rsidRPr="00BC2CD3" w14:paraId="7F0F9B93" w14:textId="77777777" w:rsidTr="00BC2CD3">
        <w:trPr>
          <w:trHeight w:val="20"/>
        </w:trPr>
        <w:tc>
          <w:tcPr>
            <w:tcW w:w="1243" w:type="pct"/>
            <w:gridSpan w:val="2"/>
            <w:shd w:val="clear" w:color="auto" w:fill="FFFFFF" w:themeFill="background1"/>
            <w:tcMar>
              <w:top w:w="0" w:type="dxa"/>
              <w:left w:w="70" w:type="dxa"/>
              <w:bottom w:w="0" w:type="dxa"/>
              <w:right w:w="70" w:type="dxa"/>
            </w:tcMar>
            <w:vAlign w:val="center"/>
          </w:tcPr>
          <w:p w14:paraId="46B386F0" w14:textId="77777777" w:rsidR="00BC2CD3" w:rsidRPr="00BC2CD3" w:rsidRDefault="00BC2CD3" w:rsidP="005A6DB6">
            <w:pPr>
              <w:rPr>
                <w:rFonts w:ascii="Arial Narrow" w:hAnsi="Arial Narrow" w:cs="Arial"/>
                <w:sz w:val="20"/>
                <w:szCs w:val="20"/>
                <w:lang w:val="pt-PT"/>
              </w:rPr>
            </w:pPr>
            <w:r w:rsidRPr="00BC2CD3">
              <w:rPr>
                <w:rFonts w:ascii="Arial Narrow" w:hAnsi="Arial Narrow" w:cs="Arial"/>
                <w:sz w:val="20"/>
                <w:szCs w:val="20"/>
                <w:lang w:val="pt-PT"/>
              </w:rPr>
              <w:t>Reino Unido e Irlanda del Norte</w:t>
            </w:r>
          </w:p>
        </w:tc>
        <w:tc>
          <w:tcPr>
            <w:tcW w:w="837" w:type="pct"/>
            <w:shd w:val="clear" w:color="auto" w:fill="FFFFFF" w:themeFill="background1"/>
            <w:tcMar>
              <w:top w:w="0" w:type="dxa"/>
              <w:left w:w="70" w:type="dxa"/>
              <w:bottom w:w="0" w:type="dxa"/>
              <w:right w:w="70" w:type="dxa"/>
            </w:tcMar>
            <w:vAlign w:val="center"/>
          </w:tcPr>
          <w:p w14:paraId="704C8013"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936" w:type="pct"/>
            <w:shd w:val="clear" w:color="auto" w:fill="FFFFFF" w:themeFill="background1"/>
            <w:tcMar>
              <w:top w:w="0" w:type="dxa"/>
              <w:left w:w="70" w:type="dxa"/>
              <w:bottom w:w="0" w:type="dxa"/>
              <w:right w:w="70" w:type="dxa"/>
            </w:tcMar>
          </w:tcPr>
          <w:p w14:paraId="41DA3F68"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SI</w:t>
            </w:r>
          </w:p>
        </w:tc>
        <w:tc>
          <w:tcPr>
            <w:tcW w:w="776" w:type="pct"/>
            <w:shd w:val="clear" w:color="auto" w:fill="FFFFFF" w:themeFill="background1"/>
            <w:tcMar>
              <w:top w:w="0" w:type="dxa"/>
              <w:left w:w="70" w:type="dxa"/>
              <w:bottom w:w="0" w:type="dxa"/>
              <w:right w:w="70" w:type="dxa"/>
            </w:tcMar>
          </w:tcPr>
          <w:p w14:paraId="6CBF3ED6"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44</w:t>
            </w:r>
          </w:p>
        </w:tc>
        <w:tc>
          <w:tcPr>
            <w:tcW w:w="1208" w:type="pct"/>
            <w:shd w:val="clear" w:color="auto" w:fill="FFFFFF" w:themeFill="background1"/>
            <w:tcMar>
              <w:top w:w="0" w:type="dxa"/>
              <w:left w:w="70" w:type="dxa"/>
              <w:bottom w:w="0" w:type="dxa"/>
              <w:right w:w="70" w:type="dxa"/>
            </w:tcMar>
          </w:tcPr>
          <w:p w14:paraId="7FDA9192" w14:textId="77777777" w:rsidR="00BC2CD3" w:rsidRPr="00BC2CD3" w:rsidRDefault="00BC2CD3" w:rsidP="00BC2CD3">
            <w:pPr>
              <w:jc w:val="center"/>
              <w:rPr>
                <w:rFonts w:ascii="Arial Narrow" w:hAnsi="Arial Narrow" w:cs="Arial"/>
                <w:sz w:val="20"/>
                <w:szCs w:val="20"/>
              </w:rPr>
            </w:pPr>
            <w:r w:rsidRPr="00BC2CD3">
              <w:rPr>
                <w:rFonts w:ascii="Arial Narrow" w:hAnsi="Arial Narrow" w:cs="Arial"/>
                <w:sz w:val="20"/>
                <w:szCs w:val="20"/>
              </w:rPr>
              <w:t>NO</w:t>
            </w:r>
          </w:p>
        </w:tc>
      </w:tr>
    </w:tbl>
    <w:p w14:paraId="1849820A" w14:textId="77777777" w:rsidR="00BC2CD3" w:rsidRPr="00BC2CD3" w:rsidRDefault="00BC2CD3" w:rsidP="00BC2CD3">
      <w:pPr>
        <w:rPr>
          <w:rFonts w:ascii="Arial Narrow" w:hAnsi="Arial Narrow" w:cs="Arial"/>
          <w:sz w:val="22"/>
          <w:szCs w:val="22"/>
          <w:lang w:val="es-MX"/>
        </w:rPr>
      </w:pPr>
    </w:p>
    <w:p w14:paraId="008FBBE0" w14:textId="77777777" w:rsidR="00BC2CD3" w:rsidRPr="00BC2CD3" w:rsidRDefault="00BC2CD3" w:rsidP="00B65F4D">
      <w:pPr>
        <w:pStyle w:val="NormalWeb"/>
        <w:numPr>
          <w:ilvl w:val="1"/>
          <w:numId w:val="121"/>
        </w:numPr>
        <w:ind w:left="567" w:hanging="567"/>
        <w:rPr>
          <w:rFonts w:ascii="Arial Narrow" w:hAnsi="Arial Narrow"/>
          <w:color w:val="000000"/>
          <w:szCs w:val="22"/>
        </w:rPr>
      </w:pPr>
      <w:r w:rsidRPr="00BC2CD3">
        <w:rPr>
          <w:rFonts w:ascii="Arial Narrow" w:hAnsi="Arial Narrow"/>
          <w:color w:val="000000"/>
          <w:szCs w:val="22"/>
        </w:rPr>
        <w:t>Para efectos de este proceso de selección, el concepto de</w:t>
      </w:r>
      <w:r w:rsidRPr="00BC2CD3">
        <w:rPr>
          <w:rStyle w:val="apple-converted-space"/>
          <w:rFonts w:ascii="Arial Narrow" w:hAnsi="Arial Narrow"/>
          <w:color w:val="000000"/>
          <w:szCs w:val="22"/>
        </w:rPr>
        <w:t> </w:t>
      </w:r>
      <w:r w:rsidRPr="00BC2CD3">
        <w:rPr>
          <w:rStyle w:val="Textoennegrita"/>
          <w:rFonts w:ascii="Arial Narrow" w:hAnsi="Arial Narrow"/>
          <w:b w:val="0"/>
          <w:bCs w:val="0"/>
          <w:i/>
          <w:iCs/>
          <w:color w:val="000000"/>
          <w:szCs w:val="22"/>
        </w:rPr>
        <w:t>“Oferta Nacional”</w:t>
      </w:r>
      <w:r w:rsidRPr="00BC2CD3">
        <w:rPr>
          <w:rStyle w:val="apple-converted-space"/>
          <w:rFonts w:ascii="Arial Narrow" w:hAnsi="Arial Narrow"/>
          <w:color w:val="000000"/>
          <w:szCs w:val="22"/>
        </w:rPr>
        <w:t> </w:t>
      </w:r>
      <w:r w:rsidRPr="00BC2CD3">
        <w:rPr>
          <w:rFonts w:ascii="Arial Narrow" w:hAnsi="Arial Narrow"/>
          <w:color w:val="000000"/>
          <w:szCs w:val="22"/>
        </w:rPr>
        <w:t>se considerará</w:t>
      </w:r>
      <w:r w:rsidRPr="00BC2CD3">
        <w:rPr>
          <w:rStyle w:val="apple-converted-space"/>
          <w:rFonts w:ascii="Arial Narrow" w:hAnsi="Arial Narrow"/>
          <w:color w:val="000000"/>
          <w:szCs w:val="22"/>
        </w:rPr>
        <w:t> </w:t>
      </w:r>
      <w:r w:rsidRPr="00BC2CD3">
        <w:rPr>
          <w:rStyle w:val="Textoennegrita"/>
          <w:rFonts w:ascii="Arial Narrow" w:hAnsi="Arial Narrow"/>
          <w:b w:val="0"/>
          <w:bCs w:val="0"/>
          <w:color w:val="000000"/>
          <w:szCs w:val="22"/>
        </w:rPr>
        <w:t>exclusivamente para la aplicación de los criterios de desempate</w:t>
      </w:r>
      <w:r w:rsidRPr="00BC2CD3">
        <w:rPr>
          <w:rFonts w:ascii="Arial Narrow" w:hAnsi="Arial Narrow"/>
          <w:color w:val="000000"/>
          <w:szCs w:val="22"/>
        </w:rPr>
        <w:t>, sin que tenga incidencia alguna en la asignación de puntaje, la evaluación económica ni en los demás aspectos de la calificación de las ofertas.</w:t>
      </w:r>
    </w:p>
    <w:p w14:paraId="6C2B01CC" w14:textId="77777777" w:rsidR="00BC2CD3" w:rsidRPr="00BC2CD3" w:rsidRDefault="00BC2CD3" w:rsidP="00BC2CD3">
      <w:pPr>
        <w:pStyle w:val="NormalWeb"/>
        <w:ind w:left="567"/>
        <w:rPr>
          <w:rFonts w:ascii="Arial Narrow" w:hAnsi="Arial Narrow"/>
          <w:color w:val="000000"/>
          <w:szCs w:val="22"/>
        </w:rPr>
      </w:pPr>
    </w:p>
    <w:p w14:paraId="1CB6DDDD" w14:textId="3627E994" w:rsidR="00BC2CD3" w:rsidRPr="00BC2CD3" w:rsidRDefault="00BC2CD3" w:rsidP="00B65F4D">
      <w:pPr>
        <w:pStyle w:val="NormalWeb"/>
        <w:numPr>
          <w:ilvl w:val="1"/>
          <w:numId w:val="121"/>
        </w:numPr>
        <w:ind w:left="567" w:hanging="567"/>
        <w:rPr>
          <w:rFonts w:ascii="Arial Narrow" w:hAnsi="Arial Narrow"/>
          <w:color w:val="000000"/>
          <w:szCs w:val="22"/>
        </w:rPr>
      </w:pPr>
      <w:r w:rsidRPr="00BC2CD3">
        <w:rPr>
          <w:rFonts w:ascii="Arial Narrow" w:hAnsi="Arial Narrow"/>
          <w:color w:val="000000"/>
          <w:szCs w:val="22"/>
        </w:rPr>
        <w:t>Para efectos de este proceso de selección, se entenderán por</w:t>
      </w:r>
      <w:r w:rsidRPr="00BC2CD3">
        <w:rPr>
          <w:rStyle w:val="apple-converted-space"/>
          <w:rFonts w:ascii="Arial Narrow" w:hAnsi="Arial Narrow"/>
          <w:color w:val="000000"/>
          <w:szCs w:val="22"/>
        </w:rPr>
        <w:t> </w:t>
      </w:r>
      <w:r w:rsidRPr="00BC2CD3">
        <w:rPr>
          <w:rStyle w:val="Textoennegrita"/>
          <w:rFonts w:ascii="Arial Narrow" w:hAnsi="Arial Narrow"/>
          <w:b w:val="0"/>
          <w:bCs w:val="0"/>
          <w:color w:val="000000"/>
          <w:szCs w:val="22"/>
        </w:rPr>
        <w:t>Servicios Nacionales</w:t>
      </w:r>
      <w:r>
        <w:rPr>
          <w:rStyle w:val="Textoennegrita"/>
          <w:rFonts w:ascii="Arial Narrow" w:hAnsi="Arial Narrow"/>
          <w:b w:val="0"/>
          <w:bCs w:val="0"/>
          <w:color w:val="000000"/>
          <w:szCs w:val="22"/>
        </w:rPr>
        <w:t xml:space="preserve"> </w:t>
      </w:r>
      <w:r w:rsidRPr="00BC2CD3">
        <w:rPr>
          <w:rFonts w:ascii="Arial Narrow" w:hAnsi="Arial Narrow"/>
          <w:color w:val="000000"/>
          <w:szCs w:val="22"/>
        </w:rPr>
        <w:t>aquellos prestados por:</w:t>
      </w:r>
    </w:p>
    <w:p w14:paraId="2E6A1E82" w14:textId="77777777" w:rsidR="00BC2CD3" w:rsidRPr="00BC2CD3" w:rsidRDefault="00BC2CD3" w:rsidP="00BC2CD3">
      <w:pPr>
        <w:pStyle w:val="Prrafodelista"/>
        <w:rPr>
          <w:rFonts w:ascii="Arial Narrow" w:hAnsi="Arial Narrow"/>
          <w:color w:val="000000"/>
          <w:szCs w:val="22"/>
        </w:rPr>
      </w:pPr>
    </w:p>
    <w:p w14:paraId="7C7CCC9A" w14:textId="77777777" w:rsidR="00BC2CD3" w:rsidRDefault="00BC2CD3" w:rsidP="00B65F4D">
      <w:pPr>
        <w:pStyle w:val="NormalWeb"/>
        <w:numPr>
          <w:ilvl w:val="0"/>
          <w:numId w:val="122"/>
        </w:numPr>
        <w:rPr>
          <w:rFonts w:ascii="Arial Narrow" w:hAnsi="Arial Narrow"/>
          <w:color w:val="000000"/>
          <w:szCs w:val="22"/>
        </w:rPr>
      </w:pPr>
      <w:r w:rsidRPr="00BC2CD3">
        <w:rPr>
          <w:rFonts w:ascii="Arial Narrow" w:hAnsi="Arial Narrow"/>
          <w:color w:val="000000"/>
          <w:szCs w:val="22"/>
        </w:rPr>
        <w:t>Personas naturales colombianas o extranjeras domiciliadas en Colombia.</w:t>
      </w:r>
    </w:p>
    <w:p w14:paraId="05148E03" w14:textId="77777777" w:rsidR="00BC2CD3" w:rsidRDefault="00BC2CD3" w:rsidP="00B65F4D">
      <w:pPr>
        <w:pStyle w:val="NormalWeb"/>
        <w:numPr>
          <w:ilvl w:val="0"/>
          <w:numId w:val="122"/>
        </w:numPr>
        <w:rPr>
          <w:rFonts w:ascii="Arial Narrow" w:hAnsi="Arial Narrow"/>
          <w:color w:val="000000"/>
          <w:szCs w:val="22"/>
        </w:rPr>
      </w:pPr>
      <w:r w:rsidRPr="00BC2CD3">
        <w:rPr>
          <w:rFonts w:ascii="Arial Narrow" w:hAnsi="Arial Narrow"/>
          <w:color w:val="000000"/>
          <w:szCs w:val="22"/>
        </w:rPr>
        <w:t>Personas jurídicas constituidas conforme a las leyes de la República de Colombia.</w:t>
      </w:r>
    </w:p>
    <w:p w14:paraId="705F0ADD" w14:textId="77777777" w:rsidR="00BC2CD3" w:rsidRDefault="00BC2CD3" w:rsidP="00B65F4D">
      <w:pPr>
        <w:pStyle w:val="NormalWeb"/>
        <w:numPr>
          <w:ilvl w:val="0"/>
          <w:numId w:val="122"/>
        </w:numPr>
        <w:rPr>
          <w:rFonts w:ascii="Arial Narrow" w:hAnsi="Arial Narrow"/>
          <w:color w:val="000000"/>
          <w:szCs w:val="22"/>
        </w:rPr>
      </w:pPr>
      <w:r w:rsidRPr="00BC2CD3">
        <w:rPr>
          <w:rFonts w:ascii="Arial Narrow" w:hAnsi="Arial Narrow"/>
          <w:color w:val="000000"/>
          <w:szCs w:val="22"/>
        </w:rPr>
        <w:t>Sucursales de sociedades extranjeras debidamente constituidas y domiciliadas en Colombia.</w:t>
      </w:r>
    </w:p>
    <w:p w14:paraId="7E071A3B" w14:textId="18D16D51" w:rsidR="00BC2CD3" w:rsidRPr="00CD07BD" w:rsidRDefault="00BC2CD3" w:rsidP="00B65F4D">
      <w:pPr>
        <w:pStyle w:val="NormalWeb"/>
        <w:numPr>
          <w:ilvl w:val="0"/>
          <w:numId w:val="122"/>
        </w:numPr>
        <w:rPr>
          <w:rFonts w:ascii="Arial Narrow" w:hAnsi="Arial Narrow" w:cs="Arial"/>
          <w:sz w:val="20"/>
          <w:szCs w:val="20"/>
          <w:lang w:val="es-ES"/>
        </w:rPr>
      </w:pPr>
      <w:r w:rsidRPr="00CD07BD">
        <w:rPr>
          <w:rFonts w:ascii="Arial Narrow" w:hAnsi="Arial Narrow"/>
          <w:color w:val="000000"/>
          <w:szCs w:val="22"/>
        </w:rPr>
        <w:t>En el caso de</w:t>
      </w:r>
      <w:r w:rsidRPr="00CD07BD">
        <w:rPr>
          <w:rStyle w:val="apple-converted-space"/>
          <w:rFonts w:ascii="Arial Narrow" w:hAnsi="Arial Narrow"/>
          <w:color w:val="000000"/>
          <w:szCs w:val="22"/>
        </w:rPr>
        <w:t> </w:t>
      </w:r>
      <w:r w:rsidRPr="00CD07BD">
        <w:rPr>
          <w:rStyle w:val="Textoennegrita"/>
          <w:rFonts w:ascii="Arial Narrow" w:hAnsi="Arial Narrow"/>
          <w:b w:val="0"/>
          <w:bCs w:val="0"/>
          <w:color w:val="000000"/>
          <w:szCs w:val="22"/>
        </w:rPr>
        <w:t>estructuras plurales (consorcios o uniones temporales)</w:t>
      </w:r>
      <w:r w:rsidRPr="00CD07BD">
        <w:rPr>
          <w:rFonts w:ascii="Arial Narrow" w:hAnsi="Arial Narrow"/>
          <w:color w:val="000000"/>
          <w:szCs w:val="22"/>
        </w:rPr>
        <w:t>, se considerará como</w:t>
      </w:r>
      <w:r w:rsidRPr="00CD07BD">
        <w:rPr>
          <w:rStyle w:val="apple-converted-space"/>
          <w:rFonts w:ascii="Arial Narrow" w:hAnsi="Arial Narrow"/>
          <w:color w:val="000000"/>
          <w:szCs w:val="22"/>
        </w:rPr>
        <w:t> </w:t>
      </w:r>
      <w:r w:rsidRPr="00CD07BD">
        <w:rPr>
          <w:rStyle w:val="Textoennegrita"/>
          <w:rFonts w:ascii="Arial Narrow" w:hAnsi="Arial Narrow"/>
          <w:b w:val="0"/>
          <w:bCs w:val="0"/>
          <w:color w:val="000000"/>
          <w:szCs w:val="22"/>
        </w:rPr>
        <w:t xml:space="preserve">Servicio Nacional </w:t>
      </w:r>
      <w:r w:rsidRPr="00CD07BD">
        <w:rPr>
          <w:rFonts w:ascii="Arial Narrow" w:hAnsi="Arial Narrow"/>
          <w:color w:val="000000"/>
          <w:szCs w:val="22"/>
        </w:rPr>
        <w:t>únicamente cuando</w:t>
      </w:r>
      <w:r w:rsidRPr="00CD07BD">
        <w:rPr>
          <w:rStyle w:val="apple-converted-space"/>
          <w:rFonts w:ascii="Arial Narrow" w:hAnsi="Arial Narrow"/>
          <w:color w:val="000000"/>
          <w:szCs w:val="22"/>
        </w:rPr>
        <w:t> </w:t>
      </w:r>
      <w:r w:rsidRPr="00CD07BD">
        <w:rPr>
          <w:rStyle w:val="Textoennegrita"/>
          <w:rFonts w:ascii="Arial Narrow" w:hAnsi="Arial Narrow"/>
          <w:b w:val="0"/>
          <w:bCs w:val="0"/>
          <w:color w:val="000000"/>
          <w:szCs w:val="22"/>
        </w:rPr>
        <w:t xml:space="preserve">al menos uno de sus integrantes cumpla con alguna de las condiciones anteriores y ostente participación mayoritaria en </w:t>
      </w:r>
      <w:r w:rsidR="00CD07BD">
        <w:rPr>
          <w:rStyle w:val="Textoennegrita"/>
          <w:rFonts w:ascii="Arial Narrow" w:hAnsi="Arial Narrow"/>
          <w:b w:val="0"/>
          <w:bCs w:val="0"/>
          <w:color w:val="000000"/>
          <w:szCs w:val="22"/>
        </w:rPr>
        <w:t>participación de la estructura plural</w:t>
      </w:r>
    </w:p>
    <w:p w14:paraId="49C7E4BA" w14:textId="77777777" w:rsidR="00BC2CD3" w:rsidRPr="00BC2CD3" w:rsidRDefault="00BC2CD3" w:rsidP="00BC2CD3">
      <w:pPr>
        <w:rPr>
          <w:rFonts w:ascii="Arial Narrow" w:hAnsi="Arial Narrow"/>
          <w:lang w:val="es-MX" w:eastAsia="en-US"/>
        </w:rPr>
      </w:pPr>
    </w:p>
    <w:p w14:paraId="0821FB2A" w14:textId="6EDF9479" w:rsidR="004C63EA" w:rsidRPr="00BC2CD3" w:rsidRDefault="000F1B3E" w:rsidP="003B593F">
      <w:pPr>
        <w:pStyle w:val="Ttulo1"/>
        <w:spacing w:after="0" w:line="240" w:lineRule="auto"/>
        <w:ind w:left="0"/>
        <w:rPr>
          <w:rFonts w:ascii="Arial Narrow" w:hAnsi="Arial Narrow"/>
          <w:szCs w:val="22"/>
        </w:rPr>
      </w:pPr>
      <w:bookmarkStart w:id="330" w:name="_Toc207288994"/>
      <w:r w:rsidRPr="00BC2CD3">
        <w:rPr>
          <w:rFonts w:ascii="Arial Narrow" w:hAnsi="Arial Narrow"/>
          <w:szCs w:val="22"/>
        </w:rPr>
        <w:t>OTRAS DISPOSICIONES</w:t>
      </w:r>
      <w:bookmarkEnd w:id="330"/>
    </w:p>
    <w:p w14:paraId="7F8FA4AC" w14:textId="77777777" w:rsidR="004C63EA" w:rsidRPr="00BC2CD3" w:rsidRDefault="004C63EA" w:rsidP="000F1B3E">
      <w:pPr>
        <w:rPr>
          <w:rFonts w:ascii="Arial Narrow" w:hAnsi="Arial Narrow"/>
          <w:sz w:val="22"/>
          <w:szCs w:val="22"/>
        </w:rPr>
      </w:pPr>
    </w:p>
    <w:p w14:paraId="4754329A" w14:textId="7D1889C9" w:rsidR="000F1B3E" w:rsidRPr="00BC2CD3" w:rsidRDefault="000F1B3E" w:rsidP="00B65F4D">
      <w:pPr>
        <w:pStyle w:val="Ttulo2"/>
        <w:numPr>
          <w:ilvl w:val="1"/>
          <w:numId w:val="123"/>
        </w:numPr>
        <w:rPr>
          <w:rFonts w:ascii="Arial Narrow" w:hAnsi="Arial Narrow"/>
          <w:b w:val="0"/>
          <w:bCs w:val="0"/>
        </w:rPr>
      </w:pPr>
      <w:bookmarkStart w:id="331" w:name="_Toc195282021"/>
      <w:bookmarkStart w:id="332" w:name="_Toc203598082"/>
      <w:bookmarkStart w:id="333" w:name="_Toc207288995"/>
      <w:r w:rsidRPr="00BC2CD3">
        <w:rPr>
          <w:rFonts w:ascii="Arial Narrow" w:hAnsi="Arial Narrow"/>
          <w:b w:val="0"/>
          <w:bCs w:val="0"/>
        </w:rPr>
        <w:t>SUSCRIPCIÓN DEL CONTRATO</w:t>
      </w:r>
      <w:bookmarkEnd w:id="331"/>
      <w:bookmarkEnd w:id="332"/>
      <w:bookmarkEnd w:id="333"/>
    </w:p>
    <w:p w14:paraId="662D7BF9" w14:textId="77777777" w:rsidR="000F1B3E" w:rsidRPr="00BC2CD3" w:rsidRDefault="000F1B3E" w:rsidP="005D1793">
      <w:pPr>
        <w:rPr>
          <w:rFonts w:ascii="Arial Narrow" w:hAnsi="Arial Narrow"/>
          <w:lang w:eastAsia="en-US"/>
        </w:rPr>
      </w:pPr>
    </w:p>
    <w:p w14:paraId="04260E6D" w14:textId="1E818243" w:rsidR="000F1B3E" w:rsidRPr="00BC2CD3" w:rsidRDefault="000F1B3E" w:rsidP="00B65F4D">
      <w:pPr>
        <w:pStyle w:val="Prrafodelista"/>
        <w:numPr>
          <w:ilvl w:val="2"/>
          <w:numId w:val="123"/>
        </w:numPr>
        <w:rPr>
          <w:rFonts w:ascii="Arial Narrow" w:hAnsi="Arial Narrow"/>
          <w:szCs w:val="22"/>
        </w:rPr>
      </w:pPr>
      <w:r w:rsidRPr="00BC2CD3">
        <w:rPr>
          <w:rFonts w:ascii="Arial Narrow" w:hAnsi="Arial Narrow"/>
          <w:szCs w:val="22"/>
        </w:rPr>
        <w:t>El Contrato se suscribirá dentro de un plazo</w:t>
      </w:r>
      <w:r w:rsidR="008634B0" w:rsidRPr="00BC2CD3">
        <w:rPr>
          <w:rFonts w:ascii="Arial Narrow" w:hAnsi="Arial Narrow"/>
          <w:szCs w:val="22"/>
        </w:rPr>
        <w:t xml:space="preserve"> dispuesto en el cronograma del proceso</w:t>
      </w:r>
      <w:r w:rsidRPr="00BC2CD3">
        <w:rPr>
          <w:rFonts w:ascii="Arial Narrow" w:hAnsi="Arial Narrow"/>
          <w:szCs w:val="22"/>
        </w:rPr>
        <w:t>. Dicho plazo podrá ser ampliado a criterio de la UGPAA.</w:t>
      </w:r>
    </w:p>
    <w:p w14:paraId="430412DC" w14:textId="77777777" w:rsidR="000F1B3E" w:rsidRPr="00BC2CD3" w:rsidRDefault="000F1B3E" w:rsidP="005D1793">
      <w:pPr>
        <w:ind w:left="709"/>
        <w:jc w:val="both"/>
        <w:rPr>
          <w:rFonts w:ascii="Arial Narrow" w:hAnsi="Arial Narrow"/>
          <w:sz w:val="22"/>
          <w:szCs w:val="22"/>
        </w:rPr>
      </w:pPr>
    </w:p>
    <w:p w14:paraId="72379569" w14:textId="77777777" w:rsidR="000F1B3E" w:rsidRPr="00BC2CD3" w:rsidRDefault="000F1B3E" w:rsidP="00B65F4D">
      <w:pPr>
        <w:numPr>
          <w:ilvl w:val="2"/>
          <w:numId w:val="123"/>
        </w:numPr>
        <w:jc w:val="both"/>
        <w:rPr>
          <w:rFonts w:ascii="Arial Narrow" w:hAnsi="Arial Narrow"/>
          <w:sz w:val="22"/>
          <w:szCs w:val="22"/>
        </w:rPr>
      </w:pPr>
      <w:r w:rsidRPr="00BC2CD3">
        <w:rPr>
          <w:rFonts w:ascii="Arial Narrow" w:hAnsi="Arial Narrow"/>
          <w:sz w:val="22"/>
          <w:szCs w:val="22"/>
        </w:rPr>
        <w:t xml:space="preserve">Si el Proponente Adjudicatario no firmare el Contrato, la UGPAA podrá adjudicar el Contrato, dentro de los quince (15) Días siguientes al plazo previsto en el numeral anterior al Proponente calificado en segundo lugar. </w:t>
      </w:r>
    </w:p>
    <w:p w14:paraId="596BCE36" w14:textId="77777777" w:rsidR="000F1B3E" w:rsidRPr="00BC2CD3" w:rsidRDefault="000F1B3E" w:rsidP="005D1793">
      <w:pPr>
        <w:pStyle w:val="Prrafodelista"/>
        <w:rPr>
          <w:rFonts w:ascii="Arial Narrow" w:hAnsi="Arial Narrow"/>
          <w:szCs w:val="22"/>
        </w:rPr>
      </w:pPr>
    </w:p>
    <w:p w14:paraId="449A9DEC" w14:textId="2EA12F0C" w:rsidR="000F1B3E" w:rsidRPr="00BC2CD3" w:rsidRDefault="000F1B3E" w:rsidP="00B65F4D">
      <w:pPr>
        <w:numPr>
          <w:ilvl w:val="2"/>
          <w:numId w:val="123"/>
        </w:numPr>
        <w:jc w:val="both"/>
        <w:rPr>
          <w:rFonts w:ascii="Arial Narrow" w:hAnsi="Arial Narrow"/>
          <w:sz w:val="22"/>
          <w:szCs w:val="22"/>
        </w:rPr>
      </w:pPr>
      <w:r w:rsidRPr="00BC2CD3">
        <w:rPr>
          <w:rFonts w:ascii="Arial Narrow" w:hAnsi="Arial Narrow"/>
          <w:sz w:val="22"/>
          <w:szCs w:val="22"/>
        </w:rPr>
        <w:t xml:space="preserve">Salvo fuerza mayor o caso fortuito, debidamente comprobados (a juicio de la UGPAA), si el Adjudicatario se negare a cumplir con las obligaciones establecidas en los Términos de Referencia, específicamente las de suscribir y perfeccionar el Contrato durante el término señalado, la UGPAA hará efectiva la Garantía de Seriedad constituida para responder por la seriedad de la Oferta, sin perjuicio de las acciones legales conducentes al reconocimiento de perjuicios causados y no cubiertos por el valor de la garantía. </w:t>
      </w:r>
    </w:p>
    <w:p w14:paraId="15F77673" w14:textId="77777777" w:rsidR="005E758F" w:rsidRPr="00BC2CD3" w:rsidRDefault="005E758F" w:rsidP="005D1793">
      <w:pPr>
        <w:pStyle w:val="Prrafodelista"/>
        <w:rPr>
          <w:rFonts w:ascii="Arial Narrow" w:hAnsi="Arial Narrow"/>
          <w:szCs w:val="22"/>
        </w:rPr>
      </w:pPr>
    </w:p>
    <w:p w14:paraId="51E302C7" w14:textId="16D01E4A" w:rsidR="005E758F" w:rsidRPr="00BC2CD3" w:rsidRDefault="005E758F" w:rsidP="00B65F4D">
      <w:pPr>
        <w:pStyle w:val="Ttulo2"/>
        <w:numPr>
          <w:ilvl w:val="1"/>
          <w:numId w:val="123"/>
        </w:numPr>
        <w:rPr>
          <w:rStyle w:val="Textoennegrita"/>
          <w:rFonts w:ascii="Arial Narrow" w:hAnsi="Arial Narrow"/>
          <w:color w:val="000000"/>
        </w:rPr>
      </w:pPr>
      <w:bookmarkStart w:id="334" w:name="_Toc207288996"/>
      <w:r w:rsidRPr="00BC2CD3">
        <w:rPr>
          <w:rStyle w:val="Textoennegrita"/>
          <w:rFonts w:ascii="Arial Narrow" w:hAnsi="Arial Narrow"/>
          <w:color w:val="000000"/>
        </w:rPr>
        <w:t>CIRCUNSTANCIAS EN LAS QUE NO SE SUSCRIBIRÁ EL CONTRATO</w:t>
      </w:r>
      <w:bookmarkEnd w:id="334"/>
    </w:p>
    <w:p w14:paraId="50036D52" w14:textId="77777777" w:rsidR="005D1793" w:rsidRPr="00BC2CD3" w:rsidRDefault="005D1793" w:rsidP="005D1793">
      <w:pPr>
        <w:rPr>
          <w:rFonts w:ascii="Arial Narrow" w:hAnsi="Arial Narrow"/>
          <w:lang w:val="es-MX" w:eastAsia="en-US"/>
        </w:rPr>
      </w:pPr>
    </w:p>
    <w:p w14:paraId="0CEE64F0" w14:textId="012EED62" w:rsidR="005E758F" w:rsidRPr="005D1793" w:rsidRDefault="005E758F" w:rsidP="00B65F4D">
      <w:pPr>
        <w:pStyle w:val="NormalWeb"/>
        <w:numPr>
          <w:ilvl w:val="2"/>
          <w:numId w:val="123"/>
        </w:numPr>
        <w:rPr>
          <w:rFonts w:ascii="Arial Narrow" w:hAnsi="Arial Narrow"/>
          <w:color w:val="000000"/>
        </w:rPr>
      </w:pPr>
      <w:r w:rsidRPr="005D1793">
        <w:rPr>
          <w:rFonts w:ascii="Arial Narrow" w:hAnsi="Arial Narrow"/>
          <w:color w:val="000000"/>
        </w:rPr>
        <w:t>El Patrimonio Autónomo no suscribirá el contrato si ocurre cualquiera de las siguientes circunstancias:</w:t>
      </w:r>
    </w:p>
    <w:p w14:paraId="68CE8366" w14:textId="77777777" w:rsidR="005D1793" w:rsidRDefault="005D1793" w:rsidP="005D1793">
      <w:pPr>
        <w:pStyle w:val="NormalWeb"/>
        <w:rPr>
          <w:color w:val="000000"/>
        </w:rPr>
      </w:pPr>
    </w:p>
    <w:p w14:paraId="098722F8" w14:textId="77777777" w:rsidR="005D1793" w:rsidRPr="0005225B" w:rsidRDefault="005E758F" w:rsidP="00B65F4D">
      <w:pPr>
        <w:pStyle w:val="NormalWeb"/>
        <w:numPr>
          <w:ilvl w:val="0"/>
          <w:numId w:val="75"/>
        </w:numPr>
        <w:rPr>
          <w:rFonts w:ascii="Arial Narrow" w:hAnsi="Arial Narrow"/>
          <w:color w:val="000000"/>
        </w:rPr>
      </w:pPr>
      <w:r w:rsidRPr="005D1793">
        <w:rPr>
          <w:rFonts w:ascii="Arial Narrow" w:hAnsi="Arial Narrow"/>
          <w:color w:val="000000"/>
        </w:rPr>
        <w:t>Si el proponente no suscribe el contrato en el plazo previsto para ello, caso en el cual el Patrimonio Autónomo po</w:t>
      </w:r>
      <w:r w:rsidRPr="0005225B">
        <w:rPr>
          <w:rFonts w:ascii="Arial Narrow" w:hAnsi="Arial Narrow"/>
          <w:color w:val="000000"/>
        </w:rPr>
        <w:t>drá hacer efectiva la garantía de seriedad de la propuesta.</w:t>
      </w:r>
    </w:p>
    <w:p w14:paraId="43E8C2F1" w14:textId="77777777" w:rsidR="005D1793" w:rsidRPr="0005225B" w:rsidRDefault="005D1793" w:rsidP="005D1793">
      <w:pPr>
        <w:pStyle w:val="NormalWeb"/>
        <w:ind w:left="720"/>
        <w:rPr>
          <w:rFonts w:ascii="Arial Narrow" w:hAnsi="Arial Narrow"/>
          <w:color w:val="000000"/>
        </w:rPr>
      </w:pPr>
    </w:p>
    <w:p w14:paraId="675FC5BE" w14:textId="77777777" w:rsidR="005D1793" w:rsidRPr="0005225B" w:rsidRDefault="005E758F" w:rsidP="00B65F4D">
      <w:pPr>
        <w:pStyle w:val="NormalWeb"/>
        <w:numPr>
          <w:ilvl w:val="0"/>
          <w:numId w:val="75"/>
        </w:numPr>
        <w:rPr>
          <w:rFonts w:ascii="Arial Narrow" w:hAnsi="Arial Narrow"/>
          <w:color w:val="000000"/>
        </w:rPr>
      </w:pPr>
      <w:r w:rsidRPr="0005225B">
        <w:rPr>
          <w:rFonts w:ascii="Arial Narrow" w:hAnsi="Arial Narrow"/>
          <w:color w:val="000000"/>
        </w:rPr>
        <w:t>Si entre la comunicación de aceptación y la suscripción del contrato sobreviene una inhabilidad, incompatibilidad o conflicto de intereses, de acuerdo con lo previsto en el Manual de Contratación y en las leyes colombianas.</w:t>
      </w:r>
    </w:p>
    <w:p w14:paraId="5E1D939A" w14:textId="77777777" w:rsidR="005D1793" w:rsidRPr="0005225B" w:rsidRDefault="005D1793" w:rsidP="005D1793">
      <w:pPr>
        <w:pStyle w:val="NormalWeb"/>
        <w:rPr>
          <w:rFonts w:ascii="Arial Narrow" w:hAnsi="Arial Narrow"/>
          <w:color w:val="000000"/>
        </w:rPr>
      </w:pPr>
    </w:p>
    <w:p w14:paraId="351066CB" w14:textId="77777777" w:rsidR="005D1793" w:rsidRPr="0005225B" w:rsidRDefault="005E758F" w:rsidP="00B65F4D">
      <w:pPr>
        <w:pStyle w:val="NormalWeb"/>
        <w:numPr>
          <w:ilvl w:val="0"/>
          <w:numId w:val="75"/>
        </w:numPr>
        <w:rPr>
          <w:rFonts w:ascii="Arial Narrow" w:hAnsi="Arial Narrow"/>
          <w:color w:val="000000"/>
        </w:rPr>
      </w:pPr>
      <w:r w:rsidRPr="0005225B">
        <w:rPr>
          <w:rFonts w:ascii="Arial Narrow" w:hAnsi="Arial Narrow"/>
          <w:color w:val="000000"/>
        </w:rPr>
        <w:t>Si entre la comunicación de aceptación y la suscripción del contrato se evidencia, con soportes, que el proponente se encuentra incurso en alguna de las causales de rechazo de las propuestas previstas en los presentes Términos de Referencia.</w:t>
      </w:r>
    </w:p>
    <w:p w14:paraId="58895273" w14:textId="77777777" w:rsidR="005D1793" w:rsidRPr="0005225B" w:rsidRDefault="005D1793" w:rsidP="005D1793">
      <w:pPr>
        <w:pStyle w:val="NormalWeb"/>
        <w:rPr>
          <w:rFonts w:ascii="Arial Narrow" w:hAnsi="Arial Narrow"/>
          <w:color w:val="000000"/>
        </w:rPr>
      </w:pPr>
    </w:p>
    <w:p w14:paraId="7ED6419E" w14:textId="77777777" w:rsidR="0005225B" w:rsidRPr="0005225B" w:rsidRDefault="005E758F" w:rsidP="00B65F4D">
      <w:pPr>
        <w:pStyle w:val="NormalWeb"/>
        <w:numPr>
          <w:ilvl w:val="0"/>
          <w:numId w:val="75"/>
        </w:numPr>
        <w:rPr>
          <w:rFonts w:ascii="Arial Narrow" w:hAnsi="Arial Narrow"/>
          <w:color w:val="000000"/>
        </w:rPr>
      </w:pPr>
      <w:r w:rsidRPr="0005225B">
        <w:rPr>
          <w:rFonts w:ascii="Arial Narrow" w:hAnsi="Arial Narrow"/>
          <w:color w:val="000000"/>
        </w:rPr>
        <w:t>Si, como resultado del análisis que adelanta la Fiduciaria dentro del Sistema de Administración de Riesgo de Lavado de Activos y de la Financiación del Terrorismo (SARLAFT), se determina una circunstancia que implique la potencial consumación del riesgo que se pretenda mitigar con ese estudio.</w:t>
      </w:r>
    </w:p>
    <w:p w14:paraId="7CA03CE3" w14:textId="77777777" w:rsidR="0005225B" w:rsidRPr="0005225B" w:rsidRDefault="0005225B" w:rsidP="0005225B">
      <w:pPr>
        <w:pStyle w:val="Prrafodelista"/>
        <w:rPr>
          <w:rFonts w:ascii="Arial Narrow" w:hAnsi="Arial Narrow"/>
          <w:color w:val="000000" w:themeColor="text1"/>
        </w:rPr>
      </w:pPr>
    </w:p>
    <w:p w14:paraId="587BE557" w14:textId="5D531FDF" w:rsidR="0005225B" w:rsidRPr="0005225B" w:rsidRDefault="0005225B" w:rsidP="00B65F4D">
      <w:pPr>
        <w:pStyle w:val="NormalWeb"/>
        <w:numPr>
          <w:ilvl w:val="0"/>
          <w:numId w:val="75"/>
        </w:numPr>
        <w:rPr>
          <w:rFonts w:ascii="Arial Narrow" w:hAnsi="Arial Narrow"/>
          <w:color w:val="000000"/>
        </w:rPr>
      </w:pPr>
      <w:r>
        <w:rPr>
          <w:rFonts w:ascii="Arial Narrow" w:hAnsi="Arial Narrow"/>
          <w:color w:val="000000" w:themeColor="text1"/>
        </w:rPr>
        <w:t>S</w:t>
      </w:r>
      <w:r w:rsidRPr="0005225B">
        <w:rPr>
          <w:rFonts w:ascii="Arial Narrow" w:hAnsi="Arial Narrow"/>
          <w:color w:val="000000" w:themeColor="text1"/>
        </w:rPr>
        <w:t>e acredite, o existan indicios fundados y verificables, de que el Proponente presentó documentos inexactos, falsos, alterados, simulados o no auténticos.</w:t>
      </w:r>
    </w:p>
    <w:p w14:paraId="0C42E9BD" w14:textId="77777777" w:rsidR="005D1793" w:rsidRDefault="005D1793" w:rsidP="005D1793">
      <w:pPr>
        <w:pStyle w:val="NormalWeb"/>
        <w:rPr>
          <w:color w:val="000000"/>
        </w:rPr>
      </w:pPr>
    </w:p>
    <w:p w14:paraId="696E1763" w14:textId="77777777" w:rsidR="005D1793" w:rsidRPr="005D1793" w:rsidRDefault="005E758F" w:rsidP="00B65F4D">
      <w:pPr>
        <w:pStyle w:val="NormalWeb"/>
        <w:numPr>
          <w:ilvl w:val="2"/>
          <w:numId w:val="123"/>
        </w:numPr>
        <w:rPr>
          <w:rFonts w:ascii="Arial Narrow" w:hAnsi="Arial Narrow"/>
          <w:color w:val="000000"/>
        </w:rPr>
      </w:pPr>
      <w:r w:rsidRPr="005D1793">
        <w:rPr>
          <w:rFonts w:ascii="Arial Narrow" w:hAnsi="Arial Narrow"/>
          <w:color w:val="000000"/>
        </w:rPr>
        <w:t>En caso de que ocurra alguna de las circunstancias previstas anteriormente, se procederá a contratar con el proponente ubicado en el siguiente orden de elegibilidad, o, en el evento de que ello no pueda suceder, se dará inicio a un nuevo proceso de contratación.</w:t>
      </w:r>
    </w:p>
    <w:p w14:paraId="4A6272B1" w14:textId="77777777" w:rsidR="005D1793" w:rsidRDefault="005D1793" w:rsidP="005D1793">
      <w:pPr>
        <w:pStyle w:val="NormalWeb"/>
        <w:ind w:left="720"/>
        <w:rPr>
          <w:color w:val="000000"/>
        </w:rPr>
      </w:pPr>
    </w:p>
    <w:p w14:paraId="1EC1A1CB" w14:textId="46F847B8" w:rsidR="0005225B" w:rsidRDefault="005E758F" w:rsidP="00B65F4D">
      <w:pPr>
        <w:pStyle w:val="NormalWeb"/>
        <w:numPr>
          <w:ilvl w:val="2"/>
          <w:numId w:val="123"/>
        </w:numPr>
        <w:rPr>
          <w:rFonts w:ascii="Arial Narrow" w:hAnsi="Arial Narrow"/>
          <w:color w:val="000000"/>
        </w:rPr>
      </w:pPr>
      <w:r w:rsidRPr="005D1793">
        <w:rPr>
          <w:rFonts w:ascii="Arial Narrow" w:hAnsi="Arial Narrow"/>
          <w:color w:val="000000"/>
        </w:rPr>
        <w:t>Si se opta por contratar con el proponente calificado en segundo lugar, la propuesta deberá estar vigente a la fecha, y el proponente podrá actualizar los documentos que se le requieran en un plazo de cinco (5) días hábiles.</w:t>
      </w:r>
    </w:p>
    <w:p w14:paraId="18E4EC64" w14:textId="77777777" w:rsidR="0005225B" w:rsidRDefault="0005225B" w:rsidP="0081478C">
      <w:pPr>
        <w:pStyle w:val="Prrafodelista"/>
        <w:rPr>
          <w:rFonts w:ascii="Arial Narrow" w:hAnsi="Arial Narrow"/>
          <w:color w:val="000000"/>
        </w:rPr>
      </w:pPr>
    </w:p>
    <w:p w14:paraId="666CF00A" w14:textId="77777777" w:rsidR="00993CC6" w:rsidRDefault="00993CC6" w:rsidP="00B65F4D">
      <w:pPr>
        <w:pStyle w:val="Ttulo2"/>
        <w:numPr>
          <w:ilvl w:val="1"/>
          <w:numId w:val="123"/>
        </w:numPr>
        <w:ind w:left="426" w:hanging="426"/>
      </w:pPr>
      <w:bookmarkStart w:id="335" w:name="_Toc207288997"/>
      <w:r w:rsidRPr="00993CC6">
        <w:t>GARANTÍAS CONTRACTUALES</w:t>
      </w:r>
      <w:bookmarkEnd w:id="335"/>
    </w:p>
    <w:p w14:paraId="7ABC47AF" w14:textId="77777777" w:rsidR="00993CC6" w:rsidRDefault="00993CC6" w:rsidP="00993CC6">
      <w:pPr>
        <w:pStyle w:val="Prrafodelista"/>
        <w:ind w:left="0"/>
        <w:rPr>
          <w:rFonts w:ascii="Arial Narrow" w:hAnsi="Arial Narrow"/>
          <w:b/>
          <w:bCs/>
          <w:szCs w:val="22"/>
          <w:u w:val="single"/>
        </w:rPr>
      </w:pPr>
    </w:p>
    <w:p w14:paraId="5CA8D3DA" w14:textId="062BCFDF" w:rsidR="00993CC6" w:rsidRPr="00613FCA" w:rsidRDefault="00993CC6" w:rsidP="00B65F4D">
      <w:pPr>
        <w:pStyle w:val="Prrafodelista"/>
        <w:numPr>
          <w:ilvl w:val="2"/>
          <w:numId w:val="123"/>
        </w:numPr>
        <w:rPr>
          <w:rFonts w:ascii="Arial Narrow" w:hAnsi="Arial Narrow"/>
          <w:b/>
          <w:bCs/>
          <w:szCs w:val="22"/>
          <w:u w:val="single"/>
        </w:rPr>
      </w:pPr>
      <w:r w:rsidRPr="00993CC6">
        <w:rPr>
          <w:rFonts w:ascii="Arial Narrow" w:hAnsi="Arial Narrow"/>
          <w:color w:val="000000"/>
          <w:szCs w:val="22"/>
        </w:rPr>
        <w:t>Una vez suscrito el contrato y previo a la emisión de la orden de inicio, el Contratista deberá presentar al Patrimonio Autónomo Aerocafé para su aprobación las garantías exigidas en estos Términos de Referencia, que comprenderán como mínimo:</w:t>
      </w:r>
    </w:p>
    <w:p w14:paraId="5C7E7316" w14:textId="77777777" w:rsidR="00F3630D" w:rsidRPr="00993CC6" w:rsidRDefault="00F3630D" w:rsidP="00613FCA">
      <w:pPr>
        <w:pStyle w:val="Prrafodelista"/>
        <w:rPr>
          <w:rFonts w:ascii="Arial Narrow" w:hAnsi="Arial Narrow"/>
          <w:b/>
          <w:bCs/>
          <w:szCs w:val="22"/>
          <w:u w:val="single"/>
        </w:rPr>
      </w:pPr>
    </w:p>
    <w:p w14:paraId="76B257FB" w14:textId="77777777" w:rsidR="00993CC6" w:rsidRDefault="00993CC6" w:rsidP="00B65F4D">
      <w:pPr>
        <w:pStyle w:val="Prrafodelista"/>
        <w:numPr>
          <w:ilvl w:val="0"/>
          <w:numId w:val="76"/>
        </w:numPr>
        <w:rPr>
          <w:rFonts w:ascii="Arial Narrow" w:hAnsi="Arial Narrow"/>
          <w:color w:val="000000"/>
          <w:szCs w:val="22"/>
        </w:rPr>
      </w:pPr>
      <w:r w:rsidRPr="00993CC6">
        <w:rPr>
          <w:rFonts w:ascii="Arial Narrow" w:hAnsi="Arial Narrow"/>
          <w:color w:val="000000"/>
          <w:szCs w:val="22"/>
        </w:rPr>
        <w:t>Garantía de Cumplimiento, con los amparos, vigencias y valores asegurados establecidos en el presente documento, incluyendo el amparo de estabilidad y calidad de la obra, el pago de salarios y prestaciones sociales, la calidad del servicio y el correcto funcionamiento de los bienes y equipos, así como el buen manejo y correcta inversión del anticipo (cuando aplique).</w:t>
      </w:r>
    </w:p>
    <w:p w14:paraId="4108EE03" w14:textId="77777777" w:rsidR="00993CC6" w:rsidRDefault="00993CC6" w:rsidP="00993CC6">
      <w:pPr>
        <w:pStyle w:val="Prrafodelista"/>
        <w:rPr>
          <w:rFonts w:ascii="Arial Narrow" w:hAnsi="Arial Narrow"/>
          <w:color w:val="000000"/>
          <w:szCs w:val="22"/>
        </w:rPr>
      </w:pPr>
    </w:p>
    <w:p w14:paraId="10B803C5" w14:textId="3D0151F7" w:rsidR="00993CC6" w:rsidRPr="00993CC6" w:rsidRDefault="00993CC6" w:rsidP="00B65F4D">
      <w:pPr>
        <w:pStyle w:val="Prrafodelista"/>
        <w:numPr>
          <w:ilvl w:val="0"/>
          <w:numId w:val="76"/>
        </w:numPr>
        <w:rPr>
          <w:rFonts w:ascii="Arial Narrow" w:hAnsi="Arial Narrow"/>
          <w:color w:val="000000"/>
          <w:szCs w:val="22"/>
        </w:rPr>
      </w:pPr>
      <w:r w:rsidRPr="00993CC6">
        <w:rPr>
          <w:rFonts w:ascii="Arial Narrow" w:hAnsi="Arial Narrow"/>
          <w:color w:val="000000"/>
          <w:szCs w:val="22"/>
        </w:rPr>
        <w:t>Garantía de Responsabilidad Civil Extracontractual, con las coberturas, condiciones y límites de valor definidos en estos Términos de Referencia.</w:t>
      </w:r>
    </w:p>
    <w:p w14:paraId="3CD8C18C" w14:textId="77777777" w:rsidR="00993CC6" w:rsidRPr="00993CC6" w:rsidRDefault="00993CC6" w:rsidP="00993CC6">
      <w:pPr>
        <w:jc w:val="both"/>
        <w:rPr>
          <w:rFonts w:ascii="Arial Narrow" w:hAnsi="Arial Narrow"/>
          <w:color w:val="000000"/>
          <w:sz w:val="22"/>
          <w:szCs w:val="22"/>
        </w:rPr>
      </w:pPr>
    </w:p>
    <w:p w14:paraId="7E754732" w14:textId="6E80989D" w:rsidR="00993CC6" w:rsidRDefault="00993CC6" w:rsidP="00B65F4D">
      <w:pPr>
        <w:pStyle w:val="Prrafodelista"/>
        <w:numPr>
          <w:ilvl w:val="2"/>
          <w:numId w:val="123"/>
        </w:numPr>
        <w:rPr>
          <w:rFonts w:ascii="Arial Narrow" w:hAnsi="Arial Narrow"/>
          <w:color w:val="000000"/>
          <w:szCs w:val="22"/>
        </w:rPr>
      </w:pPr>
      <w:r w:rsidRPr="00993CC6">
        <w:rPr>
          <w:rFonts w:ascii="Arial Narrow" w:hAnsi="Arial Narrow"/>
          <w:color w:val="000000"/>
          <w:szCs w:val="22"/>
        </w:rPr>
        <w:t>Todas las garantías deberán presentarse en original, ajustarse a las condiciones aquí previstas y contar con la aprobación formal del Patrimonio Autónomo Aerocafé como requisito indispensable para autorizar la orden de inicio del contrato.</w:t>
      </w:r>
    </w:p>
    <w:p w14:paraId="4B6AAB3E" w14:textId="77777777" w:rsidR="00993CC6" w:rsidRPr="00993CC6" w:rsidRDefault="00993CC6" w:rsidP="00993CC6">
      <w:pPr>
        <w:pStyle w:val="Prrafodelista"/>
        <w:rPr>
          <w:rFonts w:ascii="Arial Narrow" w:hAnsi="Arial Narrow"/>
          <w:color w:val="000000"/>
          <w:szCs w:val="22"/>
        </w:rPr>
      </w:pPr>
    </w:p>
    <w:p w14:paraId="74F5528E" w14:textId="75DA4C1A" w:rsidR="00993CC6" w:rsidRPr="00993CC6" w:rsidRDefault="00993CC6" w:rsidP="00B65F4D">
      <w:pPr>
        <w:pStyle w:val="Prrafodelista"/>
        <w:numPr>
          <w:ilvl w:val="2"/>
          <w:numId w:val="123"/>
        </w:numPr>
        <w:rPr>
          <w:rFonts w:ascii="Arial Narrow" w:hAnsi="Arial Narrow"/>
          <w:color w:val="000000"/>
          <w:szCs w:val="22"/>
        </w:rPr>
      </w:pPr>
      <w:r w:rsidRPr="00993CC6">
        <w:rPr>
          <w:rFonts w:ascii="Arial Narrow" w:hAnsi="Arial Narrow"/>
          <w:color w:val="000000"/>
          <w:szCs w:val="22"/>
        </w:rPr>
        <w:t>Todas las garantías previstas en estos Términos de Referencia deberán cumplir con las condiciones señaladas en el Manual de Contratación del Patrimonio Autónomo Aerocafé</w:t>
      </w:r>
    </w:p>
    <w:p w14:paraId="7C09E9A4" w14:textId="77777777" w:rsidR="00993CC6" w:rsidRPr="00993CC6" w:rsidRDefault="00993CC6" w:rsidP="00993CC6">
      <w:pPr>
        <w:jc w:val="both"/>
        <w:rPr>
          <w:rFonts w:ascii="Arial Narrow" w:hAnsi="Arial Narrow"/>
          <w:sz w:val="22"/>
          <w:szCs w:val="22"/>
        </w:rPr>
      </w:pPr>
    </w:p>
    <w:p w14:paraId="490CA67B" w14:textId="4CB0C5E7" w:rsidR="00993CC6" w:rsidRPr="00AA52A1" w:rsidRDefault="00993CC6" w:rsidP="00B65F4D">
      <w:pPr>
        <w:pStyle w:val="Prrafodelista"/>
        <w:numPr>
          <w:ilvl w:val="2"/>
          <w:numId w:val="123"/>
        </w:numPr>
        <w:rPr>
          <w:rFonts w:ascii="Arial Narrow" w:hAnsi="Arial Narrow"/>
          <w:b/>
          <w:bCs/>
          <w:szCs w:val="22"/>
          <w:u w:val="single"/>
        </w:rPr>
      </w:pPr>
      <w:r w:rsidRPr="00AA52A1">
        <w:rPr>
          <w:rFonts w:ascii="Arial Narrow" w:hAnsi="Arial Narrow"/>
          <w:b/>
          <w:bCs/>
          <w:szCs w:val="22"/>
          <w:u w:val="single"/>
        </w:rPr>
        <w:t>Garantía de cumplimiento</w:t>
      </w:r>
    </w:p>
    <w:p w14:paraId="06802CF8" w14:textId="77777777" w:rsidR="00993CC6" w:rsidRPr="00993CC6" w:rsidRDefault="00993CC6" w:rsidP="00993CC6">
      <w:pPr>
        <w:pStyle w:val="Prrafodelista"/>
        <w:rPr>
          <w:rFonts w:ascii="Arial Narrow" w:hAnsi="Arial Narrow"/>
          <w:szCs w:val="22"/>
        </w:rPr>
      </w:pPr>
    </w:p>
    <w:p w14:paraId="0694C512" w14:textId="2A3E937F" w:rsidR="00993CC6" w:rsidRDefault="0081478C" w:rsidP="00B65F4D">
      <w:pPr>
        <w:pStyle w:val="Prrafodelista"/>
        <w:numPr>
          <w:ilvl w:val="3"/>
          <w:numId w:val="123"/>
        </w:numPr>
        <w:rPr>
          <w:rFonts w:ascii="Arial Narrow" w:hAnsi="Arial Narrow"/>
          <w:szCs w:val="22"/>
        </w:rPr>
      </w:pPr>
      <w:r w:rsidRPr="00993CC6">
        <w:rPr>
          <w:rFonts w:ascii="Arial Narrow" w:hAnsi="Arial Narrow"/>
          <w:szCs w:val="22"/>
        </w:rPr>
        <w:t xml:space="preserve">Para cubrir cualquier hecho constitutivo de incumplimiento de las obligaciones derivadas del contrato, el Contratista deberá presentar la garantía de cumplimiento en original al Patrimonio Autónomo Aerocafé dentro de los </w:t>
      </w:r>
      <w:r w:rsidR="00532929">
        <w:rPr>
          <w:rFonts w:ascii="Arial Narrow" w:hAnsi="Arial Narrow"/>
          <w:szCs w:val="22"/>
        </w:rPr>
        <w:t>quince (15)</w:t>
      </w:r>
      <w:r w:rsidRPr="00993CC6">
        <w:rPr>
          <w:rFonts w:ascii="Arial Narrow" w:hAnsi="Arial Narrow"/>
          <w:szCs w:val="22"/>
        </w:rPr>
        <w:t xml:space="preserve"> días hábiles siguientes contados a partir de la firma del contrato.</w:t>
      </w:r>
    </w:p>
    <w:p w14:paraId="345F623F" w14:textId="77777777" w:rsidR="00993CC6" w:rsidRDefault="00993CC6" w:rsidP="00993CC6">
      <w:pPr>
        <w:pStyle w:val="Prrafodelista"/>
        <w:rPr>
          <w:rFonts w:ascii="Arial Narrow" w:hAnsi="Arial Narrow"/>
          <w:szCs w:val="22"/>
        </w:rPr>
      </w:pPr>
    </w:p>
    <w:p w14:paraId="4DD10F7C" w14:textId="62E50244" w:rsidR="0081478C" w:rsidRPr="00993CC6" w:rsidRDefault="0081478C" w:rsidP="00B65F4D">
      <w:pPr>
        <w:pStyle w:val="Prrafodelista"/>
        <w:numPr>
          <w:ilvl w:val="3"/>
          <w:numId w:val="123"/>
        </w:numPr>
        <w:rPr>
          <w:rFonts w:ascii="Arial Narrow" w:hAnsi="Arial Narrow"/>
          <w:szCs w:val="22"/>
        </w:rPr>
      </w:pPr>
      <w:r w:rsidRPr="00993CC6">
        <w:rPr>
          <w:rFonts w:ascii="Arial Narrow" w:hAnsi="Arial Narrow"/>
          <w:szCs w:val="22"/>
        </w:rPr>
        <w:t>La garantía deberá contar con aprobación previa por parte del Patrimonio Autónomo Aerocafé y ajustarse estrictamente a las condiciones establecidas en los presentes Términos de Referencia, en la minuta contractual y en el Manual de Contratación.</w:t>
      </w:r>
    </w:p>
    <w:p w14:paraId="20FAF4C4" w14:textId="77777777" w:rsidR="00C63452" w:rsidRPr="00993CC6" w:rsidRDefault="00C63452" w:rsidP="00993CC6">
      <w:pPr>
        <w:jc w:val="both"/>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2022"/>
        <w:gridCol w:w="7330"/>
      </w:tblGrid>
      <w:tr w:rsidR="00993CC6" w:rsidRPr="00993CC6" w14:paraId="2C8B241C" w14:textId="77777777">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76FBBDB3" w14:textId="77777777" w:rsidR="00C63452" w:rsidRPr="00993CC6" w:rsidRDefault="00C63452" w:rsidP="00993CC6">
            <w:pPr>
              <w:jc w:val="both"/>
              <w:rPr>
                <w:rFonts w:ascii="Arial Narrow" w:hAnsi="Arial Narrow" w:cs="Arial"/>
                <w:color w:val="FFFFFF" w:themeColor="background1"/>
                <w:sz w:val="22"/>
                <w:szCs w:val="22"/>
              </w:rPr>
            </w:pPr>
            <w:r w:rsidRPr="00993CC6">
              <w:rPr>
                <w:rFonts w:ascii="Arial Narrow" w:hAnsi="Arial Narrow" w:cs="Arial"/>
                <w:color w:val="FFFFFF" w:themeColor="background1"/>
                <w:sz w:val="22"/>
                <w:szCs w:val="22"/>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32A9861F" w14:textId="77777777" w:rsidR="00C63452" w:rsidRPr="00993CC6" w:rsidRDefault="00C63452" w:rsidP="00993CC6">
            <w:pPr>
              <w:jc w:val="both"/>
              <w:rPr>
                <w:rFonts w:ascii="Arial Narrow" w:hAnsi="Arial Narrow" w:cs="Arial"/>
                <w:color w:val="FFFFFF" w:themeColor="background1"/>
                <w:sz w:val="22"/>
                <w:szCs w:val="22"/>
              </w:rPr>
            </w:pPr>
            <w:r w:rsidRPr="00993CC6">
              <w:rPr>
                <w:rFonts w:ascii="Arial Narrow" w:hAnsi="Arial Narrow" w:cs="Arial"/>
                <w:color w:val="FFFFFF" w:themeColor="background1"/>
                <w:sz w:val="22"/>
                <w:szCs w:val="22"/>
              </w:rPr>
              <w:t xml:space="preserve">Condición </w:t>
            </w:r>
          </w:p>
        </w:tc>
      </w:tr>
      <w:tr w:rsidR="00993CC6" w:rsidRPr="00993CC6" w14:paraId="48C9D4DA"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F51FA2" w14:textId="77777777" w:rsidR="00C63452" w:rsidRPr="00993CC6" w:rsidRDefault="00C63452" w:rsidP="00993CC6">
            <w:pPr>
              <w:jc w:val="both"/>
              <w:rPr>
                <w:rFonts w:ascii="Arial Narrow" w:hAnsi="Arial Narrow" w:cs="Arial"/>
                <w:sz w:val="22"/>
                <w:szCs w:val="22"/>
                <w:lang w:val="es-ES" w:eastAsia="es-CO"/>
              </w:rPr>
            </w:pPr>
            <w:r w:rsidRPr="00993CC6">
              <w:rPr>
                <w:rFonts w:ascii="Arial Narrow" w:hAnsi="Arial Narrow" w:cs="Arial"/>
                <w:sz w:val="22"/>
                <w:szCs w:val="22"/>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06CB856A" w14:textId="22D1B4CF" w:rsidR="00C63452" w:rsidRPr="00993CC6" w:rsidRDefault="00C63452" w:rsidP="00993CC6">
            <w:pPr>
              <w:jc w:val="both"/>
              <w:rPr>
                <w:rFonts w:ascii="Arial Narrow" w:hAnsi="Arial Narrow" w:cs="Arial"/>
                <w:sz w:val="22"/>
                <w:szCs w:val="22"/>
                <w:lang w:val="es-ES" w:eastAsia="es-CO"/>
              </w:rPr>
            </w:pPr>
            <w:r w:rsidRPr="00993CC6">
              <w:rPr>
                <w:rFonts w:ascii="Arial Narrow" w:hAnsi="Arial Narrow"/>
                <w:sz w:val="22"/>
                <w:szCs w:val="22"/>
              </w:rPr>
              <w:t>(i) Contrato de seguro contenido en una póliza, (ii) garantía bancaria a primer requerimiento, (iii) carta de crédito stand-by, o (iv) patrimonio autónomo constituido para tal fin.</w:t>
            </w:r>
          </w:p>
        </w:tc>
      </w:tr>
      <w:tr w:rsidR="00993CC6" w:rsidRPr="00993CC6" w14:paraId="1223CD75"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F78285" w14:textId="77777777" w:rsidR="00C63452" w:rsidRPr="00993CC6" w:rsidRDefault="00C63452" w:rsidP="00993CC6">
            <w:pPr>
              <w:jc w:val="both"/>
              <w:rPr>
                <w:rFonts w:ascii="Arial Narrow" w:hAnsi="Arial Narrow" w:cs="Arial"/>
                <w:sz w:val="22"/>
                <w:szCs w:val="22"/>
                <w:lang w:val="es-ES" w:eastAsia="es-CO"/>
              </w:rPr>
            </w:pPr>
            <w:r w:rsidRPr="00993CC6">
              <w:rPr>
                <w:rFonts w:ascii="Arial Narrow" w:hAnsi="Arial Narrow" w:cs="Arial"/>
                <w:sz w:val="22"/>
                <w:szCs w:val="22"/>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F56DB32" w14:textId="2C9DC22C" w:rsidR="00C63452" w:rsidRPr="00993CC6" w:rsidRDefault="00C63452" w:rsidP="00993CC6">
            <w:pPr>
              <w:jc w:val="both"/>
              <w:rPr>
                <w:rFonts w:ascii="Arial Narrow" w:hAnsi="Arial Narrow" w:cs="Arial"/>
                <w:sz w:val="22"/>
                <w:szCs w:val="22"/>
                <w:lang w:val="es-ES" w:eastAsia="es-CO"/>
              </w:rPr>
            </w:pPr>
            <w:r w:rsidRPr="00993CC6">
              <w:rPr>
                <w:rFonts w:ascii="Arial Narrow" w:hAnsi="Arial Narrow"/>
                <w:sz w:val="22"/>
                <w:szCs w:val="22"/>
              </w:rPr>
              <w:t>PATRIMONIO AUTÓNOMO AEROCAFÉ identificado con NIT 8300539944</w:t>
            </w:r>
          </w:p>
        </w:tc>
      </w:tr>
      <w:tr w:rsidR="00993CC6" w:rsidRPr="00993CC6" w14:paraId="7ACA3E2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8DC624" w14:textId="77777777" w:rsidR="00C63452" w:rsidRPr="00993CC6" w:rsidRDefault="00C63452" w:rsidP="00993CC6">
            <w:pPr>
              <w:jc w:val="both"/>
              <w:rPr>
                <w:rFonts w:ascii="Arial Narrow" w:hAnsi="Arial Narrow" w:cs="Arial"/>
                <w:color w:val="404040" w:themeColor="text1" w:themeTint="BF"/>
                <w:sz w:val="22"/>
                <w:szCs w:val="22"/>
                <w:lang w:val="es-ES" w:eastAsia="es-CO"/>
              </w:rPr>
            </w:pPr>
            <w:r w:rsidRPr="00993CC6">
              <w:rPr>
                <w:rFonts w:ascii="Arial Narrow" w:hAnsi="Arial Narrow" w:cs="Arial"/>
                <w:sz w:val="22"/>
                <w:szCs w:val="22"/>
                <w:lang w:val="es-ES" w:eastAsia="es-CO"/>
              </w:rPr>
              <w:t>Amparos, vigencia y valores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13F7153E" w14:textId="77777777" w:rsidR="00C63452" w:rsidRPr="00993CC6" w:rsidRDefault="00C63452" w:rsidP="00993CC6">
            <w:pPr>
              <w:jc w:val="both"/>
              <w:rPr>
                <w:rFonts w:ascii="Arial Narrow" w:hAnsi="Arial Narrow" w:cs="Arial"/>
                <w:sz w:val="22"/>
                <w:szCs w:val="22"/>
                <w:lang w:val="es-ES" w:eastAsia="es-CO"/>
              </w:rPr>
            </w:pPr>
          </w:p>
          <w:tbl>
            <w:tblPr>
              <w:tblStyle w:val="Tablaconcuadrcula"/>
              <w:tblW w:w="0" w:type="auto"/>
              <w:tblLook w:val="04A0" w:firstRow="1" w:lastRow="0" w:firstColumn="1" w:lastColumn="0" w:noHBand="0" w:noVBand="1"/>
            </w:tblPr>
            <w:tblGrid>
              <w:gridCol w:w="2453"/>
              <w:gridCol w:w="2350"/>
              <w:gridCol w:w="2301"/>
            </w:tblGrid>
            <w:tr w:rsidR="00C63452" w:rsidRPr="00993CC6" w14:paraId="0AF9AB76" w14:textId="77777777">
              <w:tc>
                <w:tcPr>
                  <w:tcW w:w="2880" w:type="dxa"/>
                </w:tcPr>
                <w:p w14:paraId="08F6ADEA" w14:textId="77777777" w:rsidR="00C63452" w:rsidRPr="00993CC6" w:rsidRDefault="00C63452" w:rsidP="00993CC6">
                  <w:pPr>
                    <w:jc w:val="both"/>
                    <w:rPr>
                      <w:rFonts w:ascii="Arial Narrow" w:hAnsi="Arial Narrow"/>
                      <w:sz w:val="22"/>
                      <w:szCs w:val="22"/>
                    </w:rPr>
                  </w:pPr>
                  <w:r w:rsidRPr="00993CC6">
                    <w:rPr>
                      <w:rFonts w:ascii="Arial Narrow" w:hAnsi="Arial Narrow"/>
                      <w:sz w:val="22"/>
                      <w:szCs w:val="22"/>
                    </w:rPr>
                    <w:t>Amparo</w:t>
                  </w:r>
                </w:p>
              </w:tc>
              <w:tc>
                <w:tcPr>
                  <w:tcW w:w="2880" w:type="dxa"/>
                </w:tcPr>
                <w:p w14:paraId="7A7AB1F0" w14:textId="77777777" w:rsidR="00C63452" w:rsidRPr="00993CC6" w:rsidRDefault="00C63452" w:rsidP="00993CC6">
                  <w:pPr>
                    <w:jc w:val="both"/>
                    <w:rPr>
                      <w:rFonts w:ascii="Arial Narrow" w:hAnsi="Arial Narrow"/>
                      <w:sz w:val="22"/>
                      <w:szCs w:val="22"/>
                    </w:rPr>
                  </w:pPr>
                  <w:r w:rsidRPr="00993CC6">
                    <w:rPr>
                      <w:rFonts w:ascii="Arial Narrow" w:hAnsi="Arial Narrow"/>
                      <w:sz w:val="22"/>
                      <w:szCs w:val="22"/>
                    </w:rPr>
                    <w:t>Vigencia</w:t>
                  </w:r>
                </w:p>
              </w:tc>
              <w:tc>
                <w:tcPr>
                  <w:tcW w:w="2880" w:type="dxa"/>
                </w:tcPr>
                <w:p w14:paraId="50092C69" w14:textId="77777777" w:rsidR="00C63452" w:rsidRPr="00993CC6" w:rsidRDefault="00C63452" w:rsidP="00993CC6">
                  <w:pPr>
                    <w:jc w:val="both"/>
                    <w:rPr>
                      <w:rFonts w:ascii="Arial Narrow" w:hAnsi="Arial Narrow"/>
                      <w:sz w:val="22"/>
                      <w:szCs w:val="22"/>
                    </w:rPr>
                  </w:pPr>
                  <w:r w:rsidRPr="00993CC6">
                    <w:rPr>
                      <w:rFonts w:ascii="Arial Narrow" w:hAnsi="Arial Narrow"/>
                      <w:sz w:val="22"/>
                      <w:szCs w:val="22"/>
                    </w:rPr>
                    <w:t>Valor Asegurado</w:t>
                  </w:r>
                </w:p>
              </w:tc>
            </w:tr>
            <w:tr w:rsidR="00C63452" w:rsidRPr="00993CC6" w14:paraId="2AEEEAE5" w14:textId="77777777">
              <w:tc>
                <w:tcPr>
                  <w:tcW w:w="2880" w:type="dxa"/>
                </w:tcPr>
                <w:p w14:paraId="27339640" w14:textId="77777777" w:rsidR="00C63452" w:rsidRPr="00993CC6" w:rsidRDefault="00C63452" w:rsidP="00993CC6">
                  <w:pPr>
                    <w:jc w:val="both"/>
                    <w:rPr>
                      <w:rFonts w:ascii="Arial Narrow" w:hAnsi="Arial Narrow"/>
                      <w:sz w:val="22"/>
                      <w:szCs w:val="22"/>
                    </w:rPr>
                  </w:pPr>
                  <w:r w:rsidRPr="00993CC6">
                    <w:rPr>
                      <w:rFonts w:ascii="Arial Narrow" w:hAnsi="Arial Narrow"/>
                      <w:sz w:val="22"/>
                      <w:szCs w:val="22"/>
                    </w:rPr>
                    <w:t>Incumplimiento general del contrato y pago de multas y cláusula penal pecuniaria</w:t>
                  </w:r>
                </w:p>
              </w:tc>
              <w:tc>
                <w:tcPr>
                  <w:tcW w:w="2880" w:type="dxa"/>
                </w:tcPr>
                <w:p w14:paraId="0117DA90" w14:textId="77777777" w:rsidR="00C63452" w:rsidRPr="00993CC6" w:rsidRDefault="00C63452" w:rsidP="00993CC6">
                  <w:pPr>
                    <w:jc w:val="both"/>
                    <w:rPr>
                      <w:rFonts w:ascii="Arial Narrow" w:hAnsi="Arial Narrow"/>
                      <w:sz w:val="22"/>
                      <w:szCs w:val="22"/>
                    </w:rPr>
                  </w:pPr>
                  <w:r w:rsidRPr="00993CC6">
                    <w:rPr>
                      <w:rFonts w:ascii="Arial Narrow" w:hAnsi="Arial Narrow"/>
                      <w:sz w:val="22"/>
                      <w:szCs w:val="22"/>
                    </w:rPr>
                    <w:t>Plazo del contrato + 4 meses</w:t>
                  </w:r>
                </w:p>
              </w:tc>
              <w:tc>
                <w:tcPr>
                  <w:tcW w:w="2880" w:type="dxa"/>
                </w:tcPr>
                <w:p w14:paraId="0B287A77" w14:textId="7FDDF0DE" w:rsidR="00C63452" w:rsidRPr="00993CC6" w:rsidRDefault="00C63452" w:rsidP="00993CC6">
                  <w:pPr>
                    <w:jc w:val="both"/>
                    <w:rPr>
                      <w:rFonts w:ascii="Arial Narrow" w:hAnsi="Arial Narrow"/>
                      <w:sz w:val="22"/>
                      <w:szCs w:val="22"/>
                    </w:rPr>
                  </w:pPr>
                  <w:r w:rsidRPr="00993CC6">
                    <w:rPr>
                      <w:rFonts w:ascii="Arial Narrow" w:hAnsi="Arial Narrow"/>
                      <w:sz w:val="22"/>
                      <w:szCs w:val="22"/>
                    </w:rPr>
                    <w:t>10% del valor total del contrato</w:t>
                  </w:r>
                  <w:r w:rsidR="006A3723">
                    <w:rPr>
                      <w:rFonts w:ascii="Arial Narrow" w:hAnsi="Arial Narrow"/>
                      <w:sz w:val="22"/>
                      <w:szCs w:val="22"/>
                    </w:rPr>
                    <w:t>.</w:t>
                  </w:r>
                </w:p>
              </w:tc>
            </w:tr>
            <w:tr w:rsidR="00C63452" w:rsidRPr="00993CC6" w14:paraId="426B7E4C" w14:textId="77777777">
              <w:tc>
                <w:tcPr>
                  <w:tcW w:w="2880" w:type="dxa"/>
                </w:tcPr>
                <w:p w14:paraId="2AB612FF" w14:textId="77777777" w:rsidR="00C63452" w:rsidRPr="00993CC6" w:rsidRDefault="00C63452" w:rsidP="00993CC6">
                  <w:pPr>
                    <w:jc w:val="both"/>
                    <w:rPr>
                      <w:rFonts w:ascii="Arial Narrow" w:hAnsi="Arial Narrow"/>
                      <w:sz w:val="22"/>
                      <w:szCs w:val="22"/>
                    </w:rPr>
                  </w:pPr>
                  <w:r w:rsidRPr="00993CC6">
                    <w:rPr>
                      <w:rFonts w:ascii="Arial Narrow" w:hAnsi="Arial Narrow"/>
                      <w:sz w:val="22"/>
                      <w:szCs w:val="22"/>
                    </w:rPr>
                    <w:t>Pago de salarios, prestaciones sociales e indemnizaciones laborales</w:t>
                  </w:r>
                </w:p>
              </w:tc>
              <w:tc>
                <w:tcPr>
                  <w:tcW w:w="2880" w:type="dxa"/>
                </w:tcPr>
                <w:p w14:paraId="26037A85" w14:textId="77777777" w:rsidR="00C63452" w:rsidRPr="00993CC6" w:rsidRDefault="00C63452" w:rsidP="00993CC6">
                  <w:pPr>
                    <w:jc w:val="both"/>
                    <w:rPr>
                      <w:rFonts w:ascii="Arial Narrow" w:hAnsi="Arial Narrow"/>
                      <w:sz w:val="22"/>
                      <w:szCs w:val="22"/>
                    </w:rPr>
                  </w:pPr>
                  <w:r w:rsidRPr="00993CC6">
                    <w:rPr>
                      <w:rFonts w:ascii="Arial Narrow" w:hAnsi="Arial Narrow"/>
                      <w:sz w:val="22"/>
                      <w:szCs w:val="22"/>
                    </w:rPr>
                    <w:t>Plazo del contrato + 3 años</w:t>
                  </w:r>
                </w:p>
              </w:tc>
              <w:tc>
                <w:tcPr>
                  <w:tcW w:w="2880" w:type="dxa"/>
                </w:tcPr>
                <w:p w14:paraId="6E801326" w14:textId="7E2F2738" w:rsidR="00C63452" w:rsidRPr="00993CC6" w:rsidRDefault="00C63452" w:rsidP="00993CC6">
                  <w:pPr>
                    <w:jc w:val="both"/>
                    <w:rPr>
                      <w:rFonts w:ascii="Arial Narrow" w:hAnsi="Arial Narrow"/>
                      <w:sz w:val="22"/>
                      <w:szCs w:val="22"/>
                    </w:rPr>
                  </w:pPr>
                  <w:r w:rsidRPr="00993CC6">
                    <w:rPr>
                      <w:rFonts w:ascii="Arial Narrow" w:hAnsi="Arial Narrow"/>
                      <w:sz w:val="22"/>
                      <w:szCs w:val="22"/>
                    </w:rPr>
                    <w:t>5% del valor total del contrato</w:t>
                  </w:r>
                  <w:r w:rsidR="006A3723">
                    <w:rPr>
                      <w:rFonts w:ascii="Arial Narrow" w:hAnsi="Arial Narrow"/>
                      <w:sz w:val="22"/>
                      <w:szCs w:val="22"/>
                    </w:rPr>
                    <w:t>.</w:t>
                  </w:r>
                </w:p>
              </w:tc>
            </w:tr>
            <w:tr w:rsidR="00C63452" w:rsidRPr="00993CC6" w14:paraId="7959F42E" w14:textId="77777777">
              <w:tc>
                <w:tcPr>
                  <w:tcW w:w="2880" w:type="dxa"/>
                </w:tcPr>
                <w:p w14:paraId="30D8F178" w14:textId="77777777" w:rsidR="00C63452" w:rsidRPr="00993CC6" w:rsidRDefault="00C63452" w:rsidP="00993CC6">
                  <w:pPr>
                    <w:jc w:val="both"/>
                    <w:rPr>
                      <w:rFonts w:ascii="Arial Narrow" w:hAnsi="Arial Narrow"/>
                      <w:sz w:val="22"/>
                      <w:szCs w:val="22"/>
                    </w:rPr>
                  </w:pPr>
                  <w:r w:rsidRPr="00993CC6">
                    <w:rPr>
                      <w:rFonts w:ascii="Arial Narrow" w:hAnsi="Arial Narrow"/>
                      <w:sz w:val="22"/>
                      <w:szCs w:val="22"/>
                    </w:rPr>
                    <w:t>Estabilidad y calidad de la obra</w:t>
                  </w:r>
                </w:p>
              </w:tc>
              <w:tc>
                <w:tcPr>
                  <w:tcW w:w="2880" w:type="dxa"/>
                </w:tcPr>
                <w:p w14:paraId="0DB4437E" w14:textId="77777777" w:rsidR="00C63452" w:rsidRPr="00993CC6" w:rsidRDefault="00C63452" w:rsidP="00993CC6">
                  <w:pPr>
                    <w:jc w:val="both"/>
                    <w:rPr>
                      <w:rFonts w:ascii="Arial Narrow" w:hAnsi="Arial Narrow"/>
                      <w:sz w:val="22"/>
                      <w:szCs w:val="22"/>
                    </w:rPr>
                  </w:pPr>
                  <w:r w:rsidRPr="00993CC6">
                    <w:rPr>
                      <w:rFonts w:ascii="Arial Narrow" w:hAnsi="Arial Narrow"/>
                      <w:sz w:val="22"/>
                      <w:szCs w:val="22"/>
                    </w:rPr>
                    <w:t>5 años contados a partir del acta de recibo definitivo de las obras</w:t>
                  </w:r>
                </w:p>
              </w:tc>
              <w:tc>
                <w:tcPr>
                  <w:tcW w:w="2880" w:type="dxa"/>
                </w:tcPr>
                <w:p w14:paraId="578DE368" w14:textId="68A6FDAC" w:rsidR="00C63452" w:rsidRPr="00993CC6" w:rsidRDefault="00C63452" w:rsidP="00993CC6">
                  <w:pPr>
                    <w:jc w:val="both"/>
                    <w:rPr>
                      <w:rFonts w:ascii="Arial Narrow" w:hAnsi="Arial Narrow"/>
                      <w:sz w:val="22"/>
                      <w:szCs w:val="22"/>
                    </w:rPr>
                  </w:pPr>
                  <w:r w:rsidRPr="00993CC6">
                    <w:rPr>
                      <w:rFonts w:ascii="Arial Narrow" w:hAnsi="Arial Narrow"/>
                      <w:sz w:val="22"/>
                      <w:szCs w:val="22"/>
                    </w:rPr>
                    <w:t>5% del valor total del contrato</w:t>
                  </w:r>
                  <w:r w:rsidR="006A3723">
                    <w:rPr>
                      <w:rFonts w:ascii="Arial Narrow" w:hAnsi="Arial Narrow"/>
                      <w:sz w:val="22"/>
                      <w:szCs w:val="22"/>
                    </w:rPr>
                    <w:t>.</w:t>
                  </w:r>
                </w:p>
              </w:tc>
            </w:tr>
            <w:tr w:rsidR="00C63452" w:rsidRPr="00993CC6" w14:paraId="07E23F30" w14:textId="77777777">
              <w:tc>
                <w:tcPr>
                  <w:tcW w:w="2880" w:type="dxa"/>
                </w:tcPr>
                <w:p w14:paraId="0AF97C07" w14:textId="77777777" w:rsidR="00C63452" w:rsidRPr="00993CC6" w:rsidRDefault="00C63452" w:rsidP="00993CC6">
                  <w:pPr>
                    <w:jc w:val="both"/>
                    <w:rPr>
                      <w:rFonts w:ascii="Arial Narrow" w:hAnsi="Arial Narrow"/>
                      <w:sz w:val="22"/>
                      <w:szCs w:val="22"/>
                    </w:rPr>
                  </w:pPr>
                  <w:r w:rsidRPr="00993CC6">
                    <w:rPr>
                      <w:rFonts w:ascii="Arial Narrow" w:hAnsi="Arial Narrow"/>
                      <w:sz w:val="22"/>
                      <w:szCs w:val="22"/>
                    </w:rPr>
                    <w:t>Calidad del servicio</w:t>
                  </w:r>
                </w:p>
              </w:tc>
              <w:tc>
                <w:tcPr>
                  <w:tcW w:w="2880" w:type="dxa"/>
                </w:tcPr>
                <w:p w14:paraId="2017E100" w14:textId="77777777" w:rsidR="00C63452" w:rsidRPr="00993CC6" w:rsidRDefault="00C63452" w:rsidP="00993CC6">
                  <w:pPr>
                    <w:jc w:val="both"/>
                    <w:rPr>
                      <w:rFonts w:ascii="Arial Narrow" w:hAnsi="Arial Narrow"/>
                      <w:sz w:val="22"/>
                      <w:szCs w:val="22"/>
                    </w:rPr>
                  </w:pPr>
                  <w:r w:rsidRPr="00993CC6">
                    <w:rPr>
                      <w:rFonts w:ascii="Arial Narrow" w:hAnsi="Arial Narrow"/>
                      <w:sz w:val="22"/>
                      <w:szCs w:val="22"/>
                    </w:rPr>
                    <w:t>Según objeto, naturaleza y obligaciones del contrato</w:t>
                  </w:r>
                </w:p>
              </w:tc>
              <w:tc>
                <w:tcPr>
                  <w:tcW w:w="2880" w:type="dxa"/>
                </w:tcPr>
                <w:p w14:paraId="4F1F8947" w14:textId="77777777" w:rsidR="00C63452" w:rsidRPr="00993CC6" w:rsidRDefault="00C63452" w:rsidP="00993CC6">
                  <w:pPr>
                    <w:jc w:val="both"/>
                    <w:rPr>
                      <w:rFonts w:ascii="Arial Narrow" w:hAnsi="Arial Narrow"/>
                      <w:sz w:val="22"/>
                      <w:szCs w:val="22"/>
                    </w:rPr>
                  </w:pPr>
                  <w:r w:rsidRPr="00993CC6">
                    <w:rPr>
                      <w:rFonts w:ascii="Arial Narrow" w:hAnsi="Arial Narrow"/>
                      <w:sz w:val="22"/>
                      <w:szCs w:val="22"/>
                    </w:rPr>
                    <w:t>No inferior al 10% del valor total del contrato</w:t>
                  </w:r>
                </w:p>
              </w:tc>
            </w:tr>
            <w:tr w:rsidR="00C63452" w:rsidRPr="00993CC6" w14:paraId="3D352FFB" w14:textId="77777777">
              <w:tc>
                <w:tcPr>
                  <w:tcW w:w="2880" w:type="dxa"/>
                </w:tcPr>
                <w:p w14:paraId="0D9ED87A" w14:textId="77777777" w:rsidR="00C63452" w:rsidRPr="00993CC6" w:rsidRDefault="00C63452" w:rsidP="00993CC6">
                  <w:pPr>
                    <w:jc w:val="both"/>
                    <w:rPr>
                      <w:rFonts w:ascii="Arial Narrow" w:hAnsi="Arial Narrow"/>
                      <w:sz w:val="22"/>
                      <w:szCs w:val="22"/>
                    </w:rPr>
                  </w:pPr>
                  <w:r w:rsidRPr="00993CC6">
                    <w:rPr>
                      <w:rFonts w:ascii="Arial Narrow" w:hAnsi="Arial Narrow"/>
                      <w:sz w:val="22"/>
                      <w:szCs w:val="22"/>
                    </w:rPr>
                    <w:t>Calidad y correcto funcionamiento de los bienes y equipos</w:t>
                  </w:r>
                </w:p>
              </w:tc>
              <w:tc>
                <w:tcPr>
                  <w:tcW w:w="2880" w:type="dxa"/>
                </w:tcPr>
                <w:p w14:paraId="21E3711A" w14:textId="77777777" w:rsidR="00C63452" w:rsidRPr="00993CC6" w:rsidRDefault="00C63452" w:rsidP="00993CC6">
                  <w:pPr>
                    <w:jc w:val="both"/>
                    <w:rPr>
                      <w:rFonts w:ascii="Arial Narrow" w:hAnsi="Arial Narrow"/>
                      <w:sz w:val="22"/>
                      <w:szCs w:val="22"/>
                    </w:rPr>
                  </w:pPr>
                  <w:r w:rsidRPr="00993CC6">
                    <w:rPr>
                      <w:rFonts w:ascii="Arial Narrow" w:hAnsi="Arial Narrow"/>
                      <w:sz w:val="22"/>
                      <w:szCs w:val="22"/>
                    </w:rPr>
                    <w:t>Según objeto, naturaleza y obligaciones del contrato</w:t>
                  </w:r>
                </w:p>
              </w:tc>
              <w:tc>
                <w:tcPr>
                  <w:tcW w:w="2880" w:type="dxa"/>
                </w:tcPr>
                <w:p w14:paraId="2D76AF70" w14:textId="77777777" w:rsidR="00C63452" w:rsidRPr="00993CC6" w:rsidRDefault="00C63452" w:rsidP="00993CC6">
                  <w:pPr>
                    <w:jc w:val="both"/>
                    <w:rPr>
                      <w:rFonts w:ascii="Arial Narrow" w:hAnsi="Arial Narrow"/>
                      <w:sz w:val="22"/>
                      <w:szCs w:val="22"/>
                    </w:rPr>
                  </w:pPr>
                  <w:r w:rsidRPr="00993CC6">
                    <w:rPr>
                      <w:rFonts w:ascii="Arial Narrow" w:hAnsi="Arial Narrow"/>
                      <w:sz w:val="22"/>
                      <w:szCs w:val="22"/>
                    </w:rPr>
                    <w:t>No inferior al 10% del valor total del contrato</w:t>
                  </w:r>
                </w:p>
              </w:tc>
            </w:tr>
            <w:tr w:rsidR="00C63452" w:rsidRPr="00993CC6" w14:paraId="3330119C" w14:textId="77777777">
              <w:tc>
                <w:tcPr>
                  <w:tcW w:w="2880" w:type="dxa"/>
                </w:tcPr>
                <w:p w14:paraId="3C7E9749" w14:textId="77777777" w:rsidR="00C63452" w:rsidRPr="00993CC6" w:rsidRDefault="00C63452" w:rsidP="00993CC6">
                  <w:pPr>
                    <w:jc w:val="both"/>
                    <w:rPr>
                      <w:rFonts w:ascii="Arial Narrow" w:hAnsi="Arial Narrow"/>
                      <w:sz w:val="22"/>
                      <w:szCs w:val="22"/>
                    </w:rPr>
                  </w:pPr>
                  <w:r w:rsidRPr="00993CC6">
                    <w:rPr>
                      <w:rFonts w:ascii="Arial Narrow" w:hAnsi="Arial Narrow"/>
                      <w:sz w:val="22"/>
                      <w:szCs w:val="22"/>
                    </w:rPr>
                    <w:t>Buen manejo y correcta inversión del anticipo (si aplica)</w:t>
                  </w:r>
                </w:p>
              </w:tc>
              <w:tc>
                <w:tcPr>
                  <w:tcW w:w="2880" w:type="dxa"/>
                </w:tcPr>
                <w:p w14:paraId="5F7EA2F6" w14:textId="77777777" w:rsidR="00C63452" w:rsidRPr="00993CC6" w:rsidRDefault="00C63452" w:rsidP="00993CC6">
                  <w:pPr>
                    <w:jc w:val="both"/>
                    <w:rPr>
                      <w:rFonts w:ascii="Arial Narrow" w:hAnsi="Arial Narrow"/>
                      <w:sz w:val="22"/>
                      <w:szCs w:val="22"/>
                    </w:rPr>
                  </w:pPr>
                  <w:r w:rsidRPr="00993CC6">
                    <w:rPr>
                      <w:rFonts w:ascii="Arial Narrow" w:hAnsi="Arial Narrow"/>
                      <w:sz w:val="22"/>
                      <w:szCs w:val="22"/>
                    </w:rPr>
                    <w:t>Hasta la liquidación o amortización total del anticipo</w:t>
                  </w:r>
                </w:p>
              </w:tc>
              <w:tc>
                <w:tcPr>
                  <w:tcW w:w="2880" w:type="dxa"/>
                </w:tcPr>
                <w:p w14:paraId="183E903C" w14:textId="77777777" w:rsidR="00C63452" w:rsidRPr="00993CC6" w:rsidRDefault="00C63452" w:rsidP="00993CC6">
                  <w:pPr>
                    <w:jc w:val="both"/>
                    <w:rPr>
                      <w:rFonts w:ascii="Arial Narrow" w:hAnsi="Arial Narrow"/>
                      <w:sz w:val="22"/>
                      <w:szCs w:val="22"/>
                    </w:rPr>
                  </w:pPr>
                  <w:r w:rsidRPr="00993CC6">
                    <w:rPr>
                      <w:rFonts w:ascii="Arial Narrow" w:hAnsi="Arial Narrow"/>
                      <w:sz w:val="22"/>
                      <w:szCs w:val="22"/>
                    </w:rPr>
                    <w:t>100% del valor del anticipo otorgado</w:t>
                  </w:r>
                </w:p>
              </w:tc>
            </w:tr>
          </w:tbl>
          <w:p w14:paraId="56204FE8" w14:textId="77777777" w:rsidR="00C63452" w:rsidRPr="00993CC6" w:rsidRDefault="00C63452" w:rsidP="00993CC6">
            <w:pPr>
              <w:jc w:val="both"/>
              <w:rPr>
                <w:rFonts w:ascii="Arial Narrow" w:hAnsi="Arial Narrow" w:cs="Arial"/>
                <w:sz w:val="22"/>
                <w:szCs w:val="22"/>
                <w:lang w:val="es-ES" w:eastAsia="es-CO"/>
              </w:rPr>
            </w:pPr>
          </w:p>
          <w:p w14:paraId="30A66700" w14:textId="77777777" w:rsidR="00C63452" w:rsidRPr="00993CC6" w:rsidRDefault="00C63452" w:rsidP="00993CC6">
            <w:pPr>
              <w:jc w:val="both"/>
              <w:rPr>
                <w:rFonts w:ascii="Arial Narrow" w:hAnsi="Arial Narrow" w:cs="Arial"/>
                <w:sz w:val="22"/>
                <w:szCs w:val="22"/>
                <w:lang w:val="es-ES" w:eastAsia="es-CO"/>
              </w:rPr>
            </w:pPr>
          </w:p>
        </w:tc>
      </w:tr>
      <w:tr w:rsidR="00993CC6" w:rsidRPr="00993CC6" w14:paraId="6D98899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BBFE94A" w14:textId="77777777" w:rsidR="00C63452" w:rsidRPr="00993CC6" w:rsidRDefault="00C63452" w:rsidP="00993CC6">
            <w:pPr>
              <w:jc w:val="both"/>
              <w:rPr>
                <w:rFonts w:ascii="Arial Narrow" w:hAnsi="Arial Narrow" w:cs="Arial"/>
                <w:color w:val="404040" w:themeColor="text1" w:themeTint="BF"/>
                <w:sz w:val="22"/>
                <w:szCs w:val="22"/>
                <w:lang w:val="es-ES" w:eastAsia="es-CO"/>
              </w:rPr>
            </w:pPr>
            <w:r w:rsidRPr="00993CC6">
              <w:rPr>
                <w:rFonts w:ascii="Arial Narrow" w:hAnsi="Arial Narrow" w:cs="Arial"/>
                <w:sz w:val="22"/>
                <w:szCs w:val="22"/>
                <w:lang w:val="es-ES" w:eastAsia="es-CO"/>
              </w:rPr>
              <w:t xml:space="preserve">Tomador </w:t>
            </w:r>
          </w:p>
        </w:tc>
        <w:tc>
          <w:tcPr>
            <w:tcW w:w="0" w:type="auto"/>
            <w:tcBorders>
              <w:top w:val="single" w:sz="4" w:space="0" w:color="auto"/>
              <w:left w:val="single" w:sz="4" w:space="0" w:color="auto"/>
              <w:bottom w:val="single" w:sz="4" w:space="0" w:color="auto"/>
              <w:right w:val="single" w:sz="4" w:space="0" w:color="auto"/>
            </w:tcBorders>
            <w:hideMark/>
          </w:tcPr>
          <w:p w14:paraId="34ED37BD" w14:textId="77777777" w:rsidR="00993CC6" w:rsidRPr="00993CC6" w:rsidRDefault="00C63452" w:rsidP="00B65F4D">
            <w:pPr>
              <w:pStyle w:val="Prrafodelista"/>
              <w:numPr>
                <w:ilvl w:val="0"/>
                <w:numId w:val="58"/>
              </w:numPr>
              <w:ind w:left="341" w:hanging="283"/>
              <w:rPr>
                <w:rFonts w:ascii="Arial Narrow" w:hAnsi="Arial Narrow" w:cs="Arial"/>
                <w:szCs w:val="22"/>
                <w:lang w:val="es-ES" w:eastAsia="es-CO"/>
              </w:rPr>
            </w:pPr>
            <w:r w:rsidRPr="00993CC6">
              <w:rPr>
                <w:rFonts w:ascii="Arial Narrow" w:hAnsi="Arial Narrow"/>
                <w:szCs w:val="22"/>
              </w:rPr>
              <w:t>Personas jurídicas: a nombre completo y tipo societario conforme al certificado de existencia y representación legal.</w:t>
            </w:r>
          </w:p>
          <w:p w14:paraId="4845ECA2" w14:textId="77777777" w:rsidR="00993CC6" w:rsidRPr="00993CC6" w:rsidRDefault="00C63452" w:rsidP="00B65F4D">
            <w:pPr>
              <w:pStyle w:val="Prrafodelista"/>
              <w:numPr>
                <w:ilvl w:val="0"/>
                <w:numId w:val="58"/>
              </w:numPr>
              <w:ind w:left="341" w:hanging="283"/>
              <w:rPr>
                <w:rFonts w:ascii="Arial Narrow" w:hAnsi="Arial Narrow" w:cs="Arial"/>
                <w:szCs w:val="22"/>
                <w:lang w:val="es-ES" w:eastAsia="es-CO"/>
              </w:rPr>
            </w:pPr>
            <w:r w:rsidRPr="00993CC6">
              <w:rPr>
                <w:rFonts w:ascii="Arial Narrow" w:hAnsi="Arial Narrow"/>
                <w:szCs w:val="22"/>
              </w:rPr>
              <w:t>Estructuras plurales: otorgada por todos los integrantes, indicando identificación y porcentaje de participación.</w:t>
            </w:r>
          </w:p>
          <w:p w14:paraId="4C65847D" w14:textId="03E37681" w:rsidR="00C63452" w:rsidRPr="00993CC6" w:rsidRDefault="00C63452" w:rsidP="00B65F4D">
            <w:pPr>
              <w:pStyle w:val="Prrafodelista"/>
              <w:numPr>
                <w:ilvl w:val="0"/>
                <w:numId w:val="58"/>
              </w:numPr>
              <w:ind w:left="341" w:hanging="283"/>
              <w:rPr>
                <w:rFonts w:ascii="Arial Narrow" w:hAnsi="Arial Narrow" w:cs="Arial"/>
                <w:szCs w:val="22"/>
                <w:lang w:val="es-ES" w:eastAsia="es-CO"/>
              </w:rPr>
            </w:pPr>
            <w:r w:rsidRPr="00993CC6">
              <w:rPr>
                <w:rFonts w:ascii="Arial Narrow" w:hAnsi="Arial Narrow"/>
                <w:szCs w:val="22"/>
              </w:rPr>
              <w:t>No se aceptan garantías a nombre del representante legal o integrantes individuales.</w:t>
            </w:r>
          </w:p>
        </w:tc>
      </w:tr>
      <w:tr w:rsidR="00993CC6" w:rsidRPr="00993CC6" w14:paraId="55A25AB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E48D47" w14:textId="019818D5" w:rsidR="00C63452" w:rsidRPr="00993CC6" w:rsidRDefault="00C63452" w:rsidP="00993CC6">
            <w:pPr>
              <w:jc w:val="both"/>
              <w:rPr>
                <w:rFonts w:ascii="Arial Narrow" w:hAnsi="Arial Narrow" w:cs="Arial"/>
                <w:sz w:val="22"/>
                <w:szCs w:val="22"/>
                <w:lang w:val="es-ES" w:eastAsia="es-CO"/>
              </w:rPr>
            </w:pPr>
            <w:r w:rsidRPr="00993CC6">
              <w:rPr>
                <w:rFonts w:ascii="Arial Narrow" w:hAnsi="Arial Narrow" w:cs="Arial"/>
                <w:sz w:val="22"/>
                <w:szCs w:val="22"/>
                <w:lang w:val="es-ES" w:eastAsia="es-CO"/>
              </w:rPr>
              <w:t>Información necesaria en la garantía</w:t>
            </w:r>
          </w:p>
        </w:tc>
        <w:tc>
          <w:tcPr>
            <w:tcW w:w="0" w:type="auto"/>
            <w:tcBorders>
              <w:top w:val="single" w:sz="4" w:space="0" w:color="auto"/>
              <w:left w:val="single" w:sz="4" w:space="0" w:color="auto"/>
              <w:bottom w:val="single" w:sz="4" w:space="0" w:color="auto"/>
              <w:right w:val="single" w:sz="4" w:space="0" w:color="auto"/>
            </w:tcBorders>
            <w:vAlign w:val="center"/>
            <w:hideMark/>
          </w:tcPr>
          <w:p w14:paraId="1394F6A3" w14:textId="77777777" w:rsidR="00993CC6" w:rsidRPr="00993CC6" w:rsidRDefault="00C63452" w:rsidP="00B65F4D">
            <w:pPr>
              <w:pStyle w:val="Prrafodelista"/>
              <w:numPr>
                <w:ilvl w:val="0"/>
                <w:numId w:val="77"/>
              </w:numPr>
              <w:ind w:left="341" w:hanging="283"/>
              <w:rPr>
                <w:rFonts w:ascii="Arial Narrow" w:hAnsi="Arial Narrow" w:cs="Arial"/>
                <w:szCs w:val="22"/>
                <w:lang w:val="es-ES" w:eastAsia="es-CO"/>
              </w:rPr>
            </w:pPr>
            <w:r w:rsidRPr="00993CC6">
              <w:rPr>
                <w:rFonts w:ascii="Arial Narrow" w:hAnsi="Arial Narrow"/>
                <w:szCs w:val="22"/>
              </w:rPr>
              <w:t>Número y año del contrato.</w:t>
            </w:r>
          </w:p>
          <w:p w14:paraId="35C67B8B" w14:textId="77777777" w:rsidR="00993CC6" w:rsidRPr="00993CC6" w:rsidRDefault="00C63452" w:rsidP="00B65F4D">
            <w:pPr>
              <w:pStyle w:val="Prrafodelista"/>
              <w:numPr>
                <w:ilvl w:val="0"/>
                <w:numId w:val="77"/>
              </w:numPr>
              <w:ind w:left="341" w:hanging="283"/>
              <w:rPr>
                <w:rFonts w:ascii="Arial Narrow" w:hAnsi="Arial Narrow" w:cs="Arial"/>
                <w:szCs w:val="22"/>
                <w:lang w:val="es-ES" w:eastAsia="es-CO"/>
              </w:rPr>
            </w:pPr>
            <w:r w:rsidRPr="00993CC6">
              <w:rPr>
                <w:rFonts w:ascii="Arial Narrow" w:hAnsi="Arial Narrow"/>
                <w:szCs w:val="22"/>
              </w:rPr>
              <w:t>Objeto del contrato.</w:t>
            </w:r>
          </w:p>
          <w:p w14:paraId="58A6485B" w14:textId="77777777" w:rsidR="00993CC6" w:rsidRPr="00993CC6" w:rsidRDefault="00C63452" w:rsidP="00B65F4D">
            <w:pPr>
              <w:pStyle w:val="Prrafodelista"/>
              <w:numPr>
                <w:ilvl w:val="0"/>
                <w:numId w:val="77"/>
              </w:numPr>
              <w:ind w:left="341" w:hanging="283"/>
              <w:rPr>
                <w:rFonts w:ascii="Arial Narrow" w:hAnsi="Arial Narrow" w:cs="Arial"/>
                <w:szCs w:val="22"/>
                <w:lang w:val="es-ES" w:eastAsia="es-CO"/>
              </w:rPr>
            </w:pPr>
            <w:r w:rsidRPr="00993CC6">
              <w:rPr>
                <w:rFonts w:ascii="Arial Narrow" w:hAnsi="Arial Narrow"/>
                <w:szCs w:val="22"/>
              </w:rPr>
              <w:t>Firma del representante legal.</w:t>
            </w:r>
          </w:p>
          <w:p w14:paraId="7D35A65A" w14:textId="77777777" w:rsidR="00993CC6" w:rsidRPr="00993CC6" w:rsidRDefault="00C63452" w:rsidP="00B65F4D">
            <w:pPr>
              <w:pStyle w:val="Prrafodelista"/>
              <w:numPr>
                <w:ilvl w:val="0"/>
                <w:numId w:val="77"/>
              </w:numPr>
              <w:ind w:left="341" w:hanging="283"/>
              <w:rPr>
                <w:rFonts w:ascii="Arial Narrow" w:hAnsi="Arial Narrow" w:cs="Arial"/>
                <w:szCs w:val="22"/>
                <w:lang w:val="es-ES" w:eastAsia="es-CO"/>
              </w:rPr>
            </w:pPr>
            <w:r w:rsidRPr="00993CC6">
              <w:rPr>
                <w:rFonts w:ascii="Arial Narrow" w:hAnsi="Arial Narrow"/>
                <w:szCs w:val="22"/>
              </w:rPr>
              <w:t>Valores aproximados al peso superior.</w:t>
            </w:r>
          </w:p>
          <w:p w14:paraId="30630346" w14:textId="77777777" w:rsidR="00993CC6" w:rsidRPr="00993CC6" w:rsidRDefault="00C63452" w:rsidP="00B65F4D">
            <w:pPr>
              <w:pStyle w:val="Prrafodelista"/>
              <w:numPr>
                <w:ilvl w:val="0"/>
                <w:numId w:val="77"/>
              </w:numPr>
              <w:ind w:left="341" w:hanging="283"/>
              <w:rPr>
                <w:rFonts w:ascii="Arial Narrow" w:hAnsi="Arial Narrow" w:cs="Arial"/>
                <w:szCs w:val="22"/>
                <w:lang w:val="es-ES" w:eastAsia="es-CO"/>
              </w:rPr>
            </w:pPr>
            <w:r w:rsidRPr="00993CC6">
              <w:rPr>
                <w:rFonts w:ascii="Arial Narrow" w:hAnsi="Arial Narrow"/>
                <w:szCs w:val="22"/>
              </w:rPr>
              <w:t>Obligación de restablecer el valor si se reduce por reclamaciones y ampliar cobertura en caso de adiciones o prórrogas.</w:t>
            </w:r>
          </w:p>
          <w:p w14:paraId="34BB8935" w14:textId="77777777" w:rsidR="00993CC6" w:rsidRPr="00993CC6" w:rsidRDefault="00C63452" w:rsidP="00B65F4D">
            <w:pPr>
              <w:pStyle w:val="Prrafodelista"/>
              <w:numPr>
                <w:ilvl w:val="0"/>
                <w:numId w:val="77"/>
              </w:numPr>
              <w:ind w:left="341" w:hanging="283"/>
              <w:rPr>
                <w:rFonts w:ascii="Arial Narrow" w:hAnsi="Arial Narrow" w:cs="Arial"/>
                <w:szCs w:val="22"/>
                <w:lang w:val="es-ES" w:eastAsia="es-CO"/>
              </w:rPr>
            </w:pPr>
            <w:r w:rsidRPr="00993CC6">
              <w:rPr>
                <w:rFonts w:ascii="Arial Narrow" w:hAnsi="Arial Narrow"/>
                <w:szCs w:val="22"/>
              </w:rPr>
              <w:t>Las garantías deberán constituirse y presentarse para aprobación de la Entidad.</w:t>
            </w:r>
          </w:p>
          <w:p w14:paraId="4E0CA1A7" w14:textId="7ED10BB8" w:rsidR="00C63452" w:rsidRPr="00993CC6" w:rsidRDefault="00C63452" w:rsidP="00B65F4D">
            <w:pPr>
              <w:pStyle w:val="Prrafodelista"/>
              <w:numPr>
                <w:ilvl w:val="0"/>
                <w:numId w:val="77"/>
              </w:numPr>
              <w:ind w:left="341" w:hanging="283"/>
              <w:rPr>
                <w:rFonts w:ascii="Arial Narrow" w:hAnsi="Arial Narrow" w:cs="Arial"/>
                <w:szCs w:val="22"/>
                <w:lang w:val="es-ES" w:eastAsia="es-CO"/>
              </w:rPr>
            </w:pPr>
            <w:r w:rsidRPr="00993CC6">
              <w:rPr>
                <w:rFonts w:ascii="Arial Narrow" w:hAnsi="Arial Narrow"/>
                <w:szCs w:val="22"/>
              </w:rPr>
              <w:t>Las franquicias, coaseguros obligatorios y demás estipulaciones que impliquen asunción de parte de la pérdida por la Entidad no serán admisibles.</w:t>
            </w:r>
          </w:p>
        </w:tc>
      </w:tr>
    </w:tbl>
    <w:p w14:paraId="705736B9" w14:textId="77777777" w:rsidR="00C63452" w:rsidRPr="00993CC6" w:rsidRDefault="00C63452" w:rsidP="00993CC6">
      <w:pPr>
        <w:jc w:val="both"/>
        <w:rPr>
          <w:rFonts w:ascii="Arial Narrow" w:hAnsi="Arial Narrow"/>
          <w:sz w:val="22"/>
          <w:szCs w:val="22"/>
        </w:rPr>
      </w:pPr>
    </w:p>
    <w:p w14:paraId="3A200550" w14:textId="77777777" w:rsidR="00AA52A1" w:rsidRDefault="0081478C" w:rsidP="00B65F4D">
      <w:pPr>
        <w:pStyle w:val="Prrafodelista"/>
        <w:numPr>
          <w:ilvl w:val="3"/>
          <w:numId w:val="123"/>
        </w:numPr>
        <w:rPr>
          <w:rFonts w:ascii="Arial Narrow" w:hAnsi="Arial Narrow"/>
          <w:szCs w:val="22"/>
        </w:rPr>
      </w:pPr>
      <w:r w:rsidRPr="00993CC6">
        <w:rPr>
          <w:rFonts w:ascii="Arial Narrow" w:hAnsi="Arial Narrow"/>
          <w:szCs w:val="22"/>
        </w:rPr>
        <w:t>El Contratista está obligado a restablecer el valor de la garantía cuando esta se vea reducida por razón de las reclamaciones que efectúe el Patrimonio Autónomo Aerocafé, así como a ampliar las garantías en los eventos de adición y/o prórroga del contrato. El no restablecimiento de la garantía por parte del Contratista o su no adición o prórroga, según el caso, constituye causal de incumplimiento del contrato y dará lugar a la iniciación de los procesos sancionatorios a que haya lugar</w:t>
      </w:r>
      <w:r w:rsidR="00AA52A1">
        <w:rPr>
          <w:rFonts w:ascii="Arial Narrow" w:hAnsi="Arial Narrow"/>
          <w:szCs w:val="22"/>
        </w:rPr>
        <w:t>.</w:t>
      </w:r>
    </w:p>
    <w:p w14:paraId="7F39D201" w14:textId="77777777" w:rsidR="00AA52A1" w:rsidRDefault="00AA52A1" w:rsidP="00AA52A1">
      <w:pPr>
        <w:pStyle w:val="Prrafodelista"/>
        <w:rPr>
          <w:rFonts w:ascii="Arial Narrow" w:hAnsi="Arial Narrow"/>
          <w:szCs w:val="22"/>
        </w:rPr>
      </w:pPr>
    </w:p>
    <w:p w14:paraId="52266592" w14:textId="667F078A" w:rsidR="00AA52A1" w:rsidRPr="008634B0" w:rsidRDefault="00AA52A1" w:rsidP="00B65F4D">
      <w:pPr>
        <w:pStyle w:val="Prrafodelista"/>
        <w:numPr>
          <w:ilvl w:val="3"/>
          <w:numId w:val="123"/>
        </w:numPr>
        <w:rPr>
          <w:rFonts w:ascii="Arial Narrow" w:hAnsi="Arial Narrow"/>
          <w:szCs w:val="22"/>
        </w:rPr>
      </w:pPr>
      <w:r w:rsidRPr="00AA52A1">
        <w:rPr>
          <w:rFonts w:ascii="Arial Narrow" w:hAnsi="Arial Narrow"/>
          <w:color w:val="000000"/>
          <w:szCs w:val="22"/>
        </w:rPr>
        <w:t>La Garantía de Cumplimiento podrá constituirse en cualquiera de las modalidades previstas en el numeral 6.11 de los presentes Términos de Referencia, a saber:</w:t>
      </w:r>
    </w:p>
    <w:p w14:paraId="6FF49D3F" w14:textId="77777777" w:rsidR="008634B0" w:rsidRPr="008634B0" w:rsidRDefault="008634B0" w:rsidP="008634B0">
      <w:pPr>
        <w:rPr>
          <w:rFonts w:ascii="Arial Narrow" w:hAnsi="Arial Narrow"/>
          <w:szCs w:val="22"/>
        </w:rPr>
      </w:pPr>
    </w:p>
    <w:p w14:paraId="254B09FE" w14:textId="77777777" w:rsidR="00AA52A1" w:rsidRDefault="00AA52A1" w:rsidP="00B65F4D">
      <w:pPr>
        <w:pStyle w:val="Prrafodelista"/>
        <w:numPr>
          <w:ilvl w:val="0"/>
          <w:numId w:val="80"/>
        </w:numPr>
        <w:ind w:left="1134" w:hanging="425"/>
        <w:rPr>
          <w:rFonts w:ascii="Arial Narrow" w:hAnsi="Arial Narrow"/>
          <w:color w:val="000000"/>
          <w:szCs w:val="22"/>
        </w:rPr>
      </w:pPr>
      <w:r w:rsidRPr="00AA52A1">
        <w:rPr>
          <w:rFonts w:ascii="Arial Narrow" w:hAnsi="Arial Narrow"/>
          <w:color w:val="000000"/>
          <w:szCs w:val="22"/>
        </w:rPr>
        <w:t>Contrato de seguro contenido en una póliza, conforme a las condiciones señaladas en el numeral 6.11.6.</w:t>
      </w:r>
    </w:p>
    <w:p w14:paraId="4F06E6BD" w14:textId="77777777" w:rsidR="00AA52A1" w:rsidRDefault="00AA52A1" w:rsidP="00B65F4D">
      <w:pPr>
        <w:pStyle w:val="Prrafodelista"/>
        <w:numPr>
          <w:ilvl w:val="0"/>
          <w:numId w:val="80"/>
        </w:numPr>
        <w:ind w:left="1134" w:hanging="425"/>
        <w:rPr>
          <w:rFonts w:ascii="Arial Narrow" w:hAnsi="Arial Narrow"/>
          <w:color w:val="000000"/>
          <w:szCs w:val="22"/>
        </w:rPr>
      </w:pPr>
      <w:r w:rsidRPr="00AA52A1">
        <w:rPr>
          <w:rFonts w:ascii="Arial Narrow" w:hAnsi="Arial Narrow"/>
          <w:color w:val="000000"/>
          <w:szCs w:val="22"/>
        </w:rPr>
        <w:t>Garantía bancaria, conforme a las condiciones señaladas en el numeral 6.11.7.</w:t>
      </w:r>
    </w:p>
    <w:p w14:paraId="05F040FE" w14:textId="61DF4FD7" w:rsidR="00AA52A1" w:rsidRDefault="00AA52A1" w:rsidP="00B65F4D">
      <w:pPr>
        <w:pStyle w:val="Prrafodelista"/>
        <w:numPr>
          <w:ilvl w:val="0"/>
          <w:numId w:val="80"/>
        </w:numPr>
        <w:ind w:left="1134" w:hanging="425"/>
        <w:rPr>
          <w:rFonts w:ascii="Arial Narrow" w:hAnsi="Arial Narrow"/>
          <w:color w:val="000000"/>
          <w:szCs w:val="22"/>
        </w:rPr>
      </w:pPr>
      <w:r w:rsidRPr="00AA52A1">
        <w:rPr>
          <w:rFonts w:ascii="Arial Narrow" w:hAnsi="Arial Narrow"/>
          <w:color w:val="000000"/>
          <w:szCs w:val="22"/>
        </w:rPr>
        <w:t>Carta de crédito stand-by, conforme a las condiciones señaladas en el numeral 6.11.8.</w:t>
      </w:r>
    </w:p>
    <w:p w14:paraId="70EE39B4" w14:textId="77777777" w:rsidR="00AA52A1" w:rsidRPr="00AA52A1" w:rsidRDefault="00AA52A1" w:rsidP="00AA52A1">
      <w:pPr>
        <w:pStyle w:val="Prrafodelista"/>
        <w:ind w:left="1134"/>
        <w:rPr>
          <w:rFonts w:ascii="Arial Narrow" w:hAnsi="Arial Narrow"/>
          <w:color w:val="000000"/>
          <w:szCs w:val="22"/>
        </w:rPr>
      </w:pPr>
    </w:p>
    <w:p w14:paraId="6CF9FB48" w14:textId="3B6245CD" w:rsidR="00AA52A1" w:rsidRPr="00AA52A1" w:rsidRDefault="00AA52A1" w:rsidP="00B65F4D">
      <w:pPr>
        <w:pStyle w:val="Prrafodelista"/>
        <w:numPr>
          <w:ilvl w:val="3"/>
          <w:numId w:val="123"/>
        </w:numPr>
        <w:spacing w:before="100" w:beforeAutospacing="1" w:after="100" w:afterAutospacing="1"/>
        <w:rPr>
          <w:rFonts w:ascii="Arial Narrow" w:hAnsi="Arial Narrow"/>
          <w:color w:val="000000"/>
          <w:szCs w:val="22"/>
        </w:rPr>
      </w:pPr>
      <w:r w:rsidRPr="00AA52A1">
        <w:rPr>
          <w:rFonts w:ascii="Arial Narrow" w:hAnsi="Arial Narrow"/>
          <w:color w:val="000000"/>
          <w:szCs w:val="22"/>
        </w:rPr>
        <w:t xml:space="preserve">En todos los casos, la garantía deberá cumplir con las condiciones técnicas, formales y </w:t>
      </w:r>
      <w:r w:rsidR="007846CF" w:rsidRPr="00AA52A1">
        <w:rPr>
          <w:rFonts w:ascii="Arial Narrow" w:hAnsi="Arial Narrow"/>
          <w:color w:val="000000"/>
          <w:szCs w:val="22"/>
        </w:rPr>
        <w:t>documentales allí establecidos</w:t>
      </w:r>
      <w:r w:rsidRPr="00AA52A1">
        <w:rPr>
          <w:rFonts w:ascii="Arial Narrow" w:hAnsi="Arial Narrow"/>
          <w:color w:val="000000"/>
          <w:szCs w:val="22"/>
        </w:rPr>
        <w:t>, y deberá ser presentada en original para aprobación del Patrimonio Autónomo Aerocafé dentro del plazo definido en estos Términos de Referencia.</w:t>
      </w:r>
    </w:p>
    <w:p w14:paraId="5C5DD319" w14:textId="77777777" w:rsidR="00C63452" w:rsidRPr="00AA52A1" w:rsidRDefault="00C63452" w:rsidP="00AA52A1">
      <w:pPr>
        <w:pStyle w:val="Prrafodelista"/>
        <w:rPr>
          <w:rFonts w:ascii="Arial Narrow" w:hAnsi="Arial Narrow"/>
          <w:szCs w:val="22"/>
        </w:rPr>
      </w:pPr>
    </w:p>
    <w:p w14:paraId="181CB131" w14:textId="16426D50" w:rsidR="00993CC6" w:rsidRPr="00AA52A1" w:rsidRDefault="007846CF" w:rsidP="00B65F4D">
      <w:pPr>
        <w:pStyle w:val="Prrafodelista"/>
        <w:numPr>
          <w:ilvl w:val="2"/>
          <w:numId w:val="123"/>
        </w:numPr>
        <w:rPr>
          <w:rFonts w:ascii="Arial Narrow" w:hAnsi="Arial Narrow"/>
          <w:b/>
          <w:bCs/>
          <w:color w:val="000000"/>
          <w:szCs w:val="22"/>
          <w:u w:val="single"/>
        </w:rPr>
      </w:pPr>
      <w:r w:rsidRPr="00AA52A1">
        <w:rPr>
          <w:rFonts w:ascii="Arial Narrow" w:hAnsi="Arial Narrow"/>
          <w:b/>
          <w:bCs/>
          <w:color w:val="000000"/>
          <w:szCs w:val="22"/>
          <w:u w:val="single"/>
        </w:rPr>
        <w:t>Póliza</w:t>
      </w:r>
      <w:r w:rsidR="00AA52A1" w:rsidRPr="00AA52A1">
        <w:rPr>
          <w:rFonts w:ascii="Arial Narrow" w:hAnsi="Arial Narrow"/>
          <w:b/>
          <w:bCs/>
          <w:color w:val="000000"/>
          <w:szCs w:val="22"/>
          <w:u w:val="single"/>
        </w:rPr>
        <w:t xml:space="preserve"> de Responsabilidad Civil Extracontractual</w:t>
      </w:r>
    </w:p>
    <w:p w14:paraId="6E81BB37" w14:textId="77777777" w:rsidR="00AA52A1" w:rsidRPr="00AA52A1" w:rsidRDefault="00AA52A1" w:rsidP="00AA52A1">
      <w:pPr>
        <w:rPr>
          <w:rFonts w:ascii="Arial Narrow" w:hAnsi="Arial Narrow"/>
          <w:color w:val="000000"/>
          <w:sz w:val="22"/>
          <w:szCs w:val="22"/>
        </w:rPr>
      </w:pPr>
    </w:p>
    <w:p w14:paraId="22A87F53" w14:textId="7BA70A96" w:rsidR="00C63452" w:rsidRPr="00AA52A1" w:rsidRDefault="00AA52A1" w:rsidP="00B65F4D">
      <w:pPr>
        <w:pStyle w:val="Prrafodelista"/>
        <w:numPr>
          <w:ilvl w:val="3"/>
          <w:numId w:val="123"/>
        </w:numPr>
        <w:rPr>
          <w:rFonts w:ascii="Arial Narrow" w:hAnsi="Arial Narrow"/>
          <w:color w:val="000000"/>
          <w:szCs w:val="22"/>
        </w:rPr>
      </w:pPr>
      <w:r w:rsidRPr="00AA52A1">
        <w:rPr>
          <w:rFonts w:ascii="Arial Narrow" w:hAnsi="Arial Narrow"/>
          <w:color w:val="000000"/>
          <w:szCs w:val="22"/>
        </w:rPr>
        <w:t>El Contratista deberá constituir y mantener vigente, durante toda la ejecución del contrato, una</w:t>
      </w:r>
      <w:r w:rsidRPr="00AA52A1">
        <w:rPr>
          <w:rStyle w:val="apple-converted-space"/>
          <w:rFonts w:ascii="Arial Narrow" w:hAnsi="Arial Narrow"/>
          <w:color w:val="000000"/>
          <w:szCs w:val="22"/>
        </w:rPr>
        <w:t> </w:t>
      </w:r>
      <w:r w:rsidRPr="00AA52A1">
        <w:rPr>
          <w:rStyle w:val="Textoennegrita"/>
          <w:rFonts w:ascii="Arial Narrow" w:hAnsi="Arial Narrow"/>
          <w:b w:val="0"/>
          <w:bCs w:val="0"/>
          <w:color w:val="000000"/>
          <w:szCs w:val="22"/>
        </w:rPr>
        <w:t>póliza de seguro de responsabilidad civil extracontractual</w:t>
      </w:r>
      <w:r w:rsidRPr="00AA52A1">
        <w:rPr>
          <w:rStyle w:val="apple-converted-space"/>
          <w:rFonts w:ascii="Arial Narrow" w:hAnsi="Arial Narrow"/>
          <w:color w:val="000000"/>
          <w:szCs w:val="22"/>
        </w:rPr>
        <w:t> </w:t>
      </w:r>
      <w:r w:rsidRPr="00AA52A1">
        <w:rPr>
          <w:rFonts w:ascii="Arial Narrow" w:hAnsi="Arial Narrow"/>
          <w:color w:val="000000"/>
          <w:szCs w:val="22"/>
        </w:rPr>
        <w:t>emitida por una compañía de seguros autorizada por la Superintendencia Financiera de Colombia para operar en el país, que ampare al</w:t>
      </w:r>
      <w:r w:rsidRPr="00AA52A1">
        <w:rPr>
          <w:rStyle w:val="apple-converted-space"/>
          <w:rFonts w:ascii="Arial Narrow" w:hAnsi="Arial Narrow"/>
          <w:color w:val="000000"/>
          <w:szCs w:val="22"/>
        </w:rPr>
        <w:t> </w:t>
      </w:r>
      <w:r w:rsidRPr="00AA52A1">
        <w:rPr>
          <w:rStyle w:val="Textoennegrita"/>
          <w:rFonts w:ascii="Arial Narrow" w:hAnsi="Arial Narrow"/>
          <w:b w:val="0"/>
          <w:bCs w:val="0"/>
          <w:color w:val="000000"/>
          <w:szCs w:val="22"/>
        </w:rPr>
        <w:t>Patrimonio Autónomo Aerocafé</w:t>
      </w:r>
      <w:r w:rsidRPr="00AA52A1">
        <w:rPr>
          <w:rStyle w:val="apple-converted-space"/>
          <w:rFonts w:ascii="Arial Narrow" w:hAnsi="Arial Narrow"/>
          <w:color w:val="000000"/>
          <w:szCs w:val="22"/>
        </w:rPr>
        <w:t> </w:t>
      </w:r>
      <w:r w:rsidRPr="00AA52A1">
        <w:rPr>
          <w:rFonts w:ascii="Arial Narrow" w:hAnsi="Arial Narrow"/>
          <w:color w:val="000000"/>
          <w:szCs w:val="22"/>
        </w:rPr>
        <w:t xml:space="preserve">y a terceros frente a reclamaciones por daños causados con ocasión de la ejecución del contrato. </w:t>
      </w:r>
      <w:r w:rsidR="00C63452" w:rsidRPr="00AA52A1">
        <w:rPr>
          <w:rFonts w:ascii="Arial Narrow" w:hAnsi="Arial Narrow"/>
          <w:color w:val="000000"/>
          <w:szCs w:val="22"/>
        </w:rPr>
        <w:t>Esta garantía deberá cumplir con las siguientes condiciones:</w:t>
      </w:r>
    </w:p>
    <w:p w14:paraId="69DA5DE5" w14:textId="77777777" w:rsidR="00C63452" w:rsidRPr="00993CC6" w:rsidRDefault="00C63452" w:rsidP="00993CC6">
      <w:pPr>
        <w:jc w:val="both"/>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2153"/>
        <w:gridCol w:w="7199"/>
      </w:tblGrid>
      <w:tr w:rsidR="00AA52A1" w:rsidRPr="00993CC6" w14:paraId="5E1DDADA" w14:textId="77777777">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7F0E6FBE" w14:textId="77777777" w:rsidR="00C63452" w:rsidRPr="00993CC6" w:rsidRDefault="00C63452" w:rsidP="00993CC6">
            <w:pPr>
              <w:jc w:val="both"/>
              <w:rPr>
                <w:rFonts w:ascii="Arial Narrow" w:hAnsi="Arial Narrow" w:cs="Arial"/>
                <w:color w:val="FFFFFF" w:themeColor="background1"/>
                <w:sz w:val="22"/>
                <w:szCs w:val="22"/>
              </w:rPr>
            </w:pPr>
            <w:r w:rsidRPr="00993CC6">
              <w:rPr>
                <w:rFonts w:ascii="Arial Narrow" w:hAnsi="Arial Narrow" w:cs="Arial"/>
                <w:color w:val="FFFFFF" w:themeColor="background1"/>
                <w:sz w:val="22"/>
                <w:szCs w:val="22"/>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67E1D7BA" w14:textId="77777777" w:rsidR="00C63452" w:rsidRPr="00993CC6" w:rsidRDefault="00C63452" w:rsidP="00993CC6">
            <w:pPr>
              <w:jc w:val="both"/>
              <w:rPr>
                <w:rFonts w:ascii="Arial Narrow" w:hAnsi="Arial Narrow" w:cs="Arial"/>
                <w:color w:val="FFFFFF" w:themeColor="background1"/>
                <w:sz w:val="22"/>
                <w:szCs w:val="22"/>
              </w:rPr>
            </w:pPr>
            <w:r w:rsidRPr="00993CC6">
              <w:rPr>
                <w:rFonts w:ascii="Arial Narrow" w:hAnsi="Arial Narrow" w:cs="Arial"/>
                <w:color w:val="FFFFFF" w:themeColor="background1"/>
                <w:sz w:val="22"/>
                <w:szCs w:val="22"/>
              </w:rPr>
              <w:t xml:space="preserve">Condición </w:t>
            </w:r>
          </w:p>
        </w:tc>
      </w:tr>
      <w:tr w:rsidR="00AA52A1" w:rsidRPr="00993CC6" w14:paraId="14E25B17"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61C6B2" w14:textId="77777777" w:rsidR="00C63452" w:rsidRPr="00993CC6" w:rsidRDefault="00C63452" w:rsidP="00993CC6">
            <w:pPr>
              <w:jc w:val="both"/>
              <w:rPr>
                <w:rFonts w:ascii="Arial Narrow" w:hAnsi="Arial Narrow" w:cs="Arial"/>
                <w:sz w:val="22"/>
                <w:szCs w:val="22"/>
                <w:lang w:val="es-ES" w:eastAsia="es-CO"/>
              </w:rPr>
            </w:pPr>
            <w:r w:rsidRPr="00993CC6">
              <w:rPr>
                <w:rFonts w:ascii="Arial Narrow" w:hAnsi="Arial Narrow" w:cs="Arial"/>
                <w:sz w:val="22"/>
                <w:szCs w:val="22"/>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4106AE9" w14:textId="056D0623" w:rsidR="00C63452" w:rsidRPr="00993CC6" w:rsidRDefault="00C63452" w:rsidP="00993CC6">
            <w:pPr>
              <w:jc w:val="both"/>
              <w:rPr>
                <w:rFonts w:ascii="Arial Narrow" w:hAnsi="Arial Narrow" w:cs="Arial"/>
                <w:sz w:val="22"/>
                <w:szCs w:val="22"/>
                <w:lang w:val="es-ES" w:eastAsia="es-CO"/>
              </w:rPr>
            </w:pPr>
            <w:r w:rsidRPr="00993CC6">
              <w:rPr>
                <w:rFonts w:ascii="Arial Narrow" w:hAnsi="Arial Narrow"/>
                <w:sz w:val="22"/>
                <w:szCs w:val="22"/>
              </w:rPr>
              <w:t>(i) Contrato de seguro contenido en una póliza</w:t>
            </w:r>
            <w:r w:rsidR="00AA52A1">
              <w:rPr>
                <w:rFonts w:ascii="Arial Narrow" w:hAnsi="Arial Narrow"/>
                <w:sz w:val="22"/>
                <w:szCs w:val="22"/>
              </w:rPr>
              <w:t>.</w:t>
            </w:r>
          </w:p>
        </w:tc>
      </w:tr>
      <w:tr w:rsidR="00AA52A1" w:rsidRPr="00993CC6" w14:paraId="78D7A3C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CD5127" w14:textId="0BA02A44" w:rsidR="00C63452" w:rsidRPr="00993CC6" w:rsidRDefault="00C63452" w:rsidP="00993CC6">
            <w:pPr>
              <w:jc w:val="both"/>
              <w:rPr>
                <w:rFonts w:ascii="Arial Narrow" w:hAnsi="Arial Narrow" w:cs="Arial"/>
                <w:sz w:val="22"/>
                <w:szCs w:val="22"/>
                <w:lang w:val="es-ES" w:eastAsia="es-CO"/>
              </w:rPr>
            </w:pPr>
            <w:r w:rsidRPr="00993CC6">
              <w:rPr>
                <w:rFonts w:ascii="Arial Narrow" w:hAnsi="Arial Narrow" w:cs="Arial"/>
                <w:sz w:val="22"/>
                <w:szCs w:val="22"/>
                <w:lang w:val="es-ES" w:eastAsia="es-CO"/>
              </w:rPr>
              <w:t>Asegurado</w:t>
            </w:r>
            <w:r w:rsidR="00C51958">
              <w:rPr>
                <w:rFonts w:ascii="Arial Narrow" w:hAnsi="Arial Narrow" w:cs="Arial"/>
                <w:sz w:val="22"/>
                <w:szCs w:val="22"/>
                <w:lang w:val="es-ES" w:eastAsia="es-CO"/>
              </w:rPr>
              <w:t xml:space="preserve"> </w:t>
            </w:r>
            <w:r w:rsidRPr="00993CC6">
              <w:rPr>
                <w:rFonts w:ascii="Arial Narrow" w:hAnsi="Arial Narrow" w:cs="Arial"/>
                <w:sz w:val="22"/>
                <w:szCs w:val="22"/>
                <w:lang w:val="es-ES" w:eastAsia="es-CO"/>
              </w:rPr>
              <w:t>/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41AF302A" w14:textId="77777777" w:rsidR="00C63452" w:rsidRPr="00993CC6" w:rsidRDefault="00C63452" w:rsidP="00993CC6">
            <w:pPr>
              <w:jc w:val="both"/>
              <w:rPr>
                <w:rFonts w:ascii="Arial Narrow" w:hAnsi="Arial Narrow" w:cs="Arial"/>
                <w:sz w:val="22"/>
                <w:szCs w:val="22"/>
                <w:lang w:val="es-ES" w:eastAsia="es-CO"/>
              </w:rPr>
            </w:pPr>
            <w:r w:rsidRPr="00993CC6">
              <w:rPr>
                <w:rFonts w:ascii="Arial Narrow" w:hAnsi="Arial Narrow"/>
                <w:sz w:val="22"/>
                <w:szCs w:val="22"/>
              </w:rPr>
              <w:t>PATRIMONIO AUTÓNOMO AEROCAFÉ identificado con NIT 8300539944</w:t>
            </w:r>
          </w:p>
        </w:tc>
      </w:tr>
      <w:tr w:rsidR="00AA52A1" w:rsidRPr="00993CC6" w14:paraId="68C9A61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B31869" w14:textId="77777777" w:rsidR="00C63452" w:rsidRPr="00993CC6" w:rsidRDefault="00C63452" w:rsidP="00993CC6">
            <w:pPr>
              <w:jc w:val="both"/>
              <w:rPr>
                <w:rFonts w:ascii="Arial Narrow" w:hAnsi="Arial Narrow" w:cs="Arial"/>
                <w:color w:val="404040" w:themeColor="text1" w:themeTint="BF"/>
                <w:sz w:val="22"/>
                <w:szCs w:val="22"/>
                <w:lang w:val="es-ES" w:eastAsia="es-CO"/>
              </w:rPr>
            </w:pPr>
            <w:r w:rsidRPr="00993CC6">
              <w:rPr>
                <w:rFonts w:ascii="Arial Narrow" w:hAnsi="Arial Narrow" w:cs="Arial"/>
                <w:sz w:val="22"/>
                <w:szCs w:val="22"/>
                <w:lang w:val="es-ES" w:eastAsia="es-CO"/>
              </w:rPr>
              <w:t>Amparos, vigencia y valores asegurados</w:t>
            </w:r>
          </w:p>
        </w:tc>
        <w:tc>
          <w:tcPr>
            <w:tcW w:w="0" w:type="auto"/>
            <w:tcBorders>
              <w:top w:val="single" w:sz="4" w:space="0" w:color="auto"/>
              <w:left w:val="single" w:sz="4" w:space="0" w:color="auto"/>
              <w:bottom w:val="single" w:sz="4" w:space="0" w:color="auto"/>
              <w:right w:val="single" w:sz="4" w:space="0" w:color="auto"/>
            </w:tcBorders>
            <w:vAlign w:val="center"/>
          </w:tcPr>
          <w:tbl>
            <w:tblPr>
              <w:tblStyle w:val="Tablaconcuadrcula"/>
              <w:tblW w:w="0" w:type="auto"/>
              <w:tblLook w:val="04A0" w:firstRow="1" w:lastRow="0" w:firstColumn="1" w:lastColumn="0" w:noHBand="0" w:noVBand="1"/>
            </w:tblPr>
            <w:tblGrid>
              <w:gridCol w:w="2424"/>
              <w:gridCol w:w="2230"/>
              <w:gridCol w:w="2319"/>
            </w:tblGrid>
            <w:tr w:rsidR="00C63452" w:rsidRPr="00993CC6" w14:paraId="7FB09952" w14:textId="77777777">
              <w:tc>
                <w:tcPr>
                  <w:tcW w:w="2880" w:type="dxa"/>
                </w:tcPr>
                <w:p w14:paraId="7D9A8FDC" w14:textId="77777777" w:rsidR="00C63452" w:rsidRPr="00993CC6" w:rsidRDefault="00C63452" w:rsidP="00993CC6">
                  <w:pPr>
                    <w:jc w:val="both"/>
                    <w:rPr>
                      <w:rFonts w:ascii="Arial Narrow" w:hAnsi="Arial Narrow"/>
                      <w:sz w:val="22"/>
                      <w:szCs w:val="22"/>
                    </w:rPr>
                  </w:pPr>
                  <w:r w:rsidRPr="00993CC6">
                    <w:rPr>
                      <w:rFonts w:ascii="Arial Narrow" w:hAnsi="Arial Narrow"/>
                      <w:sz w:val="22"/>
                      <w:szCs w:val="22"/>
                    </w:rPr>
                    <w:t>Amparo</w:t>
                  </w:r>
                </w:p>
              </w:tc>
              <w:tc>
                <w:tcPr>
                  <w:tcW w:w="2880" w:type="dxa"/>
                </w:tcPr>
                <w:p w14:paraId="2D8DE14F" w14:textId="77777777" w:rsidR="00C63452" w:rsidRPr="00993CC6" w:rsidRDefault="00C63452" w:rsidP="00993CC6">
                  <w:pPr>
                    <w:jc w:val="both"/>
                    <w:rPr>
                      <w:rFonts w:ascii="Arial Narrow" w:hAnsi="Arial Narrow"/>
                      <w:sz w:val="22"/>
                      <w:szCs w:val="22"/>
                    </w:rPr>
                  </w:pPr>
                  <w:r w:rsidRPr="00993CC6">
                    <w:rPr>
                      <w:rFonts w:ascii="Arial Narrow" w:hAnsi="Arial Narrow"/>
                      <w:sz w:val="22"/>
                      <w:szCs w:val="22"/>
                    </w:rPr>
                    <w:t>Vigencia</w:t>
                  </w:r>
                </w:p>
              </w:tc>
              <w:tc>
                <w:tcPr>
                  <w:tcW w:w="2880" w:type="dxa"/>
                </w:tcPr>
                <w:p w14:paraId="37096D3D" w14:textId="77777777" w:rsidR="00C63452" w:rsidRPr="00993CC6" w:rsidRDefault="00C63452" w:rsidP="00993CC6">
                  <w:pPr>
                    <w:jc w:val="both"/>
                    <w:rPr>
                      <w:rFonts w:ascii="Arial Narrow" w:hAnsi="Arial Narrow"/>
                      <w:sz w:val="22"/>
                      <w:szCs w:val="22"/>
                    </w:rPr>
                  </w:pPr>
                  <w:r w:rsidRPr="00993CC6">
                    <w:rPr>
                      <w:rFonts w:ascii="Arial Narrow" w:hAnsi="Arial Narrow"/>
                      <w:sz w:val="22"/>
                      <w:szCs w:val="22"/>
                    </w:rPr>
                    <w:t>Valor Asegurado</w:t>
                  </w:r>
                </w:p>
              </w:tc>
            </w:tr>
            <w:tr w:rsidR="00C63452" w:rsidRPr="00993CC6" w14:paraId="08011408" w14:textId="77777777">
              <w:tc>
                <w:tcPr>
                  <w:tcW w:w="2880" w:type="dxa"/>
                </w:tcPr>
                <w:p w14:paraId="34F6C8AA" w14:textId="77777777" w:rsidR="00C63452" w:rsidRPr="00993CC6" w:rsidRDefault="00C63452" w:rsidP="00993CC6">
                  <w:pPr>
                    <w:jc w:val="both"/>
                    <w:rPr>
                      <w:rFonts w:ascii="Arial Narrow" w:hAnsi="Arial Narrow"/>
                      <w:sz w:val="22"/>
                      <w:szCs w:val="22"/>
                    </w:rPr>
                  </w:pPr>
                  <w:r w:rsidRPr="00993CC6">
                    <w:rPr>
                      <w:rFonts w:ascii="Arial Narrow" w:hAnsi="Arial Narrow"/>
                      <w:sz w:val="22"/>
                      <w:szCs w:val="22"/>
                    </w:rPr>
                    <w:t>Responsabilidad civil extracontractual derivada de las actuaciones, hechos u omisiones del contratista o de sus subcontratistas autorizados, que cause perjuicios a terceros, incluyendo daños materiales, lesiones personales y muerte accidental</w:t>
                  </w:r>
                </w:p>
              </w:tc>
              <w:tc>
                <w:tcPr>
                  <w:tcW w:w="2880" w:type="dxa"/>
                </w:tcPr>
                <w:p w14:paraId="7A7CEE8E" w14:textId="77777777" w:rsidR="00C63452" w:rsidRPr="00993CC6" w:rsidRDefault="00C63452" w:rsidP="00993CC6">
                  <w:pPr>
                    <w:jc w:val="both"/>
                    <w:rPr>
                      <w:rFonts w:ascii="Arial Narrow" w:hAnsi="Arial Narrow"/>
                      <w:sz w:val="22"/>
                      <w:szCs w:val="22"/>
                    </w:rPr>
                  </w:pPr>
                  <w:r w:rsidRPr="00993CC6">
                    <w:rPr>
                      <w:rFonts w:ascii="Arial Narrow" w:hAnsi="Arial Narrow"/>
                      <w:sz w:val="22"/>
                      <w:szCs w:val="22"/>
                    </w:rPr>
                    <w:t>Igual al período de ejecución del contrato</w:t>
                  </w:r>
                </w:p>
              </w:tc>
              <w:tc>
                <w:tcPr>
                  <w:tcW w:w="2880" w:type="dxa"/>
                </w:tcPr>
                <w:p w14:paraId="25D8C4C2" w14:textId="77777777" w:rsidR="00C63452" w:rsidRPr="00993CC6" w:rsidRDefault="00C63452" w:rsidP="00993CC6">
                  <w:pPr>
                    <w:jc w:val="both"/>
                    <w:rPr>
                      <w:rFonts w:ascii="Arial Narrow" w:hAnsi="Arial Narrow"/>
                      <w:sz w:val="22"/>
                      <w:szCs w:val="22"/>
                    </w:rPr>
                  </w:pPr>
                  <w:r w:rsidRPr="00993CC6">
                    <w:rPr>
                      <w:rFonts w:ascii="Arial Narrow" w:hAnsi="Arial Narrow"/>
                      <w:sz w:val="22"/>
                      <w:szCs w:val="22"/>
                    </w:rPr>
                    <w:t>15% del valor total del contrato, con tope máximo de 75.000 SMMLV conforme al Manual de Contratación</w:t>
                  </w:r>
                </w:p>
              </w:tc>
            </w:tr>
          </w:tbl>
          <w:p w14:paraId="22AD2DFA" w14:textId="77777777" w:rsidR="00C63452" w:rsidRPr="00993CC6" w:rsidRDefault="00C63452" w:rsidP="00993CC6">
            <w:pPr>
              <w:jc w:val="both"/>
              <w:rPr>
                <w:rFonts w:ascii="Arial Narrow" w:hAnsi="Arial Narrow" w:cs="Arial"/>
                <w:sz w:val="22"/>
                <w:szCs w:val="22"/>
                <w:lang w:val="es-ES" w:eastAsia="es-CO"/>
              </w:rPr>
            </w:pPr>
          </w:p>
        </w:tc>
      </w:tr>
      <w:tr w:rsidR="00AA52A1" w:rsidRPr="00993CC6" w14:paraId="12A58A2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F49047" w14:textId="77777777" w:rsidR="00C63452" w:rsidRPr="00993CC6" w:rsidRDefault="00C63452" w:rsidP="00993CC6">
            <w:pPr>
              <w:jc w:val="both"/>
              <w:rPr>
                <w:rFonts w:ascii="Arial Narrow" w:hAnsi="Arial Narrow" w:cs="Arial"/>
                <w:color w:val="404040" w:themeColor="text1" w:themeTint="BF"/>
                <w:sz w:val="22"/>
                <w:szCs w:val="22"/>
                <w:lang w:val="es-ES" w:eastAsia="es-CO"/>
              </w:rPr>
            </w:pPr>
            <w:r w:rsidRPr="00993CC6">
              <w:rPr>
                <w:rFonts w:ascii="Arial Narrow" w:hAnsi="Arial Narrow" w:cs="Arial"/>
                <w:sz w:val="22"/>
                <w:szCs w:val="22"/>
                <w:lang w:val="es-ES" w:eastAsia="es-CO"/>
              </w:rPr>
              <w:t xml:space="preserve">Tomador </w:t>
            </w:r>
          </w:p>
        </w:tc>
        <w:tc>
          <w:tcPr>
            <w:tcW w:w="0" w:type="auto"/>
            <w:tcBorders>
              <w:top w:val="single" w:sz="4" w:space="0" w:color="auto"/>
              <w:left w:val="single" w:sz="4" w:space="0" w:color="auto"/>
              <w:bottom w:val="single" w:sz="4" w:space="0" w:color="auto"/>
              <w:right w:val="single" w:sz="4" w:space="0" w:color="auto"/>
            </w:tcBorders>
            <w:hideMark/>
          </w:tcPr>
          <w:p w14:paraId="7819C5B8" w14:textId="77777777" w:rsidR="00AA52A1" w:rsidRPr="00AA52A1" w:rsidRDefault="00C63452" w:rsidP="00B65F4D">
            <w:pPr>
              <w:pStyle w:val="Prrafodelista"/>
              <w:numPr>
                <w:ilvl w:val="0"/>
                <w:numId w:val="78"/>
              </w:numPr>
              <w:ind w:left="265" w:hanging="265"/>
              <w:rPr>
                <w:rFonts w:ascii="Arial Narrow" w:hAnsi="Arial Narrow" w:cs="Arial"/>
                <w:szCs w:val="22"/>
                <w:lang w:val="es-ES" w:eastAsia="es-CO"/>
              </w:rPr>
            </w:pPr>
            <w:r w:rsidRPr="00AA52A1">
              <w:rPr>
                <w:rFonts w:ascii="Arial Narrow" w:hAnsi="Arial Narrow"/>
                <w:szCs w:val="22"/>
              </w:rPr>
              <w:t>Personas jurídicas: a nombre completo y tipo societario conforme al certificado de existencia y representación legal.</w:t>
            </w:r>
          </w:p>
          <w:p w14:paraId="19017B91" w14:textId="77777777" w:rsidR="00AA52A1" w:rsidRPr="00AA52A1" w:rsidRDefault="00C63452" w:rsidP="00B65F4D">
            <w:pPr>
              <w:pStyle w:val="Prrafodelista"/>
              <w:numPr>
                <w:ilvl w:val="0"/>
                <w:numId w:val="78"/>
              </w:numPr>
              <w:ind w:left="265" w:hanging="265"/>
              <w:rPr>
                <w:rFonts w:ascii="Arial Narrow" w:hAnsi="Arial Narrow" w:cs="Arial"/>
                <w:szCs w:val="22"/>
                <w:lang w:val="es-ES" w:eastAsia="es-CO"/>
              </w:rPr>
            </w:pPr>
            <w:r w:rsidRPr="00AA52A1">
              <w:rPr>
                <w:rFonts w:ascii="Arial Narrow" w:hAnsi="Arial Narrow"/>
                <w:szCs w:val="22"/>
              </w:rPr>
              <w:t>Estructuras plurales: otorgada por todos los integrantes, indicando identificación y porcentaje de participación.</w:t>
            </w:r>
          </w:p>
          <w:p w14:paraId="334FACD1" w14:textId="593D2000" w:rsidR="00C63452" w:rsidRPr="00AA52A1" w:rsidRDefault="00C63452" w:rsidP="00B65F4D">
            <w:pPr>
              <w:pStyle w:val="Prrafodelista"/>
              <w:numPr>
                <w:ilvl w:val="0"/>
                <w:numId w:val="78"/>
              </w:numPr>
              <w:ind w:left="265" w:hanging="265"/>
              <w:rPr>
                <w:rFonts w:ascii="Arial Narrow" w:hAnsi="Arial Narrow" w:cs="Arial"/>
                <w:szCs w:val="22"/>
                <w:lang w:val="es-ES" w:eastAsia="es-CO"/>
              </w:rPr>
            </w:pPr>
            <w:r w:rsidRPr="00AA52A1">
              <w:rPr>
                <w:rFonts w:ascii="Arial Narrow" w:hAnsi="Arial Narrow"/>
                <w:szCs w:val="22"/>
              </w:rPr>
              <w:t>No se aceptan garantías a nombre del representante legal o integrantes individuales.</w:t>
            </w:r>
          </w:p>
        </w:tc>
      </w:tr>
      <w:tr w:rsidR="00AA52A1" w:rsidRPr="00993CC6" w14:paraId="7E46E255"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B26EF5" w14:textId="77777777" w:rsidR="00C63452" w:rsidRPr="00993CC6" w:rsidRDefault="00C63452" w:rsidP="00993CC6">
            <w:pPr>
              <w:jc w:val="both"/>
              <w:rPr>
                <w:rFonts w:ascii="Arial Narrow" w:hAnsi="Arial Narrow" w:cs="Arial"/>
                <w:sz w:val="22"/>
                <w:szCs w:val="22"/>
                <w:lang w:val="es-ES" w:eastAsia="es-CO"/>
              </w:rPr>
            </w:pPr>
            <w:r w:rsidRPr="00993CC6">
              <w:rPr>
                <w:rFonts w:ascii="Arial Narrow" w:hAnsi="Arial Narrow" w:cs="Arial"/>
                <w:sz w:val="22"/>
                <w:szCs w:val="22"/>
                <w:lang w:val="es-ES" w:eastAsia="es-CO"/>
              </w:rPr>
              <w:t>Información necesaria en la garantía</w:t>
            </w:r>
          </w:p>
        </w:tc>
        <w:tc>
          <w:tcPr>
            <w:tcW w:w="0" w:type="auto"/>
            <w:tcBorders>
              <w:top w:val="single" w:sz="4" w:space="0" w:color="auto"/>
              <w:left w:val="single" w:sz="4" w:space="0" w:color="auto"/>
              <w:bottom w:val="single" w:sz="4" w:space="0" w:color="auto"/>
              <w:right w:val="single" w:sz="4" w:space="0" w:color="auto"/>
            </w:tcBorders>
            <w:vAlign w:val="center"/>
            <w:hideMark/>
          </w:tcPr>
          <w:p w14:paraId="7F695E86" w14:textId="77777777" w:rsidR="00AA52A1" w:rsidRPr="00AA52A1" w:rsidRDefault="00C63452" w:rsidP="00B65F4D">
            <w:pPr>
              <w:pStyle w:val="Prrafodelista"/>
              <w:numPr>
                <w:ilvl w:val="0"/>
                <w:numId w:val="79"/>
              </w:numPr>
              <w:ind w:left="325" w:hanging="284"/>
              <w:rPr>
                <w:rFonts w:ascii="Arial Narrow" w:hAnsi="Arial Narrow" w:cs="Arial"/>
                <w:szCs w:val="22"/>
                <w:lang w:val="es-ES" w:eastAsia="es-CO"/>
              </w:rPr>
            </w:pPr>
            <w:r w:rsidRPr="00993CC6">
              <w:rPr>
                <w:rFonts w:ascii="Arial Narrow" w:hAnsi="Arial Narrow"/>
                <w:szCs w:val="22"/>
              </w:rPr>
              <w:t>Número y año del contrato.</w:t>
            </w:r>
          </w:p>
          <w:p w14:paraId="59F54DBA" w14:textId="77777777" w:rsidR="00AA52A1" w:rsidRPr="00AA52A1" w:rsidRDefault="00C63452" w:rsidP="00B65F4D">
            <w:pPr>
              <w:pStyle w:val="Prrafodelista"/>
              <w:numPr>
                <w:ilvl w:val="0"/>
                <w:numId w:val="79"/>
              </w:numPr>
              <w:ind w:left="325" w:hanging="284"/>
              <w:rPr>
                <w:rFonts w:ascii="Arial Narrow" w:hAnsi="Arial Narrow" w:cs="Arial"/>
                <w:szCs w:val="22"/>
                <w:lang w:val="es-ES" w:eastAsia="es-CO"/>
              </w:rPr>
            </w:pPr>
            <w:r w:rsidRPr="00993CC6">
              <w:rPr>
                <w:rFonts w:ascii="Arial Narrow" w:hAnsi="Arial Narrow"/>
                <w:szCs w:val="22"/>
              </w:rPr>
              <w:t>Objeto del contrato.</w:t>
            </w:r>
          </w:p>
          <w:p w14:paraId="0B9F62C9" w14:textId="77777777" w:rsidR="00AA52A1" w:rsidRPr="00AA52A1" w:rsidRDefault="00C63452" w:rsidP="00B65F4D">
            <w:pPr>
              <w:pStyle w:val="Prrafodelista"/>
              <w:numPr>
                <w:ilvl w:val="0"/>
                <w:numId w:val="79"/>
              </w:numPr>
              <w:ind w:left="325" w:hanging="284"/>
              <w:rPr>
                <w:rFonts w:ascii="Arial Narrow" w:hAnsi="Arial Narrow" w:cs="Arial"/>
                <w:szCs w:val="22"/>
                <w:lang w:val="es-ES" w:eastAsia="es-CO"/>
              </w:rPr>
            </w:pPr>
            <w:r w:rsidRPr="00993CC6">
              <w:rPr>
                <w:rFonts w:ascii="Arial Narrow" w:hAnsi="Arial Narrow"/>
                <w:szCs w:val="22"/>
              </w:rPr>
              <w:t>Firma del representante legal.</w:t>
            </w:r>
          </w:p>
          <w:p w14:paraId="2827C64B" w14:textId="77777777" w:rsidR="00AA52A1" w:rsidRPr="00AA52A1" w:rsidRDefault="00C63452" w:rsidP="00B65F4D">
            <w:pPr>
              <w:pStyle w:val="Prrafodelista"/>
              <w:numPr>
                <w:ilvl w:val="0"/>
                <w:numId w:val="79"/>
              </w:numPr>
              <w:ind w:left="325" w:hanging="284"/>
              <w:rPr>
                <w:rFonts w:ascii="Arial Narrow" w:hAnsi="Arial Narrow" w:cs="Arial"/>
                <w:szCs w:val="22"/>
                <w:lang w:val="es-ES" w:eastAsia="es-CO"/>
              </w:rPr>
            </w:pPr>
            <w:r w:rsidRPr="00993CC6">
              <w:rPr>
                <w:rFonts w:ascii="Arial Narrow" w:hAnsi="Arial Narrow"/>
                <w:szCs w:val="22"/>
              </w:rPr>
              <w:t>Valores aproximados al peso superior.</w:t>
            </w:r>
          </w:p>
          <w:p w14:paraId="48BA665C" w14:textId="77777777" w:rsidR="00AA52A1" w:rsidRPr="00AA52A1" w:rsidRDefault="00C63452" w:rsidP="00B65F4D">
            <w:pPr>
              <w:pStyle w:val="Prrafodelista"/>
              <w:numPr>
                <w:ilvl w:val="0"/>
                <w:numId w:val="79"/>
              </w:numPr>
              <w:ind w:left="325" w:hanging="284"/>
              <w:rPr>
                <w:rFonts w:ascii="Arial Narrow" w:hAnsi="Arial Narrow" w:cs="Arial"/>
                <w:szCs w:val="22"/>
                <w:lang w:val="es-ES" w:eastAsia="es-CO"/>
              </w:rPr>
            </w:pPr>
            <w:r w:rsidRPr="00993CC6">
              <w:rPr>
                <w:rFonts w:ascii="Arial Narrow" w:hAnsi="Arial Narrow"/>
                <w:szCs w:val="22"/>
              </w:rPr>
              <w:t>Obligación de restablecer el valor si se reduce por reclamaciones y ampliar cobertura en caso de adiciones o prórrogas.</w:t>
            </w:r>
          </w:p>
          <w:p w14:paraId="1CF53878" w14:textId="77777777" w:rsidR="00AA52A1" w:rsidRPr="00AA52A1" w:rsidRDefault="00C63452" w:rsidP="00B65F4D">
            <w:pPr>
              <w:pStyle w:val="Prrafodelista"/>
              <w:numPr>
                <w:ilvl w:val="0"/>
                <w:numId w:val="79"/>
              </w:numPr>
              <w:ind w:left="325" w:hanging="284"/>
              <w:rPr>
                <w:rFonts w:ascii="Arial Narrow" w:hAnsi="Arial Narrow" w:cs="Arial"/>
                <w:szCs w:val="22"/>
                <w:lang w:val="es-ES" w:eastAsia="es-CO"/>
              </w:rPr>
            </w:pPr>
            <w:r w:rsidRPr="00993CC6">
              <w:rPr>
                <w:rFonts w:ascii="Arial Narrow" w:hAnsi="Arial Narrow"/>
                <w:szCs w:val="22"/>
              </w:rPr>
              <w:t>Las garantías deberán constituirse y presentarse para aprobación de la Entidad.</w:t>
            </w:r>
          </w:p>
          <w:p w14:paraId="1F5796F4" w14:textId="63A06FFD" w:rsidR="00C63452" w:rsidRPr="00993CC6" w:rsidRDefault="00C63452" w:rsidP="00B65F4D">
            <w:pPr>
              <w:pStyle w:val="Prrafodelista"/>
              <w:numPr>
                <w:ilvl w:val="0"/>
                <w:numId w:val="79"/>
              </w:numPr>
              <w:ind w:left="325" w:hanging="284"/>
              <w:rPr>
                <w:rFonts w:ascii="Arial Narrow" w:hAnsi="Arial Narrow" w:cs="Arial"/>
                <w:szCs w:val="22"/>
                <w:lang w:val="es-ES" w:eastAsia="es-CO"/>
              </w:rPr>
            </w:pPr>
            <w:r w:rsidRPr="00993CC6">
              <w:rPr>
                <w:rFonts w:ascii="Arial Narrow" w:hAnsi="Arial Narrow"/>
                <w:szCs w:val="22"/>
              </w:rPr>
              <w:t>Las franquicias, coaseguros obligatorios y demás estipulaciones que impliquen asunción de parte de la pérdida por la Entidad no serán admisibles.</w:t>
            </w:r>
          </w:p>
        </w:tc>
      </w:tr>
    </w:tbl>
    <w:p w14:paraId="359CBB51" w14:textId="77777777" w:rsidR="00C63452" w:rsidRPr="00993CC6" w:rsidRDefault="00C63452" w:rsidP="00993CC6">
      <w:pPr>
        <w:jc w:val="both"/>
        <w:rPr>
          <w:rFonts w:ascii="Arial Narrow" w:hAnsi="Arial Narrow"/>
          <w:sz w:val="22"/>
          <w:szCs w:val="22"/>
        </w:rPr>
      </w:pPr>
    </w:p>
    <w:p w14:paraId="6DBD405C" w14:textId="77777777" w:rsidR="00AA52A1" w:rsidRDefault="00993CC6" w:rsidP="00B65F4D">
      <w:pPr>
        <w:pStyle w:val="Prrafodelista"/>
        <w:numPr>
          <w:ilvl w:val="3"/>
          <w:numId w:val="123"/>
        </w:numPr>
        <w:rPr>
          <w:rFonts w:ascii="Arial Narrow" w:hAnsi="Arial Narrow"/>
          <w:szCs w:val="22"/>
        </w:rPr>
      </w:pPr>
      <w:r w:rsidRPr="00AA52A1">
        <w:rPr>
          <w:rFonts w:ascii="Arial Narrow" w:hAnsi="Arial Narrow"/>
          <w:szCs w:val="22"/>
        </w:rPr>
        <w:t>En esta póliza únicamente podrán pactarse deducibles con un tope máximo del diez por ciento (10%) del valor de cada pérdida, sin que en ningún caso puedan superar el equivalente a dos mil (2.000) SMMLV.</w:t>
      </w:r>
    </w:p>
    <w:p w14:paraId="2071AE67" w14:textId="77777777" w:rsidR="00AA52A1" w:rsidRDefault="00AA52A1" w:rsidP="00AA52A1">
      <w:pPr>
        <w:pStyle w:val="Prrafodelista"/>
        <w:rPr>
          <w:rFonts w:ascii="Arial Narrow" w:hAnsi="Arial Narrow"/>
          <w:szCs w:val="22"/>
        </w:rPr>
      </w:pPr>
    </w:p>
    <w:p w14:paraId="6A16FE3A" w14:textId="77777777" w:rsidR="00AA52A1" w:rsidRDefault="00993CC6" w:rsidP="00B65F4D">
      <w:pPr>
        <w:pStyle w:val="Prrafodelista"/>
        <w:numPr>
          <w:ilvl w:val="3"/>
          <w:numId w:val="123"/>
        </w:numPr>
        <w:rPr>
          <w:rFonts w:ascii="Arial Narrow" w:hAnsi="Arial Narrow"/>
          <w:szCs w:val="22"/>
        </w:rPr>
      </w:pPr>
      <w:r w:rsidRPr="00AA52A1">
        <w:rPr>
          <w:rFonts w:ascii="Arial Narrow" w:hAnsi="Arial Narrow"/>
          <w:szCs w:val="22"/>
        </w:rPr>
        <w:t>La garantía deberá constituirse y presentarse para aprobación del Patrimonio Autónomo Aerocafé dentro del mismo plazo establecido para la presentación de la Garantía de Cumplimiento.</w:t>
      </w:r>
    </w:p>
    <w:p w14:paraId="5F0D829B" w14:textId="77777777" w:rsidR="00AA52A1" w:rsidRPr="00AA52A1" w:rsidRDefault="00AA52A1" w:rsidP="00AA52A1">
      <w:pPr>
        <w:rPr>
          <w:rFonts w:ascii="Arial Narrow" w:hAnsi="Arial Narrow"/>
          <w:szCs w:val="22"/>
        </w:rPr>
      </w:pPr>
    </w:p>
    <w:p w14:paraId="663866D5" w14:textId="77777777" w:rsidR="00AA52A1" w:rsidRDefault="00993CC6" w:rsidP="00B65F4D">
      <w:pPr>
        <w:pStyle w:val="Prrafodelista"/>
        <w:numPr>
          <w:ilvl w:val="3"/>
          <w:numId w:val="123"/>
        </w:numPr>
        <w:rPr>
          <w:rFonts w:ascii="Arial Narrow" w:hAnsi="Arial Narrow"/>
          <w:szCs w:val="22"/>
        </w:rPr>
      </w:pPr>
      <w:r w:rsidRPr="00AA52A1">
        <w:rPr>
          <w:rFonts w:ascii="Arial Narrow" w:hAnsi="Arial Narrow"/>
          <w:szCs w:val="22"/>
        </w:rPr>
        <w:t>No se admitirán franquicias, coaseguros obligatorios ni demás estipulaciones que impliquen asunción de parte de la pérdida por el Patrimonio Autónomo Aerocafé.</w:t>
      </w:r>
    </w:p>
    <w:p w14:paraId="3B0DB9CD" w14:textId="77777777" w:rsidR="00AA52A1" w:rsidRPr="00AA52A1" w:rsidRDefault="00AA52A1" w:rsidP="00AA52A1">
      <w:pPr>
        <w:rPr>
          <w:rFonts w:ascii="Arial Narrow" w:hAnsi="Arial Narrow"/>
          <w:szCs w:val="22"/>
        </w:rPr>
      </w:pPr>
    </w:p>
    <w:p w14:paraId="3122B23F" w14:textId="4D022453" w:rsidR="00993CC6" w:rsidRDefault="00993CC6" w:rsidP="00B65F4D">
      <w:pPr>
        <w:pStyle w:val="Prrafodelista"/>
        <w:numPr>
          <w:ilvl w:val="3"/>
          <w:numId w:val="123"/>
        </w:numPr>
        <w:rPr>
          <w:rFonts w:ascii="Arial Narrow" w:hAnsi="Arial Narrow"/>
          <w:szCs w:val="22"/>
        </w:rPr>
      </w:pPr>
      <w:r w:rsidRPr="00AA52A1">
        <w:rPr>
          <w:rFonts w:ascii="Arial Narrow" w:hAnsi="Arial Narrow"/>
          <w:szCs w:val="22"/>
        </w:rPr>
        <w:t>El Contratista deberá anexar el comprobante de pago de la prima del seguro de responsabilidad civil extracontractual, como requisito para su aprobación.</w:t>
      </w:r>
    </w:p>
    <w:p w14:paraId="0275569F" w14:textId="77777777" w:rsidR="002515EC" w:rsidRPr="002515EC" w:rsidRDefault="002515EC" w:rsidP="002515EC">
      <w:pPr>
        <w:pStyle w:val="Prrafodelista"/>
        <w:rPr>
          <w:rFonts w:ascii="Arial Narrow" w:hAnsi="Arial Narrow"/>
          <w:szCs w:val="22"/>
        </w:rPr>
      </w:pPr>
    </w:p>
    <w:p w14:paraId="2179E97D" w14:textId="0F0F5CF1" w:rsidR="00A037FC" w:rsidRPr="00A037FC" w:rsidRDefault="00A037FC" w:rsidP="00B65F4D">
      <w:pPr>
        <w:pStyle w:val="Prrafodelista"/>
        <w:numPr>
          <w:ilvl w:val="2"/>
          <w:numId w:val="123"/>
        </w:numPr>
        <w:rPr>
          <w:rFonts w:ascii="Arial Narrow" w:hAnsi="Arial Narrow"/>
          <w:b/>
          <w:bCs/>
          <w:szCs w:val="22"/>
        </w:rPr>
      </w:pPr>
      <w:r w:rsidRPr="00A037FC">
        <w:rPr>
          <w:rFonts w:ascii="Arial Narrow" w:hAnsi="Arial Narrow"/>
          <w:b/>
          <w:bCs/>
          <w:szCs w:val="22"/>
        </w:rPr>
        <w:t>Póliza Todo Riesgo</w:t>
      </w:r>
    </w:p>
    <w:p w14:paraId="55736CED" w14:textId="77777777" w:rsidR="00A037FC" w:rsidRDefault="00A037FC" w:rsidP="00A037FC">
      <w:pPr>
        <w:pStyle w:val="Prrafodelista"/>
        <w:rPr>
          <w:rFonts w:ascii="Arial Narrow" w:hAnsi="Arial Narrow"/>
          <w:szCs w:val="22"/>
        </w:rPr>
      </w:pPr>
    </w:p>
    <w:p w14:paraId="5E60033B" w14:textId="77171B00" w:rsidR="002515EC" w:rsidRPr="00A037FC" w:rsidRDefault="002515EC" w:rsidP="00B65F4D">
      <w:pPr>
        <w:pStyle w:val="Prrafodelista"/>
        <w:numPr>
          <w:ilvl w:val="3"/>
          <w:numId w:val="123"/>
        </w:numPr>
        <w:rPr>
          <w:rFonts w:ascii="Arial Narrow" w:hAnsi="Arial Narrow"/>
          <w:szCs w:val="22"/>
        </w:rPr>
      </w:pPr>
      <w:r w:rsidRPr="00A037FC">
        <w:rPr>
          <w:rFonts w:ascii="Arial Narrow" w:hAnsi="Arial Narrow"/>
          <w:szCs w:val="22"/>
        </w:rPr>
        <w:t>El Contratista deberá constituir y mantener vigente, durante todo el período de ejecución del contrato, una póliza de Daños Materiales – Todo Riesgo Construcción y Montaje (CAR/EAR), expedida por una compañía de seguros autorizada por la Superintendencia Financiera de Colombia para operar en el país.</w:t>
      </w:r>
    </w:p>
    <w:p w14:paraId="06AF6BFC" w14:textId="77777777" w:rsidR="002515EC" w:rsidRDefault="002515EC" w:rsidP="002515EC">
      <w:pPr>
        <w:rPr>
          <w:rFonts w:ascii="Arial Narrow" w:hAnsi="Arial Narrow"/>
          <w:szCs w:val="22"/>
        </w:rPr>
      </w:pPr>
    </w:p>
    <w:tbl>
      <w:tblPr>
        <w:tblStyle w:val="Tablaconcuadrcula"/>
        <w:tblW w:w="0" w:type="auto"/>
        <w:jc w:val="center"/>
        <w:tblLook w:val="04A0" w:firstRow="1" w:lastRow="0" w:firstColumn="1" w:lastColumn="0" w:noHBand="0" w:noVBand="1"/>
      </w:tblPr>
      <w:tblGrid>
        <w:gridCol w:w="1725"/>
        <w:gridCol w:w="7627"/>
      </w:tblGrid>
      <w:tr w:rsidR="002515EC" w:rsidRPr="00A037FC" w14:paraId="50BEEB80" w14:textId="77777777" w:rsidTr="00A037FC">
        <w:trPr>
          <w:trHeight w:val="20"/>
          <w:tblHeader/>
          <w:jc w:val="center"/>
        </w:trPr>
        <w:tc>
          <w:tcPr>
            <w:tcW w:w="1725" w:type="dxa"/>
            <w:shd w:val="clear" w:color="auto" w:fill="909193" w:themeFill="background2" w:themeFillShade="BF"/>
            <w:vAlign w:val="center"/>
            <w:hideMark/>
          </w:tcPr>
          <w:p w14:paraId="2616DF51" w14:textId="77777777" w:rsidR="002515EC" w:rsidRPr="00A037FC" w:rsidRDefault="002515EC" w:rsidP="007247C3">
            <w:pPr>
              <w:jc w:val="center"/>
              <w:rPr>
                <w:rFonts w:ascii="Arial Narrow" w:eastAsia="Arial" w:hAnsi="Arial Narrow" w:cs="Arial"/>
                <w:color w:val="FFFFFF" w:themeColor="background1"/>
                <w:sz w:val="20"/>
                <w:szCs w:val="20"/>
              </w:rPr>
            </w:pPr>
            <w:r w:rsidRPr="00A037FC">
              <w:rPr>
                <w:rFonts w:ascii="Arial Narrow" w:hAnsi="Arial Narrow" w:cs="Arial"/>
                <w:color w:val="FFFFFF" w:themeColor="background1"/>
                <w:sz w:val="20"/>
                <w:szCs w:val="20"/>
              </w:rPr>
              <w:t>Característica</w:t>
            </w:r>
          </w:p>
        </w:tc>
        <w:tc>
          <w:tcPr>
            <w:tcW w:w="0" w:type="auto"/>
            <w:shd w:val="clear" w:color="auto" w:fill="909193" w:themeFill="background2" w:themeFillShade="BF"/>
            <w:vAlign w:val="center"/>
            <w:hideMark/>
          </w:tcPr>
          <w:p w14:paraId="5681E870" w14:textId="77777777" w:rsidR="002515EC" w:rsidRPr="00A037FC" w:rsidRDefault="002515EC" w:rsidP="007247C3">
            <w:pPr>
              <w:jc w:val="center"/>
              <w:rPr>
                <w:rFonts w:ascii="Arial Narrow" w:eastAsia="Arial" w:hAnsi="Arial Narrow" w:cs="Arial"/>
                <w:color w:val="FFFFFF" w:themeColor="background1"/>
                <w:sz w:val="20"/>
                <w:szCs w:val="20"/>
              </w:rPr>
            </w:pPr>
            <w:r w:rsidRPr="00A037FC">
              <w:rPr>
                <w:rFonts w:ascii="Arial Narrow" w:hAnsi="Arial Narrow" w:cs="Arial"/>
                <w:color w:val="FFFFFF" w:themeColor="background1"/>
                <w:sz w:val="20"/>
                <w:szCs w:val="20"/>
              </w:rPr>
              <w:t>Condición</w:t>
            </w:r>
          </w:p>
        </w:tc>
      </w:tr>
      <w:tr w:rsidR="002515EC" w:rsidRPr="00A037FC" w14:paraId="5D465ADF" w14:textId="77777777" w:rsidTr="00A037FC">
        <w:trPr>
          <w:trHeight w:val="20"/>
          <w:jc w:val="center"/>
        </w:trPr>
        <w:tc>
          <w:tcPr>
            <w:tcW w:w="1725" w:type="dxa"/>
            <w:vAlign w:val="center"/>
            <w:hideMark/>
          </w:tcPr>
          <w:p w14:paraId="475D6D09" w14:textId="77777777" w:rsidR="002515EC" w:rsidRPr="00A037FC" w:rsidRDefault="002515EC" w:rsidP="007247C3">
            <w:pPr>
              <w:jc w:val="center"/>
              <w:rPr>
                <w:rFonts w:ascii="Arial Narrow" w:eastAsia="Arial,Times New Roman" w:hAnsi="Arial Narrow" w:cs="Arial"/>
                <w:sz w:val="20"/>
                <w:szCs w:val="20"/>
                <w:lang w:eastAsia="es-CO"/>
              </w:rPr>
            </w:pPr>
            <w:r w:rsidRPr="00A037FC">
              <w:rPr>
                <w:rFonts w:ascii="Arial Narrow" w:hAnsi="Arial Narrow" w:cs="Arial"/>
                <w:sz w:val="20"/>
                <w:szCs w:val="20"/>
                <w:lang w:eastAsia="es-CO"/>
              </w:rPr>
              <w:t>Clase</w:t>
            </w:r>
          </w:p>
        </w:tc>
        <w:tc>
          <w:tcPr>
            <w:tcW w:w="0" w:type="auto"/>
            <w:vAlign w:val="center"/>
            <w:hideMark/>
          </w:tcPr>
          <w:p w14:paraId="6D201E9F" w14:textId="579676AF" w:rsidR="002515EC" w:rsidRPr="00A037FC" w:rsidRDefault="002515EC" w:rsidP="007247C3">
            <w:pPr>
              <w:jc w:val="both"/>
              <w:rPr>
                <w:rFonts w:ascii="Arial Narrow" w:eastAsia="Arial,Times New Roman" w:hAnsi="Arial Narrow" w:cs="Arial"/>
                <w:sz w:val="20"/>
                <w:szCs w:val="20"/>
                <w:lang w:eastAsia="es-CO"/>
              </w:rPr>
            </w:pPr>
            <w:r w:rsidRPr="00A037FC">
              <w:rPr>
                <w:rFonts w:ascii="Arial Narrow" w:eastAsia="Arial,Times New Roman" w:hAnsi="Arial Narrow" w:cs="Arial"/>
                <w:sz w:val="20"/>
                <w:szCs w:val="20"/>
                <w:lang w:eastAsia="es-CO"/>
              </w:rPr>
              <w:t>Contrato de seguro contenido en una póliza.</w:t>
            </w:r>
          </w:p>
          <w:p w14:paraId="662CBC72" w14:textId="10867051" w:rsidR="002515EC" w:rsidRPr="00A037FC" w:rsidRDefault="002515EC" w:rsidP="007247C3">
            <w:pPr>
              <w:jc w:val="both"/>
              <w:rPr>
                <w:rFonts w:ascii="Arial Narrow" w:eastAsia="Arial,Times New Roman" w:hAnsi="Arial Narrow" w:cs="Arial"/>
                <w:sz w:val="20"/>
                <w:szCs w:val="20"/>
                <w:lang w:eastAsia="es-CO"/>
              </w:rPr>
            </w:pPr>
          </w:p>
        </w:tc>
      </w:tr>
      <w:tr w:rsidR="002515EC" w:rsidRPr="00A037FC" w14:paraId="59366183" w14:textId="77777777" w:rsidTr="00A037FC">
        <w:trPr>
          <w:trHeight w:val="20"/>
          <w:jc w:val="center"/>
        </w:trPr>
        <w:tc>
          <w:tcPr>
            <w:tcW w:w="1725" w:type="dxa"/>
            <w:vAlign w:val="center"/>
            <w:hideMark/>
          </w:tcPr>
          <w:p w14:paraId="6F1907B5" w14:textId="77777777" w:rsidR="002515EC" w:rsidRPr="00A037FC" w:rsidRDefault="002515EC" w:rsidP="007247C3">
            <w:pPr>
              <w:jc w:val="center"/>
              <w:rPr>
                <w:rFonts w:ascii="Arial Narrow" w:eastAsia="Arial,Times New Roman" w:hAnsi="Arial Narrow" w:cs="Arial"/>
                <w:sz w:val="20"/>
                <w:szCs w:val="20"/>
                <w:lang w:eastAsia="es-CO"/>
              </w:rPr>
            </w:pPr>
            <w:r w:rsidRPr="00A037FC">
              <w:rPr>
                <w:rFonts w:ascii="Arial Narrow" w:hAnsi="Arial Narrow" w:cs="Arial"/>
                <w:sz w:val="20"/>
                <w:szCs w:val="20"/>
                <w:lang w:eastAsia="es-CO"/>
              </w:rPr>
              <w:t>Asegurado/</w:t>
            </w:r>
            <w:r w:rsidRPr="00A037FC">
              <w:rPr>
                <w:rFonts w:ascii="Arial Narrow" w:eastAsia="Arial,Times New Roman" w:hAnsi="Arial Narrow" w:cs="Arial"/>
                <w:sz w:val="20"/>
                <w:szCs w:val="20"/>
                <w:lang w:eastAsia="es-CO"/>
              </w:rPr>
              <w:t xml:space="preserve"> </w:t>
            </w:r>
            <w:r w:rsidRPr="00A037FC">
              <w:rPr>
                <w:rFonts w:ascii="Arial Narrow" w:hAnsi="Arial Narrow" w:cs="Arial"/>
                <w:sz w:val="20"/>
                <w:szCs w:val="20"/>
                <w:lang w:eastAsia="es-CO"/>
              </w:rPr>
              <w:t>beneficiario</w:t>
            </w:r>
          </w:p>
        </w:tc>
        <w:tc>
          <w:tcPr>
            <w:tcW w:w="0" w:type="auto"/>
            <w:vAlign w:val="center"/>
            <w:hideMark/>
          </w:tcPr>
          <w:p w14:paraId="2E499DC5" w14:textId="77777777" w:rsidR="002515EC" w:rsidRPr="00A037FC" w:rsidRDefault="002515EC" w:rsidP="007247C3">
            <w:pPr>
              <w:rPr>
                <w:rFonts w:ascii="Arial Narrow" w:hAnsi="Arial Narrow" w:cs="Arial"/>
                <w:color w:val="FF0000"/>
                <w:sz w:val="20"/>
                <w:szCs w:val="20"/>
                <w:lang w:eastAsia="es-CO"/>
              </w:rPr>
            </w:pPr>
            <w:r w:rsidRPr="00A037FC">
              <w:rPr>
                <w:rFonts w:ascii="Arial Narrow" w:hAnsi="Arial Narrow" w:cs="Arial"/>
                <w:color w:val="000000" w:themeColor="text1"/>
                <w:sz w:val="20"/>
                <w:szCs w:val="20"/>
                <w:lang w:eastAsia="es-CO"/>
              </w:rPr>
              <w:t>PATRIMONIO AUTÓNOMO AEROCAFÉ identificado con NIT 8300539944</w:t>
            </w:r>
          </w:p>
        </w:tc>
      </w:tr>
      <w:tr w:rsidR="002515EC" w:rsidRPr="00A037FC" w14:paraId="086AEEDA" w14:textId="77777777" w:rsidTr="00A037FC">
        <w:trPr>
          <w:trHeight w:val="20"/>
          <w:jc w:val="center"/>
        </w:trPr>
        <w:tc>
          <w:tcPr>
            <w:tcW w:w="1725" w:type="dxa"/>
            <w:vAlign w:val="center"/>
          </w:tcPr>
          <w:p w14:paraId="1A4C242C" w14:textId="7CB71CF0" w:rsidR="002515EC" w:rsidRPr="00A037FC" w:rsidRDefault="002515EC" w:rsidP="007247C3">
            <w:pPr>
              <w:jc w:val="center"/>
              <w:rPr>
                <w:rFonts w:ascii="Arial Narrow" w:hAnsi="Arial Narrow" w:cs="Arial"/>
                <w:sz w:val="20"/>
                <w:szCs w:val="20"/>
                <w:lang w:eastAsia="es-CO"/>
              </w:rPr>
            </w:pPr>
            <w:r w:rsidRPr="00A037FC">
              <w:rPr>
                <w:rFonts w:ascii="Arial Narrow" w:hAnsi="Arial Narrow" w:cs="Arial"/>
                <w:sz w:val="20"/>
                <w:szCs w:val="20"/>
                <w:lang w:eastAsia="es-CO"/>
              </w:rPr>
              <w:t xml:space="preserve">Objeto del seguro: </w:t>
            </w:r>
          </w:p>
        </w:tc>
        <w:tc>
          <w:tcPr>
            <w:tcW w:w="0" w:type="auto"/>
            <w:vAlign w:val="center"/>
          </w:tcPr>
          <w:p w14:paraId="76146B72" w14:textId="07D5E3D2" w:rsidR="002515EC" w:rsidRPr="00A037FC" w:rsidRDefault="002515EC" w:rsidP="002515EC">
            <w:pPr>
              <w:spacing w:before="100" w:beforeAutospacing="1" w:after="100" w:afterAutospacing="1"/>
              <w:rPr>
                <w:rFonts w:ascii="Arial Narrow" w:hAnsi="Arial Narrow"/>
                <w:color w:val="000000"/>
                <w:sz w:val="20"/>
                <w:szCs w:val="20"/>
              </w:rPr>
            </w:pPr>
            <w:r w:rsidRPr="002515EC">
              <w:rPr>
                <w:rFonts w:ascii="Arial Narrow" w:hAnsi="Arial Narrow"/>
                <w:color w:val="000000"/>
                <w:sz w:val="20"/>
                <w:szCs w:val="20"/>
              </w:rPr>
              <w:t>Cobertura integral frente a todo daño material, súbito e imprevisto que ocurra durante la ejecución del contrato, incluyendo la infraestructura, las obras, los equipos, materiales y suministros que el Contratista ejecute, provea o incorpore al proyecto, así como campamentos, instalaciones temporales y obras provisionales.</w:t>
            </w:r>
          </w:p>
        </w:tc>
      </w:tr>
      <w:tr w:rsidR="002515EC" w:rsidRPr="00A037FC" w14:paraId="141F986F" w14:textId="77777777" w:rsidTr="00A037FC">
        <w:trPr>
          <w:trHeight w:val="20"/>
          <w:jc w:val="center"/>
        </w:trPr>
        <w:tc>
          <w:tcPr>
            <w:tcW w:w="1725" w:type="dxa"/>
            <w:vAlign w:val="center"/>
            <w:hideMark/>
          </w:tcPr>
          <w:p w14:paraId="1647BB5B" w14:textId="77777777" w:rsidR="002515EC" w:rsidRPr="00A037FC" w:rsidRDefault="002515EC" w:rsidP="007247C3">
            <w:pPr>
              <w:jc w:val="center"/>
              <w:rPr>
                <w:rFonts w:ascii="Arial Narrow" w:eastAsia="Arial,Times New Roman" w:hAnsi="Arial Narrow" w:cs="Arial"/>
                <w:sz w:val="20"/>
                <w:szCs w:val="20"/>
                <w:lang w:eastAsia="es-CO"/>
              </w:rPr>
            </w:pPr>
            <w:r w:rsidRPr="00A037FC">
              <w:rPr>
                <w:rFonts w:ascii="Arial Narrow" w:hAnsi="Arial Narrow" w:cs="Arial"/>
                <w:sz w:val="20"/>
                <w:szCs w:val="20"/>
                <w:lang w:eastAsia="es-CO"/>
              </w:rPr>
              <w:t>Amparos</w:t>
            </w:r>
          </w:p>
        </w:tc>
        <w:tc>
          <w:tcPr>
            <w:tcW w:w="0" w:type="auto"/>
            <w:vAlign w:val="center"/>
            <w:hideMark/>
          </w:tcPr>
          <w:p w14:paraId="0A65A460" w14:textId="23CFDCB4" w:rsidR="00A037FC" w:rsidRPr="00A037FC" w:rsidRDefault="002515EC" w:rsidP="00B65F4D">
            <w:pPr>
              <w:pStyle w:val="NormalWeb"/>
              <w:numPr>
                <w:ilvl w:val="0"/>
                <w:numId w:val="118"/>
              </w:numPr>
              <w:ind w:left="295" w:hanging="284"/>
              <w:rPr>
                <w:rFonts w:ascii="Arial Narrow" w:hAnsi="Arial Narrow"/>
                <w:b/>
                <w:bCs/>
                <w:sz w:val="20"/>
                <w:szCs w:val="20"/>
              </w:rPr>
            </w:pPr>
            <w:r w:rsidRPr="00A037FC">
              <w:rPr>
                <w:rStyle w:val="Textoennegrita"/>
                <w:rFonts w:ascii="Arial Narrow" w:hAnsi="Arial Narrow"/>
                <w:sz w:val="20"/>
                <w:szCs w:val="20"/>
              </w:rPr>
              <w:t>Daños materiales a la obra</w:t>
            </w:r>
            <w:r w:rsidR="00A037FC">
              <w:rPr>
                <w:rStyle w:val="Textoennegrita"/>
                <w:rFonts w:ascii="Arial Narrow" w:hAnsi="Arial Narrow"/>
                <w:szCs w:val="20"/>
              </w:rPr>
              <w:t>.</w:t>
            </w:r>
            <w:r w:rsidR="00A037FC" w:rsidRPr="00A037FC">
              <w:rPr>
                <w:rStyle w:val="Textoennegrita"/>
                <w:rFonts w:ascii="Arial Narrow" w:hAnsi="Arial Narrow"/>
                <w:b w:val="0"/>
                <w:bCs w:val="0"/>
                <w:szCs w:val="22"/>
              </w:rPr>
              <w:t xml:space="preserve"> </w:t>
            </w:r>
            <w:r w:rsidR="00A037FC" w:rsidRPr="00A037FC">
              <w:rPr>
                <w:rStyle w:val="Textoennegrita"/>
                <w:rFonts w:ascii="Arial Narrow" w:hAnsi="Arial Narrow"/>
                <w:b w:val="0"/>
                <w:bCs w:val="0"/>
                <w:sz w:val="20"/>
                <w:szCs w:val="20"/>
              </w:rPr>
              <w:t xml:space="preserve">(i) </w:t>
            </w:r>
            <w:r w:rsidRPr="00A037FC">
              <w:rPr>
                <w:rFonts w:ascii="Arial Narrow" w:hAnsi="Arial Narrow"/>
                <w:sz w:val="20"/>
                <w:szCs w:val="20"/>
              </w:rPr>
              <w:t>Cubre pérdida o daño material súbito e imprevisto a las obras de construcción durante su ejecución</w:t>
            </w:r>
            <w:r w:rsidR="00A037FC" w:rsidRPr="00A037FC">
              <w:rPr>
                <w:rFonts w:ascii="Arial Narrow" w:hAnsi="Arial Narrow"/>
                <w:b/>
                <w:bCs/>
                <w:sz w:val="20"/>
                <w:szCs w:val="20"/>
              </w:rPr>
              <w:t xml:space="preserve">; </w:t>
            </w:r>
            <w:r w:rsidR="00A037FC" w:rsidRPr="00A037FC">
              <w:rPr>
                <w:rFonts w:ascii="Arial Narrow" w:hAnsi="Arial Narrow"/>
                <w:sz w:val="20"/>
                <w:szCs w:val="20"/>
              </w:rPr>
              <w:t xml:space="preserve">(ii) </w:t>
            </w:r>
            <w:r w:rsidRPr="00A037FC">
              <w:rPr>
                <w:rFonts w:ascii="Arial Narrow" w:hAnsi="Arial Narrow"/>
                <w:sz w:val="20"/>
                <w:szCs w:val="20"/>
              </w:rPr>
              <w:t>Incluye cimentaciones, estructuras, acabados, instalaciones y biene</w:t>
            </w:r>
            <w:r w:rsidR="00A037FC">
              <w:rPr>
                <w:rFonts w:ascii="Arial Narrow" w:hAnsi="Arial Narrow"/>
                <w:sz w:val="20"/>
                <w:szCs w:val="20"/>
              </w:rPr>
              <w:t xml:space="preserve">s </w:t>
            </w:r>
            <w:r w:rsidRPr="00A037FC">
              <w:rPr>
                <w:rStyle w:val="Textoennegrita"/>
                <w:rFonts w:ascii="Arial Narrow" w:hAnsi="Arial Narrow"/>
                <w:b w:val="0"/>
                <w:bCs w:val="0"/>
                <w:sz w:val="20"/>
                <w:szCs w:val="20"/>
              </w:rPr>
              <w:t>Materiales y suministros</w:t>
            </w:r>
            <w:r w:rsidR="00A037FC" w:rsidRPr="00A037FC">
              <w:rPr>
                <w:rStyle w:val="Textoennegrita"/>
                <w:rFonts w:ascii="Arial Narrow" w:hAnsi="Arial Narrow"/>
                <w:b w:val="0"/>
                <w:bCs w:val="0"/>
                <w:sz w:val="20"/>
                <w:szCs w:val="20"/>
              </w:rPr>
              <w:t xml:space="preserve">: (iii) </w:t>
            </w:r>
            <w:r w:rsidRPr="00A037FC">
              <w:rPr>
                <w:rFonts w:ascii="Arial Narrow" w:hAnsi="Arial Narrow"/>
                <w:sz w:val="20"/>
                <w:szCs w:val="20"/>
              </w:rPr>
              <w:t>Ampara materiales, insumos y suministros destinados a la obra desde su entrega en sitio hasta su incorporación.</w:t>
            </w:r>
          </w:p>
          <w:p w14:paraId="0767E3C5" w14:textId="77777777" w:rsidR="00A037FC" w:rsidRDefault="00A037FC" w:rsidP="00A037FC">
            <w:pPr>
              <w:pStyle w:val="NormalWeb"/>
              <w:ind w:left="295"/>
              <w:rPr>
                <w:rFonts w:ascii="Arial Narrow" w:hAnsi="Arial Narrow"/>
                <w:sz w:val="20"/>
                <w:szCs w:val="20"/>
              </w:rPr>
            </w:pPr>
          </w:p>
          <w:p w14:paraId="634D5A6D" w14:textId="77777777" w:rsidR="00A037FC" w:rsidRDefault="002515EC" w:rsidP="00B65F4D">
            <w:pPr>
              <w:pStyle w:val="NormalWeb"/>
              <w:numPr>
                <w:ilvl w:val="0"/>
                <w:numId w:val="118"/>
              </w:numPr>
              <w:ind w:left="295" w:hanging="284"/>
              <w:rPr>
                <w:rFonts w:ascii="Arial Narrow" w:hAnsi="Arial Narrow"/>
                <w:sz w:val="20"/>
                <w:szCs w:val="20"/>
              </w:rPr>
            </w:pPr>
            <w:r w:rsidRPr="00A037FC">
              <w:rPr>
                <w:rStyle w:val="Textoennegrita"/>
                <w:rFonts w:ascii="Arial Narrow" w:hAnsi="Arial Narrow"/>
                <w:sz w:val="20"/>
                <w:szCs w:val="20"/>
              </w:rPr>
              <w:t>Maquinaria y equipos de construcción en sitio</w:t>
            </w:r>
            <w:r w:rsidR="00A037FC">
              <w:rPr>
                <w:rStyle w:val="Textoennegrita"/>
                <w:rFonts w:ascii="Arial Narrow" w:hAnsi="Arial Narrow"/>
                <w:b w:val="0"/>
                <w:bCs w:val="0"/>
                <w:sz w:val="20"/>
                <w:szCs w:val="20"/>
              </w:rPr>
              <w:t xml:space="preserve">. </w:t>
            </w:r>
            <w:r w:rsidRPr="00A037FC">
              <w:rPr>
                <w:rFonts w:ascii="Arial Narrow" w:hAnsi="Arial Narrow"/>
                <w:sz w:val="20"/>
                <w:szCs w:val="20"/>
              </w:rPr>
              <w:t>Protege maquinaria, campamentos, instalaciones temporales y equipos de construcción contra daños accidentales.</w:t>
            </w:r>
          </w:p>
          <w:p w14:paraId="2992E629" w14:textId="77777777" w:rsidR="00A037FC" w:rsidRDefault="00A037FC" w:rsidP="00A037FC">
            <w:pPr>
              <w:pStyle w:val="Prrafodelista"/>
              <w:rPr>
                <w:rStyle w:val="Textoennegrita"/>
                <w:rFonts w:ascii="Arial Narrow" w:hAnsi="Arial Narrow"/>
                <w:b w:val="0"/>
                <w:bCs w:val="0"/>
                <w:sz w:val="20"/>
                <w:szCs w:val="20"/>
              </w:rPr>
            </w:pPr>
          </w:p>
          <w:p w14:paraId="276C032B" w14:textId="77777777" w:rsidR="00A037FC" w:rsidRDefault="002515EC" w:rsidP="00B65F4D">
            <w:pPr>
              <w:pStyle w:val="NormalWeb"/>
              <w:numPr>
                <w:ilvl w:val="0"/>
                <w:numId w:val="118"/>
              </w:numPr>
              <w:ind w:left="295" w:hanging="284"/>
              <w:rPr>
                <w:rFonts w:ascii="Arial Narrow" w:hAnsi="Arial Narrow"/>
                <w:sz w:val="20"/>
                <w:szCs w:val="20"/>
              </w:rPr>
            </w:pPr>
            <w:r w:rsidRPr="00A037FC">
              <w:rPr>
                <w:rStyle w:val="Textoennegrita"/>
                <w:rFonts w:ascii="Arial Narrow" w:hAnsi="Arial Narrow"/>
                <w:sz w:val="20"/>
                <w:szCs w:val="20"/>
              </w:rPr>
              <w:t>Riesgos de la naturaleza</w:t>
            </w:r>
            <w:r w:rsidR="00A037FC" w:rsidRPr="00A037FC">
              <w:rPr>
                <w:rStyle w:val="Textoennegrita"/>
                <w:rFonts w:ascii="Arial Narrow" w:hAnsi="Arial Narrow"/>
                <w:sz w:val="20"/>
                <w:szCs w:val="20"/>
              </w:rPr>
              <w:t>.</w:t>
            </w:r>
            <w:r w:rsidR="00A037FC">
              <w:rPr>
                <w:rStyle w:val="Textoennegrita"/>
              </w:rPr>
              <w:t xml:space="preserve"> </w:t>
            </w:r>
            <w:r w:rsidRPr="00A037FC">
              <w:rPr>
                <w:rFonts w:ascii="Arial Narrow" w:hAnsi="Arial Narrow"/>
                <w:sz w:val="20"/>
                <w:szCs w:val="20"/>
              </w:rPr>
              <w:t>Incendio, rayo, explosión, inundación, terremoto, temblor, derrumbe, deslizamiento, viento, granizo y fenómenos naturales.</w:t>
            </w:r>
          </w:p>
          <w:p w14:paraId="75C260BC" w14:textId="77777777" w:rsidR="00A037FC" w:rsidRDefault="00A037FC" w:rsidP="00A037FC">
            <w:pPr>
              <w:pStyle w:val="Prrafodelista"/>
              <w:rPr>
                <w:rStyle w:val="Textoennegrita"/>
                <w:rFonts w:ascii="Arial Narrow" w:hAnsi="Arial Narrow"/>
                <w:b w:val="0"/>
                <w:bCs w:val="0"/>
                <w:sz w:val="20"/>
                <w:szCs w:val="20"/>
              </w:rPr>
            </w:pPr>
          </w:p>
          <w:p w14:paraId="2739D56C" w14:textId="26562B63" w:rsidR="002515EC" w:rsidRDefault="002515EC" w:rsidP="00B65F4D">
            <w:pPr>
              <w:pStyle w:val="NormalWeb"/>
              <w:numPr>
                <w:ilvl w:val="0"/>
                <w:numId w:val="118"/>
              </w:numPr>
              <w:ind w:left="295" w:hanging="284"/>
              <w:rPr>
                <w:rFonts w:ascii="Arial Narrow" w:hAnsi="Arial Narrow"/>
                <w:sz w:val="20"/>
                <w:szCs w:val="20"/>
              </w:rPr>
            </w:pPr>
            <w:r w:rsidRPr="00A037FC">
              <w:rPr>
                <w:rStyle w:val="Textoennegrita"/>
                <w:rFonts w:ascii="Arial Narrow" w:hAnsi="Arial Narrow"/>
                <w:sz w:val="20"/>
                <w:szCs w:val="20"/>
              </w:rPr>
              <w:t>Actos accidentales en la obra</w:t>
            </w:r>
            <w:r w:rsidR="00A037FC" w:rsidRPr="00A037FC">
              <w:rPr>
                <w:rStyle w:val="Textoennegrita"/>
                <w:rFonts w:ascii="Arial Narrow" w:hAnsi="Arial Narrow"/>
                <w:sz w:val="20"/>
                <w:szCs w:val="20"/>
              </w:rPr>
              <w:t>.</w:t>
            </w:r>
            <w:r w:rsidR="00A037FC">
              <w:rPr>
                <w:rStyle w:val="Textoennegrita"/>
                <w:rFonts w:ascii="Arial Narrow" w:hAnsi="Arial Narrow"/>
                <w:b w:val="0"/>
                <w:bCs w:val="0"/>
                <w:sz w:val="20"/>
                <w:szCs w:val="20"/>
              </w:rPr>
              <w:t xml:space="preserve"> </w:t>
            </w:r>
            <w:r w:rsidRPr="00A037FC">
              <w:rPr>
                <w:rFonts w:ascii="Arial Narrow" w:hAnsi="Arial Narrow"/>
                <w:sz w:val="20"/>
                <w:szCs w:val="20"/>
              </w:rPr>
              <w:t>Colapso, errores de construcción, accidentes de montaje o demolición.</w:t>
            </w:r>
          </w:p>
          <w:p w14:paraId="5C2DCB6C" w14:textId="77777777" w:rsidR="00A037FC" w:rsidRPr="00A037FC" w:rsidRDefault="00A037FC" w:rsidP="00A037FC">
            <w:pPr>
              <w:pStyle w:val="NormalWeb"/>
              <w:rPr>
                <w:rFonts w:ascii="Arial Narrow" w:hAnsi="Arial Narrow"/>
                <w:sz w:val="20"/>
                <w:szCs w:val="20"/>
              </w:rPr>
            </w:pPr>
          </w:p>
          <w:p w14:paraId="57FCB103" w14:textId="70BD5730" w:rsidR="002515EC" w:rsidRPr="00A037FC" w:rsidRDefault="002515EC" w:rsidP="002515EC">
            <w:pPr>
              <w:rPr>
                <w:rFonts w:ascii="Arial Narrow" w:hAnsi="Arial Narrow" w:cs="Arial"/>
                <w:sz w:val="20"/>
                <w:szCs w:val="20"/>
                <w:lang w:eastAsia="es-CO"/>
              </w:rPr>
            </w:pPr>
          </w:p>
        </w:tc>
      </w:tr>
      <w:tr w:rsidR="002515EC" w:rsidRPr="00A037FC" w14:paraId="196F0437" w14:textId="77777777" w:rsidTr="00A037FC">
        <w:trPr>
          <w:trHeight w:val="20"/>
          <w:jc w:val="center"/>
        </w:trPr>
        <w:tc>
          <w:tcPr>
            <w:tcW w:w="1725" w:type="dxa"/>
            <w:vAlign w:val="center"/>
            <w:hideMark/>
          </w:tcPr>
          <w:p w14:paraId="1B2793B9" w14:textId="77777777" w:rsidR="002515EC" w:rsidRPr="00A037FC" w:rsidRDefault="002515EC" w:rsidP="007247C3">
            <w:pPr>
              <w:jc w:val="center"/>
              <w:rPr>
                <w:rFonts w:ascii="Arial Narrow" w:eastAsia="Arial,Times New Roman" w:hAnsi="Arial Narrow" w:cs="Arial"/>
                <w:sz w:val="20"/>
                <w:szCs w:val="20"/>
                <w:lang w:eastAsia="es-CO"/>
              </w:rPr>
            </w:pPr>
            <w:r w:rsidRPr="00A037FC">
              <w:rPr>
                <w:rFonts w:ascii="Arial Narrow" w:hAnsi="Arial Narrow" w:cs="Arial"/>
                <w:sz w:val="20"/>
                <w:szCs w:val="20"/>
                <w:lang w:eastAsia="es-CO"/>
              </w:rPr>
              <w:t>Vigencia</w:t>
            </w:r>
          </w:p>
        </w:tc>
        <w:tc>
          <w:tcPr>
            <w:tcW w:w="0" w:type="auto"/>
            <w:vAlign w:val="center"/>
            <w:hideMark/>
          </w:tcPr>
          <w:p w14:paraId="5EB5EC33" w14:textId="77777777" w:rsidR="002515EC" w:rsidRPr="002515EC" w:rsidRDefault="002515EC" w:rsidP="002515EC">
            <w:pPr>
              <w:spacing w:before="100" w:beforeAutospacing="1" w:after="100" w:afterAutospacing="1"/>
              <w:rPr>
                <w:rFonts w:ascii="Arial Narrow" w:hAnsi="Arial Narrow"/>
                <w:color w:val="000000"/>
                <w:sz w:val="20"/>
                <w:szCs w:val="20"/>
              </w:rPr>
            </w:pPr>
            <w:r w:rsidRPr="002515EC">
              <w:rPr>
                <w:rFonts w:ascii="Arial Narrow" w:hAnsi="Arial Narrow"/>
                <w:color w:val="000000"/>
                <w:sz w:val="20"/>
                <w:szCs w:val="20"/>
              </w:rPr>
              <w:t>Desde la fecha de expedición de la Orden de Inicio y hasta la firma del Acta de Recibo Definitivo de las obras. La póliza deberá mantenerse vigente y renovada, cuando corresponda, hasta la entrega final y aprobación de las obras por parte de la Interventoría y la UGPAA.</w:t>
            </w:r>
          </w:p>
          <w:p w14:paraId="453EE89F" w14:textId="23937D14" w:rsidR="002515EC" w:rsidRPr="00A037FC" w:rsidRDefault="002515EC" w:rsidP="007247C3">
            <w:pPr>
              <w:jc w:val="both"/>
              <w:rPr>
                <w:rFonts w:ascii="Arial Narrow" w:hAnsi="Arial Narrow" w:cs="Arial"/>
                <w:sz w:val="20"/>
                <w:szCs w:val="20"/>
                <w:lang w:eastAsia="es-CO"/>
              </w:rPr>
            </w:pPr>
          </w:p>
        </w:tc>
      </w:tr>
      <w:tr w:rsidR="002515EC" w:rsidRPr="00A037FC" w14:paraId="057FD475" w14:textId="77777777" w:rsidTr="00A037FC">
        <w:trPr>
          <w:trHeight w:val="20"/>
          <w:jc w:val="center"/>
        </w:trPr>
        <w:tc>
          <w:tcPr>
            <w:tcW w:w="1725" w:type="dxa"/>
            <w:vAlign w:val="center"/>
            <w:hideMark/>
          </w:tcPr>
          <w:p w14:paraId="53016D66" w14:textId="77777777" w:rsidR="002515EC" w:rsidRPr="00A037FC" w:rsidRDefault="002515EC" w:rsidP="007247C3">
            <w:pPr>
              <w:jc w:val="center"/>
              <w:rPr>
                <w:rFonts w:ascii="Arial Narrow" w:eastAsia="Arial,Times New Roman" w:hAnsi="Arial Narrow" w:cs="Arial"/>
                <w:sz w:val="20"/>
                <w:szCs w:val="20"/>
                <w:lang w:eastAsia="es-CO"/>
              </w:rPr>
            </w:pPr>
            <w:r w:rsidRPr="00A037FC">
              <w:rPr>
                <w:rFonts w:ascii="Arial Narrow" w:hAnsi="Arial Narrow" w:cs="Arial"/>
                <w:sz w:val="20"/>
                <w:szCs w:val="20"/>
                <w:lang w:eastAsia="es-CO"/>
              </w:rPr>
              <w:t>Valor</w:t>
            </w:r>
            <w:r w:rsidRPr="00A037FC">
              <w:rPr>
                <w:rFonts w:ascii="Arial Narrow" w:eastAsia="Arial,Times New Roman" w:hAnsi="Arial Narrow" w:cs="Arial"/>
                <w:sz w:val="20"/>
                <w:szCs w:val="20"/>
                <w:lang w:eastAsia="es-CO"/>
              </w:rPr>
              <w:t xml:space="preserve"> </w:t>
            </w:r>
            <w:r w:rsidRPr="00A037FC">
              <w:rPr>
                <w:rFonts w:ascii="Arial Narrow" w:hAnsi="Arial Narrow" w:cs="Arial"/>
                <w:sz w:val="20"/>
                <w:szCs w:val="20"/>
                <w:lang w:eastAsia="es-CO"/>
              </w:rPr>
              <w:t>asegurado</w:t>
            </w:r>
          </w:p>
        </w:tc>
        <w:tc>
          <w:tcPr>
            <w:tcW w:w="0" w:type="auto"/>
            <w:vAlign w:val="center"/>
            <w:hideMark/>
          </w:tcPr>
          <w:p w14:paraId="2E476F26" w14:textId="251729FE" w:rsidR="002515EC" w:rsidRPr="00A037FC" w:rsidRDefault="00A037FC" w:rsidP="007247C3">
            <w:pPr>
              <w:rPr>
                <w:rFonts w:ascii="Arial Narrow" w:hAnsi="Arial Narrow" w:cs="Arial"/>
                <w:sz w:val="20"/>
                <w:szCs w:val="20"/>
                <w:lang w:eastAsia="es-CO"/>
              </w:rPr>
            </w:pPr>
            <w:r w:rsidRPr="002515EC">
              <w:rPr>
                <w:rFonts w:ascii="Arial Narrow" w:hAnsi="Arial Narrow"/>
                <w:color w:val="000000"/>
                <w:sz w:val="20"/>
                <w:szCs w:val="20"/>
              </w:rPr>
              <w:t>100% del valor total del contrato de obra</w:t>
            </w:r>
            <w:r w:rsidRPr="00A037FC">
              <w:rPr>
                <w:rFonts w:ascii="Arial Narrow" w:hAnsi="Arial Narrow"/>
                <w:color w:val="000000"/>
                <w:sz w:val="20"/>
                <w:szCs w:val="20"/>
              </w:rPr>
              <w:t xml:space="preserve">. </w:t>
            </w:r>
            <w:r w:rsidRPr="002515EC">
              <w:rPr>
                <w:rFonts w:ascii="Arial Narrow" w:hAnsi="Arial Narrow"/>
                <w:color w:val="000000"/>
                <w:sz w:val="20"/>
                <w:szCs w:val="20"/>
              </w:rPr>
              <w:t>Solo podrán pactarse deducibles razonables, que no superen el 10% del valor de cada pérdida</w:t>
            </w:r>
          </w:p>
        </w:tc>
      </w:tr>
      <w:tr w:rsidR="002515EC" w:rsidRPr="00A037FC" w14:paraId="1F10B47C" w14:textId="77777777" w:rsidTr="00A037FC">
        <w:trPr>
          <w:trHeight w:val="20"/>
          <w:jc w:val="center"/>
        </w:trPr>
        <w:tc>
          <w:tcPr>
            <w:tcW w:w="1725" w:type="dxa"/>
            <w:vAlign w:val="center"/>
            <w:hideMark/>
          </w:tcPr>
          <w:p w14:paraId="14064334" w14:textId="77777777" w:rsidR="002515EC" w:rsidRPr="00A037FC" w:rsidRDefault="002515EC" w:rsidP="007247C3">
            <w:pPr>
              <w:jc w:val="center"/>
              <w:rPr>
                <w:rFonts w:ascii="Arial Narrow" w:eastAsia="Arial,Times New Roman" w:hAnsi="Arial Narrow" w:cs="Arial"/>
                <w:sz w:val="20"/>
                <w:szCs w:val="20"/>
                <w:lang w:eastAsia="es-CO"/>
              </w:rPr>
            </w:pPr>
            <w:r w:rsidRPr="00A037FC">
              <w:rPr>
                <w:rFonts w:ascii="Arial Narrow" w:hAnsi="Arial Narrow" w:cs="Arial"/>
                <w:sz w:val="20"/>
                <w:szCs w:val="20"/>
                <w:lang w:eastAsia="es-CO"/>
              </w:rPr>
              <w:t>Tomador</w:t>
            </w:r>
            <w:r w:rsidRPr="00A037FC">
              <w:rPr>
                <w:rFonts w:ascii="Arial Narrow" w:eastAsia="Arial,Times New Roman" w:hAnsi="Arial Narrow" w:cs="Arial"/>
                <w:sz w:val="20"/>
                <w:szCs w:val="20"/>
                <w:lang w:eastAsia="es-CO"/>
              </w:rPr>
              <w:t xml:space="preserve"> </w:t>
            </w:r>
          </w:p>
        </w:tc>
        <w:tc>
          <w:tcPr>
            <w:tcW w:w="0" w:type="auto"/>
            <w:vAlign w:val="center"/>
            <w:hideMark/>
          </w:tcPr>
          <w:p w14:paraId="12844A9D" w14:textId="77777777" w:rsidR="00A037FC" w:rsidRPr="00A037FC" w:rsidRDefault="00A037FC" w:rsidP="00A037FC">
            <w:pPr>
              <w:pStyle w:val="Prrafodelista"/>
              <w:numPr>
                <w:ilvl w:val="0"/>
                <w:numId w:val="10"/>
              </w:numPr>
              <w:rPr>
                <w:rFonts w:ascii="Arial Narrow" w:hAnsi="Arial Narrow" w:cs="Arial"/>
                <w:sz w:val="20"/>
                <w:szCs w:val="20"/>
                <w:lang w:val="es-ES" w:eastAsia="es-CO"/>
              </w:rPr>
            </w:pPr>
            <w:r w:rsidRPr="00A037FC">
              <w:rPr>
                <w:rFonts w:ascii="Arial Narrow" w:hAnsi="Arial Narrow"/>
                <w:sz w:val="20"/>
                <w:szCs w:val="20"/>
              </w:rPr>
              <w:t>Personas jurídicas: a nombre completo y tipo societario conforme al certificado de existencia y representación legal.</w:t>
            </w:r>
          </w:p>
          <w:p w14:paraId="782F2F2A" w14:textId="77777777" w:rsidR="00A037FC" w:rsidRPr="00A037FC" w:rsidRDefault="00A037FC" w:rsidP="00A037FC">
            <w:pPr>
              <w:pStyle w:val="Prrafodelista"/>
              <w:numPr>
                <w:ilvl w:val="0"/>
                <w:numId w:val="10"/>
              </w:numPr>
              <w:rPr>
                <w:rFonts w:ascii="Arial Narrow" w:hAnsi="Arial Narrow" w:cs="Arial"/>
                <w:sz w:val="20"/>
                <w:szCs w:val="20"/>
                <w:lang w:val="es-ES" w:eastAsia="es-CO"/>
              </w:rPr>
            </w:pPr>
            <w:r w:rsidRPr="00A037FC">
              <w:rPr>
                <w:rFonts w:ascii="Arial Narrow" w:hAnsi="Arial Narrow"/>
                <w:sz w:val="20"/>
                <w:szCs w:val="20"/>
              </w:rPr>
              <w:t>Estructuras plurales: otorgada por todos los integrantes, indicando identificación y porcentaje de participación.</w:t>
            </w:r>
          </w:p>
          <w:p w14:paraId="29FB0C39" w14:textId="45315F0F" w:rsidR="002515EC" w:rsidRPr="00A037FC" w:rsidRDefault="00A037FC" w:rsidP="00A037FC">
            <w:pPr>
              <w:pStyle w:val="Prrafodelista"/>
              <w:numPr>
                <w:ilvl w:val="0"/>
                <w:numId w:val="10"/>
              </w:numPr>
              <w:rPr>
                <w:rFonts w:ascii="Arial Narrow" w:eastAsia="Arial,Times New Roman" w:hAnsi="Arial Narrow" w:cs="Arial"/>
                <w:sz w:val="20"/>
                <w:szCs w:val="20"/>
                <w:lang w:val="es-CO" w:eastAsia="es-CO"/>
              </w:rPr>
            </w:pPr>
            <w:r w:rsidRPr="00A037FC">
              <w:rPr>
                <w:rFonts w:ascii="Arial Narrow" w:hAnsi="Arial Narrow"/>
                <w:sz w:val="20"/>
                <w:szCs w:val="20"/>
              </w:rPr>
              <w:t>No se aceptan garantías a nombre del representante legal o integrantes individuales.</w:t>
            </w:r>
            <w:r w:rsidR="002515EC" w:rsidRPr="00A037FC">
              <w:rPr>
                <w:rFonts w:ascii="Arial Narrow" w:eastAsia="Arial,Times New Roman" w:hAnsi="Arial Narrow" w:cs="Arial"/>
                <w:sz w:val="20"/>
                <w:szCs w:val="20"/>
                <w:lang w:val="es-CO" w:eastAsia="es-CO"/>
              </w:rPr>
              <w:t xml:space="preserve"> </w:t>
            </w:r>
          </w:p>
        </w:tc>
      </w:tr>
      <w:tr w:rsidR="00A037FC" w:rsidRPr="00A037FC" w14:paraId="2175FEDF" w14:textId="77777777" w:rsidTr="00A037FC">
        <w:trPr>
          <w:trHeight w:val="20"/>
          <w:jc w:val="center"/>
        </w:trPr>
        <w:tc>
          <w:tcPr>
            <w:tcW w:w="1725" w:type="dxa"/>
            <w:vAlign w:val="center"/>
          </w:tcPr>
          <w:p w14:paraId="2DDB2F6B" w14:textId="48C797F1" w:rsidR="00A037FC" w:rsidRPr="00A037FC" w:rsidRDefault="00A037FC" w:rsidP="007247C3">
            <w:pPr>
              <w:jc w:val="center"/>
              <w:rPr>
                <w:rFonts w:ascii="Arial Narrow" w:hAnsi="Arial Narrow" w:cs="Arial"/>
                <w:sz w:val="20"/>
                <w:szCs w:val="20"/>
                <w:lang w:eastAsia="es-CO"/>
              </w:rPr>
            </w:pPr>
            <w:r w:rsidRPr="00A037FC">
              <w:rPr>
                <w:rFonts w:ascii="Arial Narrow" w:hAnsi="Arial Narrow" w:cs="Arial"/>
                <w:sz w:val="20"/>
                <w:szCs w:val="20"/>
                <w:lang w:val="es-ES" w:eastAsia="es-CO"/>
              </w:rPr>
              <w:t>Información necesaria en la garantía</w:t>
            </w:r>
          </w:p>
        </w:tc>
        <w:tc>
          <w:tcPr>
            <w:tcW w:w="0" w:type="auto"/>
            <w:vAlign w:val="center"/>
          </w:tcPr>
          <w:p w14:paraId="08AD9973" w14:textId="77777777" w:rsidR="00A037FC" w:rsidRPr="00A037FC" w:rsidRDefault="00A037FC" w:rsidP="00A037FC">
            <w:pPr>
              <w:pStyle w:val="Prrafodelista"/>
              <w:numPr>
                <w:ilvl w:val="0"/>
                <w:numId w:val="10"/>
              </w:numPr>
              <w:rPr>
                <w:rFonts w:ascii="Arial Narrow" w:hAnsi="Arial Narrow" w:cs="Arial"/>
                <w:sz w:val="20"/>
                <w:szCs w:val="20"/>
                <w:lang w:val="es-ES" w:eastAsia="es-CO"/>
              </w:rPr>
            </w:pPr>
            <w:r w:rsidRPr="00A037FC">
              <w:rPr>
                <w:rFonts w:ascii="Arial Narrow" w:hAnsi="Arial Narrow"/>
                <w:sz w:val="20"/>
                <w:szCs w:val="20"/>
              </w:rPr>
              <w:t>Número y año del contrato.</w:t>
            </w:r>
          </w:p>
          <w:p w14:paraId="06E4830F" w14:textId="77777777" w:rsidR="00A037FC" w:rsidRPr="00A037FC" w:rsidRDefault="00A037FC" w:rsidP="00A037FC">
            <w:pPr>
              <w:pStyle w:val="Prrafodelista"/>
              <w:numPr>
                <w:ilvl w:val="0"/>
                <w:numId w:val="10"/>
              </w:numPr>
              <w:rPr>
                <w:rFonts w:ascii="Arial Narrow" w:hAnsi="Arial Narrow" w:cs="Arial"/>
                <w:sz w:val="20"/>
                <w:szCs w:val="20"/>
                <w:lang w:val="es-ES" w:eastAsia="es-CO"/>
              </w:rPr>
            </w:pPr>
            <w:r w:rsidRPr="00A037FC">
              <w:rPr>
                <w:rFonts w:ascii="Arial Narrow" w:hAnsi="Arial Narrow"/>
                <w:sz w:val="20"/>
                <w:szCs w:val="20"/>
              </w:rPr>
              <w:t>Objeto del contrato.</w:t>
            </w:r>
          </w:p>
          <w:p w14:paraId="0784855C" w14:textId="77777777" w:rsidR="00A037FC" w:rsidRPr="00A037FC" w:rsidRDefault="00A037FC" w:rsidP="00A037FC">
            <w:pPr>
              <w:pStyle w:val="Prrafodelista"/>
              <w:numPr>
                <w:ilvl w:val="0"/>
                <w:numId w:val="10"/>
              </w:numPr>
              <w:rPr>
                <w:rFonts w:ascii="Arial Narrow" w:hAnsi="Arial Narrow" w:cs="Arial"/>
                <w:sz w:val="20"/>
                <w:szCs w:val="20"/>
                <w:lang w:val="es-ES" w:eastAsia="es-CO"/>
              </w:rPr>
            </w:pPr>
            <w:r w:rsidRPr="00A037FC">
              <w:rPr>
                <w:rFonts w:ascii="Arial Narrow" w:hAnsi="Arial Narrow"/>
                <w:sz w:val="20"/>
                <w:szCs w:val="20"/>
              </w:rPr>
              <w:t>Firma del representante legal.</w:t>
            </w:r>
          </w:p>
          <w:p w14:paraId="01FCC2AA" w14:textId="77777777" w:rsidR="00A037FC" w:rsidRPr="00A037FC" w:rsidRDefault="00A037FC" w:rsidP="00A037FC">
            <w:pPr>
              <w:pStyle w:val="Prrafodelista"/>
              <w:numPr>
                <w:ilvl w:val="0"/>
                <w:numId w:val="10"/>
              </w:numPr>
              <w:rPr>
                <w:rFonts w:ascii="Arial Narrow" w:hAnsi="Arial Narrow" w:cs="Arial"/>
                <w:sz w:val="20"/>
                <w:szCs w:val="20"/>
                <w:lang w:val="es-ES" w:eastAsia="es-CO"/>
              </w:rPr>
            </w:pPr>
            <w:r w:rsidRPr="00A037FC">
              <w:rPr>
                <w:rFonts w:ascii="Arial Narrow" w:hAnsi="Arial Narrow"/>
                <w:sz w:val="20"/>
                <w:szCs w:val="20"/>
              </w:rPr>
              <w:t>Valores aproximados al peso superior.</w:t>
            </w:r>
          </w:p>
          <w:p w14:paraId="58C495A0" w14:textId="77777777" w:rsidR="00A037FC" w:rsidRPr="00A037FC" w:rsidRDefault="00A037FC" w:rsidP="00A037FC">
            <w:pPr>
              <w:pStyle w:val="Prrafodelista"/>
              <w:numPr>
                <w:ilvl w:val="0"/>
                <w:numId w:val="10"/>
              </w:numPr>
              <w:rPr>
                <w:rFonts w:ascii="Arial Narrow" w:hAnsi="Arial Narrow" w:cs="Arial"/>
                <w:sz w:val="20"/>
                <w:szCs w:val="20"/>
                <w:lang w:val="es-ES" w:eastAsia="es-CO"/>
              </w:rPr>
            </w:pPr>
            <w:r w:rsidRPr="00A037FC">
              <w:rPr>
                <w:rFonts w:ascii="Arial Narrow" w:hAnsi="Arial Narrow"/>
                <w:sz w:val="20"/>
                <w:szCs w:val="20"/>
              </w:rPr>
              <w:t>Obligación de restablecer el valor si se reduce por reclamaciones y ampliar cobertura en caso de adiciones o prórrogas.</w:t>
            </w:r>
          </w:p>
          <w:p w14:paraId="08ACF8DE" w14:textId="77777777" w:rsidR="00A037FC" w:rsidRPr="00A037FC" w:rsidRDefault="00A037FC" w:rsidP="00A037FC">
            <w:pPr>
              <w:pStyle w:val="Prrafodelista"/>
              <w:numPr>
                <w:ilvl w:val="0"/>
                <w:numId w:val="10"/>
              </w:numPr>
              <w:rPr>
                <w:rFonts w:ascii="Arial Narrow" w:hAnsi="Arial Narrow" w:cs="Arial"/>
                <w:sz w:val="20"/>
                <w:szCs w:val="20"/>
                <w:lang w:val="es-ES" w:eastAsia="es-CO"/>
              </w:rPr>
            </w:pPr>
            <w:r w:rsidRPr="00A037FC">
              <w:rPr>
                <w:rFonts w:ascii="Arial Narrow" w:hAnsi="Arial Narrow"/>
                <w:sz w:val="20"/>
                <w:szCs w:val="20"/>
              </w:rPr>
              <w:t>Las garantías deberán constituirse y presentarse para aprobación de la Entidad.</w:t>
            </w:r>
          </w:p>
          <w:p w14:paraId="06754368" w14:textId="77777777" w:rsidR="00A037FC" w:rsidRPr="00A037FC" w:rsidRDefault="00A037FC" w:rsidP="00A037FC">
            <w:pPr>
              <w:pStyle w:val="Prrafodelista"/>
              <w:numPr>
                <w:ilvl w:val="0"/>
                <w:numId w:val="10"/>
              </w:numPr>
              <w:rPr>
                <w:rFonts w:ascii="Arial Narrow" w:hAnsi="Arial Narrow"/>
                <w:sz w:val="20"/>
                <w:szCs w:val="20"/>
              </w:rPr>
            </w:pPr>
            <w:r w:rsidRPr="00A037FC">
              <w:rPr>
                <w:rFonts w:ascii="Arial Narrow" w:hAnsi="Arial Narrow"/>
                <w:sz w:val="20"/>
                <w:szCs w:val="20"/>
              </w:rPr>
              <w:t>Las franquicias, coaseguros obligatorios y demás estipulaciones que impliquen asunción de parte de la pérdida por la Entidad no serán admisibles.</w:t>
            </w:r>
          </w:p>
          <w:p w14:paraId="4CB6F230" w14:textId="438C105E" w:rsidR="00A037FC" w:rsidRPr="00A037FC" w:rsidRDefault="00A037FC" w:rsidP="00A037FC">
            <w:pPr>
              <w:numPr>
                <w:ilvl w:val="0"/>
                <w:numId w:val="10"/>
              </w:numPr>
              <w:spacing w:before="100" w:beforeAutospacing="1" w:after="100" w:afterAutospacing="1"/>
              <w:rPr>
                <w:rFonts w:ascii="Arial Narrow" w:hAnsi="Arial Narrow"/>
                <w:color w:val="000000"/>
                <w:sz w:val="20"/>
                <w:szCs w:val="20"/>
              </w:rPr>
            </w:pPr>
            <w:r w:rsidRPr="00A037FC">
              <w:rPr>
                <w:rFonts w:ascii="Arial Narrow" w:hAnsi="Arial Narrow"/>
                <w:color w:val="000000"/>
                <w:sz w:val="20"/>
                <w:szCs w:val="20"/>
              </w:rPr>
              <w:t>L</w:t>
            </w:r>
            <w:r w:rsidRPr="002515EC">
              <w:rPr>
                <w:rFonts w:ascii="Arial Narrow" w:hAnsi="Arial Narrow"/>
                <w:color w:val="000000"/>
                <w:sz w:val="20"/>
                <w:szCs w:val="20"/>
              </w:rPr>
              <w:t>a póliza deberá estructurarse con coaseguros por al menos el cincuenta por ciento (50%) del valor amparado, suscritos con aseguradoras calificadas en grado de inversión</w:t>
            </w:r>
            <w:r w:rsidRPr="00A037FC">
              <w:rPr>
                <w:rFonts w:ascii="Arial Narrow" w:hAnsi="Arial Narrow"/>
                <w:color w:val="000000"/>
                <w:sz w:val="20"/>
                <w:szCs w:val="20"/>
              </w:rPr>
              <w:t>, de acuerdo con el manual de contratación.</w:t>
            </w:r>
          </w:p>
        </w:tc>
      </w:tr>
      <w:tr w:rsidR="00A037FC" w:rsidRPr="00A037FC" w14:paraId="4701C6CC" w14:textId="77777777" w:rsidTr="00A037FC">
        <w:trPr>
          <w:trHeight w:val="1312"/>
          <w:jc w:val="center"/>
        </w:trPr>
        <w:tc>
          <w:tcPr>
            <w:tcW w:w="1725" w:type="dxa"/>
            <w:vAlign w:val="center"/>
          </w:tcPr>
          <w:p w14:paraId="646764FC" w14:textId="3845B01A" w:rsidR="00A037FC" w:rsidRPr="00A037FC" w:rsidRDefault="00A037FC" w:rsidP="007247C3">
            <w:pPr>
              <w:jc w:val="center"/>
              <w:rPr>
                <w:rFonts w:ascii="Arial Narrow" w:hAnsi="Arial Narrow" w:cs="Arial"/>
                <w:sz w:val="20"/>
                <w:szCs w:val="20"/>
                <w:lang w:val="es-ES" w:eastAsia="es-CO"/>
              </w:rPr>
            </w:pPr>
            <w:r w:rsidRPr="002515EC">
              <w:rPr>
                <w:rFonts w:ascii="Arial Narrow" w:hAnsi="Arial Narrow"/>
                <w:color w:val="000000"/>
                <w:sz w:val="20"/>
                <w:szCs w:val="20"/>
              </w:rPr>
              <w:t>Obligaciones adicionales del Contratista</w:t>
            </w:r>
          </w:p>
        </w:tc>
        <w:tc>
          <w:tcPr>
            <w:tcW w:w="0" w:type="auto"/>
            <w:vAlign w:val="center"/>
          </w:tcPr>
          <w:p w14:paraId="40F8C220" w14:textId="77777777" w:rsidR="00A037FC" w:rsidRDefault="00A037FC" w:rsidP="00B65F4D">
            <w:pPr>
              <w:pStyle w:val="Prrafodelista"/>
              <w:numPr>
                <w:ilvl w:val="0"/>
                <w:numId w:val="119"/>
              </w:numPr>
              <w:spacing w:before="100" w:beforeAutospacing="1" w:after="100" w:afterAutospacing="1"/>
              <w:ind w:left="436" w:hanging="425"/>
              <w:rPr>
                <w:rFonts w:ascii="Arial Narrow" w:hAnsi="Arial Narrow"/>
                <w:color w:val="000000"/>
                <w:sz w:val="20"/>
                <w:szCs w:val="20"/>
              </w:rPr>
            </w:pPr>
            <w:r w:rsidRPr="00A037FC">
              <w:rPr>
                <w:rFonts w:ascii="Arial Narrow" w:hAnsi="Arial Narrow"/>
                <w:color w:val="000000"/>
                <w:sz w:val="20"/>
                <w:szCs w:val="20"/>
              </w:rPr>
              <w:t>Acreditar el pago de la prima como requisito de aprobación.</w:t>
            </w:r>
          </w:p>
          <w:p w14:paraId="26315759" w14:textId="77777777" w:rsidR="00A037FC" w:rsidRDefault="00A037FC" w:rsidP="00B65F4D">
            <w:pPr>
              <w:pStyle w:val="Prrafodelista"/>
              <w:numPr>
                <w:ilvl w:val="0"/>
                <w:numId w:val="119"/>
              </w:numPr>
              <w:spacing w:before="100" w:beforeAutospacing="1" w:after="100" w:afterAutospacing="1"/>
              <w:ind w:left="436" w:hanging="425"/>
              <w:rPr>
                <w:rFonts w:ascii="Arial Narrow" w:hAnsi="Arial Narrow"/>
                <w:color w:val="000000"/>
                <w:sz w:val="20"/>
                <w:szCs w:val="20"/>
              </w:rPr>
            </w:pPr>
            <w:r w:rsidRPr="00A037FC">
              <w:rPr>
                <w:rFonts w:ascii="Arial Narrow" w:hAnsi="Arial Narrow"/>
                <w:color w:val="000000"/>
                <w:sz w:val="20"/>
                <w:szCs w:val="20"/>
              </w:rPr>
              <w:t>Restablecer el valor asegurado en caso de siniestros que reduzcan la cobertura.</w:t>
            </w:r>
          </w:p>
          <w:p w14:paraId="3BA8DE41" w14:textId="77777777" w:rsidR="00A037FC" w:rsidRDefault="00A037FC" w:rsidP="00B65F4D">
            <w:pPr>
              <w:pStyle w:val="Prrafodelista"/>
              <w:numPr>
                <w:ilvl w:val="0"/>
                <w:numId w:val="119"/>
              </w:numPr>
              <w:spacing w:before="100" w:beforeAutospacing="1" w:after="100" w:afterAutospacing="1"/>
              <w:ind w:left="436" w:hanging="425"/>
              <w:rPr>
                <w:rFonts w:ascii="Arial Narrow" w:hAnsi="Arial Narrow"/>
                <w:color w:val="000000"/>
                <w:sz w:val="20"/>
                <w:szCs w:val="20"/>
              </w:rPr>
            </w:pPr>
            <w:r w:rsidRPr="00A037FC">
              <w:rPr>
                <w:rFonts w:ascii="Arial Narrow" w:hAnsi="Arial Narrow"/>
                <w:color w:val="000000"/>
                <w:sz w:val="20"/>
                <w:szCs w:val="20"/>
              </w:rPr>
              <w:t>Ampliar la póliza en caso de prórroga o adición del contrato.</w:t>
            </w:r>
          </w:p>
          <w:p w14:paraId="20F0F41E" w14:textId="272E70C4" w:rsidR="00A037FC" w:rsidRPr="00A037FC" w:rsidRDefault="00A037FC" w:rsidP="00B65F4D">
            <w:pPr>
              <w:pStyle w:val="Prrafodelista"/>
              <w:numPr>
                <w:ilvl w:val="0"/>
                <w:numId w:val="119"/>
              </w:numPr>
              <w:spacing w:before="100" w:beforeAutospacing="1" w:after="100" w:afterAutospacing="1"/>
              <w:ind w:left="436" w:hanging="425"/>
              <w:rPr>
                <w:rFonts w:ascii="Arial Narrow" w:hAnsi="Arial Narrow"/>
                <w:color w:val="000000"/>
                <w:sz w:val="20"/>
                <w:szCs w:val="20"/>
              </w:rPr>
            </w:pPr>
            <w:r w:rsidRPr="00A037FC">
              <w:rPr>
                <w:rFonts w:ascii="Arial Narrow" w:hAnsi="Arial Narrow"/>
                <w:color w:val="000000"/>
                <w:sz w:val="20"/>
                <w:szCs w:val="20"/>
              </w:rPr>
              <w:t>Mantener en todo momento la cobertura activa como condición indispensable para la ejecución contractual.</w:t>
            </w:r>
          </w:p>
          <w:p w14:paraId="6D99F967" w14:textId="77777777" w:rsidR="00A037FC" w:rsidRPr="00A037FC" w:rsidRDefault="00A037FC" w:rsidP="00A037FC">
            <w:pPr>
              <w:rPr>
                <w:rFonts w:ascii="Arial Narrow" w:hAnsi="Arial Narrow"/>
                <w:sz w:val="20"/>
                <w:szCs w:val="20"/>
              </w:rPr>
            </w:pPr>
          </w:p>
        </w:tc>
      </w:tr>
    </w:tbl>
    <w:p w14:paraId="080FAEED" w14:textId="77777777" w:rsidR="00CD3813" w:rsidRDefault="00CD3813" w:rsidP="00CD3813">
      <w:pPr>
        <w:pStyle w:val="Prrafodelista"/>
        <w:ind w:left="709"/>
        <w:rPr>
          <w:rFonts w:ascii="Arial Narrow" w:hAnsi="Arial Narrow"/>
          <w:color w:val="000000"/>
        </w:rPr>
      </w:pPr>
    </w:p>
    <w:p w14:paraId="7FCB3912" w14:textId="7EEA92D3" w:rsidR="002515EC" w:rsidRDefault="002515EC" w:rsidP="00B65F4D">
      <w:pPr>
        <w:pStyle w:val="Prrafodelista"/>
        <w:numPr>
          <w:ilvl w:val="3"/>
          <w:numId w:val="123"/>
        </w:numPr>
        <w:ind w:left="709" w:hanging="709"/>
        <w:rPr>
          <w:rFonts w:ascii="Arial Narrow" w:hAnsi="Arial Narrow"/>
          <w:color w:val="000000"/>
        </w:rPr>
      </w:pPr>
      <w:r w:rsidRPr="00A037FC">
        <w:rPr>
          <w:rFonts w:ascii="Arial Narrow" w:hAnsi="Arial Narrow"/>
          <w:color w:val="000000"/>
        </w:rPr>
        <w:t>La presentación y aprobación de esta póliza será un requisito previo e indispensable para la expedición de la Orden de Inicio y para la autorización de cualquier desembolso con cargo al contrato.</w:t>
      </w:r>
    </w:p>
    <w:p w14:paraId="62C8D5E6" w14:textId="77777777" w:rsidR="00CD3813" w:rsidRPr="00A037FC" w:rsidRDefault="00CD3813" w:rsidP="00CD3813">
      <w:pPr>
        <w:pStyle w:val="Prrafodelista"/>
        <w:ind w:left="709"/>
        <w:rPr>
          <w:rFonts w:ascii="Arial Narrow" w:hAnsi="Arial Narrow"/>
          <w:color w:val="000000"/>
        </w:rPr>
      </w:pPr>
    </w:p>
    <w:p w14:paraId="18849A0D" w14:textId="607650F7" w:rsidR="00CD3813" w:rsidRPr="00CD3813" w:rsidRDefault="00CD3813" w:rsidP="00B65F4D">
      <w:pPr>
        <w:pStyle w:val="Ttulo2"/>
        <w:numPr>
          <w:ilvl w:val="1"/>
          <w:numId w:val="123"/>
        </w:numPr>
        <w:spacing w:after="0" w:line="240" w:lineRule="auto"/>
        <w:ind w:left="0" w:firstLine="0"/>
        <w:jc w:val="both"/>
        <w:rPr>
          <w:rStyle w:val="Textoennegrita"/>
          <w:rFonts w:ascii="Arial Narrow" w:hAnsi="Arial Narrow"/>
          <w:b/>
          <w:bCs/>
          <w:color w:val="000000"/>
          <w:szCs w:val="22"/>
        </w:rPr>
      </w:pPr>
      <w:bookmarkStart w:id="336" w:name="_Toc207288998"/>
      <w:bookmarkStart w:id="337" w:name="_Toc195282022"/>
      <w:bookmarkStart w:id="338" w:name="_Toc203598083"/>
      <w:r w:rsidRPr="00CD3813">
        <w:rPr>
          <w:rStyle w:val="Textoennegrita"/>
          <w:rFonts w:ascii="Arial Narrow" w:hAnsi="Arial Narrow"/>
          <w:b/>
          <w:bCs/>
          <w:color w:val="000000"/>
          <w:szCs w:val="22"/>
        </w:rPr>
        <w:t>ANTICIPO</w:t>
      </w:r>
      <w:bookmarkEnd w:id="336"/>
    </w:p>
    <w:p w14:paraId="2BD16B62" w14:textId="77777777" w:rsidR="00CD3813" w:rsidRPr="00CD3813" w:rsidRDefault="00CD3813" w:rsidP="00CD3813">
      <w:pPr>
        <w:jc w:val="both"/>
        <w:rPr>
          <w:rFonts w:ascii="Arial Narrow" w:hAnsi="Arial Narrow"/>
          <w:sz w:val="22"/>
          <w:szCs w:val="22"/>
          <w:lang w:val="es-MX" w:eastAsia="en-US"/>
        </w:rPr>
      </w:pPr>
    </w:p>
    <w:p w14:paraId="7EDFEAB8" w14:textId="422037ED" w:rsidR="00CD3813" w:rsidRDefault="00CD3813" w:rsidP="00B65F4D">
      <w:pPr>
        <w:pStyle w:val="Prrafodelista"/>
        <w:numPr>
          <w:ilvl w:val="2"/>
          <w:numId w:val="123"/>
        </w:numPr>
        <w:rPr>
          <w:rFonts w:ascii="Arial Narrow" w:hAnsi="Arial Narrow"/>
          <w:color w:val="000000"/>
          <w:szCs w:val="22"/>
        </w:rPr>
      </w:pPr>
      <w:r w:rsidRPr="00CD3813">
        <w:rPr>
          <w:rFonts w:ascii="Arial Narrow" w:hAnsi="Arial Narrow"/>
          <w:color w:val="000000"/>
          <w:szCs w:val="22"/>
        </w:rPr>
        <w:t>El Contratante entregará al Contratista, a título de anticipo, una suma de hasta el quince por ciento (15 %) del valor estimado de la Retribución antes de IVA.</w:t>
      </w:r>
    </w:p>
    <w:p w14:paraId="3EE5901C" w14:textId="77777777" w:rsidR="00CD3813" w:rsidRPr="00CD3813" w:rsidRDefault="00CD3813" w:rsidP="00CD3813">
      <w:pPr>
        <w:pStyle w:val="Prrafodelista"/>
        <w:rPr>
          <w:rFonts w:ascii="Arial Narrow" w:hAnsi="Arial Narrow"/>
          <w:color w:val="000000"/>
          <w:szCs w:val="22"/>
        </w:rPr>
      </w:pPr>
    </w:p>
    <w:p w14:paraId="06FF5715" w14:textId="77777777" w:rsidR="00CD3813" w:rsidRDefault="00CD3813" w:rsidP="00B65F4D">
      <w:pPr>
        <w:pStyle w:val="Prrafodelista"/>
        <w:numPr>
          <w:ilvl w:val="2"/>
          <w:numId w:val="123"/>
        </w:numPr>
        <w:rPr>
          <w:rFonts w:ascii="Arial Narrow" w:hAnsi="Arial Narrow"/>
          <w:color w:val="000000"/>
          <w:szCs w:val="22"/>
        </w:rPr>
      </w:pPr>
      <w:r w:rsidRPr="00CD3813">
        <w:rPr>
          <w:rFonts w:ascii="Arial Narrow" w:hAnsi="Arial Narrow"/>
          <w:color w:val="000000"/>
          <w:szCs w:val="22"/>
        </w:rPr>
        <w:t>El anticipo podrá ser solicitado y desembolsado únicamente una vez iniciada la Fase de Construcción, conforme al cronograma aprobado, y previa verificación del cumplimiento de los requisitos señalados en el presente numeral.</w:t>
      </w:r>
      <w:r>
        <w:rPr>
          <w:rFonts w:ascii="Arial Narrow" w:hAnsi="Arial Narrow"/>
          <w:color w:val="000000"/>
          <w:szCs w:val="22"/>
        </w:rPr>
        <w:t xml:space="preserve"> </w:t>
      </w:r>
      <w:r w:rsidRPr="00CD3813">
        <w:rPr>
          <w:rFonts w:ascii="Arial Narrow" w:hAnsi="Arial Narrow"/>
          <w:color w:val="000000"/>
          <w:szCs w:val="22"/>
        </w:rPr>
        <w:t>El anticipo será administrado a través de un patrimonio autónomo constituido mediante contrato de fiducia mercantil, conforme a lo previsto en los documentos contractuales. Su uso estará expresamente limitado a cubrir costos asociados exclusivamente a la ejecución de las obras de construcción, tales como:</w:t>
      </w:r>
    </w:p>
    <w:p w14:paraId="0CBC80D9" w14:textId="77777777" w:rsidR="00CD3813" w:rsidRPr="00CD3813" w:rsidRDefault="00CD3813" w:rsidP="00CD3813">
      <w:pPr>
        <w:pStyle w:val="Prrafodelista"/>
        <w:rPr>
          <w:rFonts w:ascii="Arial Narrow" w:hAnsi="Arial Narrow"/>
          <w:color w:val="000000"/>
          <w:szCs w:val="22"/>
        </w:rPr>
      </w:pPr>
    </w:p>
    <w:p w14:paraId="787E8162" w14:textId="77777777" w:rsidR="00CD3813" w:rsidRDefault="00CD3813" w:rsidP="00B65F4D">
      <w:pPr>
        <w:pStyle w:val="Prrafodelista"/>
        <w:numPr>
          <w:ilvl w:val="1"/>
          <w:numId w:val="120"/>
        </w:numPr>
        <w:rPr>
          <w:rFonts w:ascii="Arial Narrow" w:hAnsi="Arial Narrow"/>
          <w:color w:val="000000"/>
          <w:szCs w:val="22"/>
        </w:rPr>
      </w:pPr>
      <w:r w:rsidRPr="00CD3813">
        <w:rPr>
          <w:rFonts w:ascii="Arial Narrow" w:hAnsi="Arial Narrow"/>
          <w:color w:val="000000"/>
          <w:szCs w:val="22"/>
        </w:rPr>
        <w:t>Mano de obra directa y subcontratada.</w:t>
      </w:r>
    </w:p>
    <w:p w14:paraId="3ACD4EEB" w14:textId="77777777" w:rsidR="00CD3813" w:rsidRDefault="00CD3813" w:rsidP="00B65F4D">
      <w:pPr>
        <w:pStyle w:val="Prrafodelista"/>
        <w:numPr>
          <w:ilvl w:val="1"/>
          <w:numId w:val="120"/>
        </w:numPr>
        <w:rPr>
          <w:rFonts w:ascii="Arial Narrow" w:hAnsi="Arial Narrow"/>
          <w:color w:val="000000"/>
          <w:szCs w:val="22"/>
        </w:rPr>
      </w:pPr>
      <w:r w:rsidRPr="00CD3813">
        <w:rPr>
          <w:rFonts w:ascii="Arial Narrow" w:hAnsi="Arial Narrow"/>
          <w:color w:val="000000"/>
          <w:szCs w:val="22"/>
        </w:rPr>
        <w:t>Honorarios de profesionales de obra.</w:t>
      </w:r>
    </w:p>
    <w:p w14:paraId="62D39547" w14:textId="77777777" w:rsidR="00CD3813" w:rsidRDefault="00CD3813" w:rsidP="00B65F4D">
      <w:pPr>
        <w:pStyle w:val="Prrafodelista"/>
        <w:numPr>
          <w:ilvl w:val="1"/>
          <w:numId w:val="120"/>
        </w:numPr>
        <w:rPr>
          <w:rFonts w:ascii="Arial Narrow" w:hAnsi="Arial Narrow"/>
          <w:color w:val="000000"/>
          <w:szCs w:val="22"/>
        </w:rPr>
      </w:pPr>
      <w:r w:rsidRPr="00CD3813">
        <w:rPr>
          <w:rFonts w:ascii="Arial Narrow" w:hAnsi="Arial Narrow"/>
          <w:color w:val="000000"/>
          <w:szCs w:val="22"/>
        </w:rPr>
        <w:t>Compra y transporte de materiales.</w:t>
      </w:r>
    </w:p>
    <w:p w14:paraId="30BFA8B8" w14:textId="77777777" w:rsidR="00CD3813" w:rsidRDefault="00CD3813" w:rsidP="00B65F4D">
      <w:pPr>
        <w:pStyle w:val="Prrafodelista"/>
        <w:numPr>
          <w:ilvl w:val="1"/>
          <w:numId w:val="120"/>
        </w:numPr>
        <w:rPr>
          <w:rFonts w:ascii="Arial Narrow" w:hAnsi="Arial Narrow"/>
          <w:color w:val="000000"/>
          <w:szCs w:val="22"/>
        </w:rPr>
      </w:pPr>
      <w:r w:rsidRPr="00CD3813">
        <w:rPr>
          <w:rFonts w:ascii="Arial Narrow" w:hAnsi="Arial Narrow"/>
          <w:color w:val="000000"/>
          <w:szCs w:val="22"/>
        </w:rPr>
        <w:t>Equipos y servicios esenciales para la ejecución.</w:t>
      </w:r>
    </w:p>
    <w:p w14:paraId="0E4A5EBB" w14:textId="77777777" w:rsidR="00CD3813" w:rsidRDefault="00CD3813" w:rsidP="00B65F4D">
      <w:pPr>
        <w:pStyle w:val="Prrafodelista"/>
        <w:numPr>
          <w:ilvl w:val="1"/>
          <w:numId w:val="120"/>
        </w:numPr>
        <w:rPr>
          <w:rFonts w:ascii="Arial Narrow" w:hAnsi="Arial Narrow"/>
          <w:color w:val="000000"/>
          <w:szCs w:val="22"/>
        </w:rPr>
      </w:pPr>
      <w:r w:rsidRPr="00CD3813">
        <w:rPr>
          <w:rFonts w:ascii="Arial Narrow" w:hAnsi="Arial Narrow"/>
          <w:color w:val="000000"/>
          <w:szCs w:val="22"/>
        </w:rPr>
        <w:t>Nacionalización de insumos.</w:t>
      </w:r>
    </w:p>
    <w:p w14:paraId="0068938B" w14:textId="4E5AD92C" w:rsidR="00CD3813" w:rsidRPr="00CD3813" w:rsidRDefault="00CD3813" w:rsidP="00B65F4D">
      <w:pPr>
        <w:pStyle w:val="Prrafodelista"/>
        <w:numPr>
          <w:ilvl w:val="1"/>
          <w:numId w:val="120"/>
        </w:numPr>
        <w:rPr>
          <w:rFonts w:ascii="Arial Narrow" w:hAnsi="Arial Narrow"/>
          <w:color w:val="000000"/>
          <w:szCs w:val="22"/>
        </w:rPr>
      </w:pPr>
      <w:r w:rsidRPr="00CD3813">
        <w:rPr>
          <w:rFonts w:ascii="Arial Narrow" w:hAnsi="Arial Narrow"/>
          <w:color w:val="000000"/>
          <w:szCs w:val="22"/>
        </w:rPr>
        <w:t>Otros cargos estrictamente necesarios para el cumplimiento del objeto contractual.</w:t>
      </w:r>
    </w:p>
    <w:p w14:paraId="4200B84E" w14:textId="77777777" w:rsidR="00CD3813" w:rsidRDefault="00CD3813" w:rsidP="00CD3813">
      <w:pPr>
        <w:rPr>
          <w:rFonts w:ascii="Arial Narrow" w:hAnsi="Arial Narrow"/>
          <w:color w:val="000000"/>
          <w:szCs w:val="22"/>
        </w:rPr>
      </w:pPr>
    </w:p>
    <w:p w14:paraId="6BF75998" w14:textId="77777777" w:rsidR="00CD3813" w:rsidRDefault="00CD3813" w:rsidP="00B65F4D">
      <w:pPr>
        <w:pStyle w:val="Prrafodelista"/>
        <w:numPr>
          <w:ilvl w:val="2"/>
          <w:numId w:val="123"/>
        </w:numPr>
        <w:rPr>
          <w:rFonts w:ascii="Arial Narrow" w:hAnsi="Arial Narrow"/>
          <w:color w:val="000000"/>
          <w:szCs w:val="22"/>
        </w:rPr>
      </w:pPr>
      <w:r w:rsidRPr="00CD3813">
        <w:rPr>
          <w:rFonts w:ascii="Arial Narrow" w:hAnsi="Arial Narrow"/>
          <w:color w:val="000000"/>
          <w:szCs w:val="22"/>
        </w:rPr>
        <w:t>En ningún caso podrá destinarse a gastos de administración general del Contratista ni a gastos operativos no vinculados directamente al proyecto.</w:t>
      </w:r>
    </w:p>
    <w:p w14:paraId="0BDE7775" w14:textId="77777777" w:rsidR="00CD3813" w:rsidRDefault="00CD3813" w:rsidP="00CD3813">
      <w:pPr>
        <w:pStyle w:val="Prrafodelista"/>
        <w:rPr>
          <w:rFonts w:ascii="Arial Narrow" w:hAnsi="Arial Narrow"/>
          <w:color w:val="000000"/>
          <w:szCs w:val="22"/>
        </w:rPr>
      </w:pPr>
    </w:p>
    <w:p w14:paraId="35374495" w14:textId="77777777" w:rsidR="00CD3813" w:rsidRDefault="00CD3813" w:rsidP="00B65F4D">
      <w:pPr>
        <w:pStyle w:val="Prrafodelista"/>
        <w:numPr>
          <w:ilvl w:val="2"/>
          <w:numId w:val="123"/>
        </w:numPr>
        <w:rPr>
          <w:rFonts w:ascii="Arial Narrow" w:hAnsi="Arial Narrow"/>
          <w:color w:val="000000"/>
          <w:szCs w:val="22"/>
        </w:rPr>
      </w:pPr>
      <w:r w:rsidRPr="00CD3813">
        <w:rPr>
          <w:rFonts w:ascii="Arial Narrow" w:hAnsi="Arial Narrow"/>
          <w:color w:val="000000"/>
          <w:szCs w:val="22"/>
        </w:rPr>
        <w:t>El Contratista deberá llevar en su contabilidad un registro específico del manejo y ejecución del anticipo, ya sea mediante un centro de costos exclusivo o de forma individualizada, que permita identificar de manera clara y separada la aplicación de dichos recursos a las actividades autorizadas en el plan de inversión aprobado.</w:t>
      </w:r>
    </w:p>
    <w:p w14:paraId="244EDF7F" w14:textId="77777777" w:rsidR="00CD3813" w:rsidRPr="00CD3813" w:rsidRDefault="00CD3813" w:rsidP="00CD3813">
      <w:pPr>
        <w:pStyle w:val="Prrafodelista"/>
        <w:rPr>
          <w:rFonts w:ascii="Arial Narrow" w:hAnsi="Arial Narrow"/>
          <w:color w:val="000000"/>
          <w:szCs w:val="22"/>
        </w:rPr>
      </w:pPr>
    </w:p>
    <w:p w14:paraId="0937A163" w14:textId="77777777" w:rsidR="00CD3813" w:rsidRPr="00CD3813" w:rsidRDefault="00CD3813" w:rsidP="00B65F4D">
      <w:pPr>
        <w:pStyle w:val="Prrafodelista"/>
        <w:numPr>
          <w:ilvl w:val="2"/>
          <w:numId w:val="123"/>
        </w:numPr>
        <w:rPr>
          <w:rFonts w:ascii="Arial Narrow" w:hAnsi="Arial Narrow"/>
          <w:color w:val="000000"/>
          <w:szCs w:val="22"/>
        </w:rPr>
      </w:pPr>
      <w:r w:rsidRPr="00CD3813">
        <w:rPr>
          <w:rFonts w:ascii="Arial Narrow" w:hAnsi="Arial Narrow"/>
          <w:color w:val="000000"/>
          <w:szCs w:val="22"/>
        </w:rPr>
        <w:t>El representante legal del Contratista y el profesional de la contaduría pública que certifique sus estados financieros deberán garantizar que el manejo y ejecución del anticipo se registre de manera individualizada en la contabilidad y se refleje de forma verificable en los estados financieros. Dicho registro deberá estar disponible para consulta de la Interventoría, el Contratante y los órganos de control durante toda la vigencia del contrato y hasta su liquidación. El incumplimiento de esta obligación constituirá causal de incumplimiento grave, en los términos del presente contrato.</w:t>
      </w:r>
    </w:p>
    <w:p w14:paraId="363709AA" w14:textId="77777777" w:rsidR="00CD3813" w:rsidRPr="00CD3813" w:rsidRDefault="00CD3813" w:rsidP="00CD3813">
      <w:pPr>
        <w:pStyle w:val="Prrafodelista"/>
        <w:rPr>
          <w:rFonts w:ascii="Arial Narrow" w:hAnsi="Arial Narrow"/>
          <w:color w:val="000000"/>
          <w:szCs w:val="22"/>
        </w:rPr>
      </w:pPr>
    </w:p>
    <w:p w14:paraId="7DE947F2" w14:textId="77777777" w:rsidR="00CD3813" w:rsidRDefault="00CD3813" w:rsidP="00B65F4D">
      <w:pPr>
        <w:pStyle w:val="Prrafodelista"/>
        <w:numPr>
          <w:ilvl w:val="2"/>
          <w:numId w:val="123"/>
        </w:numPr>
        <w:rPr>
          <w:rFonts w:ascii="Arial Narrow" w:hAnsi="Arial Narrow"/>
          <w:color w:val="000000"/>
          <w:szCs w:val="22"/>
        </w:rPr>
      </w:pPr>
      <w:r w:rsidRPr="00CD3813">
        <w:rPr>
          <w:rFonts w:ascii="Arial Narrow" w:hAnsi="Arial Narrow"/>
          <w:color w:val="000000"/>
          <w:szCs w:val="22"/>
        </w:rPr>
        <w:t xml:space="preserve"> La amortización del anticipo se efectuará de manera proporcional a partir del primer pago por ejecución de hitos contractuales verificados, con base en el flujo de inversión aprobado. El cien por ciento (100 %) del anticipo deberá estar completamente amortizado antes de que se haya ejecutado y pagado el ochenta por ciento (80 %) del valor de la Retribución Base.</w:t>
      </w:r>
    </w:p>
    <w:p w14:paraId="797A188E" w14:textId="77777777" w:rsidR="00CD3813" w:rsidRPr="00CD3813" w:rsidRDefault="00CD3813" w:rsidP="00CD3813">
      <w:pPr>
        <w:pStyle w:val="Prrafodelista"/>
        <w:rPr>
          <w:rFonts w:ascii="Arial Narrow" w:hAnsi="Arial Narrow"/>
          <w:color w:val="000000"/>
          <w:szCs w:val="22"/>
        </w:rPr>
      </w:pPr>
    </w:p>
    <w:p w14:paraId="7C13CE10" w14:textId="77777777" w:rsidR="00535AE2" w:rsidRDefault="00CD3813" w:rsidP="00B65F4D">
      <w:pPr>
        <w:pStyle w:val="Prrafodelista"/>
        <w:numPr>
          <w:ilvl w:val="2"/>
          <w:numId w:val="123"/>
        </w:numPr>
        <w:rPr>
          <w:rFonts w:ascii="Arial Narrow" w:hAnsi="Arial Narrow"/>
          <w:color w:val="000000"/>
          <w:szCs w:val="22"/>
        </w:rPr>
      </w:pPr>
      <w:r w:rsidRPr="00535AE2">
        <w:rPr>
          <w:rFonts w:ascii="Arial Narrow" w:hAnsi="Arial Narrow"/>
          <w:color w:val="000000"/>
          <w:szCs w:val="22"/>
        </w:rPr>
        <w:t>Como requisito previo al desembolso del anticipo, el Contratista deberá constituir a favor del Contratante una garantía de buen manejo y correcta inversión del anticipo, expedida a primer requerimiento por una compañía de seguros legalmente autorizada para operar en Colombia o mediante los mecanismos equivalentes previstos en el contrato.</w:t>
      </w:r>
      <w:r w:rsidR="00535AE2" w:rsidRPr="00535AE2">
        <w:rPr>
          <w:rFonts w:ascii="Arial Narrow" w:hAnsi="Arial Narrow"/>
          <w:color w:val="000000"/>
          <w:szCs w:val="22"/>
        </w:rPr>
        <w:t xml:space="preserve"> </w:t>
      </w:r>
      <w:r w:rsidRPr="00535AE2">
        <w:rPr>
          <w:rFonts w:ascii="Arial Narrow" w:hAnsi="Arial Narrow"/>
          <w:color w:val="000000"/>
          <w:szCs w:val="22"/>
        </w:rPr>
        <w:t>Esta garantía deberá cubrir el cien por ciento (100 %) del valor entregado por concepto de anticipo.</w:t>
      </w:r>
      <w:r w:rsidR="00535AE2" w:rsidRPr="00535AE2">
        <w:rPr>
          <w:rFonts w:ascii="Arial Narrow" w:hAnsi="Arial Narrow"/>
          <w:color w:val="000000"/>
          <w:szCs w:val="22"/>
        </w:rPr>
        <w:t xml:space="preserve"> </w:t>
      </w:r>
    </w:p>
    <w:p w14:paraId="1ED53B1E" w14:textId="77777777" w:rsidR="00535AE2" w:rsidRPr="00535AE2" w:rsidRDefault="00535AE2" w:rsidP="00535AE2">
      <w:pPr>
        <w:pStyle w:val="Prrafodelista"/>
        <w:rPr>
          <w:rFonts w:ascii="Arial Narrow" w:hAnsi="Arial Narrow"/>
          <w:color w:val="000000"/>
          <w:szCs w:val="22"/>
        </w:rPr>
      </w:pPr>
    </w:p>
    <w:p w14:paraId="13991521" w14:textId="07519E21" w:rsidR="00535AE2" w:rsidRDefault="00CD3813" w:rsidP="00B65F4D">
      <w:pPr>
        <w:pStyle w:val="Prrafodelista"/>
        <w:numPr>
          <w:ilvl w:val="2"/>
          <w:numId w:val="123"/>
        </w:numPr>
        <w:rPr>
          <w:rFonts w:ascii="Arial Narrow" w:hAnsi="Arial Narrow"/>
          <w:color w:val="000000"/>
          <w:szCs w:val="22"/>
        </w:rPr>
      </w:pPr>
      <w:r w:rsidRPr="00CD3813">
        <w:rPr>
          <w:rFonts w:ascii="Arial Narrow" w:hAnsi="Arial Narrow"/>
          <w:color w:val="000000"/>
          <w:szCs w:val="22"/>
        </w:rPr>
        <w:t>Obligaciones adicionales en la administración fiduciaria</w:t>
      </w:r>
      <w:r w:rsidR="00535AE2">
        <w:rPr>
          <w:rFonts w:ascii="Arial Narrow" w:hAnsi="Arial Narrow"/>
          <w:color w:val="000000"/>
          <w:szCs w:val="22"/>
        </w:rPr>
        <w:t>:</w:t>
      </w:r>
    </w:p>
    <w:p w14:paraId="72CC6136" w14:textId="77777777" w:rsidR="00535AE2" w:rsidRPr="00535AE2" w:rsidRDefault="00535AE2" w:rsidP="00535AE2">
      <w:pPr>
        <w:pStyle w:val="Prrafodelista"/>
        <w:rPr>
          <w:rFonts w:ascii="Arial Narrow" w:hAnsi="Arial Narrow"/>
          <w:color w:val="000000"/>
          <w:szCs w:val="22"/>
        </w:rPr>
      </w:pPr>
    </w:p>
    <w:p w14:paraId="5D997EDE" w14:textId="77777777" w:rsidR="00535AE2" w:rsidRDefault="00CD3813" w:rsidP="00B65F4D">
      <w:pPr>
        <w:pStyle w:val="Prrafodelista"/>
        <w:numPr>
          <w:ilvl w:val="3"/>
          <w:numId w:val="123"/>
        </w:numPr>
        <w:rPr>
          <w:rFonts w:ascii="Arial Narrow" w:hAnsi="Arial Narrow"/>
          <w:color w:val="000000"/>
          <w:szCs w:val="22"/>
        </w:rPr>
      </w:pPr>
      <w:r w:rsidRPr="00535AE2">
        <w:rPr>
          <w:rFonts w:ascii="Arial Narrow" w:hAnsi="Arial Narrow"/>
          <w:color w:val="000000"/>
          <w:szCs w:val="22"/>
        </w:rPr>
        <w:t>Los gastos de constitución y administración del patrimonio autónomo fiduciario serán asumidos en su totalidad por el Contratista.</w:t>
      </w:r>
    </w:p>
    <w:p w14:paraId="1B6F8121" w14:textId="77777777" w:rsidR="00535AE2" w:rsidRDefault="00535AE2" w:rsidP="00535AE2">
      <w:pPr>
        <w:pStyle w:val="Prrafodelista"/>
        <w:rPr>
          <w:rFonts w:ascii="Arial Narrow" w:hAnsi="Arial Narrow"/>
          <w:color w:val="000000"/>
          <w:szCs w:val="22"/>
        </w:rPr>
      </w:pPr>
    </w:p>
    <w:p w14:paraId="26D8DF66" w14:textId="77777777" w:rsidR="00535AE2" w:rsidRDefault="00CD3813" w:rsidP="00B65F4D">
      <w:pPr>
        <w:pStyle w:val="Prrafodelista"/>
        <w:numPr>
          <w:ilvl w:val="3"/>
          <w:numId w:val="123"/>
        </w:numPr>
        <w:rPr>
          <w:rFonts w:ascii="Arial Narrow" w:hAnsi="Arial Narrow"/>
          <w:color w:val="000000"/>
          <w:szCs w:val="22"/>
        </w:rPr>
      </w:pPr>
      <w:r w:rsidRPr="00535AE2">
        <w:rPr>
          <w:rFonts w:ascii="Arial Narrow" w:hAnsi="Arial Narrow"/>
          <w:color w:val="000000"/>
          <w:szCs w:val="22"/>
        </w:rPr>
        <w:t>Los rendimientos financieros generados por la inversión de los recursos del anticipo deberán ser reintegrados al Patrimonio Autónomo Aerocafé, no pudiendo en ningún caso destinarse al Contratista.</w:t>
      </w:r>
    </w:p>
    <w:p w14:paraId="2E2D3A1B" w14:textId="77777777" w:rsidR="00535AE2" w:rsidRPr="00535AE2" w:rsidRDefault="00535AE2" w:rsidP="00535AE2">
      <w:pPr>
        <w:rPr>
          <w:rFonts w:ascii="Arial Narrow" w:hAnsi="Arial Narrow"/>
          <w:color w:val="000000"/>
          <w:szCs w:val="22"/>
        </w:rPr>
      </w:pPr>
    </w:p>
    <w:p w14:paraId="6B2EB1B7" w14:textId="1040F3E2" w:rsidR="00CD3813" w:rsidRDefault="00CD3813" w:rsidP="00B65F4D">
      <w:pPr>
        <w:pStyle w:val="Prrafodelista"/>
        <w:numPr>
          <w:ilvl w:val="3"/>
          <w:numId w:val="123"/>
        </w:numPr>
        <w:rPr>
          <w:rFonts w:ascii="Arial Narrow" w:hAnsi="Arial Narrow"/>
          <w:color w:val="000000"/>
          <w:szCs w:val="22"/>
        </w:rPr>
      </w:pPr>
      <w:r w:rsidRPr="00535AE2">
        <w:rPr>
          <w:rFonts w:ascii="Arial Narrow" w:hAnsi="Arial Narrow"/>
          <w:color w:val="000000"/>
          <w:szCs w:val="22"/>
        </w:rPr>
        <w:t>La sociedad fiduciaria administradora deberá presentar al Contratante y a la Interventoría un informe mensual sobre la ejecución del anticipo y sobre los rendimientos financieros generados, en el formato y condiciones que se establezcan en el contrato de fiducia mercantil.</w:t>
      </w:r>
    </w:p>
    <w:p w14:paraId="6B61B072" w14:textId="77777777" w:rsidR="00535AE2" w:rsidRPr="00535AE2" w:rsidRDefault="00535AE2" w:rsidP="00535AE2">
      <w:pPr>
        <w:rPr>
          <w:rFonts w:ascii="Arial Narrow" w:hAnsi="Arial Narrow"/>
          <w:color w:val="000000"/>
          <w:szCs w:val="22"/>
        </w:rPr>
      </w:pPr>
    </w:p>
    <w:p w14:paraId="7964A8AC" w14:textId="63EFD680" w:rsidR="00CD3813" w:rsidRDefault="00CD3813" w:rsidP="00B65F4D">
      <w:pPr>
        <w:pStyle w:val="Prrafodelista"/>
        <w:numPr>
          <w:ilvl w:val="2"/>
          <w:numId w:val="123"/>
        </w:numPr>
        <w:rPr>
          <w:rFonts w:ascii="Arial Narrow" w:hAnsi="Arial Narrow"/>
          <w:color w:val="000000"/>
          <w:szCs w:val="22"/>
        </w:rPr>
      </w:pPr>
      <w:r w:rsidRPr="00535AE2">
        <w:rPr>
          <w:rFonts w:ascii="Arial Narrow" w:hAnsi="Arial Narrow"/>
          <w:color w:val="000000"/>
          <w:szCs w:val="22"/>
        </w:rPr>
        <w:t>La ejecución indebida del anticipo, su uso no autorizado o su falta de amortización conforme al plan aprobado constituirá incumplimiento grave, y habilitará al Contratante a suspender pagos, aplicar compensaciones, hacer efectiva la garantía respectiva, y adoptar las medidas correctivas, sancionatorias o resolutorias previstas en el régimen contractual.</w:t>
      </w:r>
    </w:p>
    <w:p w14:paraId="70E04631" w14:textId="77777777" w:rsidR="00535AE2" w:rsidRPr="00535AE2" w:rsidRDefault="00535AE2" w:rsidP="00535AE2">
      <w:pPr>
        <w:pStyle w:val="Prrafodelista"/>
        <w:rPr>
          <w:rFonts w:ascii="Arial Narrow" w:hAnsi="Arial Narrow"/>
          <w:color w:val="000000"/>
          <w:szCs w:val="22"/>
        </w:rPr>
      </w:pPr>
    </w:p>
    <w:p w14:paraId="24A7A674" w14:textId="7FC16176" w:rsidR="003B593F" w:rsidRPr="003B593F" w:rsidRDefault="000F1B3E" w:rsidP="00B65F4D">
      <w:pPr>
        <w:pStyle w:val="Ttulo2"/>
        <w:numPr>
          <w:ilvl w:val="1"/>
          <w:numId w:val="123"/>
        </w:numPr>
      </w:pPr>
      <w:bookmarkStart w:id="339" w:name="_Toc207288999"/>
      <w:r w:rsidRPr="000B4F03">
        <w:t>TÉRMINOS DE LA SUPERVISIÓN E INTERVENTORÍA</w:t>
      </w:r>
      <w:bookmarkEnd w:id="337"/>
      <w:bookmarkEnd w:id="338"/>
      <w:bookmarkEnd w:id="339"/>
    </w:p>
    <w:p w14:paraId="7B2227FF" w14:textId="77777777" w:rsidR="000F1B3E" w:rsidRPr="000B4F03" w:rsidRDefault="000F1B3E" w:rsidP="00B65F4D">
      <w:pPr>
        <w:numPr>
          <w:ilvl w:val="2"/>
          <w:numId w:val="123"/>
        </w:numPr>
        <w:jc w:val="both"/>
        <w:rPr>
          <w:rFonts w:ascii="Arial Narrow" w:hAnsi="Arial Narrow"/>
          <w:sz w:val="22"/>
          <w:szCs w:val="22"/>
        </w:rPr>
      </w:pPr>
      <w:r w:rsidRPr="000B4F03">
        <w:rPr>
          <w:rFonts w:ascii="Arial Narrow" w:hAnsi="Arial Narrow"/>
          <w:sz w:val="22"/>
          <w:szCs w:val="22"/>
        </w:rPr>
        <w:t xml:space="preserve">Con el fin de vigilar permanentemente la correcta ejecución de este Proyecto, el mismo será objeto de supervisión e interventoría, cuyas funciones y alcances serán establecidas en el contrato de interventoría y Contrato de Obra. </w:t>
      </w:r>
    </w:p>
    <w:p w14:paraId="13C300C3" w14:textId="77777777" w:rsidR="00C72BC5" w:rsidRPr="00B76D53" w:rsidRDefault="00C72BC5" w:rsidP="00C72BC5">
      <w:pPr>
        <w:jc w:val="right"/>
        <w:rPr>
          <w:rFonts w:ascii="Arial Narrow" w:hAnsi="Arial Narrow"/>
          <w:sz w:val="22"/>
          <w:szCs w:val="22"/>
          <w:lang w:val="es-MX"/>
        </w:rPr>
      </w:pPr>
    </w:p>
    <w:sectPr w:rsidR="00C72BC5" w:rsidRPr="00B76D53" w:rsidSect="00CC1EE4">
      <w:headerReference w:type="default" r:id="rId15"/>
      <w:footerReference w:type="default" r:id="rId16"/>
      <w:pgSz w:w="12242" w:h="15842"/>
      <w:pgMar w:top="1594" w:right="1440" w:bottom="1440" w:left="1440" w:header="85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31032" w14:textId="77777777" w:rsidR="0001695B" w:rsidRPr="00DD512E" w:rsidRDefault="0001695B">
      <w:r w:rsidRPr="00DD512E">
        <w:separator/>
      </w:r>
    </w:p>
  </w:endnote>
  <w:endnote w:type="continuationSeparator" w:id="0">
    <w:p w14:paraId="6917007E" w14:textId="77777777" w:rsidR="0001695B" w:rsidRPr="00DD512E" w:rsidRDefault="0001695B">
      <w:r w:rsidRPr="00DD512E">
        <w:continuationSeparator/>
      </w:r>
    </w:p>
  </w:endnote>
  <w:endnote w:type="continuationNotice" w:id="1">
    <w:p w14:paraId="2EF70899" w14:textId="77777777" w:rsidR="0001695B" w:rsidRPr="00DD512E" w:rsidRDefault="00016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ont330">
    <w:altName w:val="Times New Roman"/>
    <w:charset w:val="00"/>
    <w:family w:val="auto"/>
    <w:pitch w:val="variable"/>
  </w:font>
  <w:font w:name="Arial,Times New Roman">
    <w:altName w:val="Arial"/>
    <w:charset w:val="00"/>
    <w:family w:val="roman"/>
    <w:pitch w:val="default"/>
  </w:font>
  <w:font w:name="-webkit-standard">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lang w:val="es-CO"/>
      </w:rPr>
      <w:id w:val="-430888480"/>
      <w:docPartObj>
        <w:docPartGallery w:val="Page Numbers (Bottom of Page)"/>
        <w:docPartUnique/>
      </w:docPartObj>
    </w:sdtPr>
    <w:sdtEndPr>
      <w:rPr>
        <w:rStyle w:val="Nmerodepgina"/>
        <w:rFonts w:ascii="Arial Narrow" w:hAnsi="Arial Narrow"/>
        <w:sz w:val="20"/>
        <w:szCs w:val="20"/>
      </w:rPr>
    </w:sdtEndPr>
    <w:sdtContent>
      <w:p w14:paraId="7155801B" w14:textId="7184267D" w:rsidR="008202CE" w:rsidRPr="00D07698" w:rsidRDefault="008202CE" w:rsidP="004A54F8">
        <w:pPr>
          <w:pStyle w:val="Piedepgina"/>
          <w:framePr w:wrap="none" w:vAnchor="text" w:hAnchor="margin" w:xAlign="right" w:y="1"/>
          <w:ind w:left="2126"/>
          <w:rPr>
            <w:rStyle w:val="Nmerodepgina"/>
            <w:rFonts w:ascii="Arial Narrow" w:hAnsi="Arial Narrow"/>
            <w:noProof w:val="0"/>
            <w:sz w:val="20"/>
            <w:szCs w:val="20"/>
            <w:lang w:val="es-CO"/>
          </w:rPr>
        </w:pPr>
        <w:r w:rsidRPr="00D07698">
          <w:rPr>
            <w:rStyle w:val="Nmerodepgina"/>
            <w:rFonts w:ascii="Arial Narrow" w:hAnsi="Arial Narrow"/>
            <w:noProof w:val="0"/>
            <w:sz w:val="20"/>
            <w:szCs w:val="20"/>
            <w:lang w:val="es-CO"/>
          </w:rPr>
          <w:fldChar w:fldCharType="begin"/>
        </w:r>
        <w:r w:rsidRPr="00D07698">
          <w:rPr>
            <w:rStyle w:val="Nmerodepgina"/>
            <w:rFonts w:ascii="Arial Narrow" w:hAnsi="Arial Narrow"/>
            <w:noProof w:val="0"/>
            <w:sz w:val="20"/>
            <w:szCs w:val="20"/>
            <w:lang w:val="es-CO"/>
          </w:rPr>
          <w:instrText xml:space="preserve"> PAGE </w:instrText>
        </w:r>
        <w:r w:rsidRPr="00D07698">
          <w:rPr>
            <w:rStyle w:val="Nmerodepgina"/>
            <w:rFonts w:ascii="Arial Narrow" w:hAnsi="Arial Narrow"/>
            <w:noProof w:val="0"/>
            <w:sz w:val="20"/>
            <w:szCs w:val="20"/>
            <w:lang w:val="es-CO"/>
          </w:rPr>
          <w:fldChar w:fldCharType="separate"/>
        </w:r>
        <w:r w:rsidRPr="00D07698">
          <w:rPr>
            <w:rStyle w:val="Nmerodepgina"/>
            <w:rFonts w:ascii="Arial Narrow" w:hAnsi="Arial Narrow"/>
            <w:noProof w:val="0"/>
            <w:sz w:val="20"/>
            <w:szCs w:val="20"/>
            <w:lang w:val="es-CO"/>
          </w:rPr>
          <w:t>16</w:t>
        </w:r>
        <w:r w:rsidRPr="00D07698">
          <w:rPr>
            <w:rStyle w:val="Nmerodepgina"/>
            <w:rFonts w:ascii="Arial Narrow" w:hAnsi="Arial Narrow"/>
            <w:noProof w:val="0"/>
            <w:sz w:val="20"/>
            <w:szCs w:val="20"/>
            <w:lang w:val="es-CO"/>
          </w:rPr>
          <w:fldChar w:fldCharType="end"/>
        </w:r>
      </w:p>
    </w:sdtContent>
  </w:sdt>
  <w:p w14:paraId="28CCA573" w14:textId="2BC8ACB8" w:rsidR="007305A0" w:rsidRPr="00D07698" w:rsidRDefault="007305A0" w:rsidP="004A54F8">
    <w:pPr>
      <w:pStyle w:val="Piedepgina"/>
      <w:ind w:left="2126"/>
      <w:rPr>
        <w:rFonts w:ascii="Arial Narrow" w:hAnsi="Arial Narrow" w:cs="Times New Roman"/>
        <w:noProof w:val="0"/>
        <w:sz w:val="20"/>
        <w:szCs w:val="20"/>
        <w:lang w:val="es-CO"/>
      </w:rPr>
    </w:pPr>
  </w:p>
  <w:p w14:paraId="010ED4C0" w14:textId="1E02808F" w:rsidR="00215D3B" w:rsidRPr="00D07698" w:rsidRDefault="00215D3B" w:rsidP="004A54F8">
    <w:pPr>
      <w:pStyle w:val="Piedepgina"/>
      <w:ind w:left="2126"/>
      <w:rPr>
        <w:noProof w:val="0"/>
        <w:lang w:val="es-CO"/>
      </w:rPr>
    </w:pPr>
  </w:p>
  <w:p w14:paraId="11D9F783" w14:textId="77777777" w:rsidR="00215D3B" w:rsidRPr="00D07698" w:rsidRDefault="00215D3B" w:rsidP="004A54F8">
    <w:pPr>
      <w:pStyle w:val="Piedepgina"/>
      <w:ind w:left="2126"/>
      <w:jc w:val="right"/>
      <w:rPr>
        <w:noProof w:val="0"/>
        <w:lang w:val="es-CO"/>
      </w:rPr>
    </w:pPr>
  </w:p>
  <w:p w14:paraId="6C54A200" w14:textId="77777777" w:rsidR="00816941" w:rsidRPr="00DC280D" w:rsidRDefault="00816941" w:rsidP="004A54F8">
    <w:pPr>
      <w:ind w:left="21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B2956" w14:textId="77777777" w:rsidR="0001695B" w:rsidRPr="00DD512E" w:rsidRDefault="0001695B">
      <w:r w:rsidRPr="00DD512E">
        <w:separator/>
      </w:r>
    </w:p>
  </w:footnote>
  <w:footnote w:type="continuationSeparator" w:id="0">
    <w:p w14:paraId="69A6CC03" w14:textId="77777777" w:rsidR="0001695B" w:rsidRPr="00DD512E" w:rsidRDefault="0001695B">
      <w:r w:rsidRPr="00DD512E">
        <w:continuationSeparator/>
      </w:r>
    </w:p>
  </w:footnote>
  <w:footnote w:type="continuationNotice" w:id="1">
    <w:p w14:paraId="393A9D6B" w14:textId="77777777" w:rsidR="0001695B" w:rsidRPr="00DD512E" w:rsidRDefault="00016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39EA" w14:textId="67AE8A6F" w:rsidR="00AD2290" w:rsidRPr="00D07698" w:rsidRDefault="00AD2290">
    <w:pPr>
      <w:pStyle w:val="Encabezado"/>
      <w:rPr>
        <w:lang w:val="es-CO"/>
      </w:rPr>
    </w:pPr>
    <w:r w:rsidRPr="00D07698">
      <w:rPr>
        <w:noProof/>
        <w:lang w:val="es-CO"/>
      </w:rPr>
      <w:drawing>
        <wp:anchor distT="0" distB="0" distL="114300" distR="114300" simplePos="0" relativeHeight="251658240" behindDoc="0" locked="0" layoutInCell="1" allowOverlap="1" wp14:anchorId="6525AF43" wp14:editId="492821B2">
          <wp:simplePos x="0" y="0"/>
          <wp:positionH relativeFrom="margin">
            <wp:align>center</wp:align>
          </wp:positionH>
          <wp:positionV relativeFrom="paragraph">
            <wp:posOffset>-295807</wp:posOffset>
          </wp:positionV>
          <wp:extent cx="818515" cy="755015"/>
          <wp:effectExtent l="0" t="0" r="635" b="6985"/>
          <wp:wrapNone/>
          <wp:docPr id="19763885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755015"/>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520lADIR" int2:invalidationBookmarkName="" int2:hashCode="rGxxmxg3k9RP4L" int2:id="9AplybNM">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1EC091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1CD5"/>
    <w:multiLevelType w:val="multilevel"/>
    <w:tmpl w:val="3E6E9720"/>
    <w:lvl w:ilvl="0">
      <w:start w:val="1"/>
      <w:numFmt w:val="lowerLetter"/>
      <w:lvlText w:val="%1."/>
      <w:lvlJc w:val="left"/>
      <w:pPr>
        <w:tabs>
          <w:tab w:val="num" w:pos="720"/>
        </w:tabs>
        <w:ind w:left="720" w:hanging="360"/>
      </w:pPr>
      <w:rPr>
        <w:rFonts w:ascii="Arial Narrow" w:eastAsia="Times New Roman" w:hAnsi="Arial Narrow" w:cs="Times New Roman"/>
        <w:sz w:val="20"/>
      </w:rPr>
    </w:lvl>
    <w:lvl w:ilvl="1">
      <w:start w:val="100"/>
      <w:numFmt w:val="decimal"/>
      <w:lvlText w:val="%2"/>
      <w:lvlJc w:val="left"/>
      <w:pPr>
        <w:ind w:left="1440" w:hanging="360"/>
      </w:pPr>
      <w:rPr>
        <w:rFonts w:hint="default"/>
        <w:b w:val="0"/>
        <w:bCs/>
        <w:color w:val="auto"/>
      </w:rPr>
    </w:lvl>
    <w:lvl w:ilvl="2">
      <w:start w:val="4"/>
      <w:numFmt w:val="upperRoman"/>
      <w:lvlText w:val="%3."/>
      <w:lvlJc w:val="left"/>
      <w:pPr>
        <w:ind w:left="2520" w:hanging="72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84035E"/>
    <w:multiLevelType w:val="hybridMultilevel"/>
    <w:tmpl w:val="A2A04398"/>
    <w:lvl w:ilvl="0" w:tplc="CF4C4F1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0974FED"/>
    <w:multiLevelType w:val="hybridMultilevel"/>
    <w:tmpl w:val="17B270D8"/>
    <w:lvl w:ilvl="0" w:tplc="FBEE7B44">
      <w:start w:val="6"/>
      <w:numFmt w:val="bullet"/>
      <w:lvlText w:val="•"/>
      <w:lvlJc w:val="left"/>
      <w:pPr>
        <w:ind w:left="1070" w:hanging="71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027B62EB"/>
    <w:multiLevelType w:val="hybridMultilevel"/>
    <w:tmpl w:val="489CED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3963171"/>
    <w:multiLevelType w:val="hybridMultilevel"/>
    <w:tmpl w:val="FC90C5CC"/>
    <w:lvl w:ilvl="0" w:tplc="2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412521C"/>
    <w:multiLevelType w:val="hybridMultilevel"/>
    <w:tmpl w:val="2BEED15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57F04C3"/>
    <w:multiLevelType w:val="hybridMultilevel"/>
    <w:tmpl w:val="ACC0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7CF4A21"/>
    <w:multiLevelType w:val="multilevel"/>
    <w:tmpl w:val="1A74378C"/>
    <w:lvl w:ilvl="0">
      <w:start w:val="1"/>
      <w:numFmt w:val="lowerLetter"/>
      <w:lvlText w:val="%1."/>
      <w:lvlJc w:val="left"/>
      <w:pPr>
        <w:tabs>
          <w:tab w:val="num" w:pos="720"/>
        </w:tabs>
        <w:ind w:left="720" w:hanging="360"/>
      </w:pPr>
      <w:rPr>
        <w:rFonts w:ascii="Arial Narrow" w:eastAsia="Times New Roman" w:hAnsi="Arial Narrow"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9B1FF2"/>
    <w:multiLevelType w:val="multilevel"/>
    <w:tmpl w:val="96942C0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862" w:hanging="720"/>
      </w:pPr>
      <w:rPr>
        <w:rFonts w:ascii="Arial Narrow" w:hAnsi="Arial Narrow" w:hint="default"/>
        <w:b w:val="0"/>
        <w:bCs w:val="0"/>
        <w:i w:val="0"/>
        <w:iCs w:val="0"/>
        <w:sz w:val="22"/>
        <w:szCs w:val="22"/>
      </w:rPr>
    </w:lvl>
    <w:lvl w:ilvl="3">
      <w:start w:val="1"/>
      <w:numFmt w:val="decimal"/>
      <w:lvlText w:val="%1.%2.%3.%4."/>
      <w:lvlJc w:val="left"/>
      <w:pPr>
        <w:ind w:left="1800" w:hanging="720"/>
      </w:pPr>
      <w:rPr>
        <w:rFonts w:hint="default"/>
        <w:b/>
        <w:bCs/>
        <w:i w:val="0"/>
        <w:iCs/>
      </w:rPr>
    </w:lvl>
    <w:lvl w:ilvl="4">
      <w:start w:val="1"/>
      <w:numFmt w:val="decimal"/>
      <w:lvlText w:val="%1.%2.%3.%4.%5."/>
      <w:lvlJc w:val="left"/>
      <w:pPr>
        <w:ind w:left="2520" w:hanging="1080"/>
      </w:pPr>
      <w:rPr>
        <w:rFonts w:hint="default"/>
        <w:b/>
        <w:bCs/>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B014632"/>
    <w:multiLevelType w:val="hybridMultilevel"/>
    <w:tmpl w:val="D9D8ECFE"/>
    <w:lvl w:ilvl="0" w:tplc="70F024D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055F23"/>
    <w:multiLevelType w:val="hybridMultilevel"/>
    <w:tmpl w:val="FFE8F8F0"/>
    <w:lvl w:ilvl="0" w:tplc="A7FCEDD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C2E5F81"/>
    <w:multiLevelType w:val="multilevel"/>
    <w:tmpl w:val="40E8802E"/>
    <w:lvl w:ilvl="0">
      <w:start w:val="1"/>
      <w:numFmt w:val="lowerLetter"/>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305F01"/>
    <w:multiLevelType w:val="hybridMultilevel"/>
    <w:tmpl w:val="0160182E"/>
    <w:lvl w:ilvl="0" w:tplc="24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1000046B"/>
    <w:multiLevelType w:val="multilevel"/>
    <w:tmpl w:val="E7CAAE7C"/>
    <w:lvl w:ilvl="0">
      <w:start w:val="1"/>
      <w:numFmt w:val="decimal"/>
      <w:lvlText w:val="%1."/>
      <w:lvlJc w:val="left"/>
      <w:pPr>
        <w:tabs>
          <w:tab w:val="num" w:pos="709"/>
        </w:tabs>
        <w:ind w:left="709" w:hanging="709"/>
      </w:pPr>
      <w:rPr>
        <w:rFonts w:hint="default"/>
      </w:rPr>
    </w:lvl>
    <w:lvl w:ilvl="1">
      <w:start w:val="1"/>
      <w:numFmt w:val="lowerLetter"/>
      <w:lvlRestart w:val="0"/>
      <w:pStyle w:val="Listaconnmeros2"/>
      <w:lvlText w:val="(%2)"/>
      <w:lvlJc w:val="left"/>
      <w:pPr>
        <w:tabs>
          <w:tab w:val="num" w:pos="1418"/>
        </w:tabs>
        <w:ind w:left="1418" w:hanging="709"/>
      </w:pPr>
      <w:rPr>
        <w:rFonts w:hint="default"/>
      </w:rPr>
    </w:lvl>
    <w:lvl w:ilvl="2">
      <w:start w:val="1"/>
      <w:numFmt w:val="lowerRoman"/>
      <w:lvlRestart w:val="0"/>
      <w:pStyle w:val="Listaconnmeros3"/>
      <w:lvlText w:val="(%3)"/>
      <w:lvlJc w:val="left"/>
      <w:pPr>
        <w:tabs>
          <w:tab w:val="num" w:pos="2126"/>
        </w:tabs>
        <w:ind w:left="2126" w:hanging="708"/>
      </w:pPr>
      <w:rPr>
        <w:rFonts w:hint="default"/>
      </w:rPr>
    </w:lvl>
    <w:lvl w:ilvl="3">
      <w:start w:val="1"/>
      <w:numFmt w:val="upperLetter"/>
      <w:lvlRestart w:val="0"/>
      <w:pStyle w:val="Listaconnmeros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pStyle w:val="Listaconnmeros"/>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104F566B"/>
    <w:multiLevelType w:val="multilevel"/>
    <w:tmpl w:val="0E16BFC8"/>
    <w:lvl w:ilvl="0">
      <w:start w:val="4"/>
      <w:numFmt w:val="decimal"/>
      <w:lvlText w:val="%1"/>
      <w:lvlJc w:val="left"/>
      <w:pPr>
        <w:ind w:left="540" w:hanging="540"/>
      </w:pPr>
      <w:rPr>
        <w:rFonts w:hint="default"/>
        <w:color w:val="000000" w:themeColor="text1"/>
      </w:rPr>
    </w:lvl>
    <w:lvl w:ilvl="1">
      <w:start w:val="17"/>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16" w15:restartNumberingAfterBreak="0">
    <w:nsid w:val="10BB05E1"/>
    <w:multiLevelType w:val="hybridMultilevel"/>
    <w:tmpl w:val="7C543E7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10E2574C"/>
    <w:multiLevelType w:val="hybridMultilevel"/>
    <w:tmpl w:val="77101136"/>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1F05402"/>
    <w:multiLevelType w:val="hybridMultilevel"/>
    <w:tmpl w:val="BADAB9B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5547D14"/>
    <w:multiLevelType w:val="multilevel"/>
    <w:tmpl w:val="9190D938"/>
    <w:lvl w:ilvl="0">
      <w:start w:val="1"/>
      <w:numFmt w:val="lowerLetter"/>
      <w:lvlText w:val="%1."/>
      <w:lvlJc w:val="left"/>
      <w:pPr>
        <w:tabs>
          <w:tab w:val="num" w:pos="720"/>
        </w:tabs>
        <w:ind w:left="720" w:hanging="360"/>
      </w:pPr>
      <w:rPr>
        <w:rFonts w:ascii="Arial Narrow" w:eastAsia="Times New Roman" w:hAnsi="Arial Narrow" w:cs="Times New Roman"/>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894AEC"/>
    <w:multiLevelType w:val="multilevel"/>
    <w:tmpl w:val="82C07C0E"/>
    <w:lvl w:ilvl="0">
      <w:start w:val="6"/>
      <w:numFmt w:val="decimal"/>
      <w:lvlText w:val="%1"/>
      <w:lvlJc w:val="left"/>
      <w:pPr>
        <w:ind w:left="550" w:hanging="550"/>
      </w:pPr>
      <w:rPr>
        <w:rFonts w:hint="default"/>
      </w:rPr>
    </w:lvl>
    <w:lvl w:ilvl="1">
      <w:start w:val="9"/>
      <w:numFmt w:val="decimal"/>
      <w:lvlText w:val="%1.%2"/>
      <w:lvlJc w:val="left"/>
      <w:pPr>
        <w:ind w:left="550" w:hanging="55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b/>
        <w:bCs/>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66B2AEB"/>
    <w:multiLevelType w:val="multilevel"/>
    <w:tmpl w:val="43E0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806B6C"/>
    <w:multiLevelType w:val="multilevel"/>
    <w:tmpl w:val="7A660926"/>
    <w:lvl w:ilvl="0">
      <w:start w:val="1"/>
      <w:numFmt w:val="decimal"/>
      <w:pStyle w:val="T1"/>
      <w:lvlText w:val="%1"/>
      <w:lvlJc w:val="left"/>
      <w:pPr>
        <w:ind w:left="432" w:hanging="432"/>
      </w:pPr>
    </w:lvl>
    <w:lvl w:ilvl="1">
      <w:start w:val="1"/>
      <w:numFmt w:val="decimal"/>
      <w:pStyle w:val="T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s-E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color w:val="00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7B77A2E"/>
    <w:multiLevelType w:val="hybridMultilevel"/>
    <w:tmpl w:val="FA08B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8854BDB"/>
    <w:multiLevelType w:val="multilevel"/>
    <w:tmpl w:val="AB2C3430"/>
    <w:lvl w:ilvl="0">
      <w:start w:val="6"/>
      <w:numFmt w:val="decimal"/>
      <w:lvlText w:val="%1"/>
      <w:lvlJc w:val="left"/>
      <w:pPr>
        <w:ind w:left="700" w:hanging="700"/>
      </w:pPr>
      <w:rPr>
        <w:rFonts w:hint="default"/>
        <w:b/>
      </w:rPr>
    </w:lvl>
    <w:lvl w:ilvl="1">
      <w:start w:val="9"/>
      <w:numFmt w:val="decimal"/>
      <w:lvlText w:val="%1.%2"/>
      <w:lvlJc w:val="left"/>
      <w:pPr>
        <w:ind w:left="700" w:hanging="700"/>
      </w:pPr>
      <w:rPr>
        <w:rFonts w:hint="default"/>
        <w:b/>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18CB4E93"/>
    <w:multiLevelType w:val="multilevel"/>
    <w:tmpl w:val="494421E4"/>
    <w:lvl w:ilvl="0">
      <w:start w:val="10"/>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15:restartNumberingAfterBreak="0">
    <w:nsid w:val="1957421F"/>
    <w:multiLevelType w:val="hybridMultilevel"/>
    <w:tmpl w:val="633E95C6"/>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19701B94"/>
    <w:multiLevelType w:val="hybridMultilevel"/>
    <w:tmpl w:val="663EE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A5A2A39"/>
    <w:multiLevelType w:val="multilevel"/>
    <w:tmpl w:val="E66EADF2"/>
    <w:lvl w:ilvl="0">
      <w:start w:val="1"/>
      <w:numFmt w:val="lowerLetter"/>
      <w:lvlText w:val="%1."/>
      <w:lvlJc w:val="left"/>
      <w:pPr>
        <w:tabs>
          <w:tab w:val="num" w:pos="720"/>
        </w:tabs>
        <w:ind w:left="720" w:hanging="360"/>
      </w:pPr>
      <w:rPr>
        <w:rFonts w:ascii="Arial Narrow" w:eastAsia="Times New Roman" w:hAnsi="Arial Narrow"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8A2B20"/>
    <w:multiLevelType w:val="hybridMultilevel"/>
    <w:tmpl w:val="417698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1C871893"/>
    <w:multiLevelType w:val="multilevel"/>
    <w:tmpl w:val="4E0EDA94"/>
    <w:lvl w:ilvl="0">
      <w:start w:val="6"/>
      <w:numFmt w:val="decimal"/>
      <w:lvlText w:val="%1."/>
      <w:lvlJc w:val="left"/>
      <w:pPr>
        <w:ind w:left="460" w:hanging="460"/>
      </w:pPr>
      <w:rPr>
        <w:rFonts w:hint="default"/>
      </w:rPr>
    </w:lvl>
    <w:lvl w:ilvl="1">
      <w:start w:val="2"/>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E834D07"/>
    <w:multiLevelType w:val="hybridMultilevel"/>
    <w:tmpl w:val="9AAE70F8"/>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1BE28D7"/>
    <w:multiLevelType w:val="hybridMultilevel"/>
    <w:tmpl w:val="7AC428DA"/>
    <w:lvl w:ilvl="0" w:tplc="B206003A">
      <w:start w:val="1"/>
      <w:numFmt w:val="upperLetter"/>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pStyle w:val="Recital"/>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23506793"/>
    <w:multiLevelType w:val="multilevel"/>
    <w:tmpl w:val="F5148C9C"/>
    <w:lvl w:ilvl="0">
      <w:start w:val="1"/>
      <w:numFmt w:val="lowerLetter"/>
      <w:lvlText w:val="%1."/>
      <w:lvlJc w:val="left"/>
      <w:pPr>
        <w:tabs>
          <w:tab w:val="num" w:pos="720"/>
        </w:tabs>
        <w:ind w:left="720" w:hanging="360"/>
      </w:pPr>
      <w:rPr>
        <w:rFonts w:ascii="Arial Narrow" w:eastAsia="Times New Roman" w:hAnsi="Arial Narrow" w:cs="Times New Roman"/>
        <w:sz w:val="20"/>
      </w:rPr>
    </w:lvl>
    <w:lvl w:ilvl="1">
      <w:start w:val="7"/>
      <w:numFmt w:val="upp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3750232"/>
    <w:multiLevelType w:val="hybridMultilevel"/>
    <w:tmpl w:val="B818FC0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4E50FD7"/>
    <w:multiLevelType w:val="hybridMultilevel"/>
    <w:tmpl w:val="727C714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5747A01"/>
    <w:multiLevelType w:val="multilevel"/>
    <w:tmpl w:val="6D34DEF4"/>
    <w:lvl w:ilvl="0">
      <w:start w:val="1"/>
      <w:numFmt w:val="lowerLetter"/>
      <w:lvlText w:val="%1."/>
      <w:lvlJc w:val="left"/>
      <w:pPr>
        <w:tabs>
          <w:tab w:val="num" w:pos="720"/>
        </w:tabs>
        <w:ind w:left="720" w:hanging="360"/>
      </w:pPr>
      <w:rPr>
        <w:rFonts w:ascii="Arial Narrow" w:eastAsia="Times New Roman" w:hAnsi="Arial Narrow" w:cs="Times New Roman"/>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FA7997"/>
    <w:multiLevelType w:val="multilevel"/>
    <w:tmpl w:val="B3FAEE92"/>
    <w:lvl w:ilvl="0">
      <w:start w:val="1"/>
      <w:numFmt w:val="lowerLetter"/>
      <w:lvlText w:val="%1."/>
      <w:lvlJc w:val="left"/>
      <w:pPr>
        <w:tabs>
          <w:tab w:val="num" w:pos="720"/>
        </w:tabs>
        <w:ind w:left="720" w:hanging="360"/>
      </w:pPr>
      <w:rPr>
        <w:rFonts w:ascii="Arial Narrow" w:eastAsia="Times New Roman" w:hAnsi="Arial Narrow"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1A1EC1"/>
    <w:multiLevelType w:val="hybridMultilevel"/>
    <w:tmpl w:val="08504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84C182A"/>
    <w:multiLevelType w:val="hybridMultilevel"/>
    <w:tmpl w:val="3EB8A9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0" w15:restartNumberingAfterBreak="0">
    <w:nsid w:val="28575DDC"/>
    <w:multiLevelType w:val="multilevel"/>
    <w:tmpl w:val="01929FD6"/>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299864A2"/>
    <w:multiLevelType w:val="hybridMultilevel"/>
    <w:tmpl w:val="AA66BF92"/>
    <w:lvl w:ilvl="0" w:tplc="080A0001">
      <w:start w:val="1"/>
      <w:numFmt w:val="bullet"/>
      <w:lvlText w:val=""/>
      <w:lvlJc w:val="left"/>
      <w:pPr>
        <w:ind w:left="2502" w:hanging="360"/>
      </w:pPr>
      <w:rPr>
        <w:rFonts w:ascii="Symbol" w:hAnsi="Symbol" w:hint="default"/>
      </w:rPr>
    </w:lvl>
    <w:lvl w:ilvl="1" w:tplc="080A0003" w:tentative="1">
      <w:start w:val="1"/>
      <w:numFmt w:val="bullet"/>
      <w:lvlText w:val="o"/>
      <w:lvlJc w:val="left"/>
      <w:pPr>
        <w:ind w:left="3222" w:hanging="360"/>
      </w:pPr>
      <w:rPr>
        <w:rFonts w:ascii="Courier New" w:hAnsi="Courier New" w:cs="Courier New" w:hint="default"/>
      </w:rPr>
    </w:lvl>
    <w:lvl w:ilvl="2" w:tplc="080A0005" w:tentative="1">
      <w:start w:val="1"/>
      <w:numFmt w:val="bullet"/>
      <w:lvlText w:val=""/>
      <w:lvlJc w:val="left"/>
      <w:pPr>
        <w:ind w:left="3942" w:hanging="360"/>
      </w:pPr>
      <w:rPr>
        <w:rFonts w:ascii="Wingdings" w:hAnsi="Wingdings" w:hint="default"/>
      </w:rPr>
    </w:lvl>
    <w:lvl w:ilvl="3" w:tplc="080A0001" w:tentative="1">
      <w:start w:val="1"/>
      <w:numFmt w:val="bullet"/>
      <w:lvlText w:val=""/>
      <w:lvlJc w:val="left"/>
      <w:pPr>
        <w:ind w:left="4662" w:hanging="360"/>
      </w:pPr>
      <w:rPr>
        <w:rFonts w:ascii="Symbol" w:hAnsi="Symbol" w:hint="default"/>
      </w:rPr>
    </w:lvl>
    <w:lvl w:ilvl="4" w:tplc="080A0003" w:tentative="1">
      <w:start w:val="1"/>
      <w:numFmt w:val="bullet"/>
      <w:lvlText w:val="o"/>
      <w:lvlJc w:val="left"/>
      <w:pPr>
        <w:ind w:left="5382" w:hanging="360"/>
      </w:pPr>
      <w:rPr>
        <w:rFonts w:ascii="Courier New" w:hAnsi="Courier New" w:cs="Courier New" w:hint="default"/>
      </w:rPr>
    </w:lvl>
    <w:lvl w:ilvl="5" w:tplc="080A0005" w:tentative="1">
      <w:start w:val="1"/>
      <w:numFmt w:val="bullet"/>
      <w:lvlText w:val=""/>
      <w:lvlJc w:val="left"/>
      <w:pPr>
        <w:ind w:left="6102" w:hanging="360"/>
      </w:pPr>
      <w:rPr>
        <w:rFonts w:ascii="Wingdings" w:hAnsi="Wingdings" w:hint="default"/>
      </w:rPr>
    </w:lvl>
    <w:lvl w:ilvl="6" w:tplc="080A0001" w:tentative="1">
      <w:start w:val="1"/>
      <w:numFmt w:val="bullet"/>
      <w:lvlText w:val=""/>
      <w:lvlJc w:val="left"/>
      <w:pPr>
        <w:ind w:left="6822" w:hanging="360"/>
      </w:pPr>
      <w:rPr>
        <w:rFonts w:ascii="Symbol" w:hAnsi="Symbol" w:hint="default"/>
      </w:rPr>
    </w:lvl>
    <w:lvl w:ilvl="7" w:tplc="080A0003" w:tentative="1">
      <w:start w:val="1"/>
      <w:numFmt w:val="bullet"/>
      <w:lvlText w:val="o"/>
      <w:lvlJc w:val="left"/>
      <w:pPr>
        <w:ind w:left="7542" w:hanging="360"/>
      </w:pPr>
      <w:rPr>
        <w:rFonts w:ascii="Courier New" w:hAnsi="Courier New" w:cs="Courier New" w:hint="default"/>
      </w:rPr>
    </w:lvl>
    <w:lvl w:ilvl="8" w:tplc="080A0005" w:tentative="1">
      <w:start w:val="1"/>
      <w:numFmt w:val="bullet"/>
      <w:lvlText w:val=""/>
      <w:lvlJc w:val="left"/>
      <w:pPr>
        <w:ind w:left="8262" w:hanging="360"/>
      </w:pPr>
      <w:rPr>
        <w:rFonts w:ascii="Wingdings" w:hAnsi="Wingdings" w:hint="default"/>
      </w:rPr>
    </w:lvl>
  </w:abstractNum>
  <w:abstractNum w:abstractNumId="42" w15:restartNumberingAfterBreak="0">
    <w:nsid w:val="2E802836"/>
    <w:multiLevelType w:val="multilevel"/>
    <w:tmpl w:val="D2C8F572"/>
    <w:lvl w:ilvl="0">
      <w:start w:val="2"/>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382DC4"/>
    <w:multiLevelType w:val="hybridMultilevel"/>
    <w:tmpl w:val="E2EAAFB4"/>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2F643F62"/>
    <w:multiLevelType w:val="multilevel"/>
    <w:tmpl w:val="DB3C175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05F6F95"/>
    <w:multiLevelType w:val="multilevel"/>
    <w:tmpl w:val="D424085C"/>
    <w:lvl w:ilvl="0">
      <w:start w:val="5"/>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0F44D62"/>
    <w:multiLevelType w:val="hybridMultilevel"/>
    <w:tmpl w:val="476A3744"/>
    <w:lvl w:ilvl="0" w:tplc="0D746D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7" w15:restartNumberingAfterBreak="0">
    <w:nsid w:val="331559A5"/>
    <w:multiLevelType w:val="multilevel"/>
    <w:tmpl w:val="4EC8DC5C"/>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bCs/>
        <w:i w:val="0"/>
        <w:iCs w:val="0"/>
        <w:sz w:val="22"/>
        <w:szCs w:val="22"/>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3162302"/>
    <w:multiLevelType w:val="multilevel"/>
    <w:tmpl w:val="78EEA46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C63D47"/>
    <w:multiLevelType w:val="multilevel"/>
    <w:tmpl w:val="41DC2478"/>
    <w:lvl w:ilvl="0">
      <w:start w:val="1"/>
      <w:numFmt w:val="lowerLetter"/>
      <w:lvlText w:val="%1."/>
      <w:lvlJc w:val="left"/>
      <w:pPr>
        <w:tabs>
          <w:tab w:val="num" w:pos="720"/>
        </w:tabs>
        <w:ind w:left="720" w:hanging="360"/>
      </w:pPr>
      <w:rPr>
        <w:rFonts w:ascii="Arial Narrow" w:eastAsia="Times New Roman" w:hAnsi="Arial Narrow"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9413920"/>
    <w:multiLevelType w:val="hybridMultilevel"/>
    <w:tmpl w:val="6D1679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39D263DE"/>
    <w:multiLevelType w:val="multilevel"/>
    <w:tmpl w:val="4B1CBDF2"/>
    <w:styleLink w:val="CurrentList3"/>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2" w15:restartNumberingAfterBreak="0">
    <w:nsid w:val="3A131B7A"/>
    <w:multiLevelType w:val="multilevel"/>
    <w:tmpl w:val="49BC33D2"/>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bCs/>
        <w:i w:val="0"/>
        <w:i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A767633"/>
    <w:multiLevelType w:val="hybridMultilevel"/>
    <w:tmpl w:val="A6D81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3B1312CD"/>
    <w:multiLevelType w:val="hybridMultilevel"/>
    <w:tmpl w:val="C8167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3DC4518C"/>
    <w:multiLevelType w:val="multilevel"/>
    <w:tmpl w:val="02FCFD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03FAC"/>
    <w:multiLevelType w:val="hybridMultilevel"/>
    <w:tmpl w:val="F2100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3E155B07"/>
    <w:multiLevelType w:val="multilevel"/>
    <w:tmpl w:val="4B1CBDF2"/>
    <w:styleLink w:val="CurrentList4"/>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8" w15:restartNumberingAfterBreak="0">
    <w:nsid w:val="3E8C4ECC"/>
    <w:multiLevelType w:val="hybridMultilevel"/>
    <w:tmpl w:val="508ED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3F961B7B"/>
    <w:multiLevelType w:val="multilevel"/>
    <w:tmpl w:val="F5B0EB00"/>
    <w:lvl w:ilvl="0">
      <w:start w:val="1"/>
      <w:numFmt w:val="lowerLetter"/>
      <w:lvlText w:val="%1."/>
      <w:lvlJc w:val="left"/>
      <w:pPr>
        <w:tabs>
          <w:tab w:val="num" w:pos="720"/>
        </w:tabs>
        <w:ind w:left="720" w:hanging="360"/>
      </w:pPr>
      <w:rPr>
        <w:rFonts w:ascii="Arial Narrow" w:eastAsia="Times New Roman" w:hAnsi="Arial Narrow"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0F83348"/>
    <w:multiLevelType w:val="hybridMultilevel"/>
    <w:tmpl w:val="2AB0272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1" w15:restartNumberingAfterBreak="0">
    <w:nsid w:val="428C2A10"/>
    <w:multiLevelType w:val="multilevel"/>
    <w:tmpl w:val="CC02FE4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ascii="Arial Narrow" w:hAnsi="Arial Narrow" w:hint="default"/>
        <w:b/>
        <w:bCs/>
        <w:i w:val="0"/>
        <w:iCs w:val="0"/>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57F538D"/>
    <w:multiLevelType w:val="hybridMultilevel"/>
    <w:tmpl w:val="05D64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45D951F8"/>
    <w:multiLevelType w:val="hybridMultilevel"/>
    <w:tmpl w:val="1B3A03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4" w15:restartNumberingAfterBreak="0">
    <w:nsid w:val="46100F3C"/>
    <w:multiLevelType w:val="multilevel"/>
    <w:tmpl w:val="417E0936"/>
    <w:lvl w:ilvl="0">
      <w:start w:val="3"/>
      <w:numFmt w:val="decimal"/>
      <w:lvlText w:val="%1."/>
      <w:lvlJc w:val="left"/>
      <w:pPr>
        <w:ind w:left="460" w:hanging="460"/>
      </w:pPr>
      <w:rPr>
        <w:rFonts w:hint="default"/>
      </w:rPr>
    </w:lvl>
    <w:lvl w:ilvl="1">
      <w:start w:val="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46D928B3"/>
    <w:multiLevelType w:val="hybridMultilevel"/>
    <w:tmpl w:val="6ADCDDE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7107101"/>
    <w:multiLevelType w:val="hybridMultilevel"/>
    <w:tmpl w:val="AF18D5E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7280D65"/>
    <w:multiLevelType w:val="multilevel"/>
    <w:tmpl w:val="21DC449C"/>
    <w:lvl w:ilvl="0">
      <w:start w:val="6"/>
      <w:numFmt w:val="decimal"/>
      <w:lvlText w:val="%1."/>
      <w:lvlJc w:val="left"/>
      <w:pPr>
        <w:ind w:left="360" w:hanging="360"/>
      </w:pPr>
      <w:rPr>
        <w:rFonts w:hint="default"/>
      </w:rPr>
    </w:lvl>
    <w:lvl w:ilvl="1">
      <w:start w:val="9"/>
      <w:numFmt w:val="decimal"/>
      <w:lvlText w:val="%1.%2."/>
      <w:lvlJc w:val="left"/>
      <w:pPr>
        <w:ind w:left="360" w:hanging="360"/>
      </w:pPr>
      <w:rPr>
        <w:rFonts w:ascii="Arial Narrow" w:hAnsi="Arial Narrow" w:hint="default"/>
        <w:b/>
        <w:bCs/>
        <w:i w:val="0"/>
        <w:iCs w:val="0"/>
        <w:color w:val="000000" w:themeColor="text1"/>
      </w:rPr>
    </w:lvl>
    <w:lvl w:ilvl="2">
      <w:start w:val="2"/>
      <w:numFmt w:val="decimal"/>
      <w:lvlText w:val="%1.%2.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485641DD"/>
    <w:multiLevelType w:val="hybridMultilevel"/>
    <w:tmpl w:val="3294C90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9B453D5"/>
    <w:multiLevelType w:val="hybridMultilevel"/>
    <w:tmpl w:val="B0D45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4D0635E7"/>
    <w:multiLevelType w:val="hybridMultilevel"/>
    <w:tmpl w:val="6610EF4E"/>
    <w:lvl w:ilvl="0" w:tplc="04C4131E">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1" w15:restartNumberingAfterBreak="0">
    <w:nsid w:val="4F5371AE"/>
    <w:multiLevelType w:val="hybridMultilevel"/>
    <w:tmpl w:val="F88CA0EC"/>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4F6A4FE2"/>
    <w:multiLevelType w:val="hybridMultilevel"/>
    <w:tmpl w:val="53208CF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505521DA"/>
    <w:multiLevelType w:val="hybridMultilevel"/>
    <w:tmpl w:val="AA32A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519E713C"/>
    <w:multiLevelType w:val="hybridMultilevel"/>
    <w:tmpl w:val="C712A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520B2CCD"/>
    <w:multiLevelType w:val="hybridMultilevel"/>
    <w:tmpl w:val="1BDC12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57B62301"/>
    <w:multiLevelType w:val="multilevel"/>
    <w:tmpl w:val="3482CE78"/>
    <w:lvl w:ilvl="0">
      <w:start w:val="3"/>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5D8B69ED"/>
    <w:multiLevelType w:val="hybridMultilevel"/>
    <w:tmpl w:val="30BCEA08"/>
    <w:lvl w:ilvl="0" w:tplc="C02CF04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8" w15:restartNumberingAfterBreak="0">
    <w:nsid w:val="5DA00223"/>
    <w:multiLevelType w:val="multilevel"/>
    <w:tmpl w:val="01EAB6B4"/>
    <w:styleLink w:val="CurrentList5"/>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9" w15:restartNumberingAfterBreak="0">
    <w:nsid w:val="5E1A4909"/>
    <w:multiLevelType w:val="hybridMultilevel"/>
    <w:tmpl w:val="506009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0" w15:restartNumberingAfterBreak="0">
    <w:nsid w:val="5E6500C9"/>
    <w:multiLevelType w:val="multilevel"/>
    <w:tmpl w:val="A824EDDA"/>
    <w:lvl w:ilvl="0">
      <w:start w:val="1"/>
      <w:numFmt w:val="none"/>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pStyle w:val="TableHeadings"/>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81" w15:restartNumberingAfterBreak="0">
    <w:nsid w:val="5EB80BC6"/>
    <w:multiLevelType w:val="hybridMultilevel"/>
    <w:tmpl w:val="277AD332"/>
    <w:lvl w:ilvl="0" w:tplc="7AFECE06">
      <w:start w:val="14"/>
      <w:numFmt w:val="decimal"/>
      <w:pStyle w:val="Captulo9"/>
      <w:lvlText w:val="%1."/>
      <w:lvlJc w:val="left"/>
      <w:pPr>
        <w:ind w:left="720" w:hanging="360"/>
      </w:pPr>
      <w:rPr>
        <w:rFonts w:ascii="Arial Narrow" w:eastAsiaTheme="minorHAnsi" w:hAnsi="Arial Narrow" w:cs="Arial" w:hint="default"/>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2" w15:restartNumberingAfterBreak="0">
    <w:nsid w:val="5FB97F0F"/>
    <w:multiLevelType w:val="multilevel"/>
    <w:tmpl w:val="7B24B224"/>
    <w:styleLink w:val="CurrentList1"/>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3" w15:restartNumberingAfterBreak="0">
    <w:nsid w:val="60445CFA"/>
    <w:multiLevelType w:val="hybridMultilevel"/>
    <w:tmpl w:val="16647BFE"/>
    <w:lvl w:ilvl="0" w:tplc="41FE34E4">
      <w:start w:val="1"/>
      <w:numFmt w:val="lowerLetter"/>
      <w:lvlText w:val="%1."/>
      <w:lvlJc w:val="left"/>
      <w:pPr>
        <w:ind w:left="1069" w:hanging="360"/>
      </w:pPr>
      <w:rPr>
        <w:rFonts w:cs="Arial" w:hint="default"/>
        <w:b/>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4" w15:restartNumberingAfterBreak="0">
    <w:nsid w:val="61194A1A"/>
    <w:multiLevelType w:val="multilevel"/>
    <w:tmpl w:val="1BD06A08"/>
    <w:lvl w:ilvl="0">
      <w:start w:val="6"/>
      <w:numFmt w:val="decimal"/>
      <w:lvlText w:val="%1"/>
      <w:lvlJc w:val="left"/>
      <w:pPr>
        <w:ind w:left="550" w:hanging="550"/>
      </w:pPr>
      <w:rPr>
        <w:rFonts w:hint="default"/>
      </w:rPr>
    </w:lvl>
    <w:lvl w:ilvl="1">
      <w:start w:val="9"/>
      <w:numFmt w:val="decimal"/>
      <w:lvlText w:val="%1.%2"/>
      <w:lvlJc w:val="left"/>
      <w:pPr>
        <w:ind w:left="550" w:hanging="55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612E66E9"/>
    <w:multiLevelType w:val="multilevel"/>
    <w:tmpl w:val="6220FE7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bCs/>
        <w:i w:val="0"/>
        <w:iCs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6148480E"/>
    <w:multiLevelType w:val="hybridMultilevel"/>
    <w:tmpl w:val="20A0F4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61734071"/>
    <w:multiLevelType w:val="hybridMultilevel"/>
    <w:tmpl w:val="1CFC3C24"/>
    <w:lvl w:ilvl="0" w:tplc="24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8" w15:restartNumberingAfterBreak="0">
    <w:nsid w:val="64EA202B"/>
    <w:multiLevelType w:val="multilevel"/>
    <w:tmpl w:val="702019F2"/>
    <w:styleLink w:val="CurrentList2"/>
    <w:lvl w:ilvl="0">
      <w:start w:val="1"/>
      <w:numFmt w:val="upperRoman"/>
      <w:suff w:val="nothing"/>
      <w:lvlText w:val="CAPÍTULO %1 -"/>
      <w:lvlJc w:val="left"/>
      <w:pPr>
        <w:ind w:left="0" w:firstLine="0"/>
      </w:pPr>
      <w:rPr>
        <w:rFonts w:hint="default"/>
      </w:rPr>
    </w:lvl>
    <w:lvl w:ilvl="1">
      <w:start w:val="1"/>
      <w:numFmt w:val="decimal"/>
      <w:isLgl/>
      <w:lvlText w:val="%2.%1"/>
      <w:lvlJc w:val="left"/>
      <w:pPr>
        <w:tabs>
          <w:tab w:val="num" w:pos="709"/>
        </w:tabs>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decimal"/>
      <w:isLgl/>
      <w:lvlText w:val="%1.%2.%3.%4"/>
      <w:lvlJc w:val="left"/>
      <w:pPr>
        <w:tabs>
          <w:tab w:val="num" w:pos="1418"/>
        </w:tabs>
        <w:ind w:left="1418" w:hanging="1418"/>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9" w15:restartNumberingAfterBreak="0">
    <w:nsid w:val="662022A3"/>
    <w:multiLevelType w:val="hybridMultilevel"/>
    <w:tmpl w:val="B9EC483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67B85880"/>
    <w:multiLevelType w:val="multilevel"/>
    <w:tmpl w:val="9E34D9D0"/>
    <w:lvl w:ilvl="0">
      <w:start w:val="1"/>
      <w:numFmt w:val="upperRoman"/>
      <w:pStyle w:val="Ttulo1"/>
      <w:suff w:val="nothing"/>
      <w:lvlText w:val="CAPÍTULO %1 "/>
      <w:lvlJc w:val="left"/>
      <w:pPr>
        <w:ind w:left="7939" w:firstLine="0"/>
      </w:pPr>
      <w:rPr>
        <w:rFonts w:ascii="Arial Narrow" w:hAnsi="Arial Narrow" w:hint="default"/>
        <w:b/>
        <w:bCs/>
        <w:i w:val="0"/>
        <w:iCs w:val="0"/>
      </w:rPr>
    </w:lvl>
    <w:lvl w:ilvl="1">
      <w:start w:val="1"/>
      <w:numFmt w:val="decimal"/>
      <w:pStyle w:val="Ttulo2"/>
      <w:isLgl/>
      <w:lvlText w:val="%1.%2"/>
      <w:lvlJc w:val="left"/>
      <w:pPr>
        <w:ind w:left="709" w:hanging="709"/>
      </w:pPr>
      <w:rPr>
        <w:rFonts w:ascii="Arial Narrow" w:hAnsi="Arial Narrow" w:hint="default"/>
        <w:b/>
        <w:bCs/>
        <w:i w:val="0"/>
        <w:iCs w:val="0"/>
        <w:sz w:val="22"/>
        <w:szCs w:val="22"/>
      </w:rPr>
    </w:lvl>
    <w:lvl w:ilvl="2">
      <w:start w:val="1"/>
      <w:numFmt w:val="decimal"/>
      <w:isLgl/>
      <w:lvlText w:val="%1.%2.%3"/>
      <w:lvlJc w:val="left"/>
      <w:pPr>
        <w:ind w:left="709" w:hanging="709"/>
      </w:pPr>
      <w:rPr>
        <w:rFonts w:hint="default"/>
        <w:b/>
        <w:bCs/>
      </w:rPr>
    </w:lvl>
    <w:lvl w:ilvl="3">
      <w:start w:val="1"/>
      <w:numFmt w:val="lowerLetter"/>
      <w:lvlText w:val="(%4)"/>
      <w:lvlJc w:val="left"/>
      <w:pPr>
        <w:tabs>
          <w:tab w:val="num" w:pos="1418"/>
        </w:tabs>
        <w:ind w:left="1418" w:hanging="709"/>
      </w:pPr>
      <w:rPr>
        <w:rFonts w:hint="default"/>
        <w:b w:val="0"/>
        <w:bCs w:val="0"/>
      </w:rPr>
    </w:lvl>
    <w:lvl w:ilvl="4">
      <w:start w:val="1"/>
      <w:numFmt w:val="lowerRoman"/>
      <w:lvlText w:val="(%5)"/>
      <w:lvlJc w:val="left"/>
      <w:pPr>
        <w:tabs>
          <w:tab w:val="num" w:pos="2126"/>
        </w:tabs>
        <w:ind w:left="2126" w:hanging="708"/>
      </w:pPr>
      <w:rPr>
        <w:rFonts w:hint="default"/>
        <w:b w:val="0"/>
        <w:bCs w:val="0"/>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1" w15:restartNumberingAfterBreak="0">
    <w:nsid w:val="69E30734"/>
    <w:multiLevelType w:val="hybridMultilevel"/>
    <w:tmpl w:val="30D48968"/>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B0854B2"/>
    <w:multiLevelType w:val="hybridMultilevel"/>
    <w:tmpl w:val="E4BA3272"/>
    <w:lvl w:ilvl="0" w:tplc="24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B600740"/>
    <w:multiLevelType w:val="hybridMultilevel"/>
    <w:tmpl w:val="8E82B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6CE3025B"/>
    <w:multiLevelType w:val="multilevel"/>
    <w:tmpl w:val="1FB2404A"/>
    <w:lvl w:ilvl="0">
      <w:start w:val="6"/>
      <w:numFmt w:val="decimal"/>
      <w:lvlText w:val="%1."/>
      <w:lvlJc w:val="left"/>
      <w:pPr>
        <w:ind w:left="360" w:hanging="360"/>
      </w:pPr>
      <w:rPr>
        <w:rFonts w:hint="default"/>
      </w:rPr>
    </w:lvl>
    <w:lvl w:ilvl="1">
      <w:start w:val="9"/>
      <w:numFmt w:val="decimal"/>
      <w:lvlText w:val="%1.%2."/>
      <w:lvlJc w:val="left"/>
      <w:pPr>
        <w:ind w:left="360" w:hanging="360"/>
      </w:pPr>
      <w:rPr>
        <w:rFonts w:ascii="Arial Narrow" w:hAnsi="Arial Narrow" w:hint="default"/>
        <w:b/>
        <w:bCs/>
        <w:i w:val="0"/>
        <w:iCs w:val="0"/>
        <w:color w:val="000000" w:themeColor="text1"/>
      </w:rPr>
    </w:lvl>
    <w:lvl w:ilvl="2">
      <w:start w:val="2"/>
      <w:numFmt w:val="decimal"/>
      <w:lvlText w:val="%1.%2.%3."/>
      <w:lvlJc w:val="left"/>
      <w:pPr>
        <w:ind w:left="1004" w:hanging="720"/>
      </w:pPr>
      <w:rPr>
        <w:rFonts w:hint="default"/>
        <w:b/>
        <w:bCs/>
      </w:rPr>
    </w:lvl>
    <w:lvl w:ilvl="3">
      <w:start w:val="1"/>
      <w:numFmt w:val="decimal"/>
      <w:lvlText w:val="%1.%2.%3.%4."/>
      <w:lvlJc w:val="left"/>
      <w:pPr>
        <w:ind w:left="862" w:hanging="720"/>
      </w:pPr>
      <w:rPr>
        <w:rFonts w:hint="default"/>
        <w:b/>
        <w:bCs/>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6D594CB9"/>
    <w:multiLevelType w:val="hybridMultilevel"/>
    <w:tmpl w:val="23C49AB0"/>
    <w:lvl w:ilvl="0" w:tplc="24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6" w15:restartNumberingAfterBreak="0">
    <w:nsid w:val="6DFC2F13"/>
    <w:multiLevelType w:val="multilevel"/>
    <w:tmpl w:val="76B2075E"/>
    <w:lvl w:ilvl="0">
      <w:start w:val="6"/>
      <w:numFmt w:val="decimal"/>
      <w:lvlText w:val="%1"/>
      <w:lvlJc w:val="left"/>
      <w:pPr>
        <w:ind w:left="700" w:hanging="700"/>
      </w:pPr>
      <w:rPr>
        <w:rFonts w:hint="default"/>
        <w:b/>
      </w:rPr>
    </w:lvl>
    <w:lvl w:ilvl="1">
      <w:start w:val="9"/>
      <w:numFmt w:val="decimal"/>
      <w:lvlText w:val="%1.%2"/>
      <w:lvlJc w:val="left"/>
      <w:pPr>
        <w:ind w:left="700" w:hanging="700"/>
      </w:pPr>
      <w:rPr>
        <w:rFonts w:hint="default"/>
        <w:b/>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7" w15:restartNumberingAfterBreak="0">
    <w:nsid w:val="6E614030"/>
    <w:multiLevelType w:val="hybridMultilevel"/>
    <w:tmpl w:val="4A32EE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8" w15:restartNumberingAfterBreak="0">
    <w:nsid w:val="6FCE712E"/>
    <w:multiLevelType w:val="hybridMultilevel"/>
    <w:tmpl w:val="900A5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6FF67B62"/>
    <w:multiLevelType w:val="hybridMultilevel"/>
    <w:tmpl w:val="701C8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702757C8"/>
    <w:multiLevelType w:val="hybridMultilevel"/>
    <w:tmpl w:val="A9EC6DBA"/>
    <w:lvl w:ilvl="0" w:tplc="2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732806A9"/>
    <w:multiLevelType w:val="hybridMultilevel"/>
    <w:tmpl w:val="8870A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2" w15:restartNumberingAfterBreak="0">
    <w:nsid w:val="73751EC7"/>
    <w:multiLevelType w:val="hybridMultilevel"/>
    <w:tmpl w:val="629673FE"/>
    <w:lvl w:ilvl="0" w:tplc="080A0001">
      <w:start w:val="1"/>
      <w:numFmt w:val="bullet"/>
      <w:lvlText w:val=""/>
      <w:lvlJc w:val="left"/>
      <w:pPr>
        <w:ind w:left="1868" w:hanging="360"/>
      </w:pPr>
      <w:rPr>
        <w:rFonts w:ascii="Symbol" w:hAnsi="Symbol" w:hint="default"/>
      </w:rPr>
    </w:lvl>
    <w:lvl w:ilvl="1" w:tplc="080A0003" w:tentative="1">
      <w:start w:val="1"/>
      <w:numFmt w:val="bullet"/>
      <w:lvlText w:val="o"/>
      <w:lvlJc w:val="left"/>
      <w:pPr>
        <w:ind w:left="2588" w:hanging="360"/>
      </w:pPr>
      <w:rPr>
        <w:rFonts w:ascii="Courier New" w:hAnsi="Courier New" w:cs="Courier New" w:hint="default"/>
      </w:rPr>
    </w:lvl>
    <w:lvl w:ilvl="2" w:tplc="080A0005" w:tentative="1">
      <w:start w:val="1"/>
      <w:numFmt w:val="bullet"/>
      <w:lvlText w:val=""/>
      <w:lvlJc w:val="left"/>
      <w:pPr>
        <w:ind w:left="3308" w:hanging="360"/>
      </w:pPr>
      <w:rPr>
        <w:rFonts w:ascii="Wingdings" w:hAnsi="Wingdings" w:hint="default"/>
      </w:rPr>
    </w:lvl>
    <w:lvl w:ilvl="3" w:tplc="080A0001" w:tentative="1">
      <w:start w:val="1"/>
      <w:numFmt w:val="bullet"/>
      <w:lvlText w:val=""/>
      <w:lvlJc w:val="left"/>
      <w:pPr>
        <w:ind w:left="4028" w:hanging="360"/>
      </w:pPr>
      <w:rPr>
        <w:rFonts w:ascii="Symbol" w:hAnsi="Symbol" w:hint="default"/>
      </w:rPr>
    </w:lvl>
    <w:lvl w:ilvl="4" w:tplc="080A0003" w:tentative="1">
      <w:start w:val="1"/>
      <w:numFmt w:val="bullet"/>
      <w:lvlText w:val="o"/>
      <w:lvlJc w:val="left"/>
      <w:pPr>
        <w:ind w:left="4748" w:hanging="360"/>
      </w:pPr>
      <w:rPr>
        <w:rFonts w:ascii="Courier New" w:hAnsi="Courier New" w:cs="Courier New" w:hint="default"/>
      </w:rPr>
    </w:lvl>
    <w:lvl w:ilvl="5" w:tplc="080A0005" w:tentative="1">
      <w:start w:val="1"/>
      <w:numFmt w:val="bullet"/>
      <w:lvlText w:val=""/>
      <w:lvlJc w:val="left"/>
      <w:pPr>
        <w:ind w:left="5468" w:hanging="360"/>
      </w:pPr>
      <w:rPr>
        <w:rFonts w:ascii="Wingdings" w:hAnsi="Wingdings" w:hint="default"/>
      </w:rPr>
    </w:lvl>
    <w:lvl w:ilvl="6" w:tplc="080A0001" w:tentative="1">
      <w:start w:val="1"/>
      <w:numFmt w:val="bullet"/>
      <w:lvlText w:val=""/>
      <w:lvlJc w:val="left"/>
      <w:pPr>
        <w:ind w:left="6188" w:hanging="360"/>
      </w:pPr>
      <w:rPr>
        <w:rFonts w:ascii="Symbol" w:hAnsi="Symbol" w:hint="default"/>
      </w:rPr>
    </w:lvl>
    <w:lvl w:ilvl="7" w:tplc="080A0003" w:tentative="1">
      <w:start w:val="1"/>
      <w:numFmt w:val="bullet"/>
      <w:lvlText w:val="o"/>
      <w:lvlJc w:val="left"/>
      <w:pPr>
        <w:ind w:left="6908" w:hanging="360"/>
      </w:pPr>
      <w:rPr>
        <w:rFonts w:ascii="Courier New" w:hAnsi="Courier New" w:cs="Courier New" w:hint="default"/>
      </w:rPr>
    </w:lvl>
    <w:lvl w:ilvl="8" w:tplc="080A0005" w:tentative="1">
      <w:start w:val="1"/>
      <w:numFmt w:val="bullet"/>
      <w:lvlText w:val=""/>
      <w:lvlJc w:val="left"/>
      <w:pPr>
        <w:ind w:left="7628" w:hanging="360"/>
      </w:pPr>
      <w:rPr>
        <w:rFonts w:ascii="Wingdings" w:hAnsi="Wingdings" w:hint="default"/>
      </w:rPr>
    </w:lvl>
  </w:abstractNum>
  <w:abstractNum w:abstractNumId="103" w15:restartNumberingAfterBreak="0">
    <w:nsid w:val="73DD3978"/>
    <w:multiLevelType w:val="hybridMultilevel"/>
    <w:tmpl w:val="060A2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7AFE2307"/>
    <w:multiLevelType w:val="multilevel"/>
    <w:tmpl w:val="1AE06F14"/>
    <w:lvl w:ilvl="0">
      <w:start w:val="6"/>
      <w:numFmt w:val="decimal"/>
      <w:lvlText w:val="%1"/>
      <w:lvlJc w:val="left"/>
      <w:pPr>
        <w:ind w:left="500" w:hanging="500"/>
      </w:pPr>
      <w:rPr>
        <w:rFonts w:eastAsia="Times New Roman" w:cs="Times New Roman" w:hint="default"/>
        <w:b/>
      </w:rPr>
    </w:lvl>
    <w:lvl w:ilvl="1">
      <w:start w:val="10"/>
      <w:numFmt w:val="decimal"/>
      <w:lvlText w:val="%1.%2"/>
      <w:lvlJc w:val="left"/>
      <w:pPr>
        <w:ind w:left="854" w:hanging="500"/>
      </w:pPr>
      <w:rPr>
        <w:rFonts w:eastAsia="Times New Roman" w:cs="Times New Roman" w:hint="default"/>
        <w:b/>
      </w:rPr>
    </w:lvl>
    <w:lvl w:ilvl="2">
      <w:start w:val="1"/>
      <w:numFmt w:val="decimal"/>
      <w:lvlText w:val="%1.%2.%3"/>
      <w:lvlJc w:val="left"/>
      <w:pPr>
        <w:ind w:left="1428" w:hanging="720"/>
      </w:pPr>
      <w:rPr>
        <w:rFonts w:eastAsia="Times New Roman" w:cs="Times New Roman" w:hint="default"/>
        <w:b/>
      </w:rPr>
    </w:lvl>
    <w:lvl w:ilvl="3">
      <w:start w:val="1"/>
      <w:numFmt w:val="decimal"/>
      <w:lvlText w:val="%1.%2.%3.%4"/>
      <w:lvlJc w:val="left"/>
      <w:pPr>
        <w:ind w:left="1782" w:hanging="720"/>
      </w:pPr>
      <w:rPr>
        <w:rFonts w:eastAsia="Times New Roman" w:cs="Times New Roman" w:hint="default"/>
        <w:b/>
      </w:rPr>
    </w:lvl>
    <w:lvl w:ilvl="4">
      <w:start w:val="1"/>
      <w:numFmt w:val="decimal"/>
      <w:lvlText w:val="%1.%2.%3.%4.%5"/>
      <w:lvlJc w:val="left"/>
      <w:pPr>
        <w:ind w:left="2496" w:hanging="1080"/>
      </w:pPr>
      <w:rPr>
        <w:rFonts w:eastAsia="Times New Roman" w:cs="Times New Roman" w:hint="default"/>
        <w:b/>
      </w:rPr>
    </w:lvl>
    <w:lvl w:ilvl="5">
      <w:start w:val="1"/>
      <w:numFmt w:val="decimal"/>
      <w:lvlText w:val="%1.%2.%3.%4.%5.%6"/>
      <w:lvlJc w:val="left"/>
      <w:pPr>
        <w:ind w:left="2850" w:hanging="1080"/>
      </w:pPr>
      <w:rPr>
        <w:rFonts w:eastAsia="Times New Roman" w:cs="Times New Roman" w:hint="default"/>
        <w:b/>
      </w:rPr>
    </w:lvl>
    <w:lvl w:ilvl="6">
      <w:start w:val="1"/>
      <w:numFmt w:val="decimal"/>
      <w:lvlText w:val="%1.%2.%3.%4.%5.%6.%7"/>
      <w:lvlJc w:val="left"/>
      <w:pPr>
        <w:ind w:left="3564" w:hanging="1440"/>
      </w:pPr>
      <w:rPr>
        <w:rFonts w:eastAsia="Times New Roman" w:cs="Times New Roman" w:hint="default"/>
        <w:b/>
      </w:rPr>
    </w:lvl>
    <w:lvl w:ilvl="7">
      <w:start w:val="1"/>
      <w:numFmt w:val="decimal"/>
      <w:lvlText w:val="%1.%2.%3.%4.%5.%6.%7.%8"/>
      <w:lvlJc w:val="left"/>
      <w:pPr>
        <w:ind w:left="3918" w:hanging="1440"/>
      </w:pPr>
      <w:rPr>
        <w:rFonts w:eastAsia="Times New Roman" w:cs="Times New Roman" w:hint="default"/>
        <w:b/>
      </w:rPr>
    </w:lvl>
    <w:lvl w:ilvl="8">
      <w:start w:val="1"/>
      <w:numFmt w:val="decimal"/>
      <w:lvlText w:val="%1.%2.%3.%4.%5.%6.%7.%8.%9"/>
      <w:lvlJc w:val="left"/>
      <w:pPr>
        <w:ind w:left="4632" w:hanging="1800"/>
      </w:pPr>
      <w:rPr>
        <w:rFonts w:eastAsia="Times New Roman" w:cs="Times New Roman" w:hint="default"/>
        <w:b/>
      </w:rPr>
    </w:lvl>
  </w:abstractNum>
  <w:abstractNum w:abstractNumId="105" w15:restartNumberingAfterBreak="0">
    <w:nsid w:val="7B8C098E"/>
    <w:multiLevelType w:val="multilevel"/>
    <w:tmpl w:val="B20E46EE"/>
    <w:lvl w:ilvl="0">
      <w:start w:val="8"/>
      <w:numFmt w:val="decimal"/>
      <w:lvlText w:val="%1."/>
      <w:lvlJc w:val="left"/>
      <w:pPr>
        <w:ind w:left="360" w:hanging="360"/>
      </w:pPr>
      <w:rPr>
        <w:rFonts w:hint="default"/>
      </w:rPr>
    </w:lvl>
    <w:lvl w:ilvl="1">
      <w:start w:val="1"/>
      <w:numFmt w:val="decimal"/>
      <w:lvlText w:val="%1.%2."/>
      <w:lvlJc w:val="left"/>
      <w:pPr>
        <w:ind w:left="1440" w:hanging="360"/>
      </w:pPr>
      <w:rPr>
        <w:rFonts w:ascii="Arial Narrow" w:hAnsi="Arial Narrow" w:hint="default"/>
        <w:b/>
        <w:bCs/>
        <w:i w:val="0"/>
        <w:iCs w:val="0"/>
        <w:sz w:val="22"/>
        <w:szCs w:val="22"/>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6" w15:restartNumberingAfterBreak="0">
    <w:nsid w:val="7C85556F"/>
    <w:multiLevelType w:val="multilevel"/>
    <w:tmpl w:val="EBDCE4A4"/>
    <w:styleLink w:val="CurrentList6"/>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7" w15:restartNumberingAfterBreak="0">
    <w:nsid w:val="7E764AA7"/>
    <w:multiLevelType w:val="hybridMultilevel"/>
    <w:tmpl w:val="429CD60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F5E0C45"/>
    <w:multiLevelType w:val="hybridMultilevel"/>
    <w:tmpl w:val="DE249B2C"/>
    <w:lvl w:ilvl="0" w:tplc="3386E94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9" w15:restartNumberingAfterBreak="0">
    <w:nsid w:val="7FA24CF6"/>
    <w:multiLevelType w:val="multilevel"/>
    <w:tmpl w:val="790EA262"/>
    <w:lvl w:ilvl="0">
      <w:start w:val="3"/>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0" w15:restartNumberingAfterBreak="0">
    <w:nsid w:val="7FC04AB8"/>
    <w:multiLevelType w:val="hybridMultilevel"/>
    <w:tmpl w:val="B2BC4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47907306">
    <w:abstractNumId w:val="14"/>
  </w:num>
  <w:num w:numId="2" w16cid:durableId="232128890">
    <w:abstractNumId w:val="32"/>
  </w:num>
  <w:num w:numId="3" w16cid:durableId="1575045541">
    <w:abstractNumId w:val="80"/>
  </w:num>
  <w:num w:numId="4" w16cid:durableId="1175262325">
    <w:abstractNumId w:val="82"/>
  </w:num>
  <w:num w:numId="5" w16cid:durableId="1233732834">
    <w:abstractNumId w:val="88"/>
  </w:num>
  <w:num w:numId="6" w16cid:durableId="356320522">
    <w:abstractNumId w:val="51"/>
  </w:num>
  <w:num w:numId="7" w16cid:durableId="1712068524">
    <w:abstractNumId w:val="57"/>
  </w:num>
  <w:num w:numId="8" w16cid:durableId="775369199">
    <w:abstractNumId w:val="78"/>
  </w:num>
  <w:num w:numId="9" w16cid:durableId="1476025282">
    <w:abstractNumId w:val="106"/>
  </w:num>
  <w:num w:numId="10" w16cid:durableId="2008940832">
    <w:abstractNumId w:val="39"/>
  </w:num>
  <w:num w:numId="11" w16cid:durableId="1854414482">
    <w:abstractNumId w:val="81"/>
  </w:num>
  <w:num w:numId="12" w16cid:durableId="127810526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5155357">
    <w:abstractNumId w:val="75"/>
  </w:num>
  <w:num w:numId="14" w16cid:durableId="1561596510">
    <w:abstractNumId w:val="22"/>
  </w:num>
  <w:num w:numId="15" w16cid:durableId="940527959">
    <w:abstractNumId w:val="3"/>
  </w:num>
  <w:num w:numId="16" w16cid:durableId="1793788060">
    <w:abstractNumId w:val="44"/>
  </w:num>
  <w:num w:numId="17" w16cid:durableId="307711365">
    <w:abstractNumId w:val="48"/>
  </w:num>
  <w:num w:numId="18" w16cid:durableId="611279045">
    <w:abstractNumId w:val="19"/>
  </w:num>
  <w:num w:numId="19" w16cid:durableId="344865217">
    <w:abstractNumId w:val="36"/>
  </w:num>
  <w:num w:numId="20" w16cid:durableId="2107312652">
    <w:abstractNumId w:val="107"/>
  </w:num>
  <w:num w:numId="21" w16cid:durableId="1709522569">
    <w:abstractNumId w:val="8"/>
  </w:num>
  <w:num w:numId="22" w16cid:durableId="1769890976">
    <w:abstractNumId w:val="108"/>
  </w:num>
  <w:num w:numId="23" w16cid:durableId="433670908">
    <w:abstractNumId w:val="77"/>
  </w:num>
  <w:num w:numId="24" w16cid:durableId="369648505">
    <w:abstractNumId w:val="83"/>
  </w:num>
  <w:num w:numId="25" w16cid:durableId="573511171">
    <w:abstractNumId w:val="37"/>
  </w:num>
  <w:num w:numId="26" w16cid:durableId="671835567">
    <w:abstractNumId w:val="28"/>
  </w:num>
  <w:num w:numId="27" w16cid:durableId="1766073313">
    <w:abstractNumId w:val="49"/>
  </w:num>
  <w:num w:numId="28" w16cid:durableId="1052998250">
    <w:abstractNumId w:val="33"/>
  </w:num>
  <w:num w:numId="29" w16cid:durableId="816922329">
    <w:abstractNumId w:val="1"/>
  </w:num>
  <w:num w:numId="30" w16cid:durableId="1815834604">
    <w:abstractNumId w:val="95"/>
  </w:num>
  <w:num w:numId="31" w16cid:durableId="1811632183">
    <w:abstractNumId w:val="26"/>
  </w:num>
  <w:num w:numId="32" w16cid:durableId="401101264">
    <w:abstractNumId w:val="17"/>
  </w:num>
  <w:num w:numId="33" w16cid:durableId="1090662735">
    <w:abstractNumId w:val="71"/>
  </w:num>
  <w:num w:numId="34" w16cid:durableId="1166553165">
    <w:abstractNumId w:val="43"/>
  </w:num>
  <w:num w:numId="35" w16cid:durableId="1364289486">
    <w:abstractNumId w:val="0"/>
  </w:num>
  <w:num w:numId="36" w16cid:durableId="467624483">
    <w:abstractNumId w:val="55"/>
  </w:num>
  <w:num w:numId="37" w16cid:durableId="992833112">
    <w:abstractNumId w:val="47"/>
  </w:num>
  <w:num w:numId="38" w16cid:durableId="434641751">
    <w:abstractNumId w:val="9"/>
  </w:num>
  <w:num w:numId="39" w16cid:durableId="223876442">
    <w:abstractNumId w:val="15"/>
  </w:num>
  <w:num w:numId="40" w16cid:durableId="648443614">
    <w:abstractNumId w:val="85"/>
  </w:num>
  <w:num w:numId="41" w16cid:durableId="184439510">
    <w:abstractNumId w:val="52"/>
  </w:num>
  <w:num w:numId="42" w16cid:durableId="462233264">
    <w:abstractNumId w:val="10"/>
  </w:num>
  <w:num w:numId="43" w16cid:durableId="2121754010">
    <w:abstractNumId w:val="11"/>
  </w:num>
  <w:num w:numId="44" w16cid:durableId="2129661554">
    <w:abstractNumId w:val="70"/>
  </w:num>
  <w:num w:numId="45" w16cid:durableId="122122824">
    <w:abstractNumId w:val="5"/>
  </w:num>
  <w:num w:numId="46" w16cid:durableId="2145539241">
    <w:abstractNumId w:val="13"/>
  </w:num>
  <w:num w:numId="47" w16cid:durableId="1714118280">
    <w:abstractNumId w:val="87"/>
  </w:num>
  <w:num w:numId="48" w16cid:durableId="1696423114">
    <w:abstractNumId w:val="102"/>
  </w:num>
  <w:num w:numId="49" w16cid:durableId="2122533518">
    <w:abstractNumId w:val="34"/>
  </w:num>
  <w:num w:numId="50" w16cid:durableId="1447000260">
    <w:abstractNumId w:val="66"/>
  </w:num>
  <w:num w:numId="51" w16cid:durableId="89473590">
    <w:abstractNumId w:val="74"/>
  </w:num>
  <w:num w:numId="52" w16cid:durableId="44254289">
    <w:abstractNumId w:val="21"/>
  </w:num>
  <w:num w:numId="53" w16cid:durableId="1107582820">
    <w:abstractNumId w:val="89"/>
  </w:num>
  <w:num w:numId="54" w16cid:durableId="11421711">
    <w:abstractNumId w:val="65"/>
  </w:num>
  <w:num w:numId="55" w16cid:durableId="1385635607">
    <w:abstractNumId w:val="86"/>
  </w:num>
  <w:num w:numId="56" w16cid:durableId="1223562654">
    <w:abstractNumId w:val="6"/>
  </w:num>
  <w:num w:numId="57" w16cid:durableId="87115240">
    <w:abstractNumId w:val="68"/>
  </w:num>
  <w:num w:numId="58" w16cid:durableId="1419475490">
    <w:abstractNumId w:val="63"/>
  </w:num>
  <w:num w:numId="59" w16cid:durableId="656230852">
    <w:abstractNumId w:val="72"/>
  </w:num>
  <w:num w:numId="60" w16cid:durableId="2052265907">
    <w:abstractNumId w:val="18"/>
  </w:num>
  <w:num w:numId="61" w16cid:durableId="129130466">
    <w:abstractNumId w:val="35"/>
  </w:num>
  <w:num w:numId="62" w16cid:durableId="317153217">
    <w:abstractNumId w:val="105"/>
  </w:num>
  <w:num w:numId="63" w16cid:durableId="519860454">
    <w:abstractNumId w:val="110"/>
  </w:num>
  <w:num w:numId="64" w16cid:durableId="634288356">
    <w:abstractNumId w:val="38"/>
  </w:num>
  <w:num w:numId="65" w16cid:durableId="622228119">
    <w:abstractNumId w:val="97"/>
  </w:num>
  <w:num w:numId="66" w16cid:durableId="1938903445">
    <w:abstractNumId w:val="23"/>
  </w:num>
  <w:num w:numId="67" w16cid:durableId="208034928">
    <w:abstractNumId w:val="16"/>
  </w:num>
  <w:num w:numId="68" w16cid:durableId="226262260">
    <w:abstractNumId w:val="79"/>
  </w:num>
  <w:num w:numId="69" w16cid:durableId="1463040407">
    <w:abstractNumId w:val="4"/>
  </w:num>
  <w:num w:numId="70" w16cid:durableId="1272788295">
    <w:abstractNumId w:val="31"/>
  </w:num>
  <w:num w:numId="71" w16cid:durableId="344014372">
    <w:abstractNumId w:val="29"/>
  </w:num>
  <w:num w:numId="72" w16cid:durableId="1089693981">
    <w:abstractNumId w:val="60"/>
  </w:num>
  <w:num w:numId="73" w16cid:durableId="1616786575">
    <w:abstractNumId w:val="46"/>
  </w:num>
  <w:num w:numId="74" w16cid:durableId="1742631699">
    <w:abstractNumId w:val="91"/>
  </w:num>
  <w:num w:numId="75" w16cid:durableId="1348020399">
    <w:abstractNumId w:val="100"/>
  </w:num>
  <w:num w:numId="76" w16cid:durableId="608703012">
    <w:abstractNumId w:val="12"/>
  </w:num>
  <w:num w:numId="77" w16cid:durableId="73626009">
    <w:abstractNumId w:val="54"/>
  </w:num>
  <w:num w:numId="78" w16cid:durableId="1329595901">
    <w:abstractNumId w:val="98"/>
  </w:num>
  <w:num w:numId="79" w16cid:durableId="1027025448">
    <w:abstractNumId w:val="93"/>
  </w:num>
  <w:num w:numId="80" w16cid:durableId="1041588946">
    <w:abstractNumId w:val="59"/>
  </w:num>
  <w:num w:numId="81" w16cid:durableId="1924752479">
    <w:abstractNumId w:val="94"/>
  </w:num>
  <w:num w:numId="82" w16cid:durableId="18237147">
    <w:abstractNumId w:val="67"/>
  </w:num>
  <w:num w:numId="83" w16cid:durableId="683868226">
    <w:abstractNumId w:val="84"/>
  </w:num>
  <w:num w:numId="84" w16cid:durableId="282349258">
    <w:abstractNumId w:val="24"/>
    <w:lvlOverride w:ilvl="0">
      <w:lvl w:ilvl="0">
        <w:start w:val="6"/>
        <w:numFmt w:val="decimal"/>
        <w:lvlText w:val="%1"/>
        <w:lvlJc w:val="left"/>
        <w:pPr>
          <w:ind w:left="700" w:hanging="700"/>
        </w:pPr>
        <w:rPr>
          <w:rFonts w:hint="default"/>
          <w:b/>
        </w:rPr>
      </w:lvl>
    </w:lvlOverride>
    <w:lvlOverride w:ilvl="1">
      <w:lvl w:ilvl="1">
        <w:start w:val="9"/>
        <w:numFmt w:val="decimal"/>
        <w:lvlText w:val="%1.%2"/>
        <w:lvlJc w:val="left"/>
        <w:pPr>
          <w:ind w:left="700" w:hanging="700"/>
        </w:pPr>
        <w:rPr>
          <w:rFonts w:hint="default"/>
          <w:b/>
        </w:rPr>
      </w:lvl>
    </w:lvlOverride>
    <w:lvlOverride w:ilvl="2">
      <w:lvl w:ilvl="2">
        <w:start w:val="2"/>
        <w:numFmt w:val="decimal"/>
        <w:lvlText w:val="%1.%2.%3"/>
        <w:lvlJc w:val="left"/>
        <w:pPr>
          <w:ind w:left="720" w:hanging="720"/>
        </w:pPr>
        <w:rPr>
          <w:rFonts w:hint="default"/>
          <w:b/>
        </w:rPr>
      </w:lvl>
    </w:lvlOverride>
    <w:lvlOverride w:ilvl="3">
      <w:lvl w:ilvl="3">
        <w:start w:val="3"/>
        <w:numFmt w:val="decimal"/>
        <w:lvlText w:val="%1.%2.%3.%4"/>
        <w:lvlJc w:val="left"/>
        <w:pPr>
          <w:ind w:left="720" w:hanging="720"/>
        </w:pPr>
        <w:rPr>
          <w:rFonts w:hint="default"/>
          <w:b/>
        </w:rPr>
      </w:lvl>
    </w:lvlOverride>
    <w:lvlOverride w:ilvl="4">
      <w:lvl w:ilvl="4">
        <w:start w:val="1"/>
        <w:numFmt w:val="decimal"/>
        <w:lvlText w:val="%1.%2.%3.4.%5"/>
        <w:lvlJc w:val="left"/>
        <w:pPr>
          <w:ind w:left="720" w:hanging="72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080" w:hanging="108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440" w:hanging="1440"/>
        </w:pPr>
        <w:rPr>
          <w:rFonts w:hint="default"/>
          <w:b/>
        </w:rPr>
      </w:lvl>
    </w:lvlOverride>
  </w:num>
  <w:num w:numId="85" w16cid:durableId="1297834100">
    <w:abstractNumId w:val="96"/>
    <w:lvlOverride w:ilvl="0">
      <w:lvl w:ilvl="0">
        <w:start w:val="6"/>
        <w:numFmt w:val="decimal"/>
        <w:lvlText w:val="%1"/>
        <w:lvlJc w:val="left"/>
        <w:pPr>
          <w:ind w:left="700" w:hanging="700"/>
        </w:pPr>
        <w:rPr>
          <w:rFonts w:hint="default"/>
          <w:b/>
        </w:rPr>
      </w:lvl>
    </w:lvlOverride>
    <w:lvlOverride w:ilvl="1">
      <w:lvl w:ilvl="1">
        <w:start w:val="9"/>
        <w:numFmt w:val="decimal"/>
        <w:lvlText w:val="%1.%2"/>
        <w:lvlJc w:val="left"/>
        <w:pPr>
          <w:ind w:left="700" w:hanging="700"/>
        </w:pPr>
        <w:rPr>
          <w:rFonts w:hint="default"/>
          <w:b/>
        </w:rPr>
      </w:lvl>
    </w:lvlOverride>
    <w:lvlOverride w:ilvl="2">
      <w:lvl w:ilvl="2">
        <w:start w:val="2"/>
        <w:numFmt w:val="decimal"/>
        <w:lvlText w:val="%1.%2.%3"/>
        <w:lvlJc w:val="left"/>
        <w:pPr>
          <w:ind w:left="720" w:hanging="720"/>
        </w:pPr>
        <w:rPr>
          <w:rFonts w:hint="default"/>
          <w:b/>
        </w:rPr>
      </w:lvl>
    </w:lvlOverride>
    <w:lvlOverride w:ilvl="3">
      <w:lvl w:ilvl="3">
        <w:start w:val="3"/>
        <w:numFmt w:val="decimal"/>
        <w:lvlText w:val="%1.%2.%3.%4"/>
        <w:lvlJc w:val="left"/>
        <w:pPr>
          <w:ind w:left="720" w:hanging="720"/>
        </w:pPr>
        <w:rPr>
          <w:rFonts w:hint="default"/>
          <w:b/>
        </w:rPr>
      </w:lvl>
    </w:lvlOverride>
    <w:lvlOverride w:ilvl="4">
      <w:lvl w:ilvl="4">
        <w:start w:val="1"/>
        <w:numFmt w:val="decimal"/>
        <w:lvlText w:val="%1.%2.%3.5.%5"/>
        <w:lvlJc w:val="left"/>
        <w:pPr>
          <w:ind w:left="720" w:hanging="72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080" w:hanging="108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440" w:hanging="1440"/>
        </w:pPr>
        <w:rPr>
          <w:rFonts w:hint="default"/>
          <w:b/>
        </w:rPr>
      </w:lvl>
    </w:lvlOverride>
  </w:num>
  <w:num w:numId="86" w16cid:durableId="605384348">
    <w:abstractNumId w:val="96"/>
    <w:lvlOverride w:ilvl="0">
      <w:lvl w:ilvl="0">
        <w:start w:val="6"/>
        <w:numFmt w:val="decimal"/>
        <w:lvlText w:val="%1"/>
        <w:lvlJc w:val="left"/>
        <w:pPr>
          <w:ind w:left="700" w:hanging="700"/>
        </w:pPr>
        <w:rPr>
          <w:rFonts w:hint="default"/>
          <w:b/>
        </w:rPr>
      </w:lvl>
    </w:lvlOverride>
    <w:lvlOverride w:ilvl="1">
      <w:lvl w:ilvl="1">
        <w:start w:val="9"/>
        <w:numFmt w:val="decimal"/>
        <w:lvlText w:val="%1.%2"/>
        <w:lvlJc w:val="left"/>
        <w:pPr>
          <w:ind w:left="700" w:hanging="700"/>
        </w:pPr>
        <w:rPr>
          <w:rFonts w:hint="default"/>
          <w:b/>
        </w:rPr>
      </w:lvl>
    </w:lvlOverride>
    <w:lvlOverride w:ilvl="2">
      <w:lvl w:ilvl="2">
        <w:start w:val="2"/>
        <w:numFmt w:val="decimal"/>
        <w:lvlText w:val="%1.%2.%3"/>
        <w:lvlJc w:val="left"/>
        <w:pPr>
          <w:ind w:left="720" w:hanging="720"/>
        </w:pPr>
        <w:rPr>
          <w:rFonts w:hint="default"/>
          <w:b/>
        </w:rPr>
      </w:lvl>
    </w:lvlOverride>
    <w:lvlOverride w:ilvl="3">
      <w:lvl w:ilvl="3">
        <w:start w:val="3"/>
        <w:numFmt w:val="none"/>
        <w:lvlText w:val="6.9.3.2"/>
        <w:lvlJc w:val="left"/>
        <w:pPr>
          <w:ind w:left="720" w:hanging="720"/>
        </w:pPr>
        <w:rPr>
          <w:rFonts w:hint="default"/>
          <w:b/>
        </w:rPr>
      </w:lvl>
    </w:lvlOverride>
    <w:lvlOverride w:ilvl="4">
      <w:lvl w:ilvl="4">
        <w:start w:val="1"/>
        <w:numFmt w:val="decimal"/>
        <w:lvlText w:val="%1.%2.%3.5.%5"/>
        <w:lvlJc w:val="left"/>
        <w:pPr>
          <w:ind w:left="720" w:hanging="72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080" w:hanging="108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440" w:hanging="1440"/>
        </w:pPr>
        <w:rPr>
          <w:rFonts w:hint="default"/>
          <w:b/>
        </w:rPr>
      </w:lvl>
    </w:lvlOverride>
  </w:num>
  <w:num w:numId="87" w16cid:durableId="1779642628">
    <w:abstractNumId w:val="96"/>
    <w:lvlOverride w:ilvl="0">
      <w:lvl w:ilvl="0">
        <w:start w:val="6"/>
        <w:numFmt w:val="decimal"/>
        <w:lvlText w:val="%1"/>
        <w:lvlJc w:val="left"/>
        <w:pPr>
          <w:ind w:left="700" w:hanging="700"/>
        </w:pPr>
        <w:rPr>
          <w:rFonts w:hint="default"/>
          <w:b/>
        </w:rPr>
      </w:lvl>
    </w:lvlOverride>
    <w:lvlOverride w:ilvl="1">
      <w:lvl w:ilvl="1">
        <w:start w:val="9"/>
        <w:numFmt w:val="decimal"/>
        <w:lvlText w:val="%1.%2"/>
        <w:lvlJc w:val="left"/>
        <w:pPr>
          <w:ind w:left="700" w:hanging="700"/>
        </w:pPr>
        <w:rPr>
          <w:rFonts w:hint="default"/>
          <w:b/>
        </w:rPr>
      </w:lvl>
    </w:lvlOverride>
    <w:lvlOverride w:ilvl="2">
      <w:lvl w:ilvl="2">
        <w:start w:val="2"/>
        <w:numFmt w:val="decimal"/>
        <w:lvlText w:val="%1.%2.%3"/>
        <w:lvlJc w:val="left"/>
        <w:pPr>
          <w:ind w:left="720" w:hanging="720"/>
        </w:pPr>
        <w:rPr>
          <w:rFonts w:hint="default"/>
          <w:b/>
        </w:rPr>
      </w:lvl>
    </w:lvlOverride>
    <w:lvlOverride w:ilvl="3">
      <w:lvl w:ilvl="3">
        <w:start w:val="3"/>
        <w:numFmt w:val="none"/>
        <w:lvlText w:val="6.9.3.3"/>
        <w:lvlJc w:val="left"/>
        <w:pPr>
          <w:ind w:left="720" w:hanging="720"/>
        </w:pPr>
        <w:rPr>
          <w:rFonts w:hint="default"/>
          <w:b/>
        </w:rPr>
      </w:lvl>
    </w:lvlOverride>
    <w:lvlOverride w:ilvl="4">
      <w:lvl w:ilvl="4">
        <w:start w:val="1"/>
        <w:numFmt w:val="decimal"/>
        <w:lvlText w:val="%1.%2.%3.5.%5"/>
        <w:lvlJc w:val="left"/>
        <w:pPr>
          <w:ind w:left="720" w:hanging="72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080" w:hanging="108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440" w:hanging="1440"/>
        </w:pPr>
        <w:rPr>
          <w:rFonts w:hint="default"/>
          <w:b/>
        </w:rPr>
      </w:lvl>
    </w:lvlOverride>
  </w:num>
  <w:num w:numId="88" w16cid:durableId="1542282601">
    <w:abstractNumId w:val="96"/>
    <w:lvlOverride w:ilvl="0">
      <w:lvl w:ilvl="0">
        <w:start w:val="6"/>
        <w:numFmt w:val="decimal"/>
        <w:lvlText w:val="%1"/>
        <w:lvlJc w:val="left"/>
        <w:pPr>
          <w:ind w:left="700" w:hanging="700"/>
        </w:pPr>
        <w:rPr>
          <w:rFonts w:hint="default"/>
          <w:b/>
        </w:rPr>
      </w:lvl>
    </w:lvlOverride>
    <w:lvlOverride w:ilvl="1">
      <w:lvl w:ilvl="1">
        <w:start w:val="9"/>
        <w:numFmt w:val="decimal"/>
        <w:lvlText w:val="%1.%2"/>
        <w:lvlJc w:val="left"/>
        <w:pPr>
          <w:ind w:left="700" w:hanging="700"/>
        </w:pPr>
        <w:rPr>
          <w:rFonts w:hint="default"/>
          <w:b/>
        </w:rPr>
      </w:lvl>
    </w:lvlOverride>
    <w:lvlOverride w:ilvl="2">
      <w:lvl w:ilvl="2">
        <w:start w:val="2"/>
        <w:numFmt w:val="decimal"/>
        <w:lvlText w:val="%1.%2.%3"/>
        <w:lvlJc w:val="left"/>
        <w:pPr>
          <w:ind w:left="720" w:hanging="720"/>
        </w:pPr>
        <w:rPr>
          <w:rFonts w:hint="default"/>
          <w:b/>
        </w:rPr>
      </w:lvl>
    </w:lvlOverride>
    <w:lvlOverride w:ilvl="3">
      <w:lvl w:ilvl="3">
        <w:start w:val="3"/>
        <w:numFmt w:val="none"/>
        <w:lvlText w:val="6.9.3.4"/>
        <w:lvlJc w:val="left"/>
        <w:pPr>
          <w:ind w:left="720" w:hanging="720"/>
        </w:pPr>
        <w:rPr>
          <w:rFonts w:hint="default"/>
          <w:b/>
        </w:rPr>
      </w:lvl>
    </w:lvlOverride>
    <w:lvlOverride w:ilvl="4">
      <w:lvl w:ilvl="4">
        <w:start w:val="1"/>
        <w:numFmt w:val="decimal"/>
        <w:lvlText w:val="%1.%2.%3.5.%5"/>
        <w:lvlJc w:val="left"/>
        <w:pPr>
          <w:ind w:left="720" w:hanging="72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080" w:hanging="108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440" w:hanging="1440"/>
        </w:pPr>
        <w:rPr>
          <w:rFonts w:hint="default"/>
          <w:b/>
        </w:rPr>
      </w:lvl>
    </w:lvlOverride>
  </w:num>
  <w:num w:numId="89" w16cid:durableId="1579249053">
    <w:abstractNumId w:val="96"/>
    <w:lvlOverride w:ilvl="0">
      <w:lvl w:ilvl="0">
        <w:start w:val="6"/>
        <w:numFmt w:val="decimal"/>
        <w:lvlText w:val="%1"/>
        <w:lvlJc w:val="left"/>
        <w:pPr>
          <w:ind w:left="700" w:hanging="700"/>
        </w:pPr>
        <w:rPr>
          <w:rFonts w:hint="default"/>
          <w:b/>
        </w:rPr>
      </w:lvl>
    </w:lvlOverride>
    <w:lvlOverride w:ilvl="1">
      <w:lvl w:ilvl="1">
        <w:start w:val="9"/>
        <w:numFmt w:val="decimal"/>
        <w:lvlText w:val="%1.%2"/>
        <w:lvlJc w:val="left"/>
        <w:pPr>
          <w:ind w:left="700" w:hanging="700"/>
        </w:pPr>
        <w:rPr>
          <w:rFonts w:hint="default"/>
          <w:b/>
        </w:rPr>
      </w:lvl>
    </w:lvlOverride>
    <w:lvlOverride w:ilvl="2">
      <w:lvl w:ilvl="2">
        <w:start w:val="2"/>
        <w:numFmt w:val="decimal"/>
        <w:lvlText w:val="%1.%2.%3"/>
        <w:lvlJc w:val="left"/>
        <w:pPr>
          <w:ind w:left="720" w:hanging="720"/>
        </w:pPr>
        <w:rPr>
          <w:rFonts w:hint="default"/>
          <w:b/>
        </w:rPr>
      </w:lvl>
    </w:lvlOverride>
    <w:lvlOverride w:ilvl="3">
      <w:lvl w:ilvl="3">
        <w:start w:val="3"/>
        <w:numFmt w:val="none"/>
        <w:lvlText w:val="6.9.3.5"/>
        <w:lvlJc w:val="left"/>
        <w:pPr>
          <w:ind w:left="720" w:hanging="720"/>
        </w:pPr>
        <w:rPr>
          <w:rFonts w:hint="default"/>
          <w:b/>
        </w:rPr>
      </w:lvl>
    </w:lvlOverride>
    <w:lvlOverride w:ilvl="4">
      <w:lvl w:ilvl="4">
        <w:start w:val="1"/>
        <w:numFmt w:val="decimal"/>
        <w:lvlText w:val="%1.%2.%3.5.%5"/>
        <w:lvlJc w:val="left"/>
        <w:pPr>
          <w:ind w:left="720" w:hanging="72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080" w:hanging="108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440" w:hanging="1440"/>
        </w:pPr>
        <w:rPr>
          <w:rFonts w:hint="default"/>
          <w:b/>
        </w:rPr>
      </w:lvl>
    </w:lvlOverride>
  </w:num>
  <w:num w:numId="90" w16cid:durableId="1681203134">
    <w:abstractNumId w:val="96"/>
    <w:lvlOverride w:ilvl="0">
      <w:lvl w:ilvl="0">
        <w:start w:val="6"/>
        <w:numFmt w:val="decimal"/>
        <w:lvlText w:val="%1"/>
        <w:lvlJc w:val="left"/>
        <w:pPr>
          <w:ind w:left="700" w:hanging="700"/>
        </w:pPr>
        <w:rPr>
          <w:rFonts w:hint="default"/>
          <w:b/>
        </w:rPr>
      </w:lvl>
    </w:lvlOverride>
    <w:lvlOverride w:ilvl="1">
      <w:lvl w:ilvl="1">
        <w:start w:val="9"/>
        <w:numFmt w:val="decimal"/>
        <w:lvlText w:val="%1.%2"/>
        <w:lvlJc w:val="left"/>
        <w:pPr>
          <w:ind w:left="700" w:hanging="700"/>
        </w:pPr>
        <w:rPr>
          <w:rFonts w:hint="default"/>
          <w:b/>
        </w:rPr>
      </w:lvl>
    </w:lvlOverride>
    <w:lvlOverride w:ilvl="2">
      <w:lvl w:ilvl="2">
        <w:start w:val="2"/>
        <w:numFmt w:val="decimal"/>
        <w:lvlText w:val="%1.%2.%3"/>
        <w:lvlJc w:val="left"/>
        <w:pPr>
          <w:ind w:left="720" w:hanging="720"/>
        </w:pPr>
        <w:rPr>
          <w:rFonts w:hint="default"/>
          <w:b/>
        </w:rPr>
      </w:lvl>
    </w:lvlOverride>
    <w:lvlOverride w:ilvl="3">
      <w:lvl w:ilvl="3">
        <w:start w:val="3"/>
        <w:numFmt w:val="none"/>
        <w:lvlText w:val="6.9.3.6"/>
        <w:lvlJc w:val="left"/>
        <w:pPr>
          <w:ind w:left="720" w:hanging="720"/>
        </w:pPr>
        <w:rPr>
          <w:rFonts w:hint="default"/>
          <w:b/>
        </w:rPr>
      </w:lvl>
    </w:lvlOverride>
    <w:lvlOverride w:ilvl="4">
      <w:lvl w:ilvl="4">
        <w:start w:val="1"/>
        <w:numFmt w:val="decimal"/>
        <w:lvlText w:val="%1.%2.%3.5.%5"/>
        <w:lvlJc w:val="left"/>
        <w:pPr>
          <w:ind w:left="720" w:hanging="72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080" w:hanging="108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440" w:hanging="1440"/>
        </w:pPr>
        <w:rPr>
          <w:rFonts w:hint="default"/>
          <w:b/>
        </w:rPr>
      </w:lvl>
    </w:lvlOverride>
  </w:num>
  <w:num w:numId="91" w16cid:durableId="883365867">
    <w:abstractNumId w:val="96"/>
    <w:lvlOverride w:ilvl="0">
      <w:lvl w:ilvl="0">
        <w:start w:val="6"/>
        <w:numFmt w:val="decimal"/>
        <w:lvlText w:val="%1"/>
        <w:lvlJc w:val="left"/>
        <w:pPr>
          <w:ind w:left="700" w:hanging="700"/>
        </w:pPr>
        <w:rPr>
          <w:rFonts w:hint="default"/>
          <w:b/>
        </w:rPr>
      </w:lvl>
    </w:lvlOverride>
    <w:lvlOverride w:ilvl="1">
      <w:lvl w:ilvl="1">
        <w:start w:val="9"/>
        <w:numFmt w:val="decimal"/>
        <w:lvlText w:val="%1.%2"/>
        <w:lvlJc w:val="left"/>
        <w:pPr>
          <w:ind w:left="700" w:hanging="700"/>
        </w:pPr>
        <w:rPr>
          <w:rFonts w:hint="default"/>
          <w:b/>
        </w:rPr>
      </w:lvl>
    </w:lvlOverride>
    <w:lvlOverride w:ilvl="2">
      <w:lvl w:ilvl="2">
        <w:start w:val="2"/>
        <w:numFmt w:val="decimal"/>
        <w:lvlText w:val="%1.%2.%3"/>
        <w:lvlJc w:val="left"/>
        <w:pPr>
          <w:ind w:left="720" w:hanging="720"/>
        </w:pPr>
        <w:rPr>
          <w:rFonts w:hint="default"/>
          <w:b/>
        </w:rPr>
      </w:lvl>
    </w:lvlOverride>
    <w:lvlOverride w:ilvl="3">
      <w:lvl w:ilvl="3">
        <w:start w:val="3"/>
        <w:numFmt w:val="none"/>
        <w:lvlText w:val="6.9.3.7"/>
        <w:lvlJc w:val="left"/>
        <w:pPr>
          <w:ind w:left="720" w:hanging="720"/>
        </w:pPr>
        <w:rPr>
          <w:rFonts w:hint="default"/>
          <w:b/>
        </w:rPr>
      </w:lvl>
    </w:lvlOverride>
    <w:lvlOverride w:ilvl="4">
      <w:lvl w:ilvl="4">
        <w:start w:val="1"/>
        <w:numFmt w:val="decimal"/>
        <w:lvlText w:val="%1.%2.%3.5.%5"/>
        <w:lvlJc w:val="left"/>
        <w:pPr>
          <w:ind w:left="720" w:hanging="72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080" w:hanging="108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440" w:hanging="1440"/>
        </w:pPr>
        <w:rPr>
          <w:rFonts w:hint="default"/>
          <w:b/>
        </w:rPr>
      </w:lvl>
    </w:lvlOverride>
  </w:num>
  <w:num w:numId="92" w16cid:durableId="734359496">
    <w:abstractNumId w:val="96"/>
    <w:lvlOverride w:ilvl="0">
      <w:lvl w:ilvl="0">
        <w:start w:val="6"/>
        <w:numFmt w:val="decimal"/>
        <w:lvlText w:val="%1"/>
        <w:lvlJc w:val="left"/>
        <w:pPr>
          <w:ind w:left="700" w:hanging="700"/>
        </w:pPr>
        <w:rPr>
          <w:rFonts w:hint="default"/>
          <w:b/>
        </w:rPr>
      </w:lvl>
    </w:lvlOverride>
    <w:lvlOverride w:ilvl="1">
      <w:lvl w:ilvl="1">
        <w:start w:val="9"/>
        <w:numFmt w:val="decimal"/>
        <w:lvlText w:val="%1.%2"/>
        <w:lvlJc w:val="left"/>
        <w:pPr>
          <w:ind w:left="700" w:hanging="700"/>
        </w:pPr>
        <w:rPr>
          <w:rFonts w:hint="default"/>
          <w:b/>
        </w:rPr>
      </w:lvl>
    </w:lvlOverride>
    <w:lvlOverride w:ilvl="2">
      <w:lvl w:ilvl="2">
        <w:start w:val="2"/>
        <w:numFmt w:val="decimal"/>
        <w:lvlText w:val="%1.%2.%3"/>
        <w:lvlJc w:val="left"/>
        <w:pPr>
          <w:ind w:left="720" w:hanging="720"/>
        </w:pPr>
        <w:rPr>
          <w:rFonts w:hint="default"/>
          <w:b/>
        </w:rPr>
      </w:lvl>
    </w:lvlOverride>
    <w:lvlOverride w:ilvl="3">
      <w:lvl w:ilvl="3">
        <w:start w:val="3"/>
        <w:numFmt w:val="none"/>
        <w:lvlText w:val="6.9.3.8"/>
        <w:lvlJc w:val="left"/>
        <w:pPr>
          <w:ind w:left="720" w:hanging="720"/>
        </w:pPr>
        <w:rPr>
          <w:rFonts w:hint="default"/>
          <w:b/>
        </w:rPr>
      </w:lvl>
    </w:lvlOverride>
    <w:lvlOverride w:ilvl="4">
      <w:lvl w:ilvl="4">
        <w:start w:val="1"/>
        <w:numFmt w:val="decimal"/>
        <w:lvlText w:val="%1.%2.%3.5.%5"/>
        <w:lvlJc w:val="left"/>
        <w:pPr>
          <w:ind w:left="720" w:hanging="72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080" w:hanging="108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440" w:hanging="1440"/>
        </w:pPr>
        <w:rPr>
          <w:rFonts w:hint="default"/>
          <w:b/>
        </w:rPr>
      </w:lvl>
    </w:lvlOverride>
  </w:num>
  <w:num w:numId="93" w16cid:durableId="1587808191">
    <w:abstractNumId w:val="96"/>
    <w:lvlOverride w:ilvl="0">
      <w:lvl w:ilvl="0">
        <w:start w:val="6"/>
        <w:numFmt w:val="decimal"/>
        <w:lvlText w:val="%1"/>
        <w:lvlJc w:val="left"/>
        <w:pPr>
          <w:ind w:left="700" w:hanging="700"/>
        </w:pPr>
        <w:rPr>
          <w:rFonts w:hint="default"/>
          <w:b/>
        </w:rPr>
      </w:lvl>
    </w:lvlOverride>
    <w:lvlOverride w:ilvl="1">
      <w:lvl w:ilvl="1">
        <w:start w:val="9"/>
        <w:numFmt w:val="decimal"/>
        <w:lvlText w:val="%1.%2"/>
        <w:lvlJc w:val="left"/>
        <w:pPr>
          <w:ind w:left="700" w:hanging="700"/>
        </w:pPr>
        <w:rPr>
          <w:rFonts w:hint="default"/>
          <w:b/>
        </w:rPr>
      </w:lvl>
    </w:lvlOverride>
    <w:lvlOverride w:ilvl="2">
      <w:lvl w:ilvl="2">
        <w:start w:val="2"/>
        <w:numFmt w:val="decimal"/>
        <w:lvlText w:val="%1.%2.%3"/>
        <w:lvlJc w:val="left"/>
        <w:pPr>
          <w:ind w:left="720" w:hanging="720"/>
        </w:pPr>
        <w:rPr>
          <w:rFonts w:hint="default"/>
          <w:b/>
        </w:rPr>
      </w:lvl>
    </w:lvlOverride>
    <w:lvlOverride w:ilvl="3">
      <w:lvl w:ilvl="3">
        <w:start w:val="3"/>
        <w:numFmt w:val="none"/>
        <w:lvlText w:val="6.9.3.9"/>
        <w:lvlJc w:val="left"/>
        <w:pPr>
          <w:ind w:left="720" w:hanging="720"/>
        </w:pPr>
        <w:rPr>
          <w:rFonts w:hint="default"/>
          <w:b/>
        </w:rPr>
      </w:lvl>
    </w:lvlOverride>
    <w:lvlOverride w:ilvl="4">
      <w:lvl w:ilvl="4">
        <w:start w:val="1"/>
        <w:numFmt w:val="decimal"/>
        <w:lvlText w:val="%1.%2.%3.5.%5"/>
        <w:lvlJc w:val="left"/>
        <w:pPr>
          <w:ind w:left="720" w:hanging="72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080" w:hanging="108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440" w:hanging="1440"/>
        </w:pPr>
        <w:rPr>
          <w:rFonts w:hint="default"/>
          <w:b/>
        </w:rPr>
      </w:lvl>
    </w:lvlOverride>
  </w:num>
  <w:num w:numId="94" w16cid:durableId="430710564">
    <w:abstractNumId w:val="96"/>
    <w:lvlOverride w:ilvl="0">
      <w:lvl w:ilvl="0">
        <w:start w:val="6"/>
        <w:numFmt w:val="decimal"/>
        <w:lvlText w:val="%1"/>
        <w:lvlJc w:val="left"/>
        <w:pPr>
          <w:ind w:left="700" w:hanging="700"/>
        </w:pPr>
        <w:rPr>
          <w:rFonts w:hint="default"/>
          <w:b/>
        </w:rPr>
      </w:lvl>
    </w:lvlOverride>
    <w:lvlOverride w:ilvl="1">
      <w:lvl w:ilvl="1">
        <w:start w:val="9"/>
        <w:numFmt w:val="decimal"/>
        <w:lvlText w:val="%1.%2"/>
        <w:lvlJc w:val="left"/>
        <w:pPr>
          <w:ind w:left="700" w:hanging="700"/>
        </w:pPr>
        <w:rPr>
          <w:rFonts w:hint="default"/>
          <w:b/>
        </w:rPr>
      </w:lvl>
    </w:lvlOverride>
    <w:lvlOverride w:ilvl="2">
      <w:lvl w:ilvl="2">
        <w:start w:val="2"/>
        <w:numFmt w:val="decimal"/>
        <w:lvlText w:val="%1.%2.%3"/>
        <w:lvlJc w:val="left"/>
        <w:pPr>
          <w:ind w:left="720" w:hanging="720"/>
        </w:pPr>
        <w:rPr>
          <w:rFonts w:hint="default"/>
          <w:b/>
        </w:rPr>
      </w:lvl>
    </w:lvlOverride>
    <w:lvlOverride w:ilvl="3">
      <w:lvl w:ilvl="3">
        <w:start w:val="3"/>
        <w:numFmt w:val="none"/>
        <w:lvlText w:val="6.9.3.10"/>
        <w:lvlJc w:val="left"/>
        <w:pPr>
          <w:ind w:left="720" w:hanging="720"/>
        </w:pPr>
        <w:rPr>
          <w:rFonts w:hint="default"/>
          <w:b/>
        </w:rPr>
      </w:lvl>
    </w:lvlOverride>
    <w:lvlOverride w:ilvl="4">
      <w:lvl w:ilvl="4">
        <w:start w:val="1"/>
        <w:numFmt w:val="decimal"/>
        <w:lvlText w:val="%1.%2.%3.5.%5"/>
        <w:lvlJc w:val="left"/>
        <w:pPr>
          <w:ind w:left="720" w:hanging="72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080" w:hanging="108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440" w:hanging="1440"/>
        </w:pPr>
        <w:rPr>
          <w:rFonts w:hint="default"/>
          <w:b/>
        </w:rPr>
      </w:lvl>
    </w:lvlOverride>
  </w:num>
  <w:num w:numId="95" w16cid:durableId="1771075273">
    <w:abstractNumId w:val="96"/>
    <w:lvlOverride w:ilvl="0">
      <w:lvl w:ilvl="0">
        <w:start w:val="6"/>
        <w:numFmt w:val="decimal"/>
        <w:lvlText w:val="%1"/>
        <w:lvlJc w:val="left"/>
        <w:pPr>
          <w:ind w:left="700" w:hanging="700"/>
        </w:pPr>
        <w:rPr>
          <w:rFonts w:hint="default"/>
          <w:b/>
        </w:rPr>
      </w:lvl>
    </w:lvlOverride>
    <w:lvlOverride w:ilvl="1">
      <w:lvl w:ilvl="1">
        <w:start w:val="9"/>
        <w:numFmt w:val="decimal"/>
        <w:lvlText w:val="%1.%2"/>
        <w:lvlJc w:val="left"/>
        <w:pPr>
          <w:ind w:left="700" w:hanging="700"/>
        </w:pPr>
        <w:rPr>
          <w:rFonts w:hint="default"/>
          <w:b/>
        </w:rPr>
      </w:lvl>
    </w:lvlOverride>
    <w:lvlOverride w:ilvl="2">
      <w:lvl w:ilvl="2">
        <w:start w:val="2"/>
        <w:numFmt w:val="decimal"/>
        <w:lvlText w:val="%1.%2.%3"/>
        <w:lvlJc w:val="left"/>
        <w:pPr>
          <w:ind w:left="720" w:hanging="720"/>
        </w:pPr>
        <w:rPr>
          <w:rFonts w:hint="default"/>
          <w:b/>
        </w:rPr>
      </w:lvl>
    </w:lvlOverride>
    <w:lvlOverride w:ilvl="3">
      <w:lvl w:ilvl="3">
        <w:start w:val="3"/>
        <w:numFmt w:val="none"/>
        <w:lvlText w:val="6.9.3.11"/>
        <w:lvlJc w:val="left"/>
        <w:pPr>
          <w:ind w:left="720" w:hanging="720"/>
        </w:pPr>
        <w:rPr>
          <w:rFonts w:hint="default"/>
          <w:b/>
        </w:rPr>
      </w:lvl>
    </w:lvlOverride>
    <w:lvlOverride w:ilvl="4">
      <w:lvl w:ilvl="4">
        <w:start w:val="1"/>
        <w:numFmt w:val="decimal"/>
        <w:lvlText w:val="%1.%2.%3.5.%5"/>
        <w:lvlJc w:val="left"/>
        <w:pPr>
          <w:ind w:left="720" w:hanging="72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080" w:hanging="108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440" w:hanging="1440"/>
        </w:pPr>
        <w:rPr>
          <w:rFonts w:hint="default"/>
          <w:b/>
        </w:rPr>
      </w:lvl>
    </w:lvlOverride>
  </w:num>
  <w:num w:numId="96" w16cid:durableId="688138979">
    <w:abstractNumId w:val="96"/>
    <w:lvlOverride w:ilvl="0">
      <w:lvl w:ilvl="0">
        <w:start w:val="6"/>
        <w:numFmt w:val="decimal"/>
        <w:lvlText w:val="%1"/>
        <w:lvlJc w:val="left"/>
        <w:pPr>
          <w:ind w:left="700" w:hanging="700"/>
        </w:pPr>
        <w:rPr>
          <w:rFonts w:hint="default"/>
          <w:b/>
        </w:rPr>
      </w:lvl>
    </w:lvlOverride>
    <w:lvlOverride w:ilvl="1">
      <w:lvl w:ilvl="1">
        <w:start w:val="9"/>
        <w:numFmt w:val="decimal"/>
        <w:lvlText w:val="%1.%2"/>
        <w:lvlJc w:val="left"/>
        <w:pPr>
          <w:ind w:left="700" w:hanging="700"/>
        </w:pPr>
        <w:rPr>
          <w:rFonts w:hint="default"/>
          <w:b/>
        </w:rPr>
      </w:lvl>
    </w:lvlOverride>
    <w:lvlOverride w:ilvl="2">
      <w:lvl w:ilvl="2">
        <w:start w:val="2"/>
        <w:numFmt w:val="decimal"/>
        <w:lvlText w:val="%1.%2.%3"/>
        <w:lvlJc w:val="left"/>
        <w:pPr>
          <w:ind w:left="720" w:hanging="720"/>
        </w:pPr>
        <w:rPr>
          <w:rFonts w:hint="default"/>
          <w:b/>
        </w:rPr>
      </w:lvl>
    </w:lvlOverride>
    <w:lvlOverride w:ilvl="3">
      <w:lvl w:ilvl="3">
        <w:start w:val="3"/>
        <w:numFmt w:val="none"/>
        <w:lvlText w:val="6.9.3.12"/>
        <w:lvlJc w:val="left"/>
        <w:pPr>
          <w:ind w:left="720" w:hanging="720"/>
        </w:pPr>
        <w:rPr>
          <w:rFonts w:hint="default"/>
          <w:b/>
        </w:rPr>
      </w:lvl>
    </w:lvlOverride>
    <w:lvlOverride w:ilvl="4">
      <w:lvl w:ilvl="4">
        <w:start w:val="1"/>
        <w:numFmt w:val="decimal"/>
        <w:lvlText w:val="%1.%2.%3.5.%5"/>
        <w:lvlJc w:val="left"/>
        <w:pPr>
          <w:ind w:left="720" w:hanging="72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080" w:hanging="108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440" w:hanging="1440"/>
        </w:pPr>
        <w:rPr>
          <w:rFonts w:hint="default"/>
          <w:b/>
        </w:rPr>
      </w:lvl>
    </w:lvlOverride>
  </w:num>
  <w:num w:numId="97" w16cid:durableId="2107072726">
    <w:abstractNumId w:val="20"/>
  </w:num>
  <w:num w:numId="98" w16cid:durableId="1828790178">
    <w:abstractNumId w:val="96"/>
    <w:lvlOverride w:ilvl="0">
      <w:lvl w:ilvl="0">
        <w:start w:val="6"/>
        <w:numFmt w:val="decimal"/>
        <w:lvlText w:val="%1"/>
        <w:lvlJc w:val="left"/>
        <w:pPr>
          <w:ind w:left="700" w:hanging="700"/>
        </w:pPr>
        <w:rPr>
          <w:rFonts w:hint="default"/>
          <w:b/>
        </w:rPr>
      </w:lvl>
    </w:lvlOverride>
    <w:lvlOverride w:ilvl="1">
      <w:lvl w:ilvl="1">
        <w:start w:val="9"/>
        <w:numFmt w:val="decimal"/>
        <w:lvlText w:val="%1.%2"/>
        <w:lvlJc w:val="left"/>
        <w:pPr>
          <w:ind w:left="700" w:hanging="700"/>
        </w:pPr>
        <w:rPr>
          <w:rFonts w:hint="default"/>
          <w:b/>
        </w:rPr>
      </w:lvl>
    </w:lvlOverride>
    <w:lvlOverride w:ilvl="2">
      <w:lvl w:ilvl="2">
        <w:start w:val="2"/>
        <w:numFmt w:val="decimal"/>
        <w:lvlText w:val="%1.%2.%3"/>
        <w:lvlJc w:val="left"/>
        <w:pPr>
          <w:ind w:left="720" w:hanging="720"/>
        </w:pPr>
        <w:rPr>
          <w:rFonts w:hint="default"/>
          <w:b/>
        </w:rPr>
      </w:lvl>
    </w:lvlOverride>
    <w:lvlOverride w:ilvl="3">
      <w:lvl w:ilvl="3">
        <w:start w:val="3"/>
        <w:numFmt w:val="none"/>
        <w:lvlText w:val="6.9.3.13"/>
        <w:lvlJc w:val="left"/>
        <w:pPr>
          <w:ind w:left="720" w:hanging="720"/>
        </w:pPr>
        <w:rPr>
          <w:rFonts w:hint="default"/>
          <w:b/>
        </w:rPr>
      </w:lvl>
    </w:lvlOverride>
    <w:lvlOverride w:ilvl="4">
      <w:lvl w:ilvl="4">
        <w:start w:val="1"/>
        <w:numFmt w:val="decimal"/>
        <w:lvlText w:val="%1.%2.%3.5.%5"/>
        <w:lvlJc w:val="left"/>
        <w:pPr>
          <w:ind w:left="720" w:hanging="72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080" w:hanging="108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440" w:hanging="1440"/>
        </w:pPr>
        <w:rPr>
          <w:rFonts w:hint="default"/>
          <w:b/>
        </w:rPr>
      </w:lvl>
    </w:lvlOverride>
  </w:num>
  <w:num w:numId="99" w16cid:durableId="1961951894">
    <w:abstractNumId w:val="104"/>
  </w:num>
  <w:num w:numId="100" w16cid:durableId="1644501578">
    <w:abstractNumId w:val="62"/>
  </w:num>
  <w:num w:numId="101" w16cid:durableId="1380132545">
    <w:abstractNumId w:val="99"/>
  </w:num>
  <w:num w:numId="102" w16cid:durableId="874468719">
    <w:abstractNumId w:val="69"/>
  </w:num>
  <w:num w:numId="103" w16cid:durableId="710350798">
    <w:abstractNumId w:val="101"/>
  </w:num>
  <w:num w:numId="104" w16cid:durableId="1269659009">
    <w:abstractNumId w:val="50"/>
  </w:num>
  <w:num w:numId="105" w16cid:durableId="214005032">
    <w:abstractNumId w:val="73"/>
  </w:num>
  <w:num w:numId="106" w16cid:durableId="288635428">
    <w:abstractNumId w:val="53"/>
  </w:num>
  <w:num w:numId="107" w16cid:durableId="1758481854">
    <w:abstractNumId w:val="58"/>
  </w:num>
  <w:num w:numId="108" w16cid:durableId="982124879">
    <w:abstractNumId w:val="56"/>
  </w:num>
  <w:num w:numId="109" w16cid:durableId="1558127410">
    <w:abstractNumId w:val="109"/>
  </w:num>
  <w:num w:numId="110" w16cid:durableId="807821544">
    <w:abstractNumId w:val="76"/>
  </w:num>
  <w:num w:numId="111" w16cid:durableId="1884364305">
    <w:abstractNumId w:val="64"/>
  </w:num>
  <w:num w:numId="112" w16cid:durableId="614756248">
    <w:abstractNumId w:val="103"/>
  </w:num>
  <w:num w:numId="113" w16cid:durableId="1802070682">
    <w:abstractNumId w:val="42"/>
  </w:num>
  <w:num w:numId="114" w16cid:durableId="362831125">
    <w:abstractNumId w:val="45"/>
  </w:num>
  <w:num w:numId="115" w16cid:durableId="1639915639">
    <w:abstractNumId w:val="30"/>
  </w:num>
  <w:num w:numId="116" w16cid:durableId="992100333">
    <w:abstractNumId w:val="41"/>
  </w:num>
  <w:num w:numId="117" w16cid:durableId="967972391">
    <w:abstractNumId w:val="61"/>
  </w:num>
  <w:num w:numId="118" w16cid:durableId="482626461">
    <w:abstractNumId w:val="27"/>
  </w:num>
  <w:num w:numId="119" w16cid:durableId="659043694">
    <w:abstractNumId w:val="7"/>
  </w:num>
  <w:num w:numId="120" w16cid:durableId="1591041983">
    <w:abstractNumId w:val="92"/>
  </w:num>
  <w:num w:numId="121" w16cid:durableId="1360084960">
    <w:abstractNumId w:val="25"/>
  </w:num>
  <w:num w:numId="122" w16cid:durableId="1627154481">
    <w:abstractNumId w:val="2"/>
  </w:num>
  <w:num w:numId="123" w16cid:durableId="557519066">
    <w:abstractNumId w:val="4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rawingGridHorizontalSpacing w:val="16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6658792-v1\BOGDMS"/>
    <w:docVar w:name="OfficeIni" w:val="Bogota - Baker &amp; McKenzie Colombia S.A. - ENGLISH.ini"/>
    <w:docVar w:name="ReferenceFieldsConverted" w:val="True"/>
    <w:docVar w:name="Version" w:val="4.3.0"/>
  </w:docVars>
  <w:rsids>
    <w:rsidRoot w:val="00605B81"/>
    <w:rsid w:val="00000162"/>
    <w:rsid w:val="0000018E"/>
    <w:rsid w:val="00000501"/>
    <w:rsid w:val="000005AE"/>
    <w:rsid w:val="000005FF"/>
    <w:rsid w:val="000007DE"/>
    <w:rsid w:val="00000A86"/>
    <w:rsid w:val="00000E52"/>
    <w:rsid w:val="00000F96"/>
    <w:rsid w:val="00001011"/>
    <w:rsid w:val="00001522"/>
    <w:rsid w:val="00001576"/>
    <w:rsid w:val="0000158D"/>
    <w:rsid w:val="00001597"/>
    <w:rsid w:val="00001E2A"/>
    <w:rsid w:val="00002665"/>
    <w:rsid w:val="00002790"/>
    <w:rsid w:val="00002918"/>
    <w:rsid w:val="00002A85"/>
    <w:rsid w:val="00002B4C"/>
    <w:rsid w:val="00002F4D"/>
    <w:rsid w:val="00003178"/>
    <w:rsid w:val="000036D5"/>
    <w:rsid w:val="0000373B"/>
    <w:rsid w:val="000037A0"/>
    <w:rsid w:val="00003996"/>
    <w:rsid w:val="00003AA6"/>
    <w:rsid w:val="00003AB4"/>
    <w:rsid w:val="00003EBB"/>
    <w:rsid w:val="0000470D"/>
    <w:rsid w:val="000047A1"/>
    <w:rsid w:val="00004A98"/>
    <w:rsid w:val="00004B23"/>
    <w:rsid w:val="00004CD3"/>
    <w:rsid w:val="00004D04"/>
    <w:rsid w:val="00004E04"/>
    <w:rsid w:val="00004EF7"/>
    <w:rsid w:val="00005110"/>
    <w:rsid w:val="00005282"/>
    <w:rsid w:val="00005532"/>
    <w:rsid w:val="000061B0"/>
    <w:rsid w:val="00006245"/>
    <w:rsid w:val="000066FF"/>
    <w:rsid w:val="00006780"/>
    <w:rsid w:val="00006997"/>
    <w:rsid w:val="00006C92"/>
    <w:rsid w:val="00006CE8"/>
    <w:rsid w:val="00006DBD"/>
    <w:rsid w:val="0000704E"/>
    <w:rsid w:val="0000713E"/>
    <w:rsid w:val="00007153"/>
    <w:rsid w:val="00007423"/>
    <w:rsid w:val="000074CB"/>
    <w:rsid w:val="00007776"/>
    <w:rsid w:val="0000784D"/>
    <w:rsid w:val="00007A6C"/>
    <w:rsid w:val="00010176"/>
    <w:rsid w:val="0001019F"/>
    <w:rsid w:val="000104D4"/>
    <w:rsid w:val="000107D3"/>
    <w:rsid w:val="00010928"/>
    <w:rsid w:val="00010BC2"/>
    <w:rsid w:val="0001103F"/>
    <w:rsid w:val="0001106E"/>
    <w:rsid w:val="0001108E"/>
    <w:rsid w:val="00011187"/>
    <w:rsid w:val="000111B8"/>
    <w:rsid w:val="00011744"/>
    <w:rsid w:val="00011FA1"/>
    <w:rsid w:val="0001216B"/>
    <w:rsid w:val="00012244"/>
    <w:rsid w:val="000123D0"/>
    <w:rsid w:val="00012553"/>
    <w:rsid w:val="000127AC"/>
    <w:rsid w:val="00012E3A"/>
    <w:rsid w:val="00012FEC"/>
    <w:rsid w:val="000131F2"/>
    <w:rsid w:val="000134CF"/>
    <w:rsid w:val="0001376F"/>
    <w:rsid w:val="0001393A"/>
    <w:rsid w:val="0001396A"/>
    <w:rsid w:val="00013C24"/>
    <w:rsid w:val="00013E43"/>
    <w:rsid w:val="00014330"/>
    <w:rsid w:val="0001448A"/>
    <w:rsid w:val="000146BB"/>
    <w:rsid w:val="000146D6"/>
    <w:rsid w:val="00014839"/>
    <w:rsid w:val="00014904"/>
    <w:rsid w:val="000149A9"/>
    <w:rsid w:val="00014A14"/>
    <w:rsid w:val="00014B3F"/>
    <w:rsid w:val="00014BA7"/>
    <w:rsid w:val="00014D6F"/>
    <w:rsid w:val="00015A26"/>
    <w:rsid w:val="00015A2E"/>
    <w:rsid w:val="00015C10"/>
    <w:rsid w:val="00015DAE"/>
    <w:rsid w:val="00016267"/>
    <w:rsid w:val="000162AC"/>
    <w:rsid w:val="00016446"/>
    <w:rsid w:val="00016495"/>
    <w:rsid w:val="00016522"/>
    <w:rsid w:val="00016659"/>
    <w:rsid w:val="00016681"/>
    <w:rsid w:val="00016702"/>
    <w:rsid w:val="00016827"/>
    <w:rsid w:val="0001695B"/>
    <w:rsid w:val="00017105"/>
    <w:rsid w:val="00017110"/>
    <w:rsid w:val="000171BC"/>
    <w:rsid w:val="00017429"/>
    <w:rsid w:val="0001747A"/>
    <w:rsid w:val="000174CA"/>
    <w:rsid w:val="0001756C"/>
    <w:rsid w:val="00017808"/>
    <w:rsid w:val="000178A9"/>
    <w:rsid w:val="00017A97"/>
    <w:rsid w:val="00017BFF"/>
    <w:rsid w:val="000202EF"/>
    <w:rsid w:val="00020384"/>
    <w:rsid w:val="000209AC"/>
    <w:rsid w:val="00020D15"/>
    <w:rsid w:val="00020F4E"/>
    <w:rsid w:val="00020F6E"/>
    <w:rsid w:val="00021C30"/>
    <w:rsid w:val="00021F51"/>
    <w:rsid w:val="000226C5"/>
    <w:rsid w:val="000229C8"/>
    <w:rsid w:val="00022A8A"/>
    <w:rsid w:val="00022CF5"/>
    <w:rsid w:val="00022EC1"/>
    <w:rsid w:val="00023628"/>
    <w:rsid w:val="0002380B"/>
    <w:rsid w:val="000239E5"/>
    <w:rsid w:val="00023E62"/>
    <w:rsid w:val="000241D1"/>
    <w:rsid w:val="00024390"/>
    <w:rsid w:val="00024412"/>
    <w:rsid w:val="0002451C"/>
    <w:rsid w:val="00024678"/>
    <w:rsid w:val="00024756"/>
    <w:rsid w:val="00024767"/>
    <w:rsid w:val="00024883"/>
    <w:rsid w:val="00024F7B"/>
    <w:rsid w:val="00024FA5"/>
    <w:rsid w:val="00024FAE"/>
    <w:rsid w:val="000250DA"/>
    <w:rsid w:val="0002580D"/>
    <w:rsid w:val="0002597F"/>
    <w:rsid w:val="00025A25"/>
    <w:rsid w:val="00026192"/>
    <w:rsid w:val="000261AD"/>
    <w:rsid w:val="000268ED"/>
    <w:rsid w:val="00026954"/>
    <w:rsid w:val="00027253"/>
    <w:rsid w:val="0002746C"/>
    <w:rsid w:val="00027873"/>
    <w:rsid w:val="000279A5"/>
    <w:rsid w:val="00027D36"/>
    <w:rsid w:val="00027DAF"/>
    <w:rsid w:val="00027E87"/>
    <w:rsid w:val="00027FF0"/>
    <w:rsid w:val="0003072A"/>
    <w:rsid w:val="00031055"/>
    <w:rsid w:val="000310D0"/>
    <w:rsid w:val="0003198A"/>
    <w:rsid w:val="000319FC"/>
    <w:rsid w:val="00031DDA"/>
    <w:rsid w:val="00031EAC"/>
    <w:rsid w:val="00031FB1"/>
    <w:rsid w:val="0003249E"/>
    <w:rsid w:val="0003262B"/>
    <w:rsid w:val="0003281C"/>
    <w:rsid w:val="00032837"/>
    <w:rsid w:val="000328ED"/>
    <w:rsid w:val="00032AFE"/>
    <w:rsid w:val="00032EED"/>
    <w:rsid w:val="000333EB"/>
    <w:rsid w:val="00033480"/>
    <w:rsid w:val="00033B3E"/>
    <w:rsid w:val="00033B86"/>
    <w:rsid w:val="00034097"/>
    <w:rsid w:val="00034631"/>
    <w:rsid w:val="000347BF"/>
    <w:rsid w:val="000349AA"/>
    <w:rsid w:val="00034A10"/>
    <w:rsid w:val="00034DF0"/>
    <w:rsid w:val="00034E89"/>
    <w:rsid w:val="000350F2"/>
    <w:rsid w:val="0003542D"/>
    <w:rsid w:val="00035A86"/>
    <w:rsid w:val="00035CC8"/>
    <w:rsid w:val="00035D72"/>
    <w:rsid w:val="00036520"/>
    <w:rsid w:val="000368AA"/>
    <w:rsid w:val="00036BDA"/>
    <w:rsid w:val="00036C19"/>
    <w:rsid w:val="00036F1D"/>
    <w:rsid w:val="000371F9"/>
    <w:rsid w:val="00037282"/>
    <w:rsid w:val="000379B1"/>
    <w:rsid w:val="000379E0"/>
    <w:rsid w:val="00037CBF"/>
    <w:rsid w:val="00037FFA"/>
    <w:rsid w:val="000401BA"/>
    <w:rsid w:val="0004022E"/>
    <w:rsid w:val="0004042E"/>
    <w:rsid w:val="00040470"/>
    <w:rsid w:val="000406D5"/>
    <w:rsid w:val="00040966"/>
    <w:rsid w:val="00040975"/>
    <w:rsid w:val="00040A50"/>
    <w:rsid w:val="00040B10"/>
    <w:rsid w:val="00040BC8"/>
    <w:rsid w:val="00040DD7"/>
    <w:rsid w:val="00040E36"/>
    <w:rsid w:val="00040EE4"/>
    <w:rsid w:val="000411FA"/>
    <w:rsid w:val="0004136E"/>
    <w:rsid w:val="00041423"/>
    <w:rsid w:val="000414E7"/>
    <w:rsid w:val="00041558"/>
    <w:rsid w:val="000419D0"/>
    <w:rsid w:val="00041A98"/>
    <w:rsid w:val="00041C50"/>
    <w:rsid w:val="00041DF5"/>
    <w:rsid w:val="00041F13"/>
    <w:rsid w:val="00042108"/>
    <w:rsid w:val="0004231B"/>
    <w:rsid w:val="0004247E"/>
    <w:rsid w:val="00042506"/>
    <w:rsid w:val="0004291A"/>
    <w:rsid w:val="00042961"/>
    <w:rsid w:val="00042C75"/>
    <w:rsid w:val="00043078"/>
    <w:rsid w:val="0004325B"/>
    <w:rsid w:val="00043362"/>
    <w:rsid w:val="0004336D"/>
    <w:rsid w:val="000433ED"/>
    <w:rsid w:val="00043A4A"/>
    <w:rsid w:val="00043C71"/>
    <w:rsid w:val="00043F7B"/>
    <w:rsid w:val="000440AF"/>
    <w:rsid w:val="0004415C"/>
    <w:rsid w:val="00044208"/>
    <w:rsid w:val="0004434A"/>
    <w:rsid w:val="000444B1"/>
    <w:rsid w:val="00044BF0"/>
    <w:rsid w:val="00044D19"/>
    <w:rsid w:val="00044D70"/>
    <w:rsid w:val="00044EB0"/>
    <w:rsid w:val="00044EC8"/>
    <w:rsid w:val="00044F0D"/>
    <w:rsid w:val="000450AC"/>
    <w:rsid w:val="000454ED"/>
    <w:rsid w:val="000455CF"/>
    <w:rsid w:val="000455FA"/>
    <w:rsid w:val="00045865"/>
    <w:rsid w:val="00045B36"/>
    <w:rsid w:val="00045B44"/>
    <w:rsid w:val="000463DB"/>
    <w:rsid w:val="00046458"/>
    <w:rsid w:val="00046773"/>
    <w:rsid w:val="00046CE8"/>
    <w:rsid w:val="0004724A"/>
    <w:rsid w:val="000474E3"/>
    <w:rsid w:val="0004768C"/>
    <w:rsid w:val="0004785D"/>
    <w:rsid w:val="00047967"/>
    <w:rsid w:val="00047A87"/>
    <w:rsid w:val="00047AEE"/>
    <w:rsid w:val="00047C2E"/>
    <w:rsid w:val="00047E24"/>
    <w:rsid w:val="00047E8C"/>
    <w:rsid w:val="00047F36"/>
    <w:rsid w:val="0005061B"/>
    <w:rsid w:val="00050750"/>
    <w:rsid w:val="00050AE8"/>
    <w:rsid w:val="00050BD1"/>
    <w:rsid w:val="00050C05"/>
    <w:rsid w:val="00050C72"/>
    <w:rsid w:val="00050E5B"/>
    <w:rsid w:val="00050EBA"/>
    <w:rsid w:val="00050F30"/>
    <w:rsid w:val="000511DA"/>
    <w:rsid w:val="00051310"/>
    <w:rsid w:val="00051392"/>
    <w:rsid w:val="00051496"/>
    <w:rsid w:val="000518B3"/>
    <w:rsid w:val="0005196B"/>
    <w:rsid w:val="00051D90"/>
    <w:rsid w:val="00051F4F"/>
    <w:rsid w:val="0005212F"/>
    <w:rsid w:val="00052173"/>
    <w:rsid w:val="0005225B"/>
    <w:rsid w:val="000522D3"/>
    <w:rsid w:val="0005235C"/>
    <w:rsid w:val="000523C0"/>
    <w:rsid w:val="000524A6"/>
    <w:rsid w:val="00052785"/>
    <w:rsid w:val="0005288B"/>
    <w:rsid w:val="00052BB7"/>
    <w:rsid w:val="00052CC8"/>
    <w:rsid w:val="00052CF5"/>
    <w:rsid w:val="00053562"/>
    <w:rsid w:val="000535EB"/>
    <w:rsid w:val="00053983"/>
    <w:rsid w:val="00053A53"/>
    <w:rsid w:val="00053C55"/>
    <w:rsid w:val="00053CED"/>
    <w:rsid w:val="00053E15"/>
    <w:rsid w:val="000542A8"/>
    <w:rsid w:val="000542D8"/>
    <w:rsid w:val="00054B02"/>
    <w:rsid w:val="00054DFD"/>
    <w:rsid w:val="00055064"/>
    <w:rsid w:val="000554CF"/>
    <w:rsid w:val="00055724"/>
    <w:rsid w:val="000559DE"/>
    <w:rsid w:val="00055DE9"/>
    <w:rsid w:val="00055EF9"/>
    <w:rsid w:val="000560E0"/>
    <w:rsid w:val="000565E9"/>
    <w:rsid w:val="0005666C"/>
    <w:rsid w:val="000567B5"/>
    <w:rsid w:val="00056BA6"/>
    <w:rsid w:val="00056C11"/>
    <w:rsid w:val="00056D40"/>
    <w:rsid w:val="00056F98"/>
    <w:rsid w:val="00056FCC"/>
    <w:rsid w:val="00057567"/>
    <w:rsid w:val="0005774B"/>
    <w:rsid w:val="0005780F"/>
    <w:rsid w:val="00057889"/>
    <w:rsid w:val="00057975"/>
    <w:rsid w:val="00057986"/>
    <w:rsid w:val="000579AA"/>
    <w:rsid w:val="00060420"/>
    <w:rsid w:val="00060655"/>
    <w:rsid w:val="000609FF"/>
    <w:rsid w:val="00060A03"/>
    <w:rsid w:val="00060BAD"/>
    <w:rsid w:val="00060DC7"/>
    <w:rsid w:val="00060E01"/>
    <w:rsid w:val="00060ED0"/>
    <w:rsid w:val="000610CC"/>
    <w:rsid w:val="00061303"/>
    <w:rsid w:val="0006184D"/>
    <w:rsid w:val="0006185D"/>
    <w:rsid w:val="00061C62"/>
    <w:rsid w:val="00062786"/>
    <w:rsid w:val="000629CD"/>
    <w:rsid w:val="00062BFB"/>
    <w:rsid w:val="000632F2"/>
    <w:rsid w:val="00063312"/>
    <w:rsid w:val="00063706"/>
    <w:rsid w:val="000637C7"/>
    <w:rsid w:val="00063A6C"/>
    <w:rsid w:val="00063B17"/>
    <w:rsid w:val="00063C09"/>
    <w:rsid w:val="00063E1D"/>
    <w:rsid w:val="00063E49"/>
    <w:rsid w:val="00064086"/>
    <w:rsid w:val="000641A6"/>
    <w:rsid w:val="0006495C"/>
    <w:rsid w:val="000649F9"/>
    <w:rsid w:val="00064FFA"/>
    <w:rsid w:val="00065136"/>
    <w:rsid w:val="0006526C"/>
    <w:rsid w:val="0006551A"/>
    <w:rsid w:val="00065AA5"/>
    <w:rsid w:val="00065B78"/>
    <w:rsid w:val="00065DF1"/>
    <w:rsid w:val="0006608F"/>
    <w:rsid w:val="0006650B"/>
    <w:rsid w:val="000667E9"/>
    <w:rsid w:val="000669D9"/>
    <w:rsid w:val="00066C50"/>
    <w:rsid w:val="000670E8"/>
    <w:rsid w:val="000672A7"/>
    <w:rsid w:val="0006739F"/>
    <w:rsid w:val="00067418"/>
    <w:rsid w:val="00070383"/>
    <w:rsid w:val="000707A5"/>
    <w:rsid w:val="00070D5B"/>
    <w:rsid w:val="00070E18"/>
    <w:rsid w:val="000714D1"/>
    <w:rsid w:val="00071614"/>
    <w:rsid w:val="0007166D"/>
    <w:rsid w:val="000716BC"/>
    <w:rsid w:val="00071AE4"/>
    <w:rsid w:val="00071E2C"/>
    <w:rsid w:val="00072168"/>
    <w:rsid w:val="00072595"/>
    <w:rsid w:val="000725BC"/>
    <w:rsid w:val="00072938"/>
    <w:rsid w:val="00072AA6"/>
    <w:rsid w:val="00072AF1"/>
    <w:rsid w:val="00072B14"/>
    <w:rsid w:val="00072F41"/>
    <w:rsid w:val="00073115"/>
    <w:rsid w:val="000732BC"/>
    <w:rsid w:val="000735C3"/>
    <w:rsid w:val="000737A4"/>
    <w:rsid w:val="000737ED"/>
    <w:rsid w:val="000747A1"/>
    <w:rsid w:val="00074C12"/>
    <w:rsid w:val="00074E17"/>
    <w:rsid w:val="00074FF8"/>
    <w:rsid w:val="00075022"/>
    <w:rsid w:val="000750BE"/>
    <w:rsid w:val="000750DE"/>
    <w:rsid w:val="00075114"/>
    <w:rsid w:val="0007531A"/>
    <w:rsid w:val="00075385"/>
    <w:rsid w:val="00075489"/>
    <w:rsid w:val="0007582D"/>
    <w:rsid w:val="00075DFA"/>
    <w:rsid w:val="000765C9"/>
    <w:rsid w:val="00076C3D"/>
    <w:rsid w:val="00076D7D"/>
    <w:rsid w:val="00076DAA"/>
    <w:rsid w:val="00076DEF"/>
    <w:rsid w:val="00076E2C"/>
    <w:rsid w:val="000771AD"/>
    <w:rsid w:val="000771EE"/>
    <w:rsid w:val="00077307"/>
    <w:rsid w:val="000773F1"/>
    <w:rsid w:val="0007775D"/>
    <w:rsid w:val="0007782A"/>
    <w:rsid w:val="00077839"/>
    <w:rsid w:val="00077942"/>
    <w:rsid w:val="00077BE8"/>
    <w:rsid w:val="00077F58"/>
    <w:rsid w:val="0008002F"/>
    <w:rsid w:val="00080298"/>
    <w:rsid w:val="000804BC"/>
    <w:rsid w:val="00080BD2"/>
    <w:rsid w:val="00080BF1"/>
    <w:rsid w:val="00080C54"/>
    <w:rsid w:val="00080D92"/>
    <w:rsid w:val="00080DEC"/>
    <w:rsid w:val="00080FAA"/>
    <w:rsid w:val="000814F9"/>
    <w:rsid w:val="00081707"/>
    <w:rsid w:val="000818DA"/>
    <w:rsid w:val="000818E7"/>
    <w:rsid w:val="00081C52"/>
    <w:rsid w:val="00082092"/>
    <w:rsid w:val="000821E8"/>
    <w:rsid w:val="00082353"/>
    <w:rsid w:val="00082371"/>
    <w:rsid w:val="00082A43"/>
    <w:rsid w:val="00082AEC"/>
    <w:rsid w:val="0008319F"/>
    <w:rsid w:val="0008320D"/>
    <w:rsid w:val="00083546"/>
    <w:rsid w:val="0008362A"/>
    <w:rsid w:val="00083771"/>
    <w:rsid w:val="0008381D"/>
    <w:rsid w:val="000838FF"/>
    <w:rsid w:val="00083AB2"/>
    <w:rsid w:val="00083ACD"/>
    <w:rsid w:val="00083B4A"/>
    <w:rsid w:val="00083E78"/>
    <w:rsid w:val="00083F55"/>
    <w:rsid w:val="000844E0"/>
    <w:rsid w:val="000844E6"/>
    <w:rsid w:val="00084574"/>
    <w:rsid w:val="00084F62"/>
    <w:rsid w:val="00085124"/>
    <w:rsid w:val="00085160"/>
    <w:rsid w:val="00085182"/>
    <w:rsid w:val="000851D1"/>
    <w:rsid w:val="000852A9"/>
    <w:rsid w:val="000855A0"/>
    <w:rsid w:val="000858DD"/>
    <w:rsid w:val="00085973"/>
    <w:rsid w:val="00085A11"/>
    <w:rsid w:val="00085B0C"/>
    <w:rsid w:val="00085FB9"/>
    <w:rsid w:val="000861B7"/>
    <w:rsid w:val="000868A8"/>
    <w:rsid w:val="00086C2A"/>
    <w:rsid w:val="00086DB1"/>
    <w:rsid w:val="00086E4F"/>
    <w:rsid w:val="000873FB"/>
    <w:rsid w:val="00087552"/>
    <w:rsid w:val="00087597"/>
    <w:rsid w:val="00087A91"/>
    <w:rsid w:val="00087ECF"/>
    <w:rsid w:val="00090047"/>
    <w:rsid w:val="00090170"/>
    <w:rsid w:val="0009079B"/>
    <w:rsid w:val="00090CA5"/>
    <w:rsid w:val="0009122A"/>
    <w:rsid w:val="00091281"/>
    <w:rsid w:val="0009149B"/>
    <w:rsid w:val="00091559"/>
    <w:rsid w:val="00091A85"/>
    <w:rsid w:val="00091F5A"/>
    <w:rsid w:val="00092618"/>
    <w:rsid w:val="000927A2"/>
    <w:rsid w:val="000930F8"/>
    <w:rsid w:val="00093977"/>
    <w:rsid w:val="00093C00"/>
    <w:rsid w:val="00093D13"/>
    <w:rsid w:val="00093D40"/>
    <w:rsid w:val="000940A0"/>
    <w:rsid w:val="0009410D"/>
    <w:rsid w:val="00094315"/>
    <w:rsid w:val="000943C0"/>
    <w:rsid w:val="000947F2"/>
    <w:rsid w:val="00094A63"/>
    <w:rsid w:val="00094BF0"/>
    <w:rsid w:val="00094C9F"/>
    <w:rsid w:val="00095303"/>
    <w:rsid w:val="0009562A"/>
    <w:rsid w:val="00095666"/>
    <w:rsid w:val="000956A2"/>
    <w:rsid w:val="00095894"/>
    <w:rsid w:val="00095B87"/>
    <w:rsid w:val="00095D21"/>
    <w:rsid w:val="00095DF1"/>
    <w:rsid w:val="00095F35"/>
    <w:rsid w:val="0009605C"/>
    <w:rsid w:val="00096489"/>
    <w:rsid w:val="000964D4"/>
    <w:rsid w:val="0009664D"/>
    <w:rsid w:val="0009669F"/>
    <w:rsid w:val="000966F7"/>
    <w:rsid w:val="00096759"/>
    <w:rsid w:val="0009682B"/>
    <w:rsid w:val="000968D1"/>
    <w:rsid w:val="00096A9C"/>
    <w:rsid w:val="00096BD5"/>
    <w:rsid w:val="00097136"/>
    <w:rsid w:val="000972A0"/>
    <w:rsid w:val="000974C1"/>
    <w:rsid w:val="000974F6"/>
    <w:rsid w:val="000976A3"/>
    <w:rsid w:val="00097B84"/>
    <w:rsid w:val="00097CDF"/>
    <w:rsid w:val="00097E65"/>
    <w:rsid w:val="000A0328"/>
    <w:rsid w:val="000A0366"/>
    <w:rsid w:val="000A0A5E"/>
    <w:rsid w:val="000A0AE7"/>
    <w:rsid w:val="000A0B44"/>
    <w:rsid w:val="000A0BAE"/>
    <w:rsid w:val="000A0F29"/>
    <w:rsid w:val="000A1009"/>
    <w:rsid w:val="000A1902"/>
    <w:rsid w:val="000A19DA"/>
    <w:rsid w:val="000A1C9F"/>
    <w:rsid w:val="000A1D2A"/>
    <w:rsid w:val="000A1E17"/>
    <w:rsid w:val="000A2742"/>
    <w:rsid w:val="000A28AC"/>
    <w:rsid w:val="000A2D43"/>
    <w:rsid w:val="000A2E20"/>
    <w:rsid w:val="000A369C"/>
    <w:rsid w:val="000A3896"/>
    <w:rsid w:val="000A38F6"/>
    <w:rsid w:val="000A3908"/>
    <w:rsid w:val="000A3B48"/>
    <w:rsid w:val="000A3B72"/>
    <w:rsid w:val="000A3C5C"/>
    <w:rsid w:val="000A3C9E"/>
    <w:rsid w:val="000A4126"/>
    <w:rsid w:val="000A41FA"/>
    <w:rsid w:val="000A4274"/>
    <w:rsid w:val="000A42F6"/>
    <w:rsid w:val="000A435D"/>
    <w:rsid w:val="000A468A"/>
    <w:rsid w:val="000A49E6"/>
    <w:rsid w:val="000A4DA4"/>
    <w:rsid w:val="000A4DFF"/>
    <w:rsid w:val="000A511D"/>
    <w:rsid w:val="000A56BF"/>
    <w:rsid w:val="000A5CD2"/>
    <w:rsid w:val="000A5E85"/>
    <w:rsid w:val="000A60C2"/>
    <w:rsid w:val="000A6393"/>
    <w:rsid w:val="000A6401"/>
    <w:rsid w:val="000A68A0"/>
    <w:rsid w:val="000A6932"/>
    <w:rsid w:val="000A6C4B"/>
    <w:rsid w:val="000A7060"/>
    <w:rsid w:val="000A7192"/>
    <w:rsid w:val="000A729A"/>
    <w:rsid w:val="000A72AB"/>
    <w:rsid w:val="000A7471"/>
    <w:rsid w:val="000A7B85"/>
    <w:rsid w:val="000A7FBE"/>
    <w:rsid w:val="000B030D"/>
    <w:rsid w:val="000B0439"/>
    <w:rsid w:val="000B04FD"/>
    <w:rsid w:val="000B055A"/>
    <w:rsid w:val="000B0EBD"/>
    <w:rsid w:val="000B13D5"/>
    <w:rsid w:val="000B1611"/>
    <w:rsid w:val="000B1784"/>
    <w:rsid w:val="000B179B"/>
    <w:rsid w:val="000B1A4C"/>
    <w:rsid w:val="000B1B79"/>
    <w:rsid w:val="000B1DF5"/>
    <w:rsid w:val="000B1EDF"/>
    <w:rsid w:val="000B1F82"/>
    <w:rsid w:val="000B20FD"/>
    <w:rsid w:val="000B20FE"/>
    <w:rsid w:val="000B213F"/>
    <w:rsid w:val="000B2205"/>
    <w:rsid w:val="000B2673"/>
    <w:rsid w:val="000B2911"/>
    <w:rsid w:val="000B2B47"/>
    <w:rsid w:val="000B2B8C"/>
    <w:rsid w:val="000B2D7E"/>
    <w:rsid w:val="000B32D9"/>
    <w:rsid w:val="000B33FE"/>
    <w:rsid w:val="000B33FF"/>
    <w:rsid w:val="000B3420"/>
    <w:rsid w:val="000B346F"/>
    <w:rsid w:val="000B392C"/>
    <w:rsid w:val="000B3C38"/>
    <w:rsid w:val="000B420D"/>
    <w:rsid w:val="000B4253"/>
    <w:rsid w:val="000B4522"/>
    <w:rsid w:val="000B4840"/>
    <w:rsid w:val="000B4A6E"/>
    <w:rsid w:val="000B4AC2"/>
    <w:rsid w:val="000B4EC7"/>
    <w:rsid w:val="000B4F03"/>
    <w:rsid w:val="000B4F8C"/>
    <w:rsid w:val="000B5043"/>
    <w:rsid w:val="000B5053"/>
    <w:rsid w:val="000B5781"/>
    <w:rsid w:val="000B5A68"/>
    <w:rsid w:val="000B5E33"/>
    <w:rsid w:val="000B60EA"/>
    <w:rsid w:val="000B62F1"/>
    <w:rsid w:val="000B64A8"/>
    <w:rsid w:val="000B6533"/>
    <w:rsid w:val="000B668A"/>
    <w:rsid w:val="000B668B"/>
    <w:rsid w:val="000B6D28"/>
    <w:rsid w:val="000B710B"/>
    <w:rsid w:val="000B7412"/>
    <w:rsid w:val="000B74EA"/>
    <w:rsid w:val="000B74EE"/>
    <w:rsid w:val="000B756B"/>
    <w:rsid w:val="000B75A6"/>
    <w:rsid w:val="000B75F1"/>
    <w:rsid w:val="000B7705"/>
    <w:rsid w:val="000B7776"/>
    <w:rsid w:val="000B7D35"/>
    <w:rsid w:val="000B7DF5"/>
    <w:rsid w:val="000C0994"/>
    <w:rsid w:val="000C1103"/>
    <w:rsid w:val="000C113B"/>
    <w:rsid w:val="000C1174"/>
    <w:rsid w:val="000C12F1"/>
    <w:rsid w:val="000C1621"/>
    <w:rsid w:val="000C178C"/>
    <w:rsid w:val="000C17F2"/>
    <w:rsid w:val="000C18A3"/>
    <w:rsid w:val="000C1E86"/>
    <w:rsid w:val="000C1EC7"/>
    <w:rsid w:val="000C2340"/>
    <w:rsid w:val="000C2557"/>
    <w:rsid w:val="000C26F1"/>
    <w:rsid w:val="000C27BD"/>
    <w:rsid w:val="000C30AD"/>
    <w:rsid w:val="000C31B1"/>
    <w:rsid w:val="000C35B8"/>
    <w:rsid w:val="000C35DE"/>
    <w:rsid w:val="000C3885"/>
    <w:rsid w:val="000C3ECC"/>
    <w:rsid w:val="000C41D7"/>
    <w:rsid w:val="000C441F"/>
    <w:rsid w:val="000C46DA"/>
    <w:rsid w:val="000C4C65"/>
    <w:rsid w:val="000C4E95"/>
    <w:rsid w:val="000C51A1"/>
    <w:rsid w:val="000C51BF"/>
    <w:rsid w:val="000C53DA"/>
    <w:rsid w:val="000C54B3"/>
    <w:rsid w:val="000C5706"/>
    <w:rsid w:val="000C5BFE"/>
    <w:rsid w:val="000C5C53"/>
    <w:rsid w:val="000C6065"/>
    <w:rsid w:val="000C64EA"/>
    <w:rsid w:val="000C68D1"/>
    <w:rsid w:val="000C6F04"/>
    <w:rsid w:val="000C7012"/>
    <w:rsid w:val="000C7109"/>
    <w:rsid w:val="000C713E"/>
    <w:rsid w:val="000C7439"/>
    <w:rsid w:val="000C753F"/>
    <w:rsid w:val="000C76E5"/>
    <w:rsid w:val="000C7AA7"/>
    <w:rsid w:val="000C7B90"/>
    <w:rsid w:val="000C7D39"/>
    <w:rsid w:val="000C7E15"/>
    <w:rsid w:val="000C7E43"/>
    <w:rsid w:val="000D00C8"/>
    <w:rsid w:val="000D01C1"/>
    <w:rsid w:val="000D024B"/>
    <w:rsid w:val="000D05B0"/>
    <w:rsid w:val="000D061C"/>
    <w:rsid w:val="000D0704"/>
    <w:rsid w:val="000D08F0"/>
    <w:rsid w:val="000D0A6F"/>
    <w:rsid w:val="000D0CDD"/>
    <w:rsid w:val="000D1851"/>
    <w:rsid w:val="000D1B40"/>
    <w:rsid w:val="000D1B4C"/>
    <w:rsid w:val="000D1E1B"/>
    <w:rsid w:val="000D21AA"/>
    <w:rsid w:val="000D258D"/>
    <w:rsid w:val="000D25D8"/>
    <w:rsid w:val="000D25EE"/>
    <w:rsid w:val="000D287D"/>
    <w:rsid w:val="000D2A1C"/>
    <w:rsid w:val="000D2C32"/>
    <w:rsid w:val="000D2C7A"/>
    <w:rsid w:val="000D2D4A"/>
    <w:rsid w:val="000D3636"/>
    <w:rsid w:val="000D36BA"/>
    <w:rsid w:val="000D4332"/>
    <w:rsid w:val="000D457B"/>
    <w:rsid w:val="000D45F1"/>
    <w:rsid w:val="000D461B"/>
    <w:rsid w:val="000D48F1"/>
    <w:rsid w:val="000D4C25"/>
    <w:rsid w:val="000D4D7D"/>
    <w:rsid w:val="000D4F31"/>
    <w:rsid w:val="000D51A8"/>
    <w:rsid w:val="000D521E"/>
    <w:rsid w:val="000D5579"/>
    <w:rsid w:val="000D56AF"/>
    <w:rsid w:val="000D5B5F"/>
    <w:rsid w:val="000D5DB5"/>
    <w:rsid w:val="000D5ED9"/>
    <w:rsid w:val="000D5EF9"/>
    <w:rsid w:val="000D6574"/>
    <w:rsid w:val="000D6B75"/>
    <w:rsid w:val="000D6BCB"/>
    <w:rsid w:val="000D6EF4"/>
    <w:rsid w:val="000D6FE3"/>
    <w:rsid w:val="000D7219"/>
    <w:rsid w:val="000D7290"/>
    <w:rsid w:val="000D77D2"/>
    <w:rsid w:val="000E0332"/>
    <w:rsid w:val="000E03C1"/>
    <w:rsid w:val="000E05D6"/>
    <w:rsid w:val="000E0630"/>
    <w:rsid w:val="000E0C5D"/>
    <w:rsid w:val="000E0C84"/>
    <w:rsid w:val="000E0DDF"/>
    <w:rsid w:val="000E10D3"/>
    <w:rsid w:val="000E135F"/>
    <w:rsid w:val="000E182E"/>
    <w:rsid w:val="000E1B84"/>
    <w:rsid w:val="000E1C40"/>
    <w:rsid w:val="000E1F50"/>
    <w:rsid w:val="000E21B4"/>
    <w:rsid w:val="000E242C"/>
    <w:rsid w:val="000E248D"/>
    <w:rsid w:val="000E2765"/>
    <w:rsid w:val="000E2772"/>
    <w:rsid w:val="000E29D5"/>
    <w:rsid w:val="000E2D4C"/>
    <w:rsid w:val="000E2DBB"/>
    <w:rsid w:val="000E30AF"/>
    <w:rsid w:val="000E340F"/>
    <w:rsid w:val="000E3607"/>
    <w:rsid w:val="000E3682"/>
    <w:rsid w:val="000E3CB7"/>
    <w:rsid w:val="000E3E54"/>
    <w:rsid w:val="000E3F57"/>
    <w:rsid w:val="000E3FCC"/>
    <w:rsid w:val="000E458C"/>
    <w:rsid w:val="000E4A0B"/>
    <w:rsid w:val="000E4BC2"/>
    <w:rsid w:val="000E4DAD"/>
    <w:rsid w:val="000E51AD"/>
    <w:rsid w:val="000E539C"/>
    <w:rsid w:val="000E5591"/>
    <w:rsid w:val="000E5684"/>
    <w:rsid w:val="000E58C3"/>
    <w:rsid w:val="000E5D64"/>
    <w:rsid w:val="000E5E87"/>
    <w:rsid w:val="000E5FF9"/>
    <w:rsid w:val="000E6007"/>
    <w:rsid w:val="000E663D"/>
    <w:rsid w:val="000E67C8"/>
    <w:rsid w:val="000E6872"/>
    <w:rsid w:val="000E6903"/>
    <w:rsid w:val="000E6AA9"/>
    <w:rsid w:val="000E6F44"/>
    <w:rsid w:val="000E6FF1"/>
    <w:rsid w:val="000E74AB"/>
    <w:rsid w:val="000E7CA0"/>
    <w:rsid w:val="000F025A"/>
    <w:rsid w:val="000F0430"/>
    <w:rsid w:val="000F0CE6"/>
    <w:rsid w:val="000F0D2B"/>
    <w:rsid w:val="000F0F81"/>
    <w:rsid w:val="000F0FA4"/>
    <w:rsid w:val="000F1089"/>
    <w:rsid w:val="000F178D"/>
    <w:rsid w:val="000F1864"/>
    <w:rsid w:val="000F192B"/>
    <w:rsid w:val="000F1B3E"/>
    <w:rsid w:val="000F1C11"/>
    <w:rsid w:val="000F25F8"/>
    <w:rsid w:val="000F27C4"/>
    <w:rsid w:val="000F28B1"/>
    <w:rsid w:val="000F2C74"/>
    <w:rsid w:val="000F2EBE"/>
    <w:rsid w:val="000F2F47"/>
    <w:rsid w:val="000F3026"/>
    <w:rsid w:val="000F314D"/>
    <w:rsid w:val="000F319A"/>
    <w:rsid w:val="000F396E"/>
    <w:rsid w:val="000F3BAD"/>
    <w:rsid w:val="000F4154"/>
    <w:rsid w:val="000F443D"/>
    <w:rsid w:val="000F4486"/>
    <w:rsid w:val="000F46F3"/>
    <w:rsid w:val="000F4866"/>
    <w:rsid w:val="000F49F8"/>
    <w:rsid w:val="000F4B7F"/>
    <w:rsid w:val="000F4BEE"/>
    <w:rsid w:val="000F575A"/>
    <w:rsid w:val="000F5892"/>
    <w:rsid w:val="000F5B89"/>
    <w:rsid w:val="000F5CBB"/>
    <w:rsid w:val="000F5D51"/>
    <w:rsid w:val="000F623A"/>
    <w:rsid w:val="000F6504"/>
    <w:rsid w:val="000F694D"/>
    <w:rsid w:val="000F6A83"/>
    <w:rsid w:val="000F6B20"/>
    <w:rsid w:val="000F6B7F"/>
    <w:rsid w:val="000F6CEC"/>
    <w:rsid w:val="000F6F98"/>
    <w:rsid w:val="000F6FB9"/>
    <w:rsid w:val="000F7111"/>
    <w:rsid w:val="000F742C"/>
    <w:rsid w:val="000F76F9"/>
    <w:rsid w:val="000F7857"/>
    <w:rsid w:val="000F7E9D"/>
    <w:rsid w:val="000F7F90"/>
    <w:rsid w:val="0010032B"/>
    <w:rsid w:val="001008FC"/>
    <w:rsid w:val="00100B0F"/>
    <w:rsid w:val="00100B83"/>
    <w:rsid w:val="00100BB2"/>
    <w:rsid w:val="00100CE7"/>
    <w:rsid w:val="00101409"/>
    <w:rsid w:val="00101861"/>
    <w:rsid w:val="00101BAE"/>
    <w:rsid w:val="001024BD"/>
    <w:rsid w:val="001026C3"/>
    <w:rsid w:val="00102BC7"/>
    <w:rsid w:val="00102D20"/>
    <w:rsid w:val="00102DCF"/>
    <w:rsid w:val="00102E4A"/>
    <w:rsid w:val="00103153"/>
    <w:rsid w:val="001032A8"/>
    <w:rsid w:val="001034E0"/>
    <w:rsid w:val="00103729"/>
    <w:rsid w:val="00103AB9"/>
    <w:rsid w:val="00104176"/>
    <w:rsid w:val="001042E3"/>
    <w:rsid w:val="001042E9"/>
    <w:rsid w:val="0010458B"/>
    <w:rsid w:val="00104AE8"/>
    <w:rsid w:val="00104DFF"/>
    <w:rsid w:val="00104F6B"/>
    <w:rsid w:val="0010567C"/>
    <w:rsid w:val="001056D4"/>
    <w:rsid w:val="00105C28"/>
    <w:rsid w:val="00105D8C"/>
    <w:rsid w:val="0010610F"/>
    <w:rsid w:val="00106143"/>
    <w:rsid w:val="001061F4"/>
    <w:rsid w:val="0010637A"/>
    <w:rsid w:val="001064F6"/>
    <w:rsid w:val="001067E1"/>
    <w:rsid w:val="00107250"/>
    <w:rsid w:val="001073A8"/>
    <w:rsid w:val="00107C5F"/>
    <w:rsid w:val="00107E37"/>
    <w:rsid w:val="001100DF"/>
    <w:rsid w:val="00110443"/>
    <w:rsid w:val="001105B6"/>
    <w:rsid w:val="001107C5"/>
    <w:rsid w:val="00110856"/>
    <w:rsid w:val="001109B8"/>
    <w:rsid w:val="00110C3B"/>
    <w:rsid w:val="00110CC2"/>
    <w:rsid w:val="00110FB9"/>
    <w:rsid w:val="00110FED"/>
    <w:rsid w:val="0011160C"/>
    <w:rsid w:val="00111749"/>
    <w:rsid w:val="00111833"/>
    <w:rsid w:val="001119F0"/>
    <w:rsid w:val="00111BB2"/>
    <w:rsid w:val="00111E39"/>
    <w:rsid w:val="00112034"/>
    <w:rsid w:val="0011250B"/>
    <w:rsid w:val="001125EC"/>
    <w:rsid w:val="0011261D"/>
    <w:rsid w:val="0011264A"/>
    <w:rsid w:val="00112735"/>
    <w:rsid w:val="0011284E"/>
    <w:rsid w:val="00112DD4"/>
    <w:rsid w:val="00113527"/>
    <w:rsid w:val="00113534"/>
    <w:rsid w:val="00113620"/>
    <w:rsid w:val="001136F6"/>
    <w:rsid w:val="00113732"/>
    <w:rsid w:val="00113CF1"/>
    <w:rsid w:val="00113FF0"/>
    <w:rsid w:val="0011472F"/>
    <w:rsid w:val="00114CAE"/>
    <w:rsid w:val="00114D9E"/>
    <w:rsid w:val="0011535A"/>
    <w:rsid w:val="0011546B"/>
    <w:rsid w:val="00115544"/>
    <w:rsid w:val="001158CA"/>
    <w:rsid w:val="00115E0E"/>
    <w:rsid w:val="00115F0A"/>
    <w:rsid w:val="0011609A"/>
    <w:rsid w:val="001161CA"/>
    <w:rsid w:val="001162FE"/>
    <w:rsid w:val="0011673C"/>
    <w:rsid w:val="0011681E"/>
    <w:rsid w:val="0011687E"/>
    <w:rsid w:val="001168AF"/>
    <w:rsid w:val="00117119"/>
    <w:rsid w:val="00117726"/>
    <w:rsid w:val="001178C0"/>
    <w:rsid w:val="001178FE"/>
    <w:rsid w:val="00117AEE"/>
    <w:rsid w:val="00117E19"/>
    <w:rsid w:val="00120338"/>
    <w:rsid w:val="00121265"/>
    <w:rsid w:val="001215DD"/>
    <w:rsid w:val="00121A0C"/>
    <w:rsid w:val="00121A29"/>
    <w:rsid w:val="00121D46"/>
    <w:rsid w:val="00121DA8"/>
    <w:rsid w:val="00121E9E"/>
    <w:rsid w:val="00122673"/>
    <w:rsid w:val="0012275F"/>
    <w:rsid w:val="00122882"/>
    <w:rsid w:val="00122CB0"/>
    <w:rsid w:val="00122D8D"/>
    <w:rsid w:val="0012305E"/>
    <w:rsid w:val="001231D8"/>
    <w:rsid w:val="00123302"/>
    <w:rsid w:val="00123731"/>
    <w:rsid w:val="001244BE"/>
    <w:rsid w:val="001244EF"/>
    <w:rsid w:val="001246D8"/>
    <w:rsid w:val="001248B1"/>
    <w:rsid w:val="00124C95"/>
    <w:rsid w:val="00124CF0"/>
    <w:rsid w:val="00124EE3"/>
    <w:rsid w:val="00124EFD"/>
    <w:rsid w:val="00125135"/>
    <w:rsid w:val="0012523E"/>
    <w:rsid w:val="001253A2"/>
    <w:rsid w:val="001253E8"/>
    <w:rsid w:val="00125452"/>
    <w:rsid w:val="0012589B"/>
    <w:rsid w:val="00125935"/>
    <w:rsid w:val="00125FDC"/>
    <w:rsid w:val="001260E4"/>
    <w:rsid w:val="00126261"/>
    <w:rsid w:val="001264F7"/>
    <w:rsid w:val="00126777"/>
    <w:rsid w:val="00126D59"/>
    <w:rsid w:val="00126DE9"/>
    <w:rsid w:val="00126F30"/>
    <w:rsid w:val="00127216"/>
    <w:rsid w:val="001273CE"/>
    <w:rsid w:val="001275B9"/>
    <w:rsid w:val="00127A7C"/>
    <w:rsid w:val="00127C89"/>
    <w:rsid w:val="00127D77"/>
    <w:rsid w:val="0013010B"/>
    <w:rsid w:val="001304AC"/>
    <w:rsid w:val="00130807"/>
    <w:rsid w:val="00130EA4"/>
    <w:rsid w:val="00130EEE"/>
    <w:rsid w:val="00130F31"/>
    <w:rsid w:val="001313C5"/>
    <w:rsid w:val="00131578"/>
    <w:rsid w:val="00131609"/>
    <w:rsid w:val="001317BE"/>
    <w:rsid w:val="0013188F"/>
    <w:rsid w:val="00131CA7"/>
    <w:rsid w:val="00132531"/>
    <w:rsid w:val="00132842"/>
    <w:rsid w:val="00132BAF"/>
    <w:rsid w:val="00132EC1"/>
    <w:rsid w:val="001331B7"/>
    <w:rsid w:val="00133773"/>
    <w:rsid w:val="00133C2D"/>
    <w:rsid w:val="00133CEF"/>
    <w:rsid w:val="00133D4E"/>
    <w:rsid w:val="00133EA0"/>
    <w:rsid w:val="00133FDE"/>
    <w:rsid w:val="00134029"/>
    <w:rsid w:val="00134177"/>
    <w:rsid w:val="00134AF8"/>
    <w:rsid w:val="00135044"/>
    <w:rsid w:val="001351F3"/>
    <w:rsid w:val="0013536E"/>
    <w:rsid w:val="00135631"/>
    <w:rsid w:val="00135B71"/>
    <w:rsid w:val="00135B9C"/>
    <w:rsid w:val="00135F3D"/>
    <w:rsid w:val="001362B7"/>
    <w:rsid w:val="00136402"/>
    <w:rsid w:val="001364EF"/>
    <w:rsid w:val="00136869"/>
    <w:rsid w:val="001369F2"/>
    <w:rsid w:val="00136B27"/>
    <w:rsid w:val="00136E22"/>
    <w:rsid w:val="0013713F"/>
    <w:rsid w:val="00137536"/>
    <w:rsid w:val="00137994"/>
    <w:rsid w:val="00137A6D"/>
    <w:rsid w:val="00137B61"/>
    <w:rsid w:val="00140156"/>
    <w:rsid w:val="0014053F"/>
    <w:rsid w:val="001406BB"/>
    <w:rsid w:val="00140741"/>
    <w:rsid w:val="00140A4E"/>
    <w:rsid w:val="00140BF8"/>
    <w:rsid w:val="00140FD2"/>
    <w:rsid w:val="0014114A"/>
    <w:rsid w:val="001411D0"/>
    <w:rsid w:val="0014122C"/>
    <w:rsid w:val="00141349"/>
    <w:rsid w:val="001418BA"/>
    <w:rsid w:val="0014191E"/>
    <w:rsid w:val="00141D2F"/>
    <w:rsid w:val="00141D71"/>
    <w:rsid w:val="00141EB9"/>
    <w:rsid w:val="00142296"/>
    <w:rsid w:val="001423E7"/>
    <w:rsid w:val="00142726"/>
    <w:rsid w:val="001427E6"/>
    <w:rsid w:val="001428E1"/>
    <w:rsid w:val="00142D75"/>
    <w:rsid w:val="0014311C"/>
    <w:rsid w:val="001432A9"/>
    <w:rsid w:val="00143388"/>
    <w:rsid w:val="00143665"/>
    <w:rsid w:val="001436EF"/>
    <w:rsid w:val="00143814"/>
    <w:rsid w:val="00143A4D"/>
    <w:rsid w:val="00143D18"/>
    <w:rsid w:val="00143F3F"/>
    <w:rsid w:val="00143FDF"/>
    <w:rsid w:val="001442EA"/>
    <w:rsid w:val="001442FC"/>
    <w:rsid w:val="00144658"/>
    <w:rsid w:val="0014467E"/>
    <w:rsid w:val="00144A5E"/>
    <w:rsid w:val="00144B3E"/>
    <w:rsid w:val="00144B9C"/>
    <w:rsid w:val="00144BC8"/>
    <w:rsid w:val="00144D51"/>
    <w:rsid w:val="00144EA3"/>
    <w:rsid w:val="00144F70"/>
    <w:rsid w:val="00144FB7"/>
    <w:rsid w:val="001453EC"/>
    <w:rsid w:val="00145680"/>
    <w:rsid w:val="0014585E"/>
    <w:rsid w:val="001458DA"/>
    <w:rsid w:val="00145B6E"/>
    <w:rsid w:val="00145C07"/>
    <w:rsid w:val="00145D23"/>
    <w:rsid w:val="00145EAA"/>
    <w:rsid w:val="00145FC6"/>
    <w:rsid w:val="001464A4"/>
    <w:rsid w:val="001465FE"/>
    <w:rsid w:val="00146AA4"/>
    <w:rsid w:val="00146EA4"/>
    <w:rsid w:val="00147587"/>
    <w:rsid w:val="0014772F"/>
    <w:rsid w:val="00147923"/>
    <w:rsid w:val="00147A7E"/>
    <w:rsid w:val="00147D63"/>
    <w:rsid w:val="001500E4"/>
    <w:rsid w:val="001505CE"/>
    <w:rsid w:val="001506FF"/>
    <w:rsid w:val="0015118E"/>
    <w:rsid w:val="001513E0"/>
    <w:rsid w:val="0015159F"/>
    <w:rsid w:val="00151771"/>
    <w:rsid w:val="001517E4"/>
    <w:rsid w:val="001518D9"/>
    <w:rsid w:val="001518FF"/>
    <w:rsid w:val="00151D3C"/>
    <w:rsid w:val="0015200F"/>
    <w:rsid w:val="001520D2"/>
    <w:rsid w:val="0015239D"/>
    <w:rsid w:val="00152585"/>
    <w:rsid w:val="00152867"/>
    <w:rsid w:val="00152930"/>
    <w:rsid w:val="001529C7"/>
    <w:rsid w:val="00152ABF"/>
    <w:rsid w:val="00152F35"/>
    <w:rsid w:val="001530E8"/>
    <w:rsid w:val="001533EC"/>
    <w:rsid w:val="00153750"/>
    <w:rsid w:val="00153ADB"/>
    <w:rsid w:val="00153B74"/>
    <w:rsid w:val="001540B8"/>
    <w:rsid w:val="00154B66"/>
    <w:rsid w:val="00154CC7"/>
    <w:rsid w:val="00154D21"/>
    <w:rsid w:val="00154F7B"/>
    <w:rsid w:val="00155001"/>
    <w:rsid w:val="00155105"/>
    <w:rsid w:val="0015550C"/>
    <w:rsid w:val="00155761"/>
    <w:rsid w:val="00155839"/>
    <w:rsid w:val="00155D26"/>
    <w:rsid w:val="00155E4A"/>
    <w:rsid w:val="00156349"/>
    <w:rsid w:val="00156825"/>
    <w:rsid w:val="00156A6A"/>
    <w:rsid w:val="00156F38"/>
    <w:rsid w:val="001573FD"/>
    <w:rsid w:val="00157C37"/>
    <w:rsid w:val="00157FA7"/>
    <w:rsid w:val="0016004F"/>
    <w:rsid w:val="0016009B"/>
    <w:rsid w:val="001603EA"/>
    <w:rsid w:val="00160524"/>
    <w:rsid w:val="001605C7"/>
    <w:rsid w:val="00160BF0"/>
    <w:rsid w:val="00160EB4"/>
    <w:rsid w:val="00160F13"/>
    <w:rsid w:val="0016109F"/>
    <w:rsid w:val="0016110C"/>
    <w:rsid w:val="00161216"/>
    <w:rsid w:val="001619CA"/>
    <w:rsid w:val="00162E7F"/>
    <w:rsid w:val="001631EB"/>
    <w:rsid w:val="0016321F"/>
    <w:rsid w:val="0016338A"/>
    <w:rsid w:val="001634AE"/>
    <w:rsid w:val="001634F3"/>
    <w:rsid w:val="0016357A"/>
    <w:rsid w:val="00163630"/>
    <w:rsid w:val="001639F0"/>
    <w:rsid w:val="00163B73"/>
    <w:rsid w:val="00163DA4"/>
    <w:rsid w:val="00163F20"/>
    <w:rsid w:val="00164239"/>
    <w:rsid w:val="001643C3"/>
    <w:rsid w:val="00164473"/>
    <w:rsid w:val="00164787"/>
    <w:rsid w:val="00164D00"/>
    <w:rsid w:val="001651B0"/>
    <w:rsid w:val="00165231"/>
    <w:rsid w:val="00165389"/>
    <w:rsid w:val="001655B3"/>
    <w:rsid w:val="001657B2"/>
    <w:rsid w:val="0016584B"/>
    <w:rsid w:val="00165AFA"/>
    <w:rsid w:val="00165E67"/>
    <w:rsid w:val="00165EDF"/>
    <w:rsid w:val="00165F90"/>
    <w:rsid w:val="00166032"/>
    <w:rsid w:val="0016620C"/>
    <w:rsid w:val="001662F1"/>
    <w:rsid w:val="00166DD7"/>
    <w:rsid w:val="0016721D"/>
    <w:rsid w:val="00167248"/>
    <w:rsid w:val="00167468"/>
    <w:rsid w:val="001675B2"/>
    <w:rsid w:val="001678F4"/>
    <w:rsid w:val="00167A9A"/>
    <w:rsid w:val="00167AE4"/>
    <w:rsid w:val="00167E55"/>
    <w:rsid w:val="00167EA3"/>
    <w:rsid w:val="001702B9"/>
    <w:rsid w:val="001704B4"/>
    <w:rsid w:val="00170949"/>
    <w:rsid w:val="00170E8D"/>
    <w:rsid w:val="00170E9F"/>
    <w:rsid w:val="00170F21"/>
    <w:rsid w:val="001710EB"/>
    <w:rsid w:val="0017146B"/>
    <w:rsid w:val="001715E4"/>
    <w:rsid w:val="0017194D"/>
    <w:rsid w:val="00171EA5"/>
    <w:rsid w:val="00171FBC"/>
    <w:rsid w:val="00172140"/>
    <w:rsid w:val="001721C1"/>
    <w:rsid w:val="001722A6"/>
    <w:rsid w:val="00172382"/>
    <w:rsid w:val="001723B0"/>
    <w:rsid w:val="001724AD"/>
    <w:rsid w:val="0017256D"/>
    <w:rsid w:val="001726C9"/>
    <w:rsid w:val="001726D7"/>
    <w:rsid w:val="00172706"/>
    <w:rsid w:val="00172CE6"/>
    <w:rsid w:val="00172DED"/>
    <w:rsid w:val="00172F06"/>
    <w:rsid w:val="00172FFC"/>
    <w:rsid w:val="0017339C"/>
    <w:rsid w:val="0017344C"/>
    <w:rsid w:val="00173515"/>
    <w:rsid w:val="0017371D"/>
    <w:rsid w:val="00173780"/>
    <w:rsid w:val="001739D7"/>
    <w:rsid w:val="00173A7A"/>
    <w:rsid w:val="00173FA0"/>
    <w:rsid w:val="00174322"/>
    <w:rsid w:val="00174440"/>
    <w:rsid w:val="0017455E"/>
    <w:rsid w:val="001745C4"/>
    <w:rsid w:val="00174780"/>
    <w:rsid w:val="001747E2"/>
    <w:rsid w:val="001747EA"/>
    <w:rsid w:val="00174C8A"/>
    <w:rsid w:val="00174FF7"/>
    <w:rsid w:val="001757CB"/>
    <w:rsid w:val="0017582A"/>
    <w:rsid w:val="00176076"/>
    <w:rsid w:val="00176135"/>
    <w:rsid w:val="00176171"/>
    <w:rsid w:val="001764C3"/>
    <w:rsid w:val="001769D8"/>
    <w:rsid w:val="00177010"/>
    <w:rsid w:val="001770A5"/>
    <w:rsid w:val="0017741E"/>
    <w:rsid w:val="001775E2"/>
    <w:rsid w:val="0017782F"/>
    <w:rsid w:val="00177AB5"/>
    <w:rsid w:val="00177D6E"/>
    <w:rsid w:val="001800F0"/>
    <w:rsid w:val="00180346"/>
    <w:rsid w:val="0018085A"/>
    <w:rsid w:val="00180BFE"/>
    <w:rsid w:val="00180CEA"/>
    <w:rsid w:val="0018122E"/>
    <w:rsid w:val="001815AE"/>
    <w:rsid w:val="00181754"/>
    <w:rsid w:val="00181775"/>
    <w:rsid w:val="0018195C"/>
    <w:rsid w:val="00181BD5"/>
    <w:rsid w:val="00181E13"/>
    <w:rsid w:val="00182015"/>
    <w:rsid w:val="001820DF"/>
    <w:rsid w:val="001822EE"/>
    <w:rsid w:val="00182620"/>
    <w:rsid w:val="0018265F"/>
    <w:rsid w:val="00182721"/>
    <w:rsid w:val="00182941"/>
    <w:rsid w:val="00182A4F"/>
    <w:rsid w:val="00182A57"/>
    <w:rsid w:val="00182DCF"/>
    <w:rsid w:val="00182EA2"/>
    <w:rsid w:val="0018304A"/>
    <w:rsid w:val="0018310B"/>
    <w:rsid w:val="001839DD"/>
    <w:rsid w:val="00183A21"/>
    <w:rsid w:val="00183A36"/>
    <w:rsid w:val="00183B53"/>
    <w:rsid w:val="00183FCD"/>
    <w:rsid w:val="0018417F"/>
    <w:rsid w:val="001846D5"/>
    <w:rsid w:val="00184AF7"/>
    <w:rsid w:val="00184C23"/>
    <w:rsid w:val="00184C60"/>
    <w:rsid w:val="00184E05"/>
    <w:rsid w:val="00184E5F"/>
    <w:rsid w:val="00184FD1"/>
    <w:rsid w:val="0018540D"/>
    <w:rsid w:val="001854BE"/>
    <w:rsid w:val="00185A1B"/>
    <w:rsid w:val="001864FB"/>
    <w:rsid w:val="001865ED"/>
    <w:rsid w:val="0018669D"/>
    <w:rsid w:val="0018671C"/>
    <w:rsid w:val="001868E7"/>
    <w:rsid w:val="00186A75"/>
    <w:rsid w:val="00186C4C"/>
    <w:rsid w:val="0018753E"/>
    <w:rsid w:val="00187810"/>
    <w:rsid w:val="00187B04"/>
    <w:rsid w:val="00190059"/>
    <w:rsid w:val="00190137"/>
    <w:rsid w:val="00190593"/>
    <w:rsid w:val="00190610"/>
    <w:rsid w:val="00190D51"/>
    <w:rsid w:val="00190E11"/>
    <w:rsid w:val="00190FB9"/>
    <w:rsid w:val="00191191"/>
    <w:rsid w:val="001912A3"/>
    <w:rsid w:val="001913C5"/>
    <w:rsid w:val="0019154E"/>
    <w:rsid w:val="00191679"/>
    <w:rsid w:val="0019170F"/>
    <w:rsid w:val="00191839"/>
    <w:rsid w:val="00191A53"/>
    <w:rsid w:val="00191AE8"/>
    <w:rsid w:val="00191B35"/>
    <w:rsid w:val="00191B8E"/>
    <w:rsid w:val="00191DCC"/>
    <w:rsid w:val="00192B19"/>
    <w:rsid w:val="00192BFF"/>
    <w:rsid w:val="00192D14"/>
    <w:rsid w:val="00193239"/>
    <w:rsid w:val="00193542"/>
    <w:rsid w:val="00193929"/>
    <w:rsid w:val="00193C1E"/>
    <w:rsid w:val="00193D31"/>
    <w:rsid w:val="0019407D"/>
    <w:rsid w:val="0019408A"/>
    <w:rsid w:val="00194202"/>
    <w:rsid w:val="001943D7"/>
    <w:rsid w:val="001946FE"/>
    <w:rsid w:val="001949DA"/>
    <w:rsid w:val="00194A90"/>
    <w:rsid w:val="00194C15"/>
    <w:rsid w:val="00194DBB"/>
    <w:rsid w:val="00194EAA"/>
    <w:rsid w:val="00195266"/>
    <w:rsid w:val="0019527E"/>
    <w:rsid w:val="001953FF"/>
    <w:rsid w:val="00195422"/>
    <w:rsid w:val="00195444"/>
    <w:rsid w:val="00196048"/>
    <w:rsid w:val="0019615D"/>
    <w:rsid w:val="0019621C"/>
    <w:rsid w:val="00196323"/>
    <w:rsid w:val="0019652F"/>
    <w:rsid w:val="00196688"/>
    <w:rsid w:val="001969F6"/>
    <w:rsid w:val="00196AB9"/>
    <w:rsid w:val="00196B8D"/>
    <w:rsid w:val="00196CA4"/>
    <w:rsid w:val="00196EF0"/>
    <w:rsid w:val="00196F59"/>
    <w:rsid w:val="001970FE"/>
    <w:rsid w:val="001972E1"/>
    <w:rsid w:val="001972FF"/>
    <w:rsid w:val="001973E0"/>
    <w:rsid w:val="001977D3"/>
    <w:rsid w:val="001978A1"/>
    <w:rsid w:val="00197A50"/>
    <w:rsid w:val="00197AE6"/>
    <w:rsid w:val="00197CA2"/>
    <w:rsid w:val="00197DD3"/>
    <w:rsid w:val="001A009D"/>
    <w:rsid w:val="001A0494"/>
    <w:rsid w:val="001A05F3"/>
    <w:rsid w:val="001A0AF7"/>
    <w:rsid w:val="001A0BAE"/>
    <w:rsid w:val="001A0BB7"/>
    <w:rsid w:val="001A100E"/>
    <w:rsid w:val="001A1196"/>
    <w:rsid w:val="001A147C"/>
    <w:rsid w:val="001A162C"/>
    <w:rsid w:val="001A17EE"/>
    <w:rsid w:val="001A1882"/>
    <w:rsid w:val="001A1A25"/>
    <w:rsid w:val="001A1AEB"/>
    <w:rsid w:val="001A1BE1"/>
    <w:rsid w:val="001A1F27"/>
    <w:rsid w:val="001A21AC"/>
    <w:rsid w:val="001A21BC"/>
    <w:rsid w:val="001A2225"/>
    <w:rsid w:val="001A2507"/>
    <w:rsid w:val="001A2525"/>
    <w:rsid w:val="001A28F1"/>
    <w:rsid w:val="001A2A9C"/>
    <w:rsid w:val="001A2F01"/>
    <w:rsid w:val="001A2F15"/>
    <w:rsid w:val="001A2F3F"/>
    <w:rsid w:val="001A3390"/>
    <w:rsid w:val="001A33AA"/>
    <w:rsid w:val="001A36A4"/>
    <w:rsid w:val="001A4220"/>
    <w:rsid w:val="001A4394"/>
    <w:rsid w:val="001A43E5"/>
    <w:rsid w:val="001A4410"/>
    <w:rsid w:val="001A445D"/>
    <w:rsid w:val="001A44C8"/>
    <w:rsid w:val="001A4647"/>
    <w:rsid w:val="001A4C38"/>
    <w:rsid w:val="001A4EA3"/>
    <w:rsid w:val="001A5393"/>
    <w:rsid w:val="001A5472"/>
    <w:rsid w:val="001A55B4"/>
    <w:rsid w:val="001A5637"/>
    <w:rsid w:val="001A57C3"/>
    <w:rsid w:val="001A5A47"/>
    <w:rsid w:val="001A5DFB"/>
    <w:rsid w:val="001A5FD1"/>
    <w:rsid w:val="001A63DD"/>
    <w:rsid w:val="001A678A"/>
    <w:rsid w:val="001A6BD9"/>
    <w:rsid w:val="001A6C22"/>
    <w:rsid w:val="001A6D21"/>
    <w:rsid w:val="001A7150"/>
    <w:rsid w:val="001A7202"/>
    <w:rsid w:val="001A7289"/>
    <w:rsid w:val="001B00E8"/>
    <w:rsid w:val="001B0188"/>
    <w:rsid w:val="001B0702"/>
    <w:rsid w:val="001B080F"/>
    <w:rsid w:val="001B103D"/>
    <w:rsid w:val="001B1729"/>
    <w:rsid w:val="001B2094"/>
    <w:rsid w:val="001B2331"/>
    <w:rsid w:val="001B277C"/>
    <w:rsid w:val="001B282F"/>
    <w:rsid w:val="001B29A0"/>
    <w:rsid w:val="001B2DEA"/>
    <w:rsid w:val="001B2E41"/>
    <w:rsid w:val="001B316B"/>
    <w:rsid w:val="001B3595"/>
    <w:rsid w:val="001B36C0"/>
    <w:rsid w:val="001B3A08"/>
    <w:rsid w:val="001B3EDC"/>
    <w:rsid w:val="001B4142"/>
    <w:rsid w:val="001B4426"/>
    <w:rsid w:val="001B4493"/>
    <w:rsid w:val="001B45CA"/>
    <w:rsid w:val="001B4996"/>
    <w:rsid w:val="001B4DF4"/>
    <w:rsid w:val="001B4E5E"/>
    <w:rsid w:val="001B4ECF"/>
    <w:rsid w:val="001B52D1"/>
    <w:rsid w:val="001B53E1"/>
    <w:rsid w:val="001B5418"/>
    <w:rsid w:val="001B5430"/>
    <w:rsid w:val="001B55C6"/>
    <w:rsid w:val="001B564D"/>
    <w:rsid w:val="001B5655"/>
    <w:rsid w:val="001B5733"/>
    <w:rsid w:val="001B59B7"/>
    <w:rsid w:val="001B5A70"/>
    <w:rsid w:val="001B5ADC"/>
    <w:rsid w:val="001B5B97"/>
    <w:rsid w:val="001B5C8E"/>
    <w:rsid w:val="001B6484"/>
    <w:rsid w:val="001B6897"/>
    <w:rsid w:val="001B6A9C"/>
    <w:rsid w:val="001B6BAB"/>
    <w:rsid w:val="001B6EB6"/>
    <w:rsid w:val="001B717E"/>
    <w:rsid w:val="001B774D"/>
    <w:rsid w:val="001B796B"/>
    <w:rsid w:val="001B7B04"/>
    <w:rsid w:val="001B7EAD"/>
    <w:rsid w:val="001B7EE0"/>
    <w:rsid w:val="001C00F1"/>
    <w:rsid w:val="001C06B6"/>
    <w:rsid w:val="001C08FC"/>
    <w:rsid w:val="001C0B1E"/>
    <w:rsid w:val="001C0BE7"/>
    <w:rsid w:val="001C0C81"/>
    <w:rsid w:val="001C0DBC"/>
    <w:rsid w:val="001C0ED5"/>
    <w:rsid w:val="001C1134"/>
    <w:rsid w:val="001C1526"/>
    <w:rsid w:val="001C15AB"/>
    <w:rsid w:val="001C163D"/>
    <w:rsid w:val="001C16E6"/>
    <w:rsid w:val="001C179C"/>
    <w:rsid w:val="001C17FD"/>
    <w:rsid w:val="001C185D"/>
    <w:rsid w:val="001C1902"/>
    <w:rsid w:val="001C1AF4"/>
    <w:rsid w:val="001C1B98"/>
    <w:rsid w:val="001C1F49"/>
    <w:rsid w:val="001C23CB"/>
    <w:rsid w:val="001C2883"/>
    <w:rsid w:val="001C2983"/>
    <w:rsid w:val="001C29E9"/>
    <w:rsid w:val="001C2E50"/>
    <w:rsid w:val="001C3152"/>
    <w:rsid w:val="001C3269"/>
    <w:rsid w:val="001C3857"/>
    <w:rsid w:val="001C3E14"/>
    <w:rsid w:val="001C3E32"/>
    <w:rsid w:val="001C3F9B"/>
    <w:rsid w:val="001C3FCE"/>
    <w:rsid w:val="001C408D"/>
    <w:rsid w:val="001C46DC"/>
    <w:rsid w:val="001C4920"/>
    <w:rsid w:val="001C4B8E"/>
    <w:rsid w:val="001C4B9B"/>
    <w:rsid w:val="001C4D86"/>
    <w:rsid w:val="001C56F2"/>
    <w:rsid w:val="001C57FD"/>
    <w:rsid w:val="001C58C6"/>
    <w:rsid w:val="001C6157"/>
    <w:rsid w:val="001C63DF"/>
    <w:rsid w:val="001C6514"/>
    <w:rsid w:val="001C6537"/>
    <w:rsid w:val="001C6620"/>
    <w:rsid w:val="001C6D60"/>
    <w:rsid w:val="001C6F17"/>
    <w:rsid w:val="001C77F0"/>
    <w:rsid w:val="001C7801"/>
    <w:rsid w:val="001C7AD5"/>
    <w:rsid w:val="001C7B09"/>
    <w:rsid w:val="001C7F9D"/>
    <w:rsid w:val="001C7FC8"/>
    <w:rsid w:val="001D0255"/>
    <w:rsid w:val="001D0910"/>
    <w:rsid w:val="001D09A8"/>
    <w:rsid w:val="001D0FE6"/>
    <w:rsid w:val="001D10A9"/>
    <w:rsid w:val="001D10BA"/>
    <w:rsid w:val="001D11E2"/>
    <w:rsid w:val="001D1291"/>
    <w:rsid w:val="001D12A2"/>
    <w:rsid w:val="001D14EE"/>
    <w:rsid w:val="001D17C2"/>
    <w:rsid w:val="001D17C4"/>
    <w:rsid w:val="001D1850"/>
    <w:rsid w:val="001D1BBA"/>
    <w:rsid w:val="001D1E92"/>
    <w:rsid w:val="001D23DA"/>
    <w:rsid w:val="001D2503"/>
    <w:rsid w:val="001D2660"/>
    <w:rsid w:val="001D2BE0"/>
    <w:rsid w:val="001D2BE5"/>
    <w:rsid w:val="001D30A8"/>
    <w:rsid w:val="001D32FE"/>
    <w:rsid w:val="001D3371"/>
    <w:rsid w:val="001D3439"/>
    <w:rsid w:val="001D3570"/>
    <w:rsid w:val="001D37A0"/>
    <w:rsid w:val="001D39B0"/>
    <w:rsid w:val="001D3F62"/>
    <w:rsid w:val="001D400F"/>
    <w:rsid w:val="001D428B"/>
    <w:rsid w:val="001D42E8"/>
    <w:rsid w:val="001D42E9"/>
    <w:rsid w:val="001D43C9"/>
    <w:rsid w:val="001D4421"/>
    <w:rsid w:val="001D4457"/>
    <w:rsid w:val="001D47FB"/>
    <w:rsid w:val="001D4BC1"/>
    <w:rsid w:val="001D4D06"/>
    <w:rsid w:val="001D502A"/>
    <w:rsid w:val="001D5161"/>
    <w:rsid w:val="001D593D"/>
    <w:rsid w:val="001D59BC"/>
    <w:rsid w:val="001D5CD7"/>
    <w:rsid w:val="001D5CEC"/>
    <w:rsid w:val="001D5EFE"/>
    <w:rsid w:val="001D5FBD"/>
    <w:rsid w:val="001D60BF"/>
    <w:rsid w:val="001D68C1"/>
    <w:rsid w:val="001D692D"/>
    <w:rsid w:val="001D6B2E"/>
    <w:rsid w:val="001D6F27"/>
    <w:rsid w:val="001D709D"/>
    <w:rsid w:val="001D7548"/>
    <w:rsid w:val="001D7A07"/>
    <w:rsid w:val="001D7B03"/>
    <w:rsid w:val="001D7E94"/>
    <w:rsid w:val="001D7EC1"/>
    <w:rsid w:val="001D7EED"/>
    <w:rsid w:val="001E036C"/>
    <w:rsid w:val="001E049A"/>
    <w:rsid w:val="001E054F"/>
    <w:rsid w:val="001E0BB6"/>
    <w:rsid w:val="001E0CDF"/>
    <w:rsid w:val="001E0D09"/>
    <w:rsid w:val="001E0D45"/>
    <w:rsid w:val="001E0F87"/>
    <w:rsid w:val="001E141E"/>
    <w:rsid w:val="001E14DE"/>
    <w:rsid w:val="001E19FE"/>
    <w:rsid w:val="001E1E1D"/>
    <w:rsid w:val="001E1FE9"/>
    <w:rsid w:val="001E20FC"/>
    <w:rsid w:val="001E2183"/>
    <w:rsid w:val="001E27EE"/>
    <w:rsid w:val="001E28E0"/>
    <w:rsid w:val="001E30F2"/>
    <w:rsid w:val="001E3192"/>
    <w:rsid w:val="001E34B7"/>
    <w:rsid w:val="001E3751"/>
    <w:rsid w:val="001E3836"/>
    <w:rsid w:val="001E388B"/>
    <w:rsid w:val="001E3A29"/>
    <w:rsid w:val="001E3BA6"/>
    <w:rsid w:val="001E3C24"/>
    <w:rsid w:val="001E3E2E"/>
    <w:rsid w:val="001E3F6E"/>
    <w:rsid w:val="001E42DC"/>
    <w:rsid w:val="001E4436"/>
    <w:rsid w:val="001E447C"/>
    <w:rsid w:val="001E48C2"/>
    <w:rsid w:val="001E491D"/>
    <w:rsid w:val="001E4A03"/>
    <w:rsid w:val="001E4ABE"/>
    <w:rsid w:val="001E4EAF"/>
    <w:rsid w:val="001E52B7"/>
    <w:rsid w:val="001E5440"/>
    <w:rsid w:val="001E55C9"/>
    <w:rsid w:val="001E55E3"/>
    <w:rsid w:val="001E592B"/>
    <w:rsid w:val="001E5A18"/>
    <w:rsid w:val="001E5B86"/>
    <w:rsid w:val="001E5D89"/>
    <w:rsid w:val="001E5E8B"/>
    <w:rsid w:val="001E5F83"/>
    <w:rsid w:val="001E6135"/>
    <w:rsid w:val="001E6201"/>
    <w:rsid w:val="001E644A"/>
    <w:rsid w:val="001E65EB"/>
    <w:rsid w:val="001E6845"/>
    <w:rsid w:val="001E6A35"/>
    <w:rsid w:val="001E6F61"/>
    <w:rsid w:val="001E732B"/>
    <w:rsid w:val="001E75F6"/>
    <w:rsid w:val="001E7778"/>
    <w:rsid w:val="001E78D8"/>
    <w:rsid w:val="001E7E47"/>
    <w:rsid w:val="001F0150"/>
    <w:rsid w:val="001F0323"/>
    <w:rsid w:val="001F035B"/>
    <w:rsid w:val="001F04E5"/>
    <w:rsid w:val="001F07B5"/>
    <w:rsid w:val="001F09FE"/>
    <w:rsid w:val="001F0A92"/>
    <w:rsid w:val="001F0CB3"/>
    <w:rsid w:val="001F0FE9"/>
    <w:rsid w:val="001F1119"/>
    <w:rsid w:val="001F1155"/>
    <w:rsid w:val="001F1376"/>
    <w:rsid w:val="001F13D6"/>
    <w:rsid w:val="001F1CA6"/>
    <w:rsid w:val="001F1F91"/>
    <w:rsid w:val="001F2244"/>
    <w:rsid w:val="001F23D9"/>
    <w:rsid w:val="001F2843"/>
    <w:rsid w:val="001F288A"/>
    <w:rsid w:val="001F2EAA"/>
    <w:rsid w:val="001F3021"/>
    <w:rsid w:val="001F3259"/>
    <w:rsid w:val="001F38FD"/>
    <w:rsid w:val="001F3E41"/>
    <w:rsid w:val="001F4415"/>
    <w:rsid w:val="001F4767"/>
    <w:rsid w:val="001F47E2"/>
    <w:rsid w:val="001F4A70"/>
    <w:rsid w:val="001F4CAC"/>
    <w:rsid w:val="001F4DFC"/>
    <w:rsid w:val="001F5BCA"/>
    <w:rsid w:val="001F5BD9"/>
    <w:rsid w:val="001F5C61"/>
    <w:rsid w:val="001F60CE"/>
    <w:rsid w:val="001F613A"/>
    <w:rsid w:val="001F6439"/>
    <w:rsid w:val="001F66EC"/>
    <w:rsid w:val="001F68C6"/>
    <w:rsid w:val="001F6AA0"/>
    <w:rsid w:val="001F6D1E"/>
    <w:rsid w:val="001F6E45"/>
    <w:rsid w:val="001F7068"/>
    <w:rsid w:val="001F761F"/>
    <w:rsid w:val="001F7853"/>
    <w:rsid w:val="001F787A"/>
    <w:rsid w:val="001F7A3C"/>
    <w:rsid w:val="001F7AF4"/>
    <w:rsid w:val="001F7AFA"/>
    <w:rsid w:val="001F7D86"/>
    <w:rsid w:val="001F7DB3"/>
    <w:rsid w:val="001F7E90"/>
    <w:rsid w:val="001F7EF6"/>
    <w:rsid w:val="002001B0"/>
    <w:rsid w:val="00200226"/>
    <w:rsid w:val="002003E8"/>
    <w:rsid w:val="00200658"/>
    <w:rsid w:val="00200F38"/>
    <w:rsid w:val="00200FEB"/>
    <w:rsid w:val="00201023"/>
    <w:rsid w:val="00201064"/>
    <w:rsid w:val="002010F0"/>
    <w:rsid w:val="002011F4"/>
    <w:rsid w:val="00201209"/>
    <w:rsid w:val="0020129C"/>
    <w:rsid w:val="0020144E"/>
    <w:rsid w:val="0020180A"/>
    <w:rsid w:val="00201A1C"/>
    <w:rsid w:val="00201BE2"/>
    <w:rsid w:val="00201F99"/>
    <w:rsid w:val="00202028"/>
    <w:rsid w:val="0020238C"/>
    <w:rsid w:val="002023EA"/>
    <w:rsid w:val="00202501"/>
    <w:rsid w:val="002026D4"/>
    <w:rsid w:val="00202963"/>
    <w:rsid w:val="00202991"/>
    <w:rsid w:val="00202B87"/>
    <w:rsid w:val="00202DE1"/>
    <w:rsid w:val="00202E9E"/>
    <w:rsid w:val="0020313C"/>
    <w:rsid w:val="002034EB"/>
    <w:rsid w:val="002037C3"/>
    <w:rsid w:val="00203A26"/>
    <w:rsid w:val="0020452B"/>
    <w:rsid w:val="00204571"/>
    <w:rsid w:val="0020475C"/>
    <w:rsid w:val="00204E02"/>
    <w:rsid w:val="0020525A"/>
    <w:rsid w:val="00205341"/>
    <w:rsid w:val="00205562"/>
    <w:rsid w:val="00205C03"/>
    <w:rsid w:val="00205E36"/>
    <w:rsid w:val="00206024"/>
    <w:rsid w:val="002060FE"/>
    <w:rsid w:val="0020645D"/>
    <w:rsid w:val="00206529"/>
    <w:rsid w:val="00206861"/>
    <w:rsid w:val="00206B11"/>
    <w:rsid w:val="00206D5A"/>
    <w:rsid w:val="00206E1B"/>
    <w:rsid w:val="00206FD8"/>
    <w:rsid w:val="00207040"/>
    <w:rsid w:val="00207174"/>
    <w:rsid w:val="00207283"/>
    <w:rsid w:val="00207300"/>
    <w:rsid w:val="002074DB"/>
    <w:rsid w:val="002075FD"/>
    <w:rsid w:val="00207DCE"/>
    <w:rsid w:val="00210241"/>
    <w:rsid w:val="0021032F"/>
    <w:rsid w:val="00210412"/>
    <w:rsid w:val="00210775"/>
    <w:rsid w:val="00210954"/>
    <w:rsid w:val="00210DAE"/>
    <w:rsid w:val="002111E7"/>
    <w:rsid w:val="00211960"/>
    <w:rsid w:val="00211A94"/>
    <w:rsid w:val="00211CEA"/>
    <w:rsid w:val="0021203C"/>
    <w:rsid w:val="00212163"/>
    <w:rsid w:val="00212178"/>
    <w:rsid w:val="002121E6"/>
    <w:rsid w:val="0021246E"/>
    <w:rsid w:val="00212549"/>
    <w:rsid w:val="00212A94"/>
    <w:rsid w:val="00212AEC"/>
    <w:rsid w:val="00212D2B"/>
    <w:rsid w:val="00212E6E"/>
    <w:rsid w:val="00212ED2"/>
    <w:rsid w:val="002130D6"/>
    <w:rsid w:val="002130F3"/>
    <w:rsid w:val="002134A2"/>
    <w:rsid w:val="00213C4A"/>
    <w:rsid w:val="00213C5A"/>
    <w:rsid w:val="0021451C"/>
    <w:rsid w:val="002147E7"/>
    <w:rsid w:val="002149C9"/>
    <w:rsid w:val="00214AAE"/>
    <w:rsid w:val="00214BBD"/>
    <w:rsid w:val="00214D43"/>
    <w:rsid w:val="00214D99"/>
    <w:rsid w:val="00214E74"/>
    <w:rsid w:val="002150C8"/>
    <w:rsid w:val="0021515E"/>
    <w:rsid w:val="00215744"/>
    <w:rsid w:val="002158D8"/>
    <w:rsid w:val="00215D3B"/>
    <w:rsid w:val="00215D51"/>
    <w:rsid w:val="00215EB5"/>
    <w:rsid w:val="00215ECD"/>
    <w:rsid w:val="002160A5"/>
    <w:rsid w:val="002162E1"/>
    <w:rsid w:val="0021654C"/>
    <w:rsid w:val="002167BD"/>
    <w:rsid w:val="0021685C"/>
    <w:rsid w:val="00216C7F"/>
    <w:rsid w:val="00217314"/>
    <w:rsid w:val="00217507"/>
    <w:rsid w:val="00217606"/>
    <w:rsid w:val="002176BA"/>
    <w:rsid w:val="00217799"/>
    <w:rsid w:val="00217921"/>
    <w:rsid w:val="002179C6"/>
    <w:rsid w:val="00217D4D"/>
    <w:rsid w:val="002202B6"/>
    <w:rsid w:val="0022060B"/>
    <w:rsid w:val="0022068E"/>
    <w:rsid w:val="00220A1E"/>
    <w:rsid w:val="00220CF7"/>
    <w:rsid w:val="00221068"/>
    <w:rsid w:val="002212A7"/>
    <w:rsid w:val="00221391"/>
    <w:rsid w:val="00221714"/>
    <w:rsid w:val="00221D1B"/>
    <w:rsid w:val="00222076"/>
    <w:rsid w:val="00222422"/>
    <w:rsid w:val="00222545"/>
    <w:rsid w:val="00222B12"/>
    <w:rsid w:val="00222F7A"/>
    <w:rsid w:val="0022343B"/>
    <w:rsid w:val="00223441"/>
    <w:rsid w:val="0022380E"/>
    <w:rsid w:val="00223929"/>
    <w:rsid w:val="00223954"/>
    <w:rsid w:val="00223D8B"/>
    <w:rsid w:val="00224058"/>
    <w:rsid w:val="00224542"/>
    <w:rsid w:val="0022465F"/>
    <w:rsid w:val="00224836"/>
    <w:rsid w:val="00224BFF"/>
    <w:rsid w:val="00224DF5"/>
    <w:rsid w:val="0022506B"/>
    <w:rsid w:val="002251F1"/>
    <w:rsid w:val="00225681"/>
    <w:rsid w:val="002257F2"/>
    <w:rsid w:val="00225A19"/>
    <w:rsid w:val="002260B1"/>
    <w:rsid w:val="00226CA8"/>
    <w:rsid w:val="00226DD1"/>
    <w:rsid w:val="00226FA7"/>
    <w:rsid w:val="002270C1"/>
    <w:rsid w:val="002275CD"/>
    <w:rsid w:val="00227AE1"/>
    <w:rsid w:val="00227B40"/>
    <w:rsid w:val="00230027"/>
    <w:rsid w:val="002304A8"/>
    <w:rsid w:val="00230868"/>
    <w:rsid w:val="002309AF"/>
    <w:rsid w:val="00230D1B"/>
    <w:rsid w:val="00230ED4"/>
    <w:rsid w:val="0023112C"/>
    <w:rsid w:val="002311CF"/>
    <w:rsid w:val="0023120A"/>
    <w:rsid w:val="00231869"/>
    <w:rsid w:val="00231A6E"/>
    <w:rsid w:val="00231AD1"/>
    <w:rsid w:val="00231C1B"/>
    <w:rsid w:val="002320E9"/>
    <w:rsid w:val="002321B6"/>
    <w:rsid w:val="0023235A"/>
    <w:rsid w:val="00232CDB"/>
    <w:rsid w:val="00233354"/>
    <w:rsid w:val="0023365D"/>
    <w:rsid w:val="0023433C"/>
    <w:rsid w:val="00234608"/>
    <w:rsid w:val="002347F1"/>
    <w:rsid w:val="00234954"/>
    <w:rsid w:val="00234970"/>
    <w:rsid w:val="00234991"/>
    <w:rsid w:val="00234B9C"/>
    <w:rsid w:val="00234C5C"/>
    <w:rsid w:val="00234E73"/>
    <w:rsid w:val="00234F73"/>
    <w:rsid w:val="00235155"/>
    <w:rsid w:val="002359B2"/>
    <w:rsid w:val="00235A6B"/>
    <w:rsid w:val="00235DB6"/>
    <w:rsid w:val="00235E9D"/>
    <w:rsid w:val="00235F6C"/>
    <w:rsid w:val="00236687"/>
    <w:rsid w:val="00236877"/>
    <w:rsid w:val="00236A10"/>
    <w:rsid w:val="00236A46"/>
    <w:rsid w:val="00236AF7"/>
    <w:rsid w:val="00236B5D"/>
    <w:rsid w:val="00236D79"/>
    <w:rsid w:val="00237682"/>
    <w:rsid w:val="002376EE"/>
    <w:rsid w:val="002376F1"/>
    <w:rsid w:val="00237765"/>
    <w:rsid w:val="002377D6"/>
    <w:rsid w:val="00237D20"/>
    <w:rsid w:val="00237DCD"/>
    <w:rsid w:val="002400D2"/>
    <w:rsid w:val="00240788"/>
    <w:rsid w:val="00240808"/>
    <w:rsid w:val="00240ACE"/>
    <w:rsid w:val="00240AD0"/>
    <w:rsid w:val="00240D1E"/>
    <w:rsid w:val="00240F2A"/>
    <w:rsid w:val="00240FF0"/>
    <w:rsid w:val="002411CA"/>
    <w:rsid w:val="002412D6"/>
    <w:rsid w:val="00241445"/>
    <w:rsid w:val="0024181C"/>
    <w:rsid w:val="00241956"/>
    <w:rsid w:val="00241AA0"/>
    <w:rsid w:val="00241CC0"/>
    <w:rsid w:val="00241CC7"/>
    <w:rsid w:val="00241E76"/>
    <w:rsid w:val="00241F04"/>
    <w:rsid w:val="00242167"/>
    <w:rsid w:val="00242253"/>
    <w:rsid w:val="00242CA2"/>
    <w:rsid w:val="00242FC0"/>
    <w:rsid w:val="002431D9"/>
    <w:rsid w:val="0024321E"/>
    <w:rsid w:val="00243285"/>
    <w:rsid w:val="00243541"/>
    <w:rsid w:val="00243573"/>
    <w:rsid w:val="0024368D"/>
    <w:rsid w:val="002438C2"/>
    <w:rsid w:val="00243BB2"/>
    <w:rsid w:val="00243C64"/>
    <w:rsid w:val="00243DEC"/>
    <w:rsid w:val="00243DFC"/>
    <w:rsid w:val="00244975"/>
    <w:rsid w:val="00244A35"/>
    <w:rsid w:val="00244B7D"/>
    <w:rsid w:val="00244F74"/>
    <w:rsid w:val="0024546A"/>
    <w:rsid w:val="002454C8"/>
    <w:rsid w:val="00245AA6"/>
    <w:rsid w:val="00245C51"/>
    <w:rsid w:val="002460A6"/>
    <w:rsid w:val="00246588"/>
    <w:rsid w:val="002466BF"/>
    <w:rsid w:val="002468B6"/>
    <w:rsid w:val="0024693A"/>
    <w:rsid w:val="00246A64"/>
    <w:rsid w:val="00246C35"/>
    <w:rsid w:val="00246C97"/>
    <w:rsid w:val="00246CF7"/>
    <w:rsid w:val="00246DCE"/>
    <w:rsid w:val="00246F3A"/>
    <w:rsid w:val="00247398"/>
    <w:rsid w:val="0024768C"/>
    <w:rsid w:val="002500A1"/>
    <w:rsid w:val="002502BD"/>
    <w:rsid w:val="00250699"/>
    <w:rsid w:val="00250DB6"/>
    <w:rsid w:val="00250F46"/>
    <w:rsid w:val="002512B7"/>
    <w:rsid w:val="002513E8"/>
    <w:rsid w:val="0025152B"/>
    <w:rsid w:val="002515EC"/>
    <w:rsid w:val="0025162F"/>
    <w:rsid w:val="002517A2"/>
    <w:rsid w:val="002517EA"/>
    <w:rsid w:val="002519CD"/>
    <w:rsid w:val="00251AFE"/>
    <w:rsid w:val="00251CB5"/>
    <w:rsid w:val="00251DC8"/>
    <w:rsid w:val="002521F2"/>
    <w:rsid w:val="002523AD"/>
    <w:rsid w:val="00252856"/>
    <w:rsid w:val="002529E5"/>
    <w:rsid w:val="00252A2A"/>
    <w:rsid w:val="00252B00"/>
    <w:rsid w:val="00252C6F"/>
    <w:rsid w:val="00252EB6"/>
    <w:rsid w:val="00252FAF"/>
    <w:rsid w:val="00253254"/>
    <w:rsid w:val="002534B4"/>
    <w:rsid w:val="00253DE3"/>
    <w:rsid w:val="002540A4"/>
    <w:rsid w:val="002543CA"/>
    <w:rsid w:val="00254739"/>
    <w:rsid w:val="00254910"/>
    <w:rsid w:val="00254A18"/>
    <w:rsid w:val="00254A5C"/>
    <w:rsid w:val="00254BD0"/>
    <w:rsid w:val="00254C75"/>
    <w:rsid w:val="00254D6A"/>
    <w:rsid w:val="00254FC9"/>
    <w:rsid w:val="0025524C"/>
    <w:rsid w:val="002559A5"/>
    <w:rsid w:val="00255A68"/>
    <w:rsid w:val="00255BBE"/>
    <w:rsid w:val="00255F94"/>
    <w:rsid w:val="00256110"/>
    <w:rsid w:val="0025658A"/>
    <w:rsid w:val="0025665E"/>
    <w:rsid w:val="0025667F"/>
    <w:rsid w:val="002567D4"/>
    <w:rsid w:val="002567F9"/>
    <w:rsid w:val="00256CC9"/>
    <w:rsid w:val="00256DDC"/>
    <w:rsid w:val="00257023"/>
    <w:rsid w:val="002570AA"/>
    <w:rsid w:val="0025748C"/>
    <w:rsid w:val="0025782F"/>
    <w:rsid w:val="00257A26"/>
    <w:rsid w:val="00257EAB"/>
    <w:rsid w:val="00257F49"/>
    <w:rsid w:val="00260109"/>
    <w:rsid w:val="002601DA"/>
    <w:rsid w:val="0026026E"/>
    <w:rsid w:val="00260742"/>
    <w:rsid w:val="00260CEE"/>
    <w:rsid w:val="00260CFA"/>
    <w:rsid w:val="00260E4E"/>
    <w:rsid w:val="00260E7F"/>
    <w:rsid w:val="0026151D"/>
    <w:rsid w:val="00261628"/>
    <w:rsid w:val="00261945"/>
    <w:rsid w:val="00261CAF"/>
    <w:rsid w:val="0026220F"/>
    <w:rsid w:val="002624FE"/>
    <w:rsid w:val="002627F6"/>
    <w:rsid w:val="00262824"/>
    <w:rsid w:val="00262A0A"/>
    <w:rsid w:val="00262EF5"/>
    <w:rsid w:val="00262FFE"/>
    <w:rsid w:val="00263451"/>
    <w:rsid w:val="00263C44"/>
    <w:rsid w:val="002641DC"/>
    <w:rsid w:val="00264C48"/>
    <w:rsid w:val="00264D15"/>
    <w:rsid w:val="00264E14"/>
    <w:rsid w:val="00265353"/>
    <w:rsid w:val="0026542A"/>
    <w:rsid w:val="00265525"/>
    <w:rsid w:val="002658CD"/>
    <w:rsid w:val="00265ADA"/>
    <w:rsid w:val="00265D97"/>
    <w:rsid w:val="00265E24"/>
    <w:rsid w:val="002660B6"/>
    <w:rsid w:val="0026635F"/>
    <w:rsid w:val="002665F0"/>
    <w:rsid w:val="00266729"/>
    <w:rsid w:val="00266BB0"/>
    <w:rsid w:val="00266DA9"/>
    <w:rsid w:val="00266F8E"/>
    <w:rsid w:val="00267467"/>
    <w:rsid w:val="002674B5"/>
    <w:rsid w:val="00267DC3"/>
    <w:rsid w:val="00267FAE"/>
    <w:rsid w:val="00270158"/>
    <w:rsid w:val="00270321"/>
    <w:rsid w:val="0027074F"/>
    <w:rsid w:val="00270C52"/>
    <w:rsid w:val="00270E04"/>
    <w:rsid w:val="00270E2E"/>
    <w:rsid w:val="0027106A"/>
    <w:rsid w:val="002711A7"/>
    <w:rsid w:val="00271414"/>
    <w:rsid w:val="002719F2"/>
    <w:rsid w:val="00271BBA"/>
    <w:rsid w:val="00271C03"/>
    <w:rsid w:val="002723A6"/>
    <w:rsid w:val="00272A5D"/>
    <w:rsid w:val="00272A90"/>
    <w:rsid w:val="00272B50"/>
    <w:rsid w:val="00272D12"/>
    <w:rsid w:val="00272FD5"/>
    <w:rsid w:val="00273070"/>
    <w:rsid w:val="002734AB"/>
    <w:rsid w:val="00273890"/>
    <w:rsid w:val="00273A84"/>
    <w:rsid w:val="00273BB8"/>
    <w:rsid w:val="00273EB5"/>
    <w:rsid w:val="0027418F"/>
    <w:rsid w:val="002744FE"/>
    <w:rsid w:val="002747D6"/>
    <w:rsid w:val="002747DD"/>
    <w:rsid w:val="002747F3"/>
    <w:rsid w:val="00274887"/>
    <w:rsid w:val="00275050"/>
    <w:rsid w:val="002750A4"/>
    <w:rsid w:val="00275204"/>
    <w:rsid w:val="002753FB"/>
    <w:rsid w:val="00275570"/>
    <w:rsid w:val="00275629"/>
    <w:rsid w:val="0027571D"/>
    <w:rsid w:val="00275A56"/>
    <w:rsid w:val="00275CA0"/>
    <w:rsid w:val="00275EEC"/>
    <w:rsid w:val="00276551"/>
    <w:rsid w:val="002768E2"/>
    <w:rsid w:val="00276935"/>
    <w:rsid w:val="00276937"/>
    <w:rsid w:val="00276A43"/>
    <w:rsid w:val="00276AFC"/>
    <w:rsid w:val="00276DC4"/>
    <w:rsid w:val="00276E0E"/>
    <w:rsid w:val="00277015"/>
    <w:rsid w:val="002772AB"/>
    <w:rsid w:val="002773BB"/>
    <w:rsid w:val="0027755F"/>
    <w:rsid w:val="00280288"/>
    <w:rsid w:val="002802A4"/>
    <w:rsid w:val="002805CD"/>
    <w:rsid w:val="00280891"/>
    <w:rsid w:val="002809DE"/>
    <w:rsid w:val="00280A72"/>
    <w:rsid w:val="00280BB6"/>
    <w:rsid w:val="00280BBC"/>
    <w:rsid w:val="00280BE4"/>
    <w:rsid w:val="00280E68"/>
    <w:rsid w:val="00281055"/>
    <w:rsid w:val="00281149"/>
    <w:rsid w:val="00281188"/>
    <w:rsid w:val="00281481"/>
    <w:rsid w:val="002820F2"/>
    <w:rsid w:val="0028225B"/>
    <w:rsid w:val="00282276"/>
    <w:rsid w:val="0028253B"/>
    <w:rsid w:val="00282822"/>
    <w:rsid w:val="00282861"/>
    <w:rsid w:val="00282946"/>
    <w:rsid w:val="00282AA8"/>
    <w:rsid w:val="00282C6E"/>
    <w:rsid w:val="00282DB3"/>
    <w:rsid w:val="00282FC5"/>
    <w:rsid w:val="00283330"/>
    <w:rsid w:val="002836A4"/>
    <w:rsid w:val="002838AE"/>
    <w:rsid w:val="00283A5D"/>
    <w:rsid w:val="00283C4B"/>
    <w:rsid w:val="00283CBA"/>
    <w:rsid w:val="00283DC1"/>
    <w:rsid w:val="00283E36"/>
    <w:rsid w:val="0028435F"/>
    <w:rsid w:val="002843CF"/>
    <w:rsid w:val="00284592"/>
    <w:rsid w:val="00284B58"/>
    <w:rsid w:val="00284C6D"/>
    <w:rsid w:val="00284E4D"/>
    <w:rsid w:val="00284F1D"/>
    <w:rsid w:val="00285391"/>
    <w:rsid w:val="00285458"/>
    <w:rsid w:val="00285CFA"/>
    <w:rsid w:val="00286479"/>
    <w:rsid w:val="00286486"/>
    <w:rsid w:val="00286506"/>
    <w:rsid w:val="002866C0"/>
    <w:rsid w:val="00286A36"/>
    <w:rsid w:val="00286F80"/>
    <w:rsid w:val="00287066"/>
    <w:rsid w:val="0028710D"/>
    <w:rsid w:val="002876F5"/>
    <w:rsid w:val="00287738"/>
    <w:rsid w:val="002878A4"/>
    <w:rsid w:val="00287CFD"/>
    <w:rsid w:val="00287F52"/>
    <w:rsid w:val="002902B2"/>
    <w:rsid w:val="0029054C"/>
    <w:rsid w:val="00290C18"/>
    <w:rsid w:val="002911D6"/>
    <w:rsid w:val="00291227"/>
    <w:rsid w:val="00291313"/>
    <w:rsid w:val="002915EA"/>
    <w:rsid w:val="00291BC6"/>
    <w:rsid w:val="00291C00"/>
    <w:rsid w:val="00291D8E"/>
    <w:rsid w:val="00292424"/>
    <w:rsid w:val="00292532"/>
    <w:rsid w:val="00292788"/>
    <w:rsid w:val="00292997"/>
    <w:rsid w:val="002929ED"/>
    <w:rsid w:val="00292C08"/>
    <w:rsid w:val="00293328"/>
    <w:rsid w:val="0029351A"/>
    <w:rsid w:val="00293712"/>
    <w:rsid w:val="0029373F"/>
    <w:rsid w:val="002937B4"/>
    <w:rsid w:val="00293ACC"/>
    <w:rsid w:val="00293B1A"/>
    <w:rsid w:val="00293BA2"/>
    <w:rsid w:val="00293DB5"/>
    <w:rsid w:val="00293DC5"/>
    <w:rsid w:val="002944DD"/>
    <w:rsid w:val="00294DFB"/>
    <w:rsid w:val="00295218"/>
    <w:rsid w:val="00295315"/>
    <w:rsid w:val="0029597A"/>
    <w:rsid w:val="0029597E"/>
    <w:rsid w:val="00295ACD"/>
    <w:rsid w:val="00295B14"/>
    <w:rsid w:val="00295E3D"/>
    <w:rsid w:val="00295F09"/>
    <w:rsid w:val="00295F38"/>
    <w:rsid w:val="00295FC7"/>
    <w:rsid w:val="00296391"/>
    <w:rsid w:val="00296539"/>
    <w:rsid w:val="00296550"/>
    <w:rsid w:val="002966BA"/>
    <w:rsid w:val="002968C1"/>
    <w:rsid w:val="00296BD6"/>
    <w:rsid w:val="00296DE9"/>
    <w:rsid w:val="0029748A"/>
    <w:rsid w:val="00297540"/>
    <w:rsid w:val="0029786D"/>
    <w:rsid w:val="002A00C3"/>
    <w:rsid w:val="002A020D"/>
    <w:rsid w:val="002A0223"/>
    <w:rsid w:val="002A0298"/>
    <w:rsid w:val="002A0359"/>
    <w:rsid w:val="002A0410"/>
    <w:rsid w:val="002A0806"/>
    <w:rsid w:val="002A0FA8"/>
    <w:rsid w:val="002A111B"/>
    <w:rsid w:val="002A1288"/>
    <w:rsid w:val="002A1641"/>
    <w:rsid w:val="002A1816"/>
    <w:rsid w:val="002A18FD"/>
    <w:rsid w:val="002A1928"/>
    <w:rsid w:val="002A1983"/>
    <w:rsid w:val="002A1AF3"/>
    <w:rsid w:val="002A1CDB"/>
    <w:rsid w:val="002A1F5A"/>
    <w:rsid w:val="002A219F"/>
    <w:rsid w:val="002A23F4"/>
    <w:rsid w:val="002A252B"/>
    <w:rsid w:val="002A27B4"/>
    <w:rsid w:val="002A2BAC"/>
    <w:rsid w:val="002A2E0D"/>
    <w:rsid w:val="002A2F7B"/>
    <w:rsid w:val="002A3031"/>
    <w:rsid w:val="002A3091"/>
    <w:rsid w:val="002A32B8"/>
    <w:rsid w:val="002A3838"/>
    <w:rsid w:val="002A3864"/>
    <w:rsid w:val="002A3D59"/>
    <w:rsid w:val="002A3EB2"/>
    <w:rsid w:val="002A3F17"/>
    <w:rsid w:val="002A49A2"/>
    <w:rsid w:val="002A4FF3"/>
    <w:rsid w:val="002A564F"/>
    <w:rsid w:val="002A5AAC"/>
    <w:rsid w:val="002A5B48"/>
    <w:rsid w:val="002A5E92"/>
    <w:rsid w:val="002A5F62"/>
    <w:rsid w:val="002A5FAD"/>
    <w:rsid w:val="002A62AE"/>
    <w:rsid w:val="002A6A55"/>
    <w:rsid w:val="002A6CC0"/>
    <w:rsid w:val="002A6D55"/>
    <w:rsid w:val="002A70C0"/>
    <w:rsid w:val="002A74DA"/>
    <w:rsid w:val="002A7818"/>
    <w:rsid w:val="002A7A8E"/>
    <w:rsid w:val="002A7E93"/>
    <w:rsid w:val="002B006C"/>
    <w:rsid w:val="002B05A3"/>
    <w:rsid w:val="002B06A1"/>
    <w:rsid w:val="002B06DE"/>
    <w:rsid w:val="002B0970"/>
    <w:rsid w:val="002B1244"/>
    <w:rsid w:val="002B1270"/>
    <w:rsid w:val="002B129C"/>
    <w:rsid w:val="002B1402"/>
    <w:rsid w:val="002B1B63"/>
    <w:rsid w:val="002B1DA6"/>
    <w:rsid w:val="002B2079"/>
    <w:rsid w:val="002B24EA"/>
    <w:rsid w:val="002B27C2"/>
    <w:rsid w:val="002B28E4"/>
    <w:rsid w:val="002B291E"/>
    <w:rsid w:val="002B2979"/>
    <w:rsid w:val="002B2E37"/>
    <w:rsid w:val="002B2F6A"/>
    <w:rsid w:val="002B2FAD"/>
    <w:rsid w:val="002B311D"/>
    <w:rsid w:val="002B369B"/>
    <w:rsid w:val="002B3A1E"/>
    <w:rsid w:val="002B3B5D"/>
    <w:rsid w:val="002B3B77"/>
    <w:rsid w:val="002B3CED"/>
    <w:rsid w:val="002B4323"/>
    <w:rsid w:val="002B4847"/>
    <w:rsid w:val="002B4965"/>
    <w:rsid w:val="002B4BD2"/>
    <w:rsid w:val="002B4DB4"/>
    <w:rsid w:val="002B4FF0"/>
    <w:rsid w:val="002B525E"/>
    <w:rsid w:val="002B580D"/>
    <w:rsid w:val="002B5CC6"/>
    <w:rsid w:val="002B5CF4"/>
    <w:rsid w:val="002B5D80"/>
    <w:rsid w:val="002B5F24"/>
    <w:rsid w:val="002B5F29"/>
    <w:rsid w:val="002B65FC"/>
    <w:rsid w:val="002B6702"/>
    <w:rsid w:val="002B69D7"/>
    <w:rsid w:val="002B6A6F"/>
    <w:rsid w:val="002B6E25"/>
    <w:rsid w:val="002B6EF7"/>
    <w:rsid w:val="002B7045"/>
    <w:rsid w:val="002B7659"/>
    <w:rsid w:val="002B7751"/>
    <w:rsid w:val="002B78A9"/>
    <w:rsid w:val="002B7981"/>
    <w:rsid w:val="002B7990"/>
    <w:rsid w:val="002B79AF"/>
    <w:rsid w:val="002B7C9A"/>
    <w:rsid w:val="002C0193"/>
    <w:rsid w:val="002C0298"/>
    <w:rsid w:val="002C05CF"/>
    <w:rsid w:val="002C064E"/>
    <w:rsid w:val="002C0A06"/>
    <w:rsid w:val="002C0BC7"/>
    <w:rsid w:val="002C0F63"/>
    <w:rsid w:val="002C0FD6"/>
    <w:rsid w:val="002C11A4"/>
    <w:rsid w:val="002C1221"/>
    <w:rsid w:val="002C1450"/>
    <w:rsid w:val="002C14FD"/>
    <w:rsid w:val="002C17D8"/>
    <w:rsid w:val="002C18DD"/>
    <w:rsid w:val="002C1954"/>
    <w:rsid w:val="002C1E67"/>
    <w:rsid w:val="002C1F53"/>
    <w:rsid w:val="002C20FF"/>
    <w:rsid w:val="002C2570"/>
    <w:rsid w:val="002C28B9"/>
    <w:rsid w:val="002C293C"/>
    <w:rsid w:val="002C29E8"/>
    <w:rsid w:val="002C2B7D"/>
    <w:rsid w:val="002C2FA5"/>
    <w:rsid w:val="002C33A7"/>
    <w:rsid w:val="002C3429"/>
    <w:rsid w:val="002C343E"/>
    <w:rsid w:val="002C3E77"/>
    <w:rsid w:val="002C4014"/>
    <w:rsid w:val="002C44BF"/>
    <w:rsid w:val="002C4662"/>
    <w:rsid w:val="002C5148"/>
    <w:rsid w:val="002C518C"/>
    <w:rsid w:val="002C52A5"/>
    <w:rsid w:val="002C53B9"/>
    <w:rsid w:val="002C55C2"/>
    <w:rsid w:val="002C5AAD"/>
    <w:rsid w:val="002C5B75"/>
    <w:rsid w:val="002C5C99"/>
    <w:rsid w:val="002C5D02"/>
    <w:rsid w:val="002C5D4B"/>
    <w:rsid w:val="002C5ECB"/>
    <w:rsid w:val="002C65B3"/>
    <w:rsid w:val="002C71A0"/>
    <w:rsid w:val="002C7412"/>
    <w:rsid w:val="002C77C0"/>
    <w:rsid w:val="002C78BE"/>
    <w:rsid w:val="002C7BE2"/>
    <w:rsid w:val="002C7E22"/>
    <w:rsid w:val="002C7FBC"/>
    <w:rsid w:val="002D028E"/>
    <w:rsid w:val="002D09DE"/>
    <w:rsid w:val="002D0A1A"/>
    <w:rsid w:val="002D0C3C"/>
    <w:rsid w:val="002D11DF"/>
    <w:rsid w:val="002D11F2"/>
    <w:rsid w:val="002D12C0"/>
    <w:rsid w:val="002D1510"/>
    <w:rsid w:val="002D1A47"/>
    <w:rsid w:val="002D1D3A"/>
    <w:rsid w:val="002D1D6E"/>
    <w:rsid w:val="002D22C6"/>
    <w:rsid w:val="002D285F"/>
    <w:rsid w:val="002D28A3"/>
    <w:rsid w:val="002D2CDC"/>
    <w:rsid w:val="002D2FD7"/>
    <w:rsid w:val="002D384C"/>
    <w:rsid w:val="002D3853"/>
    <w:rsid w:val="002D3AF8"/>
    <w:rsid w:val="002D3F45"/>
    <w:rsid w:val="002D447B"/>
    <w:rsid w:val="002D47B8"/>
    <w:rsid w:val="002D48B5"/>
    <w:rsid w:val="002D4A49"/>
    <w:rsid w:val="002D4A94"/>
    <w:rsid w:val="002D4BCB"/>
    <w:rsid w:val="002D4C9D"/>
    <w:rsid w:val="002D51E3"/>
    <w:rsid w:val="002D5313"/>
    <w:rsid w:val="002D53C6"/>
    <w:rsid w:val="002D53F9"/>
    <w:rsid w:val="002D57B3"/>
    <w:rsid w:val="002D6085"/>
    <w:rsid w:val="002D6124"/>
    <w:rsid w:val="002D619D"/>
    <w:rsid w:val="002D6203"/>
    <w:rsid w:val="002D6761"/>
    <w:rsid w:val="002D6B06"/>
    <w:rsid w:val="002D7044"/>
    <w:rsid w:val="002D71A1"/>
    <w:rsid w:val="002D7506"/>
    <w:rsid w:val="002D7ABF"/>
    <w:rsid w:val="002E05BA"/>
    <w:rsid w:val="002E06A5"/>
    <w:rsid w:val="002E06E4"/>
    <w:rsid w:val="002E13D7"/>
    <w:rsid w:val="002E141F"/>
    <w:rsid w:val="002E14A7"/>
    <w:rsid w:val="002E14D3"/>
    <w:rsid w:val="002E1B47"/>
    <w:rsid w:val="002E1D31"/>
    <w:rsid w:val="002E1EFF"/>
    <w:rsid w:val="002E2208"/>
    <w:rsid w:val="002E23CE"/>
    <w:rsid w:val="002E2750"/>
    <w:rsid w:val="002E2894"/>
    <w:rsid w:val="002E2C7C"/>
    <w:rsid w:val="002E34A0"/>
    <w:rsid w:val="002E3B45"/>
    <w:rsid w:val="002E3BAA"/>
    <w:rsid w:val="002E3BAE"/>
    <w:rsid w:val="002E3CE3"/>
    <w:rsid w:val="002E3D5A"/>
    <w:rsid w:val="002E3F19"/>
    <w:rsid w:val="002E430F"/>
    <w:rsid w:val="002E4898"/>
    <w:rsid w:val="002E4C6A"/>
    <w:rsid w:val="002E4F72"/>
    <w:rsid w:val="002E5308"/>
    <w:rsid w:val="002E535F"/>
    <w:rsid w:val="002E59F0"/>
    <w:rsid w:val="002E6092"/>
    <w:rsid w:val="002E6094"/>
    <w:rsid w:val="002E6250"/>
    <w:rsid w:val="002E6D08"/>
    <w:rsid w:val="002E6EE0"/>
    <w:rsid w:val="002E6FA7"/>
    <w:rsid w:val="002E73A8"/>
    <w:rsid w:val="002E7463"/>
    <w:rsid w:val="002E787F"/>
    <w:rsid w:val="002E7C2B"/>
    <w:rsid w:val="002E7CD9"/>
    <w:rsid w:val="002E7DAF"/>
    <w:rsid w:val="002E7DF6"/>
    <w:rsid w:val="002F063D"/>
    <w:rsid w:val="002F096D"/>
    <w:rsid w:val="002F0B90"/>
    <w:rsid w:val="002F0EFD"/>
    <w:rsid w:val="002F0F99"/>
    <w:rsid w:val="002F13BF"/>
    <w:rsid w:val="002F1846"/>
    <w:rsid w:val="002F1A45"/>
    <w:rsid w:val="002F1C08"/>
    <w:rsid w:val="002F1E6C"/>
    <w:rsid w:val="002F273A"/>
    <w:rsid w:val="002F279B"/>
    <w:rsid w:val="002F27D1"/>
    <w:rsid w:val="002F2855"/>
    <w:rsid w:val="002F28D4"/>
    <w:rsid w:val="002F2A75"/>
    <w:rsid w:val="002F3065"/>
    <w:rsid w:val="002F3207"/>
    <w:rsid w:val="002F3455"/>
    <w:rsid w:val="002F358B"/>
    <w:rsid w:val="002F35D4"/>
    <w:rsid w:val="002F38C1"/>
    <w:rsid w:val="002F3A04"/>
    <w:rsid w:val="002F3CB8"/>
    <w:rsid w:val="002F3DA0"/>
    <w:rsid w:val="002F4068"/>
    <w:rsid w:val="002F416B"/>
    <w:rsid w:val="002F444E"/>
    <w:rsid w:val="002F49F6"/>
    <w:rsid w:val="002F4B0E"/>
    <w:rsid w:val="002F4C6A"/>
    <w:rsid w:val="002F4E27"/>
    <w:rsid w:val="002F54FE"/>
    <w:rsid w:val="002F60BC"/>
    <w:rsid w:val="002F6300"/>
    <w:rsid w:val="002F6391"/>
    <w:rsid w:val="002F6A34"/>
    <w:rsid w:val="002F6AAF"/>
    <w:rsid w:val="002F6BF1"/>
    <w:rsid w:val="002F6C93"/>
    <w:rsid w:val="002F6CDA"/>
    <w:rsid w:val="002F7263"/>
    <w:rsid w:val="002F729C"/>
    <w:rsid w:val="002F7682"/>
    <w:rsid w:val="002F783D"/>
    <w:rsid w:val="002F79C3"/>
    <w:rsid w:val="002F7CEB"/>
    <w:rsid w:val="002F7F66"/>
    <w:rsid w:val="002F7F6C"/>
    <w:rsid w:val="002F7FFE"/>
    <w:rsid w:val="00300182"/>
    <w:rsid w:val="003002FA"/>
    <w:rsid w:val="0030037C"/>
    <w:rsid w:val="003003D1"/>
    <w:rsid w:val="003004C5"/>
    <w:rsid w:val="003004E5"/>
    <w:rsid w:val="0030053B"/>
    <w:rsid w:val="003006D7"/>
    <w:rsid w:val="003007C1"/>
    <w:rsid w:val="00300AF9"/>
    <w:rsid w:val="00300E52"/>
    <w:rsid w:val="00300F9F"/>
    <w:rsid w:val="00301057"/>
    <w:rsid w:val="00301288"/>
    <w:rsid w:val="003013B5"/>
    <w:rsid w:val="003015A9"/>
    <w:rsid w:val="003018FD"/>
    <w:rsid w:val="00301932"/>
    <w:rsid w:val="00301C5E"/>
    <w:rsid w:val="00301FC2"/>
    <w:rsid w:val="00302055"/>
    <w:rsid w:val="003022A1"/>
    <w:rsid w:val="00302441"/>
    <w:rsid w:val="003024B6"/>
    <w:rsid w:val="0030270D"/>
    <w:rsid w:val="003029B0"/>
    <w:rsid w:val="00302D43"/>
    <w:rsid w:val="00302D70"/>
    <w:rsid w:val="003030BD"/>
    <w:rsid w:val="0030360D"/>
    <w:rsid w:val="0030393B"/>
    <w:rsid w:val="003039CA"/>
    <w:rsid w:val="003039FA"/>
    <w:rsid w:val="00303AEB"/>
    <w:rsid w:val="00303F74"/>
    <w:rsid w:val="0030413F"/>
    <w:rsid w:val="0030480F"/>
    <w:rsid w:val="00304B73"/>
    <w:rsid w:val="00304C48"/>
    <w:rsid w:val="00304EF6"/>
    <w:rsid w:val="0030533D"/>
    <w:rsid w:val="00305377"/>
    <w:rsid w:val="00305446"/>
    <w:rsid w:val="003055B2"/>
    <w:rsid w:val="003056E5"/>
    <w:rsid w:val="00306178"/>
    <w:rsid w:val="00306444"/>
    <w:rsid w:val="00306682"/>
    <w:rsid w:val="00306B24"/>
    <w:rsid w:val="00306C2E"/>
    <w:rsid w:val="00306F0E"/>
    <w:rsid w:val="00306F75"/>
    <w:rsid w:val="0030711C"/>
    <w:rsid w:val="00307208"/>
    <w:rsid w:val="00307397"/>
    <w:rsid w:val="00307610"/>
    <w:rsid w:val="00307707"/>
    <w:rsid w:val="00310117"/>
    <w:rsid w:val="0031031C"/>
    <w:rsid w:val="0031038E"/>
    <w:rsid w:val="003106F9"/>
    <w:rsid w:val="0031098E"/>
    <w:rsid w:val="00310B2A"/>
    <w:rsid w:val="00310E29"/>
    <w:rsid w:val="003110A3"/>
    <w:rsid w:val="0031147A"/>
    <w:rsid w:val="003119AD"/>
    <w:rsid w:val="00311ACA"/>
    <w:rsid w:val="00312192"/>
    <w:rsid w:val="0031228E"/>
    <w:rsid w:val="00312354"/>
    <w:rsid w:val="0031249F"/>
    <w:rsid w:val="0031291C"/>
    <w:rsid w:val="00312BA1"/>
    <w:rsid w:val="00312BF9"/>
    <w:rsid w:val="00312EB6"/>
    <w:rsid w:val="0031324C"/>
    <w:rsid w:val="00313A03"/>
    <w:rsid w:val="00313D2E"/>
    <w:rsid w:val="00314079"/>
    <w:rsid w:val="003142CD"/>
    <w:rsid w:val="003142D8"/>
    <w:rsid w:val="00314A52"/>
    <w:rsid w:val="00314D43"/>
    <w:rsid w:val="00314E3A"/>
    <w:rsid w:val="00314E51"/>
    <w:rsid w:val="00314ED8"/>
    <w:rsid w:val="00315133"/>
    <w:rsid w:val="00315316"/>
    <w:rsid w:val="00315541"/>
    <w:rsid w:val="00315588"/>
    <w:rsid w:val="003155FB"/>
    <w:rsid w:val="0031578E"/>
    <w:rsid w:val="00315A13"/>
    <w:rsid w:val="00315A9A"/>
    <w:rsid w:val="00315E1A"/>
    <w:rsid w:val="0031625A"/>
    <w:rsid w:val="00316446"/>
    <w:rsid w:val="00316849"/>
    <w:rsid w:val="00316ECA"/>
    <w:rsid w:val="00316ECD"/>
    <w:rsid w:val="00316FD8"/>
    <w:rsid w:val="003171C8"/>
    <w:rsid w:val="00317643"/>
    <w:rsid w:val="00317B46"/>
    <w:rsid w:val="00317EF2"/>
    <w:rsid w:val="003205DC"/>
    <w:rsid w:val="00320838"/>
    <w:rsid w:val="00320AE4"/>
    <w:rsid w:val="00320D19"/>
    <w:rsid w:val="00320D90"/>
    <w:rsid w:val="00320DBD"/>
    <w:rsid w:val="00321125"/>
    <w:rsid w:val="003211F3"/>
    <w:rsid w:val="00321348"/>
    <w:rsid w:val="003216AC"/>
    <w:rsid w:val="003216B1"/>
    <w:rsid w:val="00321B65"/>
    <w:rsid w:val="00321B81"/>
    <w:rsid w:val="00321F05"/>
    <w:rsid w:val="003223AE"/>
    <w:rsid w:val="00322CD0"/>
    <w:rsid w:val="00322D45"/>
    <w:rsid w:val="0032360D"/>
    <w:rsid w:val="0032390E"/>
    <w:rsid w:val="00323A00"/>
    <w:rsid w:val="003240CF"/>
    <w:rsid w:val="00324337"/>
    <w:rsid w:val="00324D4D"/>
    <w:rsid w:val="00324E8C"/>
    <w:rsid w:val="00324F12"/>
    <w:rsid w:val="00324F66"/>
    <w:rsid w:val="00325415"/>
    <w:rsid w:val="00325877"/>
    <w:rsid w:val="00325B31"/>
    <w:rsid w:val="00325B5F"/>
    <w:rsid w:val="00325C36"/>
    <w:rsid w:val="00325F2C"/>
    <w:rsid w:val="003260B8"/>
    <w:rsid w:val="003260E3"/>
    <w:rsid w:val="00326252"/>
    <w:rsid w:val="003271AB"/>
    <w:rsid w:val="003271E7"/>
    <w:rsid w:val="003271FD"/>
    <w:rsid w:val="00327372"/>
    <w:rsid w:val="003273BB"/>
    <w:rsid w:val="003275E5"/>
    <w:rsid w:val="00327A3D"/>
    <w:rsid w:val="00327C51"/>
    <w:rsid w:val="00327E50"/>
    <w:rsid w:val="00327F94"/>
    <w:rsid w:val="00330707"/>
    <w:rsid w:val="00330832"/>
    <w:rsid w:val="003308AD"/>
    <w:rsid w:val="003308EC"/>
    <w:rsid w:val="00330A94"/>
    <w:rsid w:val="00331264"/>
    <w:rsid w:val="0033135F"/>
    <w:rsid w:val="003317E5"/>
    <w:rsid w:val="00331867"/>
    <w:rsid w:val="00331AAD"/>
    <w:rsid w:val="00331BD6"/>
    <w:rsid w:val="0033214C"/>
    <w:rsid w:val="003328A7"/>
    <w:rsid w:val="003328A8"/>
    <w:rsid w:val="00333080"/>
    <w:rsid w:val="003334A4"/>
    <w:rsid w:val="003336FA"/>
    <w:rsid w:val="00333CFF"/>
    <w:rsid w:val="00334207"/>
    <w:rsid w:val="00334DDF"/>
    <w:rsid w:val="00334FEB"/>
    <w:rsid w:val="00335008"/>
    <w:rsid w:val="0033556A"/>
    <w:rsid w:val="003355FF"/>
    <w:rsid w:val="00335961"/>
    <w:rsid w:val="003359C9"/>
    <w:rsid w:val="00335B5B"/>
    <w:rsid w:val="003361ED"/>
    <w:rsid w:val="003363C1"/>
    <w:rsid w:val="003364CF"/>
    <w:rsid w:val="003366DB"/>
    <w:rsid w:val="00336C89"/>
    <w:rsid w:val="00336FCD"/>
    <w:rsid w:val="003370C7"/>
    <w:rsid w:val="00337A97"/>
    <w:rsid w:val="00337B5F"/>
    <w:rsid w:val="00337DBB"/>
    <w:rsid w:val="00337EAE"/>
    <w:rsid w:val="00337FA0"/>
    <w:rsid w:val="00337FF7"/>
    <w:rsid w:val="00340423"/>
    <w:rsid w:val="00340759"/>
    <w:rsid w:val="00340790"/>
    <w:rsid w:val="003408BC"/>
    <w:rsid w:val="00340A30"/>
    <w:rsid w:val="00340AA6"/>
    <w:rsid w:val="00340BCA"/>
    <w:rsid w:val="00340E9F"/>
    <w:rsid w:val="00340EA5"/>
    <w:rsid w:val="00340FE1"/>
    <w:rsid w:val="00341316"/>
    <w:rsid w:val="0034141E"/>
    <w:rsid w:val="00341489"/>
    <w:rsid w:val="00341508"/>
    <w:rsid w:val="00341674"/>
    <w:rsid w:val="0034188C"/>
    <w:rsid w:val="003419CE"/>
    <w:rsid w:val="00341A97"/>
    <w:rsid w:val="00341C08"/>
    <w:rsid w:val="00341C2E"/>
    <w:rsid w:val="00341FEE"/>
    <w:rsid w:val="003423A0"/>
    <w:rsid w:val="00342426"/>
    <w:rsid w:val="0034256A"/>
    <w:rsid w:val="00342686"/>
    <w:rsid w:val="0034296B"/>
    <w:rsid w:val="00342D24"/>
    <w:rsid w:val="00342D8C"/>
    <w:rsid w:val="00342E10"/>
    <w:rsid w:val="003430C0"/>
    <w:rsid w:val="0034429E"/>
    <w:rsid w:val="00344DDC"/>
    <w:rsid w:val="003452C1"/>
    <w:rsid w:val="003452E5"/>
    <w:rsid w:val="003453D8"/>
    <w:rsid w:val="00345605"/>
    <w:rsid w:val="003459AD"/>
    <w:rsid w:val="00345A38"/>
    <w:rsid w:val="00346690"/>
    <w:rsid w:val="00346BAE"/>
    <w:rsid w:val="003476C4"/>
    <w:rsid w:val="003479F0"/>
    <w:rsid w:val="00350495"/>
    <w:rsid w:val="003507AC"/>
    <w:rsid w:val="00350883"/>
    <w:rsid w:val="0035097A"/>
    <w:rsid w:val="0035161F"/>
    <w:rsid w:val="00351640"/>
    <w:rsid w:val="0035168A"/>
    <w:rsid w:val="0035190D"/>
    <w:rsid w:val="00351C53"/>
    <w:rsid w:val="00351ECC"/>
    <w:rsid w:val="00351F99"/>
    <w:rsid w:val="00352045"/>
    <w:rsid w:val="00352089"/>
    <w:rsid w:val="003520EB"/>
    <w:rsid w:val="0035218E"/>
    <w:rsid w:val="00352209"/>
    <w:rsid w:val="003523AD"/>
    <w:rsid w:val="00352CF0"/>
    <w:rsid w:val="0035389A"/>
    <w:rsid w:val="00353911"/>
    <w:rsid w:val="00354340"/>
    <w:rsid w:val="00354552"/>
    <w:rsid w:val="00354A8D"/>
    <w:rsid w:val="00354D9B"/>
    <w:rsid w:val="00354E1D"/>
    <w:rsid w:val="00354E74"/>
    <w:rsid w:val="00354F39"/>
    <w:rsid w:val="00355174"/>
    <w:rsid w:val="00355388"/>
    <w:rsid w:val="003554D0"/>
    <w:rsid w:val="003556E7"/>
    <w:rsid w:val="003558C9"/>
    <w:rsid w:val="00355C41"/>
    <w:rsid w:val="00355C63"/>
    <w:rsid w:val="00355E94"/>
    <w:rsid w:val="00355F0E"/>
    <w:rsid w:val="00356249"/>
    <w:rsid w:val="003562B5"/>
    <w:rsid w:val="003566AE"/>
    <w:rsid w:val="003568C5"/>
    <w:rsid w:val="00356A5F"/>
    <w:rsid w:val="00356B47"/>
    <w:rsid w:val="00356C75"/>
    <w:rsid w:val="0035700E"/>
    <w:rsid w:val="00357158"/>
    <w:rsid w:val="00357226"/>
    <w:rsid w:val="003572DC"/>
    <w:rsid w:val="0035748F"/>
    <w:rsid w:val="003579CE"/>
    <w:rsid w:val="00357BA9"/>
    <w:rsid w:val="00357D8C"/>
    <w:rsid w:val="00357DF4"/>
    <w:rsid w:val="00357E25"/>
    <w:rsid w:val="0036000A"/>
    <w:rsid w:val="003606CD"/>
    <w:rsid w:val="00360983"/>
    <w:rsid w:val="0036098A"/>
    <w:rsid w:val="00360BA8"/>
    <w:rsid w:val="003613D3"/>
    <w:rsid w:val="00361D6C"/>
    <w:rsid w:val="00362091"/>
    <w:rsid w:val="00362C63"/>
    <w:rsid w:val="00362C72"/>
    <w:rsid w:val="00362E65"/>
    <w:rsid w:val="00362F4C"/>
    <w:rsid w:val="0036313E"/>
    <w:rsid w:val="003631D2"/>
    <w:rsid w:val="00363584"/>
    <w:rsid w:val="0036367C"/>
    <w:rsid w:val="003637E6"/>
    <w:rsid w:val="00363C12"/>
    <w:rsid w:val="003640B9"/>
    <w:rsid w:val="003641CB"/>
    <w:rsid w:val="0036421E"/>
    <w:rsid w:val="0036439B"/>
    <w:rsid w:val="00364864"/>
    <w:rsid w:val="00364E82"/>
    <w:rsid w:val="003654AD"/>
    <w:rsid w:val="00365653"/>
    <w:rsid w:val="0036566E"/>
    <w:rsid w:val="0036567E"/>
    <w:rsid w:val="0036572B"/>
    <w:rsid w:val="0036598A"/>
    <w:rsid w:val="00365A8E"/>
    <w:rsid w:val="00365E34"/>
    <w:rsid w:val="00365F00"/>
    <w:rsid w:val="003664F6"/>
    <w:rsid w:val="00366C51"/>
    <w:rsid w:val="00366F84"/>
    <w:rsid w:val="003671AC"/>
    <w:rsid w:val="00367284"/>
    <w:rsid w:val="003676A6"/>
    <w:rsid w:val="00367AA5"/>
    <w:rsid w:val="00367B75"/>
    <w:rsid w:val="00367F30"/>
    <w:rsid w:val="0037058D"/>
    <w:rsid w:val="003709E1"/>
    <w:rsid w:val="00370FDC"/>
    <w:rsid w:val="00370FDE"/>
    <w:rsid w:val="003710B3"/>
    <w:rsid w:val="00371112"/>
    <w:rsid w:val="003715A3"/>
    <w:rsid w:val="00371817"/>
    <w:rsid w:val="00371AE3"/>
    <w:rsid w:val="00371C02"/>
    <w:rsid w:val="00371CCC"/>
    <w:rsid w:val="00372399"/>
    <w:rsid w:val="003724CD"/>
    <w:rsid w:val="003726E4"/>
    <w:rsid w:val="003728BD"/>
    <w:rsid w:val="00372AD8"/>
    <w:rsid w:val="00372B21"/>
    <w:rsid w:val="00372D80"/>
    <w:rsid w:val="00372DC4"/>
    <w:rsid w:val="00373139"/>
    <w:rsid w:val="0037396A"/>
    <w:rsid w:val="00373AF7"/>
    <w:rsid w:val="003746D6"/>
    <w:rsid w:val="003746D9"/>
    <w:rsid w:val="00374AE1"/>
    <w:rsid w:val="00374BA2"/>
    <w:rsid w:val="00374D09"/>
    <w:rsid w:val="00374FD1"/>
    <w:rsid w:val="0037506F"/>
    <w:rsid w:val="00375977"/>
    <w:rsid w:val="00375AF6"/>
    <w:rsid w:val="00375BD3"/>
    <w:rsid w:val="00375C13"/>
    <w:rsid w:val="00375D15"/>
    <w:rsid w:val="00375D47"/>
    <w:rsid w:val="00375E2B"/>
    <w:rsid w:val="0037608A"/>
    <w:rsid w:val="00376131"/>
    <w:rsid w:val="0037641F"/>
    <w:rsid w:val="003769CB"/>
    <w:rsid w:val="00376C54"/>
    <w:rsid w:val="003770C8"/>
    <w:rsid w:val="00377311"/>
    <w:rsid w:val="003774A3"/>
    <w:rsid w:val="00377891"/>
    <w:rsid w:val="00377943"/>
    <w:rsid w:val="00377954"/>
    <w:rsid w:val="00377B23"/>
    <w:rsid w:val="00377E13"/>
    <w:rsid w:val="00377F66"/>
    <w:rsid w:val="00380874"/>
    <w:rsid w:val="00380E66"/>
    <w:rsid w:val="0038120D"/>
    <w:rsid w:val="00381234"/>
    <w:rsid w:val="003812F3"/>
    <w:rsid w:val="003813E9"/>
    <w:rsid w:val="00381485"/>
    <w:rsid w:val="00381C62"/>
    <w:rsid w:val="00382183"/>
    <w:rsid w:val="00382792"/>
    <w:rsid w:val="0038336D"/>
    <w:rsid w:val="0038341F"/>
    <w:rsid w:val="003835B8"/>
    <w:rsid w:val="00383FD7"/>
    <w:rsid w:val="00384090"/>
    <w:rsid w:val="00384581"/>
    <w:rsid w:val="003847F0"/>
    <w:rsid w:val="00384878"/>
    <w:rsid w:val="00384AE4"/>
    <w:rsid w:val="00384EFF"/>
    <w:rsid w:val="0038534A"/>
    <w:rsid w:val="003857BD"/>
    <w:rsid w:val="00385A12"/>
    <w:rsid w:val="00385A92"/>
    <w:rsid w:val="003861CE"/>
    <w:rsid w:val="003862B0"/>
    <w:rsid w:val="00386376"/>
    <w:rsid w:val="003865AA"/>
    <w:rsid w:val="00386620"/>
    <w:rsid w:val="00386744"/>
    <w:rsid w:val="003867F4"/>
    <w:rsid w:val="00386882"/>
    <w:rsid w:val="00386956"/>
    <w:rsid w:val="00386CEC"/>
    <w:rsid w:val="00386EA0"/>
    <w:rsid w:val="00387350"/>
    <w:rsid w:val="00387994"/>
    <w:rsid w:val="00387C4C"/>
    <w:rsid w:val="0039046E"/>
    <w:rsid w:val="003905B3"/>
    <w:rsid w:val="0039064C"/>
    <w:rsid w:val="003907E6"/>
    <w:rsid w:val="003908D0"/>
    <w:rsid w:val="00390E0A"/>
    <w:rsid w:val="00390E45"/>
    <w:rsid w:val="0039145F"/>
    <w:rsid w:val="00391767"/>
    <w:rsid w:val="00391950"/>
    <w:rsid w:val="00391951"/>
    <w:rsid w:val="00391A34"/>
    <w:rsid w:val="00391C7C"/>
    <w:rsid w:val="00391C7D"/>
    <w:rsid w:val="00391F60"/>
    <w:rsid w:val="0039252D"/>
    <w:rsid w:val="0039271A"/>
    <w:rsid w:val="00392761"/>
    <w:rsid w:val="00392857"/>
    <w:rsid w:val="00392FA9"/>
    <w:rsid w:val="00393725"/>
    <w:rsid w:val="00393969"/>
    <w:rsid w:val="00393BD6"/>
    <w:rsid w:val="00393C54"/>
    <w:rsid w:val="00393EF3"/>
    <w:rsid w:val="003941AD"/>
    <w:rsid w:val="0039468A"/>
    <w:rsid w:val="00394759"/>
    <w:rsid w:val="00394839"/>
    <w:rsid w:val="00394A00"/>
    <w:rsid w:val="00394E91"/>
    <w:rsid w:val="00394EF7"/>
    <w:rsid w:val="00394F44"/>
    <w:rsid w:val="00395037"/>
    <w:rsid w:val="003952D5"/>
    <w:rsid w:val="00395794"/>
    <w:rsid w:val="003957A7"/>
    <w:rsid w:val="003957E9"/>
    <w:rsid w:val="00395868"/>
    <w:rsid w:val="00395902"/>
    <w:rsid w:val="0039596B"/>
    <w:rsid w:val="00395A02"/>
    <w:rsid w:val="00395EA5"/>
    <w:rsid w:val="00395F4D"/>
    <w:rsid w:val="00396115"/>
    <w:rsid w:val="0039637A"/>
    <w:rsid w:val="003964B7"/>
    <w:rsid w:val="003969E3"/>
    <w:rsid w:val="003969E8"/>
    <w:rsid w:val="00396B43"/>
    <w:rsid w:val="00396B5A"/>
    <w:rsid w:val="0039712A"/>
    <w:rsid w:val="00397162"/>
    <w:rsid w:val="0039719E"/>
    <w:rsid w:val="00397273"/>
    <w:rsid w:val="003972EB"/>
    <w:rsid w:val="003973B0"/>
    <w:rsid w:val="003975E0"/>
    <w:rsid w:val="00397B7E"/>
    <w:rsid w:val="00397E37"/>
    <w:rsid w:val="003A00AA"/>
    <w:rsid w:val="003A0287"/>
    <w:rsid w:val="003A03B0"/>
    <w:rsid w:val="003A0908"/>
    <w:rsid w:val="003A0EAD"/>
    <w:rsid w:val="003A0EF9"/>
    <w:rsid w:val="003A1065"/>
    <w:rsid w:val="003A14AE"/>
    <w:rsid w:val="003A1542"/>
    <w:rsid w:val="003A1947"/>
    <w:rsid w:val="003A1DCA"/>
    <w:rsid w:val="003A2312"/>
    <w:rsid w:val="003A29DA"/>
    <w:rsid w:val="003A29E8"/>
    <w:rsid w:val="003A2B5A"/>
    <w:rsid w:val="003A32E6"/>
    <w:rsid w:val="003A3621"/>
    <w:rsid w:val="003A3804"/>
    <w:rsid w:val="003A38CB"/>
    <w:rsid w:val="003A38F4"/>
    <w:rsid w:val="003A3B2E"/>
    <w:rsid w:val="003A3C57"/>
    <w:rsid w:val="003A3D25"/>
    <w:rsid w:val="003A3D75"/>
    <w:rsid w:val="003A3FF4"/>
    <w:rsid w:val="003A416D"/>
    <w:rsid w:val="003A4706"/>
    <w:rsid w:val="003A470F"/>
    <w:rsid w:val="003A486E"/>
    <w:rsid w:val="003A4A85"/>
    <w:rsid w:val="003A4F47"/>
    <w:rsid w:val="003A50F9"/>
    <w:rsid w:val="003A512A"/>
    <w:rsid w:val="003A51A7"/>
    <w:rsid w:val="003A56E3"/>
    <w:rsid w:val="003A59CD"/>
    <w:rsid w:val="003A5C07"/>
    <w:rsid w:val="003A6107"/>
    <w:rsid w:val="003A647F"/>
    <w:rsid w:val="003A66AA"/>
    <w:rsid w:val="003A66C1"/>
    <w:rsid w:val="003A6994"/>
    <w:rsid w:val="003A6C4F"/>
    <w:rsid w:val="003A6E25"/>
    <w:rsid w:val="003A7115"/>
    <w:rsid w:val="003A789E"/>
    <w:rsid w:val="003A7B77"/>
    <w:rsid w:val="003A7C38"/>
    <w:rsid w:val="003A7C40"/>
    <w:rsid w:val="003A7CE3"/>
    <w:rsid w:val="003A7CE7"/>
    <w:rsid w:val="003A7E03"/>
    <w:rsid w:val="003A7E12"/>
    <w:rsid w:val="003A7E25"/>
    <w:rsid w:val="003A7E7C"/>
    <w:rsid w:val="003A7F87"/>
    <w:rsid w:val="003A7FD7"/>
    <w:rsid w:val="003B0068"/>
    <w:rsid w:val="003B006B"/>
    <w:rsid w:val="003B0537"/>
    <w:rsid w:val="003B05C3"/>
    <w:rsid w:val="003B0A57"/>
    <w:rsid w:val="003B0D65"/>
    <w:rsid w:val="003B0FFB"/>
    <w:rsid w:val="003B11EA"/>
    <w:rsid w:val="003B1446"/>
    <w:rsid w:val="003B14AB"/>
    <w:rsid w:val="003B1859"/>
    <w:rsid w:val="003B1BDE"/>
    <w:rsid w:val="003B1EF4"/>
    <w:rsid w:val="003B26C3"/>
    <w:rsid w:val="003B289D"/>
    <w:rsid w:val="003B39F3"/>
    <w:rsid w:val="003B3A98"/>
    <w:rsid w:val="003B3C93"/>
    <w:rsid w:val="003B3F11"/>
    <w:rsid w:val="003B3FAD"/>
    <w:rsid w:val="003B401F"/>
    <w:rsid w:val="003B409D"/>
    <w:rsid w:val="003B4127"/>
    <w:rsid w:val="003B44A6"/>
    <w:rsid w:val="003B459C"/>
    <w:rsid w:val="003B46B5"/>
    <w:rsid w:val="003B46E3"/>
    <w:rsid w:val="003B470F"/>
    <w:rsid w:val="003B4802"/>
    <w:rsid w:val="003B494E"/>
    <w:rsid w:val="003B49C0"/>
    <w:rsid w:val="003B4E54"/>
    <w:rsid w:val="003B556E"/>
    <w:rsid w:val="003B572B"/>
    <w:rsid w:val="003B5896"/>
    <w:rsid w:val="003B593F"/>
    <w:rsid w:val="003B5ECF"/>
    <w:rsid w:val="003B61A2"/>
    <w:rsid w:val="003B61F1"/>
    <w:rsid w:val="003B649E"/>
    <w:rsid w:val="003B6A3A"/>
    <w:rsid w:val="003B6B9C"/>
    <w:rsid w:val="003B6CBE"/>
    <w:rsid w:val="003B6CF0"/>
    <w:rsid w:val="003B6E4F"/>
    <w:rsid w:val="003B732D"/>
    <w:rsid w:val="003B77BD"/>
    <w:rsid w:val="003B7853"/>
    <w:rsid w:val="003B7AB5"/>
    <w:rsid w:val="003B7AFB"/>
    <w:rsid w:val="003C0003"/>
    <w:rsid w:val="003C036B"/>
    <w:rsid w:val="003C0478"/>
    <w:rsid w:val="003C055F"/>
    <w:rsid w:val="003C05C3"/>
    <w:rsid w:val="003C07FE"/>
    <w:rsid w:val="003C0920"/>
    <w:rsid w:val="003C0B6C"/>
    <w:rsid w:val="003C0C71"/>
    <w:rsid w:val="003C0E81"/>
    <w:rsid w:val="003C0F30"/>
    <w:rsid w:val="003C11DA"/>
    <w:rsid w:val="003C11E5"/>
    <w:rsid w:val="003C15E5"/>
    <w:rsid w:val="003C17F3"/>
    <w:rsid w:val="003C1A25"/>
    <w:rsid w:val="003C206B"/>
    <w:rsid w:val="003C22F5"/>
    <w:rsid w:val="003C2470"/>
    <w:rsid w:val="003C24D6"/>
    <w:rsid w:val="003C2529"/>
    <w:rsid w:val="003C263F"/>
    <w:rsid w:val="003C2EDA"/>
    <w:rsid w:val="003C2F1A"/>
    <w:rsid w:val="003C2FBB"/>
    <w:rsid w:val="003C31DC"/>
    <w:rsid w:val="003C31F7"/>
    <w:rsid w:val="003C34D7"/>
    <w:rsid w:val="003C37B8"/>
    <w:rsid w:val="003C3976"/>
    <w:rsid w:val="003C3B0E"/>
    <w:rsid w:val="003C3D6D"/>
    <w:rsid w:val="003C3E5C"/>
    <w:rsid w:val="003C40B2"/>
    <w:rsid w:val="003C4401"/>
    <w:rsid w:val="003C44F1"/>
    <w:rsid w:val="003C4E20"/>
    <w:rsid w:val="003C5525"/>
    <w:rsid w:val="003C5947"/>
    <w:rsid w:val="003C5970"/>
    <w:rsid w:val="003C5A0C"/>
    <w:rsid w:val="003C5EE0"/>
    <w:rsid w:val="003C5F01"/>
    <w:rsid w:val="003C60E5"/>
    <w:rsid w:val="003C6626"/>
    <w:rsid w:val="003C67C8"/>
    <w:rsid w:val="003C699C"/>
    <w:rsid w:val="003C6D80"/>
    <w:rsid w:val="003C752D"/>
    <w:rsid w:val="003C7775"/>
    <w:rsid w:val="003C78E8"/>
    <w:rsid w:val="003C7AFE"/>
    <w:rsid w:val="003D0879"/>
    <w:rsid w:val="003D09FD"/>
    <w:rsid w:val="003D0D15"/>
    <w:rsid w:val="003D17B6"/>
    <w:rsid w:val="003D1ABE"/>
    <w:rsid w:val="003D1CCA"/>
    <w:rsid w:val="003D1D99"/>
    <w:rsid w:val="003D2023"/>
    <w:rsid w:val="003D261C"/>
    <w:rsid w:val="003D2958"/>
    <w:rsid w:val="003D29EE"/>
    <w:rsid w:val="003D2C23"/>
    <w:rsid w:val="003D310D"/>
    <w:rsid w:val="003D338B"/>
    <w:rsid w:val="003D3613"/>
    <w:rsid w:val="003D36CD"/>
    <w:rsid w:val="003D36D7"/>
    <w:rsid w:val="003D371A"/>
    <w:rsid w:val="003D3763"/>
    <w:rsid w:val="003D3A31"/>
    <w:rsid w:val="003D3A84"/>
    <w:rsid w:val="003D4153"/>
    <w:rsid w:val="003D4785"/>
    <w:rsid w:val="003D48E5"/>
    <w:rsid w:val="003D49E1"/>
    <w:rsid w:val="003D4E0E"/>
    <w:rsid w:val="003D50F4"/>
    <w:rsid w:val="003D55F7"/>
    <w:rsid w:val="003D5DC1"/>
    <w:rsid w:val="003D5FDD"/>
    <w:rsid w:val="003D6027"/>
    <w:rsid w:val="003D6790"/>
    <w:rsid w:val="003D68AC"/>
    <w:rsid w:val="003D6B4A"/>
    <w:rsid w:val="003D6E5B"/>
    <w:rsid w:val="003D71A3"/>
    <w:rsid w:val="003D7737"/>
    <w:rsid w:val="003D7995"/>
    <w:rsid w:val="003D7C14"/>
    <w:rsid w:val="003D7F3C"/>
    <w:rsid w:val="003D7F62"/>
    <w:rsid w:val="003E0454"/>
    <w:rsid w:val="003E04F8"/>
    <w:rsid w:val="003E0501"/>
    <w:rsid w:val="003E0679"/>
    <w:rsid w:val="003E092C"/>
    <w:rsid w:val="003E0D13"/>
    <w:rsid w:val="003E0FCE"/>
    <w:rsid w:val="003E1175"/>
    <w:rsid w:val="003E151D"/>
    <w:rsid w:val="003E1D87"/>
    <w:rsid w:val="003E2008"/>
    <w:rsid w:val="003E207E"/>
    <w:rsid w:val="003E2416"/>
    <w:rsid w:val="003E24AB"/>
    <w:rsid w:val="003E2607"/>
    <w:rsid w:val="003E2636"/>
    <w:rsid w:val="003E291D"/>
    <w:rsid w:val="003E2DBF"/>
    <w:rsid w:val="003E2DF3"/>
    <w:rsid w:val="003E3051"/>
    <w:rsid w:val="003E333A"/>
    <w:rsid w:val="003E3342"/>
    <w:rsid w:val="003E35F1"/>
    <w:rsid w:val="003E3737"/>
    <w:rsid w:val="003E3752"/>
    <w:rsid w:val="003E3761"/>
    <w:rsid w:val="003E39DD"/>
    <w:rsid w:val="003E3C2C"/>
    <w:rsid w:val="003E3DA4"/>
    <w:rsid w:val="003E3F35"/>
    <w:rsid w:val="003E44A0"/>
    <w:rsid w:val="003E4A90"/>
    <w:rsid w:val="003E4FB3"/>
    <w:rsid w:val="003E504D"/>
    <w:rsid w:val="003E5486"/>
    <w:rsid w:val="003E55D1"/>
    <w:rsid w:val="003E5781"/>
    <w:rsid w:val="003E58ED"/>
    <w:rsid w:val="003E5C5C"/>
    <w:rsid w:val="003E5D2D"/>
    <w:rsid w:val="003E61E9"/>
    <w:rsid w:val="003E6551"/>
    <w:rsid w:val="003E6558"/>
    <w:rsid w:val="003E6B7E"/>
    <w:rsid w:val="003E6C69"/>
    <w:rsid w:val="003E6D27"/>
    <w:rsid w:val="003E70C4"/>
    <w:rsid w:val="003E752F"/>
    <w:rsid w:val="003E76B8"/>
    <w:rsid w:val="003E783E"/>
    <w:rsid w:val="003E7A93"/>
    <w:rsid w:val="003E7DFA"/>
    <w:rsid w:val="003E7EF0"/>
    <w:rsid w:val="003F00D4"/>
    <w:rsid w:val="003F05FA"/>
    <w:rsid w:val="003F0704"/>
    <w:rsid w:val="003F0A56"/>
    <w:rsid w:val="003F0B43"/>
    <w:rsid w:val="003F0D43"/>
    <w:rsid w:val="003F0DE9"/>
    <w:rsid w:val="003F1172"/>
    <w:rsid w:val="003F1389"/>
    <w:rsid w:val="003F1410"/>
    <w:rsid w:val="003F14EA"/>
    <w:rsid w:val="003F1DD5"/>
    <w:rsid w:val="003F1E77"/>
    <w:rsid w:val="003F239A"/>
    <w:rsid w:val="003F2537"/>
    <w:rsid w:val="003F28A5"/>
    <w:rsid w:val="003F2D55"/>
    <w:rsid w:val="003F30C5"/>
    <w:rsid w:val="003F333A"/>
    <w:rsid w:val="003F35A6"/>
    <w:rsid w:val="003F3FC2"/>
    <w:rsid w:val="003F3FEC"/>
    <w:rsid w:val="003F4494"/>
    <w:rsid w:val="003F47DB"/>
    <w:rsid w:val="003F4999"/>
    <w:rsid w:val="003F49B8"/>
    <w:rsid w:val="003F4B76"/>
    <w:rsid w:val="003F53A3"/>
    <w:rsid w:val="003F59A6"/>
    <w:rsid w:val="003F5BC6"/>
    <w:rsid w:val="003F5EA9"/>
    <w:rsid w:val="003F6060"/>
    <w:rsid w:val="003F6214"/>
    <w:rsid w:val="003F658C"/>
    <w:rsid w:val="003F68F9"/>
    <w:rsid w:val="003F6D9C"/>
    <w:rsid w:val="003F6DA6"/>
    <w:rsid w:val="003F744B"/>
    <w:rsid w:val="003F7483"/>
    <w:rsid w:val="003F75D4"/>
    <w:rsid w:val="003F7942"/>
    <w:rsid w:val="003F79DD"/>
    <w:rsid w:val="003F7F10"/>
    <w:rsid w:val="00400819"/>
    <w:rsid w:val="00401008"/>
    <w:rsid w:val="00401489"/>
    <w:rsid w:val="00401C33"/>
    <w:rsid w:val="00401E1F"/>
    <w:rsid w:val="00401E4C"/>
    <w:rsid w:val="00401FDE"/>
    <w:rsid w:val="00402B60"/>
    <w:rsid w:val="00402D43"/>
    <w:rsid w:val="00402E89"/>
    <w:rsid w:val="004038FC"/>
    <w:rsid w:val="00403E11"/>
    <w:rsid w:val="00403E40"/>
    <w:rsid w:val="00404030"/>
    <w:rsid w:val="00404716"/>
    <w:rsid w:val="004048C1"/>
    <w:rsid w:val="00404CC2"/>
    <w:rsid w:val="00405136"/>
    <w:rsid w:val="004052F6"/>
    <w:rsid w:val="00405501"/>
    <w:rsid w:val="004055F3"/>
    <w:rsid w:val="00405793"/>
    <w:rsid w:val="00405ADD"/>
    <w:rsid w:val="00405B29"/>
    <w:rsid w:val="00405D76"/>
    <w:rsid w:val="00406190"/>
    <w:rsid w:val="004069FC"/>
    <w:rsid w:val="00406B12"/>
    <w:rsid w:val="00406DA7"/>
    <w:rsid w:val="00406FBD"/>
    <w:rsid w:val="00407634"/>
    <w:rsid w:val="004077A8"/>
    <w:rsid w:val="00407B7D"/>
    <w:rsid w:val="00407D1C"/>
    <w:rsid w:val="00410139"/>
    <w:rsid w:val="00410330"/>
    <w:rsid w:val="004103D1"/>
    <w:rsid w:val="0041057A"/>
    <w:rsid w:val="0041060E"/>
    <w:rsid w:val="00410B19"/>
    <w:rsid w:val="00410B3F"/>
    <w:rsid w:val="00410CCD"/>
    <w:rsid w:val="00410DD5"/>
    <w:rsid w:val="00410E15"/>
    <w:rsid w:val="0041107A"/>
    <w:rsid w:val="0041117D"/>
    <w:rsid w:val="00411449"/>
    <w:rsid w:val="004114D6"/>
    <w:rsid w:val="00411870"/>
    <w:rsid w:val="00411AE3"/>
    <w:rsid w:val="00411B29"/>
    <w:rsid w:val="00411C10"/>
    <w:rsid w:val="00411D4B"/>
    <w:rsid w:val="00411DDF"/>
    <w:rsid w:val="00411F20"/>
    <w:rsid w:val="004124DF"/>
    <w:rsid w:val="004125D2"/>
    <w:rsid w:val="004127D1"/>
    <w:rsid w:val="004129E2"/>
    <w:rsid w:val="00412CFA"/>
    <w:rsid w:val="004132C7"/>
    <w:rsid w:val="004139C5"/>
    <w:rsid w:val="004140DE"/>
    <w:rsid w:val="00414408"/>
    <w:rsid w:val="004146F9"/>
    <w:rsid w:val="0041499B"/>
    <w:rsid w:val="00414AF8"/>
    <w:rsid w:val="00414C93"/>
    <w:rsid w:val="00414D3C"/>
    <w:rsid w:val="00414DFD"/>
    <w:rsid w:val="00415123"/>
    <w:rsid w:val="00415499"/>
    <w:rsid w:val="00415630"/>
    <w:rsid w:val="00415705"/>
    <w:rsid w:val="004158BB"/>
    <w:rsid w:val="00415B75"/>
    <w:rsid w:val="00415ED0"/>
    <w:rsid w:val="00416464"/>
    <w:rsid w:val="0041647C"/>
    <w:rsid w:val="0041671B"/>
    <w:rsid w:val="00416D53"/>
    <w:rsid w:val="00416FCD"/>
    <w:rsid w:val="00416FCF"/>
    <w:rsid w:val="004170AC"/>
    <w:rsid w:val="004173C4"/>
    <w:rsid w:val="004177D6"/>
    <w:rsid w:val="00417BA3"/>
    <w:rsid w:val="00417CA1"/>
    <w:rsid w:val="0042006D"/>
    <w:rsid w:val="0042024E"/>
    <w:rsid w:val="0042044B"/>
    <w:rsid w:val="004204C7"/>
    <w:rsid w:val="00420780"/>
    <w:rsid w:val="0042095A"/>
    <w:rsid w:val="00420C52"/>
    <w:rsid w:val="00420FAF"/>
    <w:rsid w:val="004210BC"/>
    <w:rsid w:val="004210E3"/>
    <w:rsid w:val="00421377"/>
    <w:rsid w:val="004214AE"/>
    <w:rsid w:val="0042165F"/>
    <w:rsid w:val="004217CC"/>
    <w:rsid w:val="00421BB4"/>
    <w:rsid w:val="00421D49"/>
    <w:rsid w:val="00422004"/>
    <w:rsid w:val="0042206D"/>
    <w:rsid w:val="00422176"/>
    <w:rsid w:val="00422268"/>
    <w:rsid w:val="00422677"/>
    <w:rsid w:val="0042290B"/>
    <w:rsid w:val="00422951"/>
    <w:rsid w:val="00422C10"/>
    <w:rsid w:val="00422E7F"/>
    <w:rsid w:val="0042302A"/>
    <w:rsid w:val="0042386A"/>
    <w:rsid w:val="004238F9"/>
    <w:rsid w:val="004239EF"/>
    <w:rsid w:val="00423CF9"/>
    <w:rsid w:val="00423E15"/>
    <w:rsid w:val="00424382"/>
    <w:rsid w:val="00424414"/>
    <w:rsid w:val="004245D1"/>
    <w:rsid w:val="00424698"/>
    <w:rsid w:val="00424811"/>
    <w:rsid w:val="004252A8"/>
    <w:rsid w:val="0042544C"/>
    <w:rsid w:val="00425545"/>
    <w:rsid w:val="00425581"/>
    <w:rsid w:val="0042584C"/>
    <w:rsid w:val="00425ABA"/>
    <w:rsid w:val="00425C7C"/>
    <w:rsid w:val="0042608F"/>
    <w:rsid w:val="004262C9"/>
    <w:rsid w:val="0042638D"/>
    <w:rsid w:val="004264CF"/>
    <w:rsid w:val="00426633"/>
    <w:rsid w:val="004267D7"/>
    <w:rsid w:val="00426BAF"/>
    <w:rsid w:val="00426BD1"/>
    <w:rsid w:val="00426F9F"/>
    <w:rsid w:val="004274FC"/>
    <w:rsid w:val="00427503"/>
    <w:rsid w:val="004275B9"/>
    <w:rsid w:val="00427603"/>
    <w:rsid w:val="004276F6"/>
    <w:rsid w:val="004276FB"/>
    <w:rsid w:val="004277DD"/>
    <w:rsid w:val="00427897"/>
    <w:rsid w:val="00427EBB"/>
    <w:rsid w:val="004303BE"/>
    <w:rsid w:val="0043085D"/>
    <w:rsid w:val="00430E0A"/>
    <w:rsid w:val="0043161F"/>
    <w:rsid w:val="004318BA"/>
    <w:rsid w:val="00431B6B"/>
    <w:rsid w:val="00431C60"/>
    <w:rsid w:val="004322FB"/>
    <w:rsid w:val="004324E6"/>
    <w:rsid w:val="004326AF"/>
    <w:rsid w:val="004327B9"/>
    <w:rsid w:val="004327BD"/>
    <w:rsid w:val="00432806"/>
    <w:rsid w:val="00432A66"/>
    <w:rsid w:val="00432F36"/>
    <w:rsid w:val="004334D8"/>
    <w:rsid w:val="00433656"/>
    <w:rsid w:val="00433694"/>
    <w:rsid w:val="00433869"/>
    <w:rsid w:val="00433970"/>
    <w:rsid w:val="00433E01"/>
    <w:rsid w:val="00434182"/>
    <w:rsid w:val="0043468D"/>
    <w:rsid w:val="0043481D"/>
    <w:rsid w:val="00434F1D"/>
    <w:rsid w:val="00435163"/>
    <w:rsid w:val="00435488"/>
    <w:rsid w:val="00435711"/>
    <w:rsid w:val="00435AF3"/>
    <w:rsid w:val="00435BD7"/>
    <w:rsid w:val="00435DA6"/>
    <w:rsid w:val="00435FDF"/>
    <w:rsid w:val="00436001"/>
    <w:rsid w:val="004366D0"/>
    <w:rsid w:val="00436E4E"/>
    <w:rsid w:val="00436F3E"/>
    <w:rsid w:val="00437003"/>
    <w:rsid w:val="00437174"/>
    <w:rsid w:val="0043719A"/>
    <w:rsid w:val="00437BC1"/>
    <w:rsid w:val="00440220"/>
    <w:rsid w:val="00440383"/>
    <w:rsid w:val="00440752"/>
    <w:rsid w:val="004407E6"/>
    <w:rsid w:val="00440820"/>
    <w:rsid w:val="00440940"/>
    <w:rsid w:val="00440C52"/>
    <w:rsid w:val="00440E28"/>
    <w:rsid w:val="00441028"/>
    <w:rsid w:val="0044111C"/>
    <w:rsid w:val="00441248"/>
    <w:rsid w:val="0044131A"/>
    <w:rsid w:val="00441C20"/>
    <w:rsid w:val="00441F88"/>
    <w:rsid w:val="00442026"/>
    <w:rsid w:val="00442835"/>
    <w:rsid w:val="00442A99"/>
    <w:rsid w:val="00442AF9"/>
    <w:rsid w:val="00442BFF"/>
    <w:rsid w:val="00442E48"/>
    <w:rsid w:val="0044305D"/>
    <w:rsid w:val="00443224"/>
    <w:rsid w:val="00443380"/>
    <w:rsid w:val="0044344E"/>
    <w:rsid w:val="00443863"/>
    <w:rsid w:val="004439F5"/>
    <w:rsid w:val="00443A2E"/>
    <w:rsid w:val="00443AD7"/>
    <w:rsid w:val="00443C09"/>
    <w:rsid w:val="00443CDD"/>
    <w:rsid w:val="00444428"/>
    <w:rsid w:val="004444EF"/>
    <w:rsid w:val="004445F8"/>
    <w:rsid w:val="00444839"/>
    <w:rsid w:val="004448E1"/>
    <w:rsid w:val="00444A1A"/>
    <w:rsid w:val="00444BE1"/>
    <w:rsid w:val="00444F1D"/>
    <w:rsid w:val="00445320"/>
    <w:rsid w:val="004458A5"/>
    <w:rsid w:val="00445E4D"/>
    <w:rsid w:val="00446083"/>
    <w:rsid w:val="004463C6"/>
    <w:rsid w:val="004464AE"/>
    <w:rsid w:val="00446553"/>
    <w:rsid w:val="00446C88"/>
    <w:rsid w:val="004475E7"/>
    <w:rsid w:val="004475ED"/>
    <w:rsid w:val="00447987"/>
    <w:rsid w:val="00447B6F"/>
    <w:rsid w:val="00450206"/>
    <w:rsid w:val="00450CE1"/>
    <w:rsid w:val="00450E5E"/>
    <w:rsid w:val="0045109E"/>
    <w:rsid w:val="0045114E"/>
    <w:rsid w:val="004512DD"/>
    <w:rsid w:val="0045139D"/>
    <w:rsid w:val="00451472"/>
    <w:rsid w:val="004515EB"/>
    <w:rsid w:val="00451604"/>
    <w:rsid w:val="004516A8"/>
    <w:rsid w:val="0045185F"/>
    <w:rsid w:val="00451927"/>
    <w:rsid w:val="00451ADE"/>
    <w:rsid w:val="00451B7A"/>
    <w:rsid w:val="00451E50"/>
    <w:rsid w:val="004521F5"/>
    <w:rsid w:val="00452207"/>
    <w:rsid w:val="004523DA"/>
    <w:rsid w:val="0045243B"/>
    <w:rsid w:val="00452452"/>
    <w:rsid w:val="00452562"/>
    <w:rsid w:val="00452CF0"/>
    <w:rsid w:val="00452D31"/>
    <w:rsid w:val="00452F80"/>
    <w:rsid w:val="004534B6"/>
    <w:rsid w:val="0045359F"/>
    <w:rsid w:val="004537E4"/>
    <w:rsid w:val="00453F0C"/>
    <w:rsid w:val="0045431D"/>
    <w:rsid w:val="00454EA5"/>
    <w:rsid w:val="00455022"/>
    <w:rsid w:val="0045539D"/>
    <w:rsid w:val="00455914"/>
    <w:rsid w:val="0045591C"/>
    <w:rsid w:val="00455A49"/>
    <w:rsid w:val="00455B99"/>
    <w:rsid w:val="00455C06"/>
    <w:rsid w:val="00455C40"/>
    <w:rsid w:val="00455CB0"/>
    <w:rsid w:val="00455CB1"/>
    <w:rsid w:val="00455EF3"/>
    <w:rsid w:val="004565AD"/>
    <w:rsid w:val="00456A04"/>
    <w:rsid w:val="00456F2F"/>
    <w:rsid w:val="00457014"/>
    <w:rsid w:val="004576E2"/>
    <w:rsid w:val="0045779A"/>
    <w:rsid w:val="00457C2E"/>
    <w:rsid w:val="00457EFA"/>
    <w:rsid w:val="00457FA5"/>
    <w:rsid w:val="00460421"/>
    <w:rsid w:val="0046052A"/>
    <w:rsid w:val="00460711"/>
    <w:rsid w:val="00460D5F"/>
    <w:rsid w:val="00460E79"/>
    <w:rsid w:val="00461304"/>
    <w:rsid w:val="0046132B"/>
    <w:rsid w:val="00461363"/>
    <w:rsid w:val="004614D6"/>
    <w:rsid w:val="004616AA"/>
    <w:rsid w:val="004617F0"/>
    <w:rsid w:val="00461918"/>
    <w:rsid w:val="00461C8D"/>
    <w:rsid w:val="00461CE8"/>
    <w:rsid w:val="00461D3F"/>
    <w:rsid w:val="00461F32"/>
    <w:rsid w:val="004622B7"/>
    <w:rsid w:val="0046239B"/>
    <w:rsid w:val="0046250C"/>
    <w:rsid w:val="004625A3"/>
    <w:rsid w:val="00462642"/>
    <w:rsid w:val="004626FB"/>
    <w:rsid w:val="00462788"/>
    <w:rsid w:val="00462E2C"/>
    <w:rsid w:val="0046309A"/>
    <w:rsid w:val="00463154"/>
    <w:rsid w:val="00463325"/>
    <w:rsid w:val="004634A1"/>
    <w:rsid w:val="004637FD"/>
    <w:rsid w:val="00463869"/>
    <w:rsid w:val="00463DE3"/>
    <w:rsid w:val="00463EB5"/>
    <w:rsid w:val="00464172"/>
    <w:rsid w:val="00464609"/>
    <w:rsid w:val="00464B06"/>
    <w:rsid w:val="00464B65"/>
    <w:rsid w:val="00464BA3"/>
    <w:rsid w:val="00464CBE"/>
    <w:rsid w:val="00464D99"/>
    <w:rsid w:val="00464ED7"/>
    <w:rsid w:val="00465672"/>
    <w:rsid w:val="004657AE"/>
    <w:rsid w:val="00465869"/>
    <w:rsid w:val="004658A1"/>
    <w:rsid w:val="0046592B"/>
    <w:rsid w:val="004659D2"/>
    <w:rsid w:val="004659F0"/>
    <w:rsid w:val="00465A23"/>
    <w:rsid w:val="00465B54"/>
    <w:rsid w:val="00465C44"/>
    <w:rsid w:val="00465D36"/>
    <w:rsid w:val="00465FE1"/>
    <w:rsid w:val="00466075"/>
    <w:rsid w:val="00466150"/>
    <w:rsid w:val="0046676B"/>
    <w:rsid w:val="004667DD"/>
    <w:rsid w:val="004669C6"/>
    <w:rsid w:val="00466C2C"/>
    <w:rsid w:val="00466CA7"/>
    <w:rsid w:val="00466D4F"/>
    <w:rsid w:val="004670EF"/>
    <w:rsid w:val="0046714E"/>
    <w:rsid w:val="00467352"/>
    <w:rsid w:val="00467612"/>
    <w:rsid w:val="00467759"/>
    <w:rsid w:val="0046780C"/>
    <w:rsid w:val="00467A69"/>
    <w:rsid w:val="00467B4B"/>
    <w:rsid w:val="00467DB2"/>
    <w:rsid w:val="00467ED8"/>
    <w:rsid w:val="004703D3"/>
    <w:rsid w:val="004703E2"/>
    <w:rsid w:val="00470505"/>
    <w:rsid w:val="0047075F"/>
    <w:rsid w:val="0047081B"/>
    <w:rsid w:val="00470998"/>
    <w:rsid w:val="00470B28"/>
    <w:rsid w:val="00470CA4"/>
    <w:rsid w:val="004710F5"/>
    <w:rsid w:val="0047116C"/>
    <w:rsid w:val="004713EB"/>
    <w:rsid w:val="00471648"/>
    <w:rsid w:val="004716D9"/>
    <w:rsid w:val="00471A46"/>
    <w:rsid w:val="00471ADD"/>
    <w:rsid w:val="00471D12"/>
    <w:rsid w:val="00471E7C"/>
    <w:rsid w:val="004721BD"/>
    <w:rsid w:val="004724FE"/>
    <w:rsid w:val="0047286C"/>
    <w:rsid w:val="00472996"/>
    <w:rsid w:val="00472CA0"/>
    <w:rsid w:val="00473048"/>
    <w:rsid w:val="004730BD"/>
    <w:rsid w:val="004732D3"/>
    <w:rsid w:val="004736EB"/>
    <w:rsid w:val="004739D3"/>
    <w:rsid w:val="00473E3C"/>
    <w:rsid w:val="00473E3F"/>
    <w:rsid w:val="00474006"/>
    <w:rsid w:val="00474E78"/>
    <w:rsid w:val="004750DE"/>
    <w:rsid w:val="0047543D"/>
    <w:rsid w:val="004756CC"/>
    <w:rsid w:val="00475BA3"/>
    <w:rsid w:val="00475CB2"/>
    <w:rsid w:val="00476062"/>
    <w:rsid w:val="00476138"/>
    <w:rsid w:val="004763BA"/>
    <w:rsid w:val="00476419"/>
    <w:rsid w:val="0047658A"/>
    <w:rsid w:val="004765A1"/>
    <w:rsid w:val="004768AB"/>
    <w:rsid w:val="00476988"/>
    <w:rsid w:val="00476BEC"/>
    <w:rsid w:val="00476CBC"/>
    <w:rsid w:val="00476D7B"/>
    <w:rsid w:val="00476E54"/>
    <w:rsid w:val="00476F54"/>
    <w:rsid w:val="00477157"/>
    <w:rsid w:val="004775E8"/>
    <w:rsid w:val="004776C9"/>
    <w:rsid w:val="00477730"/>
    <w:rsid w:val="004778A1"/>
    <w:rsid w:val="0047797C"/>
    <w:rsid w:val="004779AD"/>
    <w:rsid w:val="00477B9D"/>
    <w:rsid w:val="0048005A"/>
    <w:rsid w:val="0048025D"/>
    <w:rsid w:val="0048028F"/>
    <w:rsid w:val="004805AE"/>
    <w:rsid w:val="00480683"/>
    <w:rsid w:val="004806C0"/>
    <w:rsid w:val="00480906"/>
    <w:rsid w:val="0048096F"/>
    <w:rsid w:val="00480CD3"/>
    <w:rsid w:val="00480ECD"/>
    <w:rsid w:val="00480F58"/>
    <w:rsid w:val="00480FAC"/>
    <w:rsid w:val="004810F6"/>
    <w:rsid w:val="00481106"/>
    <w:rsid w:val="00481109"/>
    <w:rsid w:val="0048132B"/>
    <w:rsid w:val="0048170C"/>
    <w:rsid w:val="004818CE"/>
    <w:rsid w:val="004819CA"/>
    <w:rsid w:val="00481A4F"/>
    <w:rsid w:val="00481C28"/>
    <w:rsid w:val="0048204A"/>
    <w:rsid w:val="004822BE"/>
    <w:rsid w:val="0048240B"/>
    <w:rsid w:val="004827D3"/>
    <w:rsid w:val="0048286B"/>
    <w:rsid w:val="004829A8"/>
    <w:rsid w:val="00482CDE"/>
    <w:rsid w:val="00482F09"/>
    <w:rsid w:val="004833B5"/>
    <w:rsid w:val="004838E8"/>
    <w:rsid w:val="00483B53"/>
    <w:rsid w:val="00483C03"/>
    <w:rsid w:val="00483D02"/>
    <w:rsid w:val="00483D26"/>
    <w:rsid w:val="00483D44"/>
    <w:rsid w:val="00483ED7"/>
    <w:rsid w:val="0048449F"/>
    <w:rsid w:val="00484664"/>
    <w:rsid w:val="00484935"/>
    <w:rsid w:val="00484C9A"/>
    <w:rsid w:val="004857EA"/>
    <w:rsid w:val="00485874"/>
    <w:rsid w:val="004858FB"/>
    <w:rsid w:val="004859DB"/>
    <w:rsid w:val="00485E94"/>
    <w:rsid w:val="00485FEA"/>
    <w:rsid w:val="004861E6"/>
    <w:rsid w:val="0048657A"/>
    <w:rsid w:val="004869D7"/>
    <w:rsid w:val="00486B6D"/>
    <w:rsid w:val="00486F30"/>
    <w:rsid w:val="00486F9F"/>
    <w:rsid w:val="00487096"/>
    <w:rsid w:val="004870A4"/>
    <w:rsid w:val="004871A1"/>
    <w:rsid w:val="00487C4F"/>
    <w:rsid w:val="00487D8C"/>
    <w:rsid w:val="00487E9A"/>
    <w:rsid w:val="0049008E"/>
    <w:rsid w:val="00490727"/>
    <w:rsid w:val="00490777"/>
    <w:rsid w:val="00490D3C"/>
    <w:rsid w:val="00491DF2"/>
    <w:rsid w:val="00492477"/>
    <w:rsid w:val="0049289B"/>
    <w:rsid w:val="00492DFB"/>
    <w:rsid w:val="00492E6C"/>
    <w:rsid w:val="0049351C"/>
    <w:rsid w:val="00493901"/>
    <w:rsid w:val="00493BC7"/>
    <w:rsid w:val="00493D4C"/>
    <w:rsid w:val="00494039"/>
    <w:rsid w:val="00494130"/>
    <w:rsid w:val="004941F6"/>
    <w:rsid w:val="0049422F"/>
    <w:rsid w:val="0049424D"/>
    <w:rsid w:val="004944B5"/>
    <w:rsid w:val="004945F7"/>
    <w:rsid w:val="00494955"/>
    <w:rsid w:val="00495A01"/>
    <w:rsid w:val="00495BBF"/>
    <w:rsid w:val="00495CF7"/>
    <w:rsid w:val="004962AA"/>
    <w:rsid w:val="0049652E"/>
    <w:rsid w:val="00496720"/>
    <w:rsid w:val="004967AB"/>
    <w:rsid w:val="00496A86"/>
    <w:rsid w:val="00496C5F"/>
    <w:rsid w:val="0049705A"/>
    <w:rsid w:val="004975B5"/>
    <w:rsid w:val="00497639"/>
    <w:rsid w:val="00497934"/>
    <w:rsid w:val="00497AF2"/>
    <w:rsid w:val="00497BE2"/>
    <w:rsid w:val="00497DEC"/>
    <w:rsid w:val="00497FEF"/>
    <w:rsid w:val="004A0033"/>
    <w:rsid w:val="004A0097"/>
    <w:rsid w:val="004A00B7"/>
    <w:rsid w:val="004A0964"/>
    <w:rsid w:val="004A0BE6"/>
    <w:rsid w:val="004A0C57"/>
    <w:rsid w:val="004A15BC"/>
    <w:rsid w:val="004A1794"/>
    <w:rsid w:val="004A19D6"/>
    <w:rsid w:val="004A1C41"/>
    <w:rsid w:val="004A1F28"/>
    <w:rsid w:val="004A1FA8"/>
    <w:rsid w:val="004A1FE9"/>
    <w:rsid w:val="004A2062"/>
    <w:rsid w:val="004A24A2"/>
    <w:rsid w:val="004A28B7"/>
    <w:rsid w:val="004A2CA3"/>
    <w:rsid w:val="004A2D1F"/>
    <w:rsid w:val="004A2D8C"/>
    <w:rsid w:val="004A2FF4"/>
    <w:rsid w:val="004A30FA"/>
    <w:rsid w:val="004A360B"/>
    <w:rsid w:val="004A3A3B"/>
    <w:rsid w:val="004A3B72"/>
    <w:rsid w:val="004A3CD7"/>
    <w:rsid w:val="004A3FE0"/>
    <w:rsid w:val="004A4047"/>
    <w:rsid w:val="004A412B"/>
    <w:rsid w:val="004A48F6"/>
    <w:rsid w:val="004A4DBB"/>
    <w:rsid w:val="004A525F"/>
    <w:rsid w:val="004A5357"/>
    <w:rsid w:val="004A541A"/>
    <w:rsid w:val="004A54F8"/>
    <w:rsid w:val="004A595B"/>
    <w:rsid w:val="004A5C90"/>
    <w:rsid w:val="004A5D83"/>
    <w:rsid w:val="004A5ECE"/>
    <w:rsid w:val="004A60C0"/>
    <w:rsid w:val="004A6155"/>
    <w:rsid w:val="004A6773"/>
    <w:rsid w:val="004A6810"/>
    <w:rsid w:val="004A73BD"/>
    <w:rsid w:val="004A7661"/>
    <w:rsid w:val="004A773E"/>
    <w:rsid w:val="004A78CD"/>
    <w:rsid w:val="004A7A83"/>
    <w:rsid w:val="004A7D7B"/>
    <w:rsid w:val="004A7F4A"/>
    <w:rsid w:val="004B0035"/>
    <w:rsid w:val="004B1095"/>
    <w:rsid w:val="004B18BE"/>
    <w:rsid w:val="004B18D4"/>
    <w:rsid w:val="004B1BE4"/>
    <w:rsid w:val="004B1EBF"/>
    <w:rsid w:val="004B1FC4"/>
    <w:rsid w:val="004B20BA"/>
    <w:rsid w:val="004B2135"/>
    <w:rsid w:val="004B24FF"/>
    <w:rsid w:val="004B267D"/>
    <w:rsid w:val="004B268E"/>
    <w:rsid w:val="004B29FB"/>
    <w:rsid w:val="004B2D16"/>
    <w:rsid w:val="004B335B"/>
    <w:rsid w:val="004B3634"/>
    <w:rsid w:val="004B37B3"/>
    <w:rsid w:val="004B390C"/>
    <w:rsid w:val="004B3B00"/>
    <w:rsid w:val="004B3B2E"/>
    <w:rsid w:val="004B3B30"/>
    <w:rsid w:val="004B3DB0"/>
    <w:rsid w:val="004B3F5C"/>
    <w:rsid w:val="004B4360"/>
    <w:rsid w:val="004B4493"/>
    <w:rsid w:val="004B46BB"/>
    <w:rsid w:val="004B4CB2"/>
    <w:rsid w:val="004B4CF2"/>
    <w:rsid w:val="004B50CD"/>
    <w:rsid w:val="004B513B"/>
    <w:rsid w:val="004B51A3"/>
    <w:rsid w:val="004B51E0"/>
    <w:rsid w:val="004B55C2"/>
    <w:rsid w:val="004B5691"/>
    <w:rsid w:val="004B56E7"/>
    <w:rsid w:val="004B5B47"/>
    <w:rsid w:val="004B5C2A"/>
    <w:rsid w:val="004B5D20"/>
    <w:rsid w:val="004B5E7A"/>
    <w:rsid w:val="004B5EFB"/>
    <w:rsid w:val="004B606B"/>
    <w:rsid w:val="004B649F"/>
    <w:rsid w:val="004B65C6"/>
    <w:rsid w:val="004B68D9"/>
    <w:rsid w:val="004B6A75"/>
    <w:rsid w:val="004B6B8B"/>
    <w:rsid w:val="004B6D0E"/>
    <w:rsid w:val="004B6E88"/>
    <w:rsid w:val="004B6EE9"/>
    <w:rsid w:val="004B7983"/>
    <w:rsid w:val="004C041D"/>
    <w:rsid w:val="004C0773"/>
    <w:rsid w:val="004C088F"/>
    <w:rsid w:val="004C0A89"/>
    <w:rsid w:val="004C0B3C"/>
    <w:rsid w:val="004C0E42"/>
    <w:rsid w:val="004C0ED2"/>
    <w:rsid w:val="004C100A"/>
    <w:rsid w:val="004C10E8"/>
    <w:rsid w:val="004C13B5"/>
    <w:rsid w:val="004C1459"/>
    <w:rsid w:val="004C1A9E"/>
    <w:rsid w:val="004C2222"/>
    <w:rsid w:val="004C24D1"/>
    <w:rsid w:val="004C269D"/>
    <w:rsid w:val="004C2758"/>
    <w:rsid w:val="004C2782"/>
    <w:rsid w:val="004C2CCE"/>
    <w:rsid w:val="004C2F31"/>
    <w:rsid w:val="004C3234"/>
    <w:rsid w:val="004C33D8"/>
    <w:rsid w:val="004C3603"/>
    <w:rsid w:val="004C3892"/>
    <w:rsid w:val="004C39BF"/>
    <w:rsid w:val="004C3BC4"/>
    <w:rsid w:val="004C3CFB"/>
    <w:rsid w:val="004C3E38"/>
    <w:rsid w:val="004C402E"/>
    <w:rsid w:val="004C404B"/>
    <w:rsid w:val="004C470D"/>
    <w:rsid w:val="004C47AC"/>
    <w:rsid w:val="004C4B22"/>
    <w:rsid w:val="004C4B34"/>
    <w:rsid w:val="004C4B81"/>
    <w:rsid w:val="004C4D1E"/>
    <w:rsid w:val="004C4E5F"/>
    <w:rsid w:val="004C4E9C"/>
    <w:rsid w:val="004C510F"/>
    <w:rsid w:val="004C5134"/>
    <w:rsid w:val="004C52BF"/>
    <w:rsid w:val="004C5433"/>
    <w:rsid w:val="004C54B4"/>
    <w:rsid w:val="004C561B"/>
    <w:rsid w:val="004C5A73"/>
    <w:rsid w:val="004C5E8C"/>
    <w:rsid w:val="004C616A"/>
    <w:rsid w:val="004C61F5"/>
    <w:rsid w:val="004C621D"/>
    <w:rsid w:val="004C63EA"/>
    <w:rsid w:val="004C6484"/>
    <w:rsid w:val="004C66ED"/>
    <w:rsid w:val="004C68A5"/>
    <w:rsid w:val="004C6BFD"/>
    <w:rsid w:val="004C6DD0"/>
    <w:rsid w:val="004C6E30"/>
    <w:rsid w:val="004C72F6"/>
    <w:rsid w:val="004C7377"/>
    <w:rsid w:val="004C7451"/>
    <w:rsid w:val="004C75DB"/>
    <w:rsid w:val="004C7810"/>
    <w:rsid w:val="004C7987"/>
    <w:rsid w:val="004C7D83"/>
    <w:rsid w:val="004C7FB2"/>
    <w:rsid w:val="004D0072"/>
    <w:rsid w:val="004D0267"/>
    <w:rsid w:val="004D035E"/>
    <w:rsid w:val="004D0855"/>
    <w:rsid w:val="004D0B57"/>
    <w:rsid w:val="004D0CCB"/>
    <w:rsid w:val="004D0D02"/>
    <w:rsid w:val="004D0D51"/>
    <w:rsid w:val="004D13E0"/>
    <w:rsid w:val="004D16CF"/>
    <w:rsid w:val="004D1764"/>
    <w:rsid w:val="004D17BE"/>
    <w:rsid w:val="004D18CA"/>
    <w:rsid w:val="004D1A4A"/>
    <w:rsid w:val="004D1BD3"/>
    <w:rsid w:val="004D1E5E"/>
    <w:rsid w:val="004D20AA"/>
    <w:rsid w:val="004D21E7"/>
    <w:rsid w:val="004D2836"/>
    <w:rsid w:val="004D2886"/>
    <w:rsid w:val="004D2DEC"/>
    <w:rsid w:val="004D318E"/>
    <w:rsid w:val="004D3561"/>
    <w:rsid w:val="004D3987"/>
    <w:rsid w:val="004D3C45"/>
    <w:rsid w:val="004D4086"/>
    <w:rsid w:val="004D449C"/>
    <w:rsid w:val="004D4E56"/>
    <w:rsid w:val="004D5026"/>
    <w:rsid w:val="004D581B"/>
    <w:rsid w:val="004D5996"/>
    <w:rsid w:val="004D59F1"/>
    <w:rsid w:val="004D5C56"/>
    <w:rsid w:val="004D5F80"/>
    <w:rsid w:val="004D6083"/>
    <w:rsid w:val="004D65B5"/>
    <w:rsid w:val="004D6754"/>
    <w:rsid w:val="004D7077"/>
    <w:rsid w:val="004D7242"/>
    <w:rsid w:val="004D74D9"/>
    <w:rsid w:val="004D77CE"/>
    <w:rsid w:val="004D7A73"/>
    <w:rsid w:val="004D7A94"/>
    <w:rsid w:val="004D7BB0"/>
    <w:rsid w:val="004D7BB8"/>
    <w:rsid w:val="004D7EA9"/>
    <w:rsid w:val="004D7F33"/>
    <w:rsid w:val="004E0090"/>
    <w:rsid w:val="004E065A"/>
    <w:rsid w:val="004E0B8F"/>
    <w:rsid w:val="004E0DE2"/>
    <w:rsid w:val="004E1025"/>
    <w:rsid w:val="004E13D9"/>
    <w:rsid w:val="004E146B"/>
    <w:rsid w:val="004E1744"/>
    <w:rsid w:val="004E17D5"/>
    <w:rsid w:val="004E185C"/>
    <w:rsid w:val="004E1882"/>
    <w:rsid w:val="004E1A04"/>
    <w:rsid w:val="004E1CC7"/>
    <w:rsid w:val="004E21DE"/>
    <w:rsid w:val="004E2638"/>
    <w:rsid w:val="004E310E"/>
    <w:rsid w:val="004E3471"/>
    <w:rsid w:val="004E3506"/>
    <w:rsid w:val="004E37E8"/>
    <w:rsid w:val="004E3871"/>
    <w:rsid w:val="004E3925"/>
    <w:rsid w:val="004E392D"/>
    <w:rsid w:val="004E3AB4"/>
    <w:rsid w:val="004E3F07"/>
    <w:rsid w:val="004E3F15"/>
    <w:rsid w:val="004E3FF2"/>
    <w:rsid w:val="004E4038"/>
    <w:rsid w:val="004E4410"/>
    <w:rsid w:val="004E4601"/>
    <w:rsid w:val="004E46E8"/>
    <w:rsid w:val="004E4794"/>
    <w:rsid w:val="004E487C"/>
    <w:rsid w:val="004E4F28"/>
    <w:rsid w:val="004E53EA"/>
    <w:rsid w:val="004E5E32"/>
    <w:rsid w:val="004E6248"/>
    <w:rsid w:val="004E6763"/>
    <w:rsid w:val="004E676A"/>
    <w:rsid w:val="004E6902"/>
    <w:rsid w:val="004E69A8"/>
    <w:rsid w:val="004E69F5"/>
    <w:rsid w:val="004E7030"/>
    <w:rsid w:val="004E7062"/>
    <w:rsid w:val="004E7075"/>
    <w:rsid w:val="004E71F8"/>
    <w:rsid w:val="004E72CC"/>
    <w:rsid w:val="004E7320"/>
    <w:rsid w:val="004E7828"/>
    <w:rsid w:val="004E793D"/>
    <w:rsid w:val="004E7F24"/>
    <w:rsid w:val="004E7FAB"/>
    <w:rsid w:val="004F02F4"/>
    <w:rsid w:val="004F049C"/>
    <w:rsid w:val="004F05FC"/>
    <w:rsid w:val="004F0749"/>
    <w:rsid w:val="004F08C9"/>
    <w:rsid w:val="004F08E8"/>
    <w:rsid w:val="004F0A37"/>
    <w:rsid w:val="004F0DC5"/>
    <w:rsid w:val="004F0E8A"/>
    <w:rsid w:val="004F0ED3"/>
    <w:rsid w:val="004F0FD0"/>
    <w:rsid w:val="004F11AA"/>
    <w:rsid w:val="004F13EE"/>
    <w:rsid w:val="004F152B"/>
    <w:rsid w:val="004F1713"/>
    <w:rsid w:val="004F193B"/>
    <w:rsid w:val="004F1D7D"/>
    <w:rsid w:val="004F1E4E"/>
    <w:rsid w:val="004F2268"/>
    <w:rsid w:val="004F2424"/>
    <w:rsid w:val="004F25FC"/>
    <w:rsid w:val="004F2885"/>
    <w:rsid w:val="004F2AF5"/>
    <w:rsid w:val="004F2D16"/>
    <w:rsid w:val="004F3183"/>
    <w:rsid w:val="004F338D"/>
    <w:rsid w:val="004F34E5"/>
    <w:rsid w:val="004F3B41"/>
    <w:rsid w:val="004F3EB2"/>
    <w:rsid w:val="004F41B9"/>
    <w:rsid w:val="004F4222"/>
    <w:rsid w:val="004F4362"/>
    <w:rsid w:val="004F44D4"/>
    <w:rsid w:val="004F4633"/>
    <w:rsid w:val="004F4688"/>
    <w:rsid w:val="004F46F2"/>
    <w:rsid w:val="004F4725"/>
    <w:rsid w:val="004F4797"/>
    <w:rsid w:val="004F49FD"/>
    <w:rsid w:val="004F4CFD"/>
    <w:rsid w:val="004F4FA7"/>
    <w:rsid w:val="004F506C"/>
    <w:rsid w:val="004F51C8"/>
    <w:rsid w:val="004F57A2"/>
    <w:rsid w:val="004F595A"/>
    <w:rsid w:val="004F61DA"/>
    <w:rsid w:val="004F62DE"/>
    <w:rsid w:val="004F67D2"/>
    <w:rsid w:val="004F689A"/>
    <w:rsid w:val="004F6C43"/>
    <w:rsid w:val="004F796C"/>
    <w:rsid w:val="004F7A5D"/>
    <w:rsid w:val="004F7D26"/>
    <w:rsid w:val="004F7F78"/>
    <w:rsid w:val="0050014B"/>
    <w:rsid w:val="0050069C"/>
    <w:rsid w:val="005009D7"/>
    <w:rsid w:val="00500C94"/>
    <w:rsid w:val="00500D36"/>
    <w:rsid w:val="00500EEE"/>
    <w:rsid w:val="00500F9A"/>
    <w:rsid w:val="00501251"/>
    <w:rsid w:val="005014B7"/>
    <w:rsid w:val="00501526"/>
    <w:rsid w:val="0050162C"/>
    <w:rsid w:val="005017B0"/>
    <w:rsid w:val="00501B9D"/>
    <w:rsid w:val="005023B3"/>
    <w:rsid w:val="00502A16"/>
    <w:rsid w:val="00502B65"/>
    <w:rsid w:val="00502D97"/>
    <w:rsid w:val="0050322C"/>
    <w:rsid w:val="005035C3"/>
    <w:rsid w:val="005037D6"/>
    <w:rsid w:val="00503958"/>
    <w:rsid w:val="00503A08"/>
    <w:rsid w:val="00503B10"/>
    <w:rsid w:val="00503D87"/>
    <w:rsid w:val="0050405C"/>
    <w:rsid w:val="00504178"/>
    <w:rsid w:val="005042B4"/>
    <w:rsid w:val="0050438C"/>
    <w:rsid w:val="005050A4"/>
    <w:rsid w:val="005054AD"/>
    <w:rsid w:val="005056AE"/>
    <w:rsid w:val="005057B9"/>
    <w:rsid w:val="00505A25"/>
    <w:rsid w:val="00505D3F"/>
    <w:rsid w:val="00505F72"/>
    <w:rsid w:val="005060AF"/>
    <w:rsid w:val="0050632B"/>
    <w:rsid w:val="00506529"/>
    <w:rsid w:val="00506B4F"/>
    <w:rsid w:val="00506C0C"/>
    <w:rsid w:val="00506DCD"/>
    <w:rsid w:val="0050713F"/>
    <w:rsid w:val="00507165"/>
    <w:rsid w:val="00507338"/>
    <w:rsid w:val="0050746E"/>
    <w:rsid w:val="00507476"/>
    <w:rsid w:val="005074AA"/>
    <w:rsid w:val="00507566"/>
    <w:rsid w:val="005077C7"/>
    <w:rsid w:val="005077EB"/>
    <w:rsid w:val="005078D0"/>
    <w:rsid w:val="00507A3D"/>
    <w:rsid w:val="00507AE6"/>
    <w:rsid w:val="00507C2B"/>
    <w:rsid w:val="005103D2"/>
    <w:rsid w:val="005104AB"/>
    <w:rsid w:val="005106F9"/>
    <w:rsid w:val="00510901"/>
    <w:rsid w:val="00510E05"/>
    <w:rsid w:val="00510E0B"/>
    <w:rsid w:val="00511430"/>
    <w:rsid w:val="005118EA"/>
    <w:rsid w:val="0051194A"/>
    <w:rsid w:val="00511B0D"/>
    <w:rsid w:val="00511CCE"/>
    <w:rsid w:val="00511E49"/>
    <w:rsid w:val="00511F1F"/>
    <w:rsid w:val="005120B3"/>
    <w:rsid w:val="00512325"/>
    <w:rsid w:val="005125A3"/>
    <w:rsid w:val="00512854"/>
    <w:rsid w:val="005128FE"/>
    <w:rsid w:val="00512AFD"/>
    <w:rsid w:val="00512ECF"/>
    <w:rsid w:val="00512FAD"/>
    <w:rsid w:val="005131E1"/>
    <w:rsid w:val="00513499"/>
    <w:rsid w:val="00513ABB"/>
    <w:rsid w:val="00513BE7"/>
    <w:rsid w:val="005140BC"/>
    <w:rsid w:val="00514178"/>
    <w:rsid w:val="00514263"/>
    <w:rsid w:val="0051492A"/>
    <w:rsid w:val="00514990"/>
    <w:rsid w:val="00515017"/>
    <w:rsid w:val="00515406"/>
    <w:rsid w:val="00515507"/>
    <w:rsid w:val="00515536"/>
    <w:rsid w:val="00515838"/>
    <w:rsid w:val="00515D8A"/>
    <w:rsid w:val="00515E4B"/>
    <w:rsid w:val="00515E57"/>
    <w:rsid w:val="00515FAD"/>
    <w:rsid w:val="00516047"/>
    <w:rsid w:val="0051638A"/>
    <w:rsid w:val="00516518"/>
    <w:rsid w:val="0051658C"/>
    <w:rsid w:val="00516BE5"/>
    <w:rsid w:val="00516BE8"/>
    <w:rsid w:val="00516E6F"/>
    <w:rsid w:val="00516EDE"/>
    <w:rsid w:val="00516FEF"/>
    <w:rsid w:val="0051706B"/>
    <w:rsid w:val="00517105"/>
    <w:rsid w:val="0051761A"/>
    <w:rsid w:val="00517749"/>
    <w:rsid w:val="00517958"/>
    <w:rsid w:val="00517B70"/>
    <w:rsid w:val="00517F59"/>
    <w:rsid w:val="00517F94"/>
    <w:rsid w:val="00517FA0"/>
    <w:rsid w:val="005201F6"/>
    <w:rsid w:val="0052023B"/>
    <w:rsid w:val="00520BB0"/>
    <w:rsid w:val="00520D32"/>
    <w:rsid w:val="00520E4E"/>
    <w:rsid w:val="00520E7B"/>
    <w:rsid w:val="0052103A"/>
    <w:rsid w:val="0052149E"/>
    <w:rsid w:val="00521644"/>
    <w:rsid w:val="005216CC"/>
    <w:rsid w:val="005217F5"/>
    <w:rsid w:val="005218DF"/>
    <w:rsid w:val="00521B72"/>
    <w:rsid w:val="00521BA1"/>
    <w:rsid w:val="00521F68"/>
    <w:rsid w:val="00522152"/>
    <w:rsid w:val="005222F3"/>
    <w:rsid w:val="005223E8"/>
    <w:rsid w:val="005226E6"/>
    <w:rsid w:val="00522C28"/>
    <w:rsid w:val="00522EDB"/>
    <w:rsid w:val="00523401"/>
    <w:rsid w:val="00523E60"/>
    <w:rsid w:val="005248ED"/>
    <w:rsid w:val="00524A0C"/>
    <w:rsid w:val="00524A3F"/>
    <w:rsid w:val="00524DEA"/>
    <w:rsid w:val="005252E0"/>
    <w:rsid w:val="0052577C"/>
    <w:rsid w:val="00525C35"/>
    <w:rsid w:val="00525E4F"/>
    <w:rsid w:val="005260A1"/>
    <w:rsid w:val="00526182"/>
    <w:rsid w:val="00526359"/>
    <w:rsid w:val="005269E7"/>
    <w:rsid w:val="00526C58"/>
    <w:rsid w:val="00526F54"/>
    <w:rsid w:val="00526FEC"/>
    <w:rsid w:val="00527644"/>
    <w:rsid w:val="00527993"/>
    <w:rsid w:val="00527A9B"/>
    <w:rsid w:val="00527FB7"/>
    <w:rsid w:val="00530796"/>
    <w:rsid w:val="00530F4E"/>
    <w:rsid w:val="00530F95"/>
    <w:rsid w:val="0053156D"/>
    <w:rsid w:val="005315D8"/>
    <w:rsid w:val="00531682"/>
    <w:rsid w:val="00531B0F"/>
    <w:rsid w:val="00531B41"/>
    <w:rsid w:val="00531D6F"/>
    <w:rsid w:val="00532196"/>
    <w:rsid w:val="00532586"/>
    <w:rsid w:val="00532929"/>
    <w:rsid w:val="00532AFD"/>
    <w:rsid w:val="00532BBF"/>
    <w:rsid w:val="00533404"/>
    <w:rsid w:val="00533462"/>
    <w:rsid w:val="00533D5C"/>
    <w:rsid w:val="0053480D"/>
    <w:rsid w:val="00534868"/>
    <w:rsid w:val="00534952"/>
    <w:rsid w:val="00534A40"/>
    <w:rsid w:val="00534BDE"/>
    <w:rsid w:val="00534EB6"/>
    <w:rsid w:val="00534FA0"/>
    <w:rsid w:val="005350CA"/>
    <w:rsid w:val="005354F5"/>
    <w:rsid w:val="005355DC"/>
    <w:rsid w:val="00535601"/>
    <w:rsid w:val="005357E0"/>
    <w:rsid w:val="00535AE2"/>
    <w:rsid w:val="00535BC0"/>
    <w:rsid w:val="0053638F"/>
    <w:rsid w:val="005367E7"/>
    <w:rsid w:val="00536B21"/>
    <w:rsid w:val="00536CFC"/>
    <w:rsid w:val="00536E5C"/>
    <w:rsid w:val="0053720F"/>
    <w:rsid w:val="00537438"/>
    <w:rsid w:val="00537580"/>
    <w:rsid w:val="0053763B"/>
    <w:rsid w:val="00537A0E"/>
    <w:rsid w:val="00537B31"/>
    <w:rsid w:val="00537E52"/>
    <w:rsid w:val="0054075D"/>
    <w:rsid w:val="00540D95"/>
    <w:rsid w:val="00541007"/>
    <w:rsid w:val="00541351"/>
    <w:rsid w:val="00541A3B"/>
    <w:rsid w:val="00541A62"/>
    <w:rsid w:val="00541AAC"/>
    <w:rsid w:val="00541BBF"/>
    <w:rsid w:val="00542010"/>
    <w:rsid w:val="0054205F"/>
    <w:rsid w:val="00542066"/>
    <w:rsid w:val="005422B1"/>
    <w:rsid w:val="005424D3"/>
    <w:rsid w:val="005425F3"/>
    <w:rsid w:val="00542829"/>
    <w:rsid w:val="00542B7C"/>
    <w:rsid w:val="00542BF3"/>
    <w:rsid w:val="00542C62"/>
    <w:rsid w:val="00542FAD"/>
    <w:rsid w:val="005433E2"/>
    <w:rsid w:val="0054346E"/>
    <w:rsid w:val="005436AA"/>
    <w:rsid w:val="00543796"/>
    <w:rsid w:val="00543BC6"/>
    <w:rsid w:val="00543BFC"/>
    <w:rsid w:val="00543EE9"/>
    <w:rsid w:val="00543F53"/>
    <w:rsid w:val="005440BB"/>
    <w:rsid w:val="00544109"/>
    <w:rsid w:val="005446D2"/>
    <w:rsid w:val="005449A5"/>
    <w:rsid w:val="00544BB0"/>
    <w:rsid w:val="00544BFC"/>
    <w:rsid w:val="00544C5C"/>
    <w:rsid w:val="00544C5E"/>
    <w:rsid w:val="00545A88"/>
    <w:rsid w:val="00545A9E"/>
    <w:rsid w:val="00545D7F"/>
    <w:rsid w:val="0054616D"/>
    <w:rsid w:val="0054653D"/>
    <w:rsid w:val="00546611"/>
    <w:rsid w:val="00546AB0"/>
    <w:rsid w:val="00547313"/>
    <w:rsid w:val="00547440"/>
    <w:rsid w:val="00547640"/>
    <w:rsid w:val="00547A0B"/>
    <w:rsid w:val="0055015A"/>
    <w:rsid w:val="00550495"/>
    <w:rsid w:val="0055049F"/>
    <w:rsid w:val="00550838"/>
    <w:rsid w:val="00550EA0"/>
    <w:rsid w:val="00551168"/>
    <w:rsid w:val="00551436"/>
    <w:rsid w:val="0055159C"/>
    <w:rsid w:val="005515F3"/>
    <w:rsid w:val="00551877"/>
    <w:rsid w:val="005518A3"/>
    <w:rsid w:val="005519E8"/>
    <w:rsid w:val="00551A22"/>
    <w:rsid w:val="00551B4B"/>
    <w:rsid w:val="00551DBA"/>
    <w:rsid w:val="00551E3D"/>
    <w:rsid w:val="00551E66"/>
    <w:rsid w:val="00551FEE"/>
    <w:rsid w:val="0055238F"/>
    <w:rsid w:val="0055276B"/>
    <w:rsid w:val="005527C1"/>
    <w:rsid w:val="00552AE2"/>
    <w:rsid w:val="00552C90"/>
    <w:rsid w:val="00552CC6"/>
    <w:rsid w:val="00553174"/>
    <w:rsid w:val="00553406"/>
    <w:rsid w:val="00553422"/>
    <w:rsid w:val="005534B7"/>
    <w:rsid w:val="0055370E"/>
    <w:rsid w:val="0055391E"/>
    <w:rsid w:val="00553B70"/>
    <w:rsid w:val="0055406E"/>
    <w:rsid w:val="005541B9"/>
    <w:rsid w:val="00554335"/>
    <w:rsid w:val="0055462C"/>
    <w:rsid w:val="0055466D"/>
    <w:rsid w:val="00554CD9"/>
    <w:rsid w:val="00554FC3"/>
    <w:rsid w:val="00555011"/>
    <w:rsid w:val="0055508E"/>
    <w:rsid w:val="005551AC"/>
    <w:rsid w:val="0055535E"/>
    <w:rsid w:val="00555552"/>
    <w:rsid w:val="00555956"/>
    <w:rsid w:val="00555AA0"/>
    <w:rsid w:val="00555CEB"/>
    <w:rsid w:val="005564AF"/>
    <w:rsid w:val="00556642"/>
    <w:rsid w:val="0055677D"/>
    <w:rsid w:val="00556848"/>
    <w:rsid w:val="0055709F"/>
    <w:rsid w:val="00557222"/>
    <w:rsid w:val="0055746F"/>
    <w:rsid w:val="005574DC"/>
    <w:rsid w:val="00557730"/>
    <w:rsid w:val="00557BB8"/>
    <w:rsid w:val="00557E85"/>
    <w:rsid w:val="00557E88"/>
    <w:rsid w:val="00560032"/>
    <w:rsid w:val="00560179"/>
    <w:rsid w:val="00560314"/>
    <w:rsid w:val="0056036F"/>
    <w:rsid w:val="0056047A"/>
    <w:rsid w:val="005604EC"/>
    <w:rsid w:val="00560866"/>
    <w:rsid w:val="00560B1A"/>
    <w:rsid w:val="00560DF8"/>
    <w:rsid w:val="00561097"/>
    <w:rsid w:val="00561419"/>
    <w:rsid w:val="00561903"/>
    <w:rsid w:val="00561AA5"/>
    <w:rsid w:val="00561B56"/>
    <w:rsid w:val="00561BDC"/>
    <w:rsid w:val="00561C29"/>
    <w:rsid w:val="00562110"/>
    <w:rsid w:val="00562235"/>
    <w:rsid w:val="00562339"/>
    <w:rsid w:val="0056236C"/>
    <w:rsid w:val="00562D14"/>
    <w:rsid w:val="00562FE8"/>
    <w:rsid w:val="005633BB"/>
    <w:rsid w:val="00563498"/>
    <w:rsid w:val="005635C5"/>
    <w:rsid w:val="00563B04"/>
    <w:rsid w:val="00563B7F"/>
    <w:rsid w:val="00564C5D"/>
    <w:rsid w:val="00564F47"/>
    <w:rsid w:val="00565187"/>
    <w:rsid w:val="005652A2"/>
    <w:rsid w:val="00565858"/>
    <w:rsid w:val="00565A77"/>
    <w:rsid w:val="00565DE1"/>
    <w:rsid w:val="00565F77"/>
    <w:rsid w:val="00565FA8"/>
    <w:rsid w:val="00565FAE"/>
    <w:rsid w:val="0056619A"/>
    <w:rsid w:val="0056640D"/>
    <w:rsid w:val="00566942"/>
    <w:rsid w:val="00566977"/>
    <w:rsid w:val="00566E0A"/>
    <w:rsid w:val="00567242"/>
    <w:rsid w:val="005672FD"/>
    <w:rsid w:val="00567761"/>
    <w:rsid w:val="00567A14"/>
    <w:rsid w:val="00567BB8"/>
    <w:rsid w:val="00567DE2"/>
    <w:rsid w:val="00567F1D"/>
    <w:rsid w:val="00567FF1"/>
    <w:rsid w:val="00570039"/>
    <w:rsid w:val="0057019F"/>
    <w:rsid w:val="0057028A"/>
    <w:rsid w:val="00570A13"/>
    <w:rsid w:val="00570AAC"/>
    <w:rsid w:val="00570C9C"/>
    <w:rsid w:val="00570FC4"/>
    <w:rsid w:val="00571170"/>
    <w:rsid w:val="00571381"/>
    <w:rsid w:val="0057153A"/>
    <w:rsid w:val="00571689"/>
    <w:rsid w:val="0057176E"/>
    <w:rsid w:val="00571A38"/>
    <w:rsid w:val="00571AB4"/>
    <w:rsid w:val="00571B2B"/>
    <w:rsid w:val="00571C4B"/>
    <w:rsid w:val="00571D98"/>
    <w:rsid w:val="00571E44"/>
    <w:rsid w:val="00571F1E"/>
    <w:rsid w:val="005720FB"/>
    <w:rsid w:val="005725B7"/>
    <w:rsid w:val="0057292F"/>
    <w:rsid w:val="00572953"/>
    <w:rsid w:val="0057297D"/>
    <w:rsid w:val="00572A45"/>
    <w:rsid w:val="00572A75"/>
    <w:rsid w:val="00572BE8"/>
    <w:rsid w:val="00572F37"/>
    <w:rsid w:val="00573064"/>
    <w:rsid w:val="00573087"/>
    <w:rsid w:val="00573169"/>
    <w:rsid w:val="00573495"/>
    <w:rsid w:val="005734DF"/>
    <w:rsid w:val="005736CD"/>
    <w:rsid w:val="0057372B"/>
    <w:rsid w:val="005737CB"/>
    <w:rsid w:val="00573952"/>
    <w:rsid w:val="005739D4"/>
    <w:rsid w:val="00573BBF"/>
    <w:rsid w:val="00573CF5"/>
    <w:rsid w:val="00573D03"/>
    <w:rsid w:val="00573D09"/>
    <w:rsid w:val="0057448E"/>
    <w:rsid w:val="00574645"/>
    <w:rsid w:val="00574870"/>
    <w:rsid w:val="005751C7"/>
    <w:rsid w:val="0057530D"/>
    <w:rsid w:val="005754CE"/>
    <w:rsid w:val="00575711"/>
    <w:rsid w:val="0057580C"/>
    <w:rsid w:val="00576429"/>
    <w:rsid w:val="0057694C"/>
    <w:rsid w:val="00576EB2"/>
    <w:rsid w:val="005770B4"/>
    <w:rsid w:val="00577539"/>
    <w:rsid w:val="00577830"/>
    <w:rsid w:val="0057794B"/>
    <w:rsid w:val="00577CEB"/>
    <w:rsid w:val="00577E54"/>
    <w:rsid w:val="00577FE4"/>
    <w:rsid w:val="005803C3"/>
    <w:rsid w:val="005803FF"/>
    <w:rsid w:val="00580504"/>
    <w:rsid w:val="005809DF"/>
    <w:rsid w:val="00580C20"/>
    <w:rsid w:val="00580D26"/>
    <w:rsid w:val="00580E67"/>
    <w:rsid w:val="00580F5C"/>
    <w:rsid w:val="00581036"/>
    <w:rsid w:val="005811B2"/>
    <w:rsid w:val="00581A74"/>
    <w:rsid w:val="00581EBF"/>
    <w:rsid w:val="00581F0F"/>
    <w:rsid w:val="00581F58"/>
    <w:rsid w:val="0058230D"/>
    <w:rsid w:val="005826C9"/>
    <w:rsid w:val="00582CF2"/>
    <w:rsid w:val="0058302E"/>
    <w:rsid w:val="005833B0"/>
    <w:rsid w:val="005834AD"/>
    <w:rsid w:val="0058372E"/>
    <w:rsid w:val="00583790"/>
    <w:rsid w:val="0058399C"/>
    <w:rsid w:val="00583EC6"/>
    <w:rsid w:val="005841E8"/>
    <w:rsid w:val="005841F9"/>
    <w:rsid w:val="00584719"/>
    <w:rsid w:val="00584872"/>
    <w:rsid w:val="00584941"/>
    <w:rsid w:val="00584C52"/>
    <w:rsid w:val="00584D15"/>
    <w:rsid w:val="00584FA1"/>
    <w:rsid w:val="00585151"/>
    <w:rsid w:val="005851C8"/>
    <w:rsid w:val="005851D1"/>
    <w:rsid w:val="00585351"/>
    <w:rsid w:val="005854D1"/>
    <w:rsid w:val="005855F9"/>
    <w:rsid w:val="005856B1"/>
    <w:rsid w:val="005859E2"/>
    <w:rsid w:val="005861BE"/>
    <w:rsid w:val="0058669D"/>
    <w:rsid w:val="005866FD"/>
    <w:rsid w:val="0058673C"/>
    <w:rsid w:val="005868C7"/>
    <w:rsid w:val="00586A03"/>
    <w:rsid w:val="00587129"/>
    <w:rsid w:val="0058712C"/>
    <w:rsid w:val="0058713D"/>
    <w:rsid w:val="005873D0"/>
    <w:rsid w:val="0058766F"/>
    <w:rsid w:val="00587809"/>
    <w:rsid w:val="0058788F"/>
    <w:rsid w:val="00587A5F"/>
    <w:rsid w:val="00587E34"/>
    <w:rsid w:val="00587E8D"/>
    <w:rsid w:val="0059005E"/>
    <w:rsid w:val="00590071"/>
    <w:rsid w:val="005903FA"/>
    <w:rsid w:val="00590498"/>
    <w:rsid w:val="00590BA1"/>
    <w:rsid w:val="00590E28"/>
    <w:rsid w:val="00590F98"/>
    <w:rsid w:val="00591C29"/>
    <w:rsid w:val="00591FEC"/>
    <w:rsid w:val="0059227A"/>
    <w:rsid w:val="005925B9"/>
    <w:rsid w:val="005925F9"/>
    <w:rsid w:val="00592B58"/>
    <w:rsid w:val="00592E8A"/>
    <w:rsid w:val="00592F2C"/>
    <w:rsid w:val="00592FF1"/>
    <w:rsid w:val="00593261"/>
    <w:rsid w:val="005934EF"/>
    <w:rsid w:val="005934F4"/>
    <w:rsid w:val="00593959"/>
    <w:rsid w:val="00593A8A"/>
    <w:rsid w:val="00593B46"/>
    <w:rsid w:val="00593BA7"/>
    <w:rsid w:val="00593CDE"/>
    <w:rsid w:val="00593FB4"/>
    <w:rsid w:val="005940F4"/>
    <w:rsid w:val="00594457"/>
    <w:rsid w:val="00594459"/>
    <w:rsid w:val="00594531"/>
    <w:rsid w:val="00594677"/>
    <w:rsid w:val="005948C0"/>
    <w:rsid w:val="0059493A"/>
    <w:rsid w:val="00594D20"/>
    <w:rsid w:val="00595069"/>
    <w:rsid w:val="00595103"/>
    <w:rsid w:val="0059551F"/>
    <w:rsid w:val="0059553F"/>
    <w:rsid w:val="0059557F"/>
    <w:rsid w:val="005957AB"/>
    <w:rsid w:val="00595A80"/>
    <w:rsid w:val="00595AB2"/>
    <w:rsid w:val="00595C35"/>
    <w:rsid w:val="00595C36"/>
    <w:rsid w:val="00595E3E"/>
    <w:rsid w:val="00595EE3"/>
    <w:rsid w:val="00595F44"/>
    <w:rsid w:val="00595F72"/>
    <w:rsid w:val="00596027"/>
    <w:rsid w:val="005961F1"/>
    <w:rsid w:val="005966C5"/>
    <w:rsid w:val="00596A04"/>
    <w:rsid w:val="00596D22"/>
    <w:rsid w:val="00596D69"/>
    <w:rsid w:val="00596D6F"/>
    <w:rsid w:val="00596EA2"/>
    <w:rsid w:val="005970FE"/>
    <w:rsid w:val="0059737A"/>
    <w:rsid w:val="005973C5"/>
    <w:rsid w:val="00597BE7"/>
    <w:rsid w:val="00597CDE"/>
    <w:rsid w:val="005A00B7"/>
    <w:rsid w:val="005A0495"/>
    <w:rsid w:val="005A04B1"/>
    <w:rsid w:val="005A04D1"/>
    <w:rsid w:val="005A0799"/>
    <w:rsid w:val="005A09BA"/>
    <w:rsid w:val="005A0B24"/>
    <w:rsid w:val="005A1081"/>
    <w:rsid w:val="005A1744"/>
    <w:rsid w:val="005A17A7"/>
    <w:rsid w:val="005A1949"/>
    <w:rsid w:val="005A1A72"/>
    <w:rsid w:val="005A1DB2"/>
    <w:rsid w:val="005A24D3"/>
    <w:rsid w:val="005A2578"/>
    <w:rsid w:val="005A26BF"/>
    <w:rsid w:val="005A273F"/>
    <w:rsid w:val="005A27CA"/>
    <w:rsid w:val="005A2B64"/>
    <w:rsid w:val="005A2B65"/>
    <w:rsid w:val="005A2BBB"/>
    <w:rsid w:val="005A2ECD"/>
    <w:rsid w:val="005A32DB"/>
    <w:rsid w:val="005A3805"/>
    <w:rsid w:val="005A39A4"/>
    <w:rsid w:val="005A3C0C"/>
    <w:rsid w:val="005A3D88"/>
    <w:rsid w:val="005A3F92"/>
    <w:rsid w:val="005A47F6"/>
    <w:rsid w:val="005A4837"/>
    <w:rsid w:val="005A48D3"/>
    <w:rsid w:val="005A4DF3"/>
    <w:rsid w:val="005A5363"/>
    <w:rsid w:val="005A558B"/>
    <w:rsid w:val="005A55AB"/>
    <w:rsid w:val="005A57AB"/>
    <w:rsid w:val="005A5923"/>
    <w:rsid w:val="005A5960"/>
    <w:rsid w:val="005A5EE5"/>
    <w:rsid w:val="005A6016"/>
    <w:rsid w:val="005A6147"/>
    <w:rsid w:val="005A65BA"/>
    <w:rsid w:val="005A68FC"/>
    <w:rsid w:val="005A700A"/>
    <w:rsid w:val="005A73C0"/>
    <w:rsid w:val="005A76CA"/>
    <w:rsid w:val="005B05DA"/>
    <w:rsid w:val="005B1662"/>
    <w:rsid w:val="005B18A3"/>
    <w:rsid w:val="005B1A90"/>
    <w:rsid w:val="005B1BF2"/>
    <w:rsid w:val="005B1DAA"/>
    <w:rsid w:val="005B1F26"/>
    <w:rsid w:val="005B21EC"/>
    <w:rsid w:val="005B252A"/>
    <w:rsid w:val="005B27B7"/>
    <w:rsid w:val="005B2AA1"/>
    <w:rsid w:val="005B2E34"/>
    <w:rsid w:val="005B2FB7"/>
    <w:rsid w:val="005B3009"/>
    <w:rsid w:val="005B3558"/>
    <w:rsid w:val="005B35F9"/>
    <w:rsid w:val="005B463F"/>
    <w:rsid w:val="005B4885"/>
    <w:rsid w:val="005B4952"/>
    <w:rsid w:val="005B4A14"/>
    <w:rsid w:val="005B4FFD"/>
    <w:rsid w:val="005B52CC"/>
    <w:rsid w:val="005B593A"/>
    <w:rsid w:val="005B597D"/>
    <w:rsid w:val="005B5AB1"/>
    <w:rsid w:val="005B5ADB"/>
    <w:rsid w:val="005B5B62"/>
    <w:rsid w:val="005B654B"/>
    <w:rsid w:val="005B688F"/>
    <w:rsid w:val="005B6FBD"/>
    <w:rsid w:val="005B711A"/>
    <w:rsid w:val="005B720A"/>
    <w:rsid w:val="005B78C6"/>
    <w:rsid w:val="005C022E"/>
    <w:rsid w:val="005C0348"/>
    <w:rsid w:val="005C0409"/>
    <w:rsid w:val="005C0662"/>
    <w:rsid w:val="005C0941"/>
    <w:rsid w:val="005C094D"/>
    <w:rsid w:val="005C0EBF"/>
    <w:rsid w:val="005C1498"/>
    <w:rsid w:val="005C1643"/>
    <w:rsid w:val="005C1718"/>
    <w:rsid w:val="005C20DC"/>
    <w:rsid w:val="005C26CC"/>
    <w:rsid w:val="005C27B5"/>
    <w:rsid w:val="005C29DB"/>
    <w:rsid w:val="005C2B89"/>
    <w:rsid w:val="005C2CDB"/>
    <w:rsid w:val="005C33E6"/>
    <w:rsid w:val="005C37D0"/>
    <w:rsid w:val="005C37D6"/>
    <w:rsid w:val="005C388D"/>
    <w:rsid w:val="005C3BA1"/>
    <w:rsid w:val="005C3F45"/>
    <w:rsid w:val="005C40C7"/>
    <w:rsid w:val="005C4564"/>
    <w:rsid w:val="005C47DC"/>
    <w:rsid w:val="005C4BB4"/>
    <w:rsid w:val="005C4C64"/>
    <w:rsid w:val="005C512E"/>
    <w:rsid w:val="005C535B"/>
    <w:rsid w:val="005C543E"/>
    <w:rsid w:val="005C56C7"/>
    <w:rsid w:val="005C5A36"/>
    <w:rsid w:val="005C5A63"/>
    <w:rsid w:val="005C5AA1"/>
    <w:rsid w:val="005C5CF1"/>
    <w:rsid w:val="005C6110"/>
    <w:rsid w:val="005C63E8"/>
    <w:rsid w:val="005C660F"/>
    <w:rsid w:val="005C66E6"/>
    <w:rsid w:val="005C673E"/>
    <w:rsid w:val="005C67B9"/>
    <w:rsid w:val="005C67D8"/>
    <w:rsid w:val="005C6AB1"/>
    <w:rsid w:val="005C6DDF"/>
    <w:rsid w:val="005C7793"/>
    <w:rsid w:val="005C789D"/>
    <w:rsid w:val="005C79FC"/>
    <w:rsid w:val="005C7B62"/>
    <w:rsid w:val="005C7C03"/>
    <w:rsid w:val="005D0068"/>
    <w:rsid w:val="005D01FB"/>
    <w:rsid w:val="005D03AE"/>
    <w:rsid w:val="005D0494"/>
    <w:rsid w:val="005D0A0B"/>
    <w:rsid w:val="005D0A45"/>
    <w:rsid w:val="005D1089"/>
    <w:rsid w:val="005D10C6"/>
    <w:rsid w:val="005D14FB"/>
    <w:rsid w:val="005D1693"/>
    <w:rsid w:val="005D1793"/>
    <w:rsid w:val="005D22DD"/>
    <w:rsid w:val="005D2347"/>
    <w:rsid w:val="005D266A"/>
    <w:rsid w:val="005D28DF"/>
    <w:rsid w:val="005D2AFB"/>
    <w:rsid w:val="005D2B35"/>
    <w:rsid w:val="005D324F"/>
    <w:rsid w:val="005D3365"/>
    <w:rsid w:val="005D33EB"/>
    <w:rsid w:val="005D3541"/>
    <w:rsid w:val="005D3554"/>
    <w:rsid w:val="005D3C1F"/>
    <w:rsid w:val="005D3EA5"/>
    <w:rsid w:val="005D40E0"/>
    <w:rsid w:val="005D444E"/>
    <w:rsid w:val="005D483C"/>
    <w:rsid w:val="005D4B7E"/>
    <w:rsid w:val="005D4DE1"/>
    <w:rsid w:val="005D51A3"/>
    <w:rsid w:val="005D5470"/>
    <w:rsid w:val="005D574B"/>
    <w:rsid w:val="005D5981"/>
    <w:rsid w:val="005D59AE"/>
    <w:rsid w:val="005D5B66"/>
    <w:rsid w:val="005D5D61"/>
    <w:rsid w:val="005D614A"/>
    <w:rsid w:val="005D66C1"/>
    <w:rsid w:val="005D67E6"/>
    <w:rsid w:val="005D6905"/>
    <w:rsid w:val="005D699E"/>
    <w:rsid w:val="005D69BA"/>
    <w:rsid w:val="005D6AB0"/>
    <w:rsid w:val="005D6E94"/>
    <w:rsid w:val="005D6F5C"/>
    <w:rsid w:val="005D6FF7"/>
    <w:rsid w:val="005D7A3C"/>
    <w:rsid w:val="005D7C77"/>
    <w:rsid w:val="005E0178"/>
    <w:rsid w:val="005E022D"/>
    <w:rsid w:val="005E0C61"/>
    <w:rsid w:val="005E0EB6"/>
    <w:rsid w:val="005E0F95"/>
    <w:rsid w:val="005E1325"/>
    <w:rsid w:val="005E15A1"/>
    <w:rsid w:val="005E1818"/>
    <w:rsid w:val="005E195A"/>
    <w:rsid w:val="005E24FE"/>
    <w:rsid w:val="005E2502"/>
    <w:rsid w:val="005E28AE"/>
    <w:rsid w:val="005E2CEF"/>
    <w:rsid w:val="005E2DBE"/>
    <w:rsid w:val="005E2E10"/>
    <w:rsid w:val="005E2F6E"/>
    <w:rsid w:val="005E3046"/>
    <w:rsid w:val="005E335B"/>
    <w:rsid w:val="005E369C"/>
    <w:rsid w:val="005E38D9"/>
    <w:rsid w:val="005E3E3A"/>
    <w:rsid w:val="005E3E56"/>
    <w:rsid w:val="005E3EAC"/>
    <w:rsid w:val="005E3FF0"/>
    <w:rsid w:val="005E4057"/>
    <w:rsid w:val="005E418B"/>
    <w:rsid w:val="005E4296"/>
    <w:rsid w:val="005E453A"/>
    <w:rsid w:val="005E4F63"/>
    <w:rsid w:val="005E5178"/>
    <w:rsid w:val="005E52B3"/>
    <w:rsid w:val="005E5424"/>
    <w:rsid w:val="005E544B"/>
    <w:rsid w:val="005E54BB"/>
    <w:rsid w:val="005E5648"/>
    <w:rsid w:val="005E5851"/>
    <w:rsid w:val="005E5B39"/>
    <w:rsid w:val="005E5C01"/>
    <w:rsid w:val="005E5FD4"/>
    <w:rsid w:val="005E62AD"/>
    <w:rsid w:val="005E62C3"/>
    <w:rsid w:val="005E643C"/>
    <w:rsid w:val="005E6496"/>
    <w:rsid w:val="005E6CAD"/>
    <w:rsid w:val="005E74D6"/>
    <w:rsid w:val="005E758F"/>
    <w:rsid w:val="005E78A1"/>
    <w:rsid w:val="005E7BB1"/>
    <w:rsid w:val="005E7C79"/>
    <w:rsid w:val="005E7CEA"/>
    <w:rsid w:val="005E7FDE"/>
    <w:rsid w:val="005F021C"/>
    <w:rsid w:val="005F04D2"/>
    <w:rsid w:val="005F04F7"/>
    <w:rsid w:val="005F05D0"/>
    <w:rsid w:val="005F0823"/>
    <w:rsid w:val="005F0AEA"/>
    <w:rsid w:val="005F0B13"/>
    <w:rsid w:val="005F0C1E"/>
    <w:rsid w:val="005F11C3"/>
    <w:rsid w:val="005F13D2"/>
    <w:rsid w:val="005F1420"/>
    <w:rsid w:val="005F142C"/>
    <w:rsid w:val="005F14C9"/>
    <w:rsid w:val="005F1885"/>
    <w:rsid w:val="005F1B8F"/>
    <w:rsid w:val="005F1B95"/>
    <w:rsid w:val="005F1D1D"/>
    <w:rsid w:val="005F1DA8"/>
    <w:rsid w:val="005F2039"/>
    <w:rsid w:val="005F24E9"/>
    <w:rsid w:val="005F24F4"/>
    <w:rsid w:val="005F251C"/>
    <w:rsid w:val="005F26B7"/>
    <w:rsid w:val="005F26BF"/>
    <w:rsid w:val="005F2AE1"/>
    <w:rsid w:val="005F2AEC"/>
    <w:rsid w:val="005F2EB0"/>
    <w:rsid w:val="005F2F10"/>
    <w:rsid w:val="005F3172"/>
    <w:rsid w:val="005F338D"/>
    <w:rsid w:val="005F33C4"/>
    <w:rsid w:val="005F3859"/>
    <w:rsid w:val="005F38E0"/>
    <w:rsid w:val="005F3B1C"/>
    <w:rsid w:val="005F3B91"/>
    <w:rsid w:val="005F3C7B"/>
    <w:rsid w:val="005F4607"/>
    <w:rsid w:val="005F4781"/>
    <w:rsid w:val="005F48B7"/>
    <w:rsid w:val="005F49F9"/>
    <w:rsid w:val="005F4C66"/>
    <w:rsid w:val="005F4D47"/>
    <w:rsid w:val="005F514D"/>
    <w:rsid w:val="005F51DA"/>
    <w:rsid w:val="005F54F4"/>
    <w:rsid w:val="005F55FF"/>
    <w:rsid w:val="005F5CA6"/>
    <w:rsid w:val="005F5E18"/>
    <w:rsid w:val="005F60DB"/>
    <w:rsid w:val="005F6298"/>
    <w:rsid w:val="005F6A31"/>
    <w:rsid w:val="005F6C07"/>
    <w:rsid w:val="005F6D89"/>
    <w:rsid w:val="005F6E85"/>
    <w:rsid w:val="005F72DE"/>
    <w:rsid w:val="005F74CB"/>
    <w:rsid w:val="005F756A"/>
    <w:rsid w:val="005F75C3"/>
    <w:rsid w:val="005F7829"/>
    <w:rsid w:val="005F79D4"/>
    <w:rsid w:val="005F7B56"/>
    <w:rsid w:val="005F7E0A"/>
    <w:rsid w:val="005F7EA1"/>
    <w:rsid w:val="005F7F2D"/>
    <w:rsid w:val="006001C5"/>
    <w:rsid w:val="00600A36"/>
    <w:rsid w:val="00600C48"/>
    <w:rsid w:val="00601000"/>
    <w:rsid w:val="00601F8B"/>
    <w:rsid w:val="006024A5"/>
    <w:rsid w:val="006026D7"/>
    <w:rsid w:val="00602C07"/>
    <w:rsid w:val="00602DF5"/>
    <w:rsid w:val="00603128"/>
    <w:rsid w:val="006032F3"/>
    <w:rsid w:val="0060352D"/>
    <w:rsid w:val="0060368B"/>
    <w:rsid w:val="00603819"/>
    <w:rsid w:val="00603AED"/>
    <w:rsid w:val="00603AFD"/>
    <w:rsid w:val="00603EEB"/>
    <w:rsid w:val="00603FAB"/>
    <w:rsid w:val="0060419F"/>
    <w:rsid w:val="0060424A"/>
    <w:rsid w:val="00604415"/>
    <w:rsid w:val="00604430"/>
    <w:rsid w:val="00604567"/>
    <w:rsid w:val="006045E2"/>
    <w:rsid w:val="00604633"/>
    <w:rsid w:val="00604761"/>
    <w:rsid w:val="0060480D"/>
    <w:rsid w:val="00604965"/>
    <w:rsid w:val="00604C7F"/>
    <w:rsid w:val="00604ECE"/>
    <w:rsid w:val="00605037"/>
    <w:rsid w:val="0060517A"/>
    <w:rsid w:val="006052CB"/>
    <w:rsid w:val="00605348"/>
    <w:rsid w:val="00605378"/>
    <w:rsid w:val="00605653"/>
    <w:rsid w:val="0060596A"/>
    <w:rsid w:val="00605B81"/>
    <w:rsid w:val="00605C13"/>
    <w:rsid w:val="00605D42"/>
    <w:rsid w:val="00605D83"/>
    <w:rsid w:val="0060617B"/>
    <w:rsid w:val="006064E4"/>
    <w:rsid w:val="006065EB"/>
    <w:rsid w:val="00606604"/>
    <w:rsid w:val="0060670D"/>
    <w:rsid w:val="0060698A"/>
    <w:rsid w:val="00606C5A"/>
    <w:rsid w:val="00606DEF"/>
    <w:rsid w:val="00606FD2"/>
    <w:rsid w:val="006072C7"/>
    <w:rsid w:val="0060758A"/>
    <w:rsid w:val="0060764D"/>
    <w:rsid w:val="00607675"/>
    <w:rsid w:val="00607883"/>
    <w:rsid w:val="00607A1D"/>
    <w:rsid w:val="00607D8B"/>
    <w:rsid w:val="00607EDD"/>
    <w:rsid w:val="00607FCB"/>
    <w:rsid w:val="0061034B"/>
    <w:rsid w:val="00610408"/>
    <w:rsid w:val="0061058E"/>
    <w:rsid w:val="006107A5"/>
    <w:rsid w:val="006107C7"/>
    <w:rsid w:val="0061099B"/>
    <w:rsid w:val="00610DF2"/>
    <w:rsid w:val="00610EC4"/>
    <w:rsid w:val="00611141"/>
    <w:rsid w:val="0061136F"/>
    <w:rsid w:val="006113C0"/>
    <w:rsid w:val="00611697"/>
    <w:rsid w:val="006116FD"/>
    <w:rsid w:val="00611C52"/>
    <w:rsid w:val="00611D5D"/>
    <w:rsid w:val="00611DAE"/>
    <w:rsid w:val="0061207C"/>
    <w:rsid w:val="00612172"/>
    <w:rsid w:val="0061236B"/>
    <w:rsid w:val="00612713"/>
    <w:rsid w:val="00612811"/>
    <w:rsid w:val="00612993"/>
    <w:rsid w:val="00612B62"/>
    <w:rsid w:val="00612E12"/>
    <w:rsid w:val="00613067"/>
    <w:rsid w:val="0061360F"/>
    <w:rsid w:val="00613C25"/>
    <w:rsid w:val="00613CC8"/>
    <w:rsid w:val="00613D81"/>
    <w:rsid w:val="00613E73"/>
    <w:rsid w:val="00613EE0"/>
    <w:rsid w:val="00613FCA"/>
    <w:rsid w:val="0061434F"/>
    <w:rsid w:val="006144A7"/>
    <w:rsid w:val="006148D2"/>
    <w:rsid w:val="00614C27"/>
    <w:rsid w:val="00614D74"/>
    <w:rsid w:val="00614E52"/>
    <w:rsid w:val="00615008"/>
    <w:rsid w:val="0061515A"/>
    <w:rsid w:val="0061579A"/>
    <w:rsid w:val="006157AE"/>
    <w:rsid w:val="006159B3"/>
    <w:rsid w:val="00615AC7"/>
    <w:rsid w:val="00615C68"/>
    <w:rsid w:val="00615EFC"/>
    <w:rsid w:val="006160E3"/>
    <w:rsid w:val="00616172"/>
    <w:rsid w:val="00616330"/>
    <w:rsid w:val="00616606"/>
    <w:rsid w:val="00616622"/>
    <w:rsid w:val="00616708"/>
    <w:rsid w:val="0061688D"/>
    <w:rsid w:val="00616A91"/>
    <w:rsid w:val="00616CE2"/>
    <w:rsid w:val="0061732E"/>
    <w:rsid w:val="0061748A"/>
    <w:rsid w:val="00617583"/>
    <w:rsid w:val="00617775"/>
    <w:rsid w:val="006177A9"/>
    <w:rsid w:val="006177EC"/>
    <w:rsid w:val="00617C86"/>
    <w:rsid w:val="00617C9C"/>
    <w:rsid w:val="006201D7"/>
    <w:rsid w:val="006204FE"/>
    <w:rsid w:val="0062063E"/>
    <w:rsid w:val="006206B6"/>
    <w:rsid w:val="006208FA"/>
    <w:rsid w:val="00620BB3"/>
    <w:rsid w:val="00620D30"/>
    <w:rsid w:val="006211C9"/>
    <w:rsid w:val="0062127F"/>
    <w:rsid w:val="00621291"/>
    <w:rsid w:val="006212EC"/>
    <w:rsid w:val="006217DE"/>
    <w:rsid w:val="0062184D"/>
    <w:rsid w:val="00621C05"/>
    <w:rsid w:val="00621D24"/>
    <w:rsid w:val="00621D91"/>
    <w:rsid w:val="006221ED"/>
    <w:rsid w:val="006222A9"/>
    <w:rsid w:val="006226E3"/>
    <w:rsid w:val="00622720"/>
    <w:rsid w:val="00622CDA"/>
    <w:rsid w:val="00623187"/>
    <w:rsid w:val="00623401"/>
    <w:rsid w:val="006234AE"/>
    <w:rsid w:val="00623702"/>
    <w:rsid w:val="006237AC"/>
    <w:rsid w:val="00623817"/>
    <w:rsid w:val="00623BCF"/>
    <w:rsid w:val="00623CC7"/>
    <w:rsid w:val="00623D2E"/>
    <w:rsid w:val="00623F35"/>
    <w:rsid w:val="006240D5"/>
    <w:rsid w:val="00624212"/>
    <w:rsid w:val="006243DB"/>
    <w:rsid w:val="00624A40"/>
    <w:rsid w:val="00624AEA"/>
    <w:rsid w:val="00624B0C"/>
    <w:rsid w:val="00624C66"/>
    <w:rsid w:val="00624D75"/>
    <w:rsid w:val="006255C0"/>
    <w:rsid w:val="00625E95"/>
    <w:rsid w:val="006265CE"/>
    <w:rsid w:val="00626804"/>
    <w:rsid w:val="00626F5B"/>
    <w:rsid w:val="00627233"/>
    <w:rsid w:val="006273E9"/>
    <w:rsid w:val="0062784A"/>
    <w:rsid w:val="00627E12"/>
    <w:rsid w:val="00627FAD"/>
    <w:rsid w:val="0063018C"/>
    <w:rsid w:val="006302ED"/>
    <w:rsid w:val="0063037D"/>
    <w:rsid w:val="00630397"/>
    <w:rsid w:val="00630501"/>
    <w:rsid w:val="00630E53"/>
    <w:rsid w:val="00630F7A"/>
    <w:rsid w:val="0063113E"/>
    <w:rsid w:val="0063131B"/>
    <w:rsid w:val="006313FB"/>
    <w:rsid w:val="006313FF"/>
    <w:rsid w:val="0063153A"/>
    <w:rsid w:val="0063175B"/>
    <w:rsid w:val="006317D1"/>
    <w:rsid w:val="00631829"/>
    <w:rsid w:val="006318A1"/>
    <w:rsid w:val="006319DB"/>
    <w:rsid w:val="0063204C"/>
    <w:rsid w:val="00632124"/>
    <w:rsid w:val="006326CB"/>
    <w:rsid w:val="00632F3B"/>
    <w:rsid w:val="00633292"/>
    <w:rsid w:val="00633408"/>
    <w:rsid w:val="0063343D"/>
    <w:rsid w:val="00633AC9"/>
    <w:rsid w:val="00634361"/>
    <w:rsid w:val="00634923"/>
    <w:rsid w:val="0063493E"/>
    <w:rsid w:val="00634DA2"/>
    <w:rsid w:val="006350E8"/>
    <w:rsid w:val="0063529E"/>
    <w:rsid w:val="006354CA"/>
    <w:rsid w:val="00635E5F"/>
    <w:rsid w:val="00636162"/>
    <w:rsid w:val="00636870"/>
    <w:rsid w:val="006368B5"/>
    <w:rsid w:val="00636A52"/>
    <w:rsid w:val="00636A7D"/>
    <w:rsid w:val="00636B5D"/>
    <w:rsid w:val="00636D21"/>
    <w:rsid w:val="00637731"/>
    <w:rsid w:val="006379D6"/>
    <w:rsid w:val="00637AB0"/>
    <w:rsid w:val="00637E63"/>
    <w:rsid w:val="00637ED3"/>
    <w:rsid w:val="00637EF8"/>
    <w:rsid w:val="00637F72"/>
    <w:rsid w:val="0064056B"/>
    <w:rsid w:val="00640959"/>
    <w:rsid w:val="00640BC8"/>
    <w:rsid w:val="00640EFE"/>
    <w:rsid w:val="0064136D"/>
    <w:rsid w:val="00641456"/>
    <w:rsid w:val="00641649"/>
    <w:rsid w:val="00641857"/>
    <w:rsid w:val="00641899"/>
    <w:rsid w:val="00641C2D"/>
    <w:rsid w:val="00641C9A"/>
    <w:rsid w:val="00642412"/>
    <w:rsid w:val="00642921"/>
    <w:rsid w:val="00642A69"/>
    <w:rsid w:val="00643014"/>
    <w:rsid w:val="00643063"/>
    <w:rsid w:val="0064321C"/>
    <w:rsid w:val="00643400"/>
    <w:rsid w:val="0064347F"/>
    <w:rsid w:val="006434FA"/>
    <w:rsid w:val="00643706"/>
    <w:rsid w:val="006437E7"/>
    <w:rsid w:val="00643821"/>
    <w:rsid w:val="0064385F"/>
    <w:rsid w:val="00643AD9"/>
    <w:rsid w:val="00643BC3"/>
    <w:rsid w:val="00643DB4"/>
    <w:rsid w:val="0064431C"/>
    <w:rsid w:val="006445B5"/>
    <w:rsid w:val="0064476A"/>
    <w:rsid w:val="006447BE"/>
    <w:rsid w:val="006448F5"/>
    <w:rsid w:val="006452AE"/>
    <w:rsid w:val="006455F1"/>
    <w:rsid w:val="0064560C"/>
    <w:rsid w:val="0064567A"/>
    <w:rsid w:val="00645984"/>
    <w:rsid w:val="006461EB"/>
    <w:rsid w:val="0064659A"/>
    <w:rsid w:val="0064666A"/>
    <w:rsid w:val="00646709"/>
    <w:rsid w:val="00646C92"/>
    <w:rsid w:val="00646D0D"/>
    <w:rsid w:val="00646D13"/>
    <w:rsid w:val="00646F9D"/>
    <w:rsid w:val="006470C2"/>
    <w:rsid w:val="006470E2"/>
    <w:rsid w:val="00647130"/>
    <w:rsid w:val="006479DE"/>
    <w:rsid w:val="00647A45"/>
    <w:rsid w:val="00647B2E"/>
    <w:rsid w:val="006500BE"/>
    <w:rsid w:val="00650346"/>
    <w:rsid w:val="006506DB"/>
    <w:rsid w:val="006507C9"/>
    <w:rsid w:val="00650CC3"/>
    <w:rsid w:val="00651432"/>
    <w:rsid w:val="00651436"/>
    <w:rsid w:val="0065145A"/>
    <w:rsid w:val="00651644"/>
    <w:rsid w:val="0065184E"/>
    <w:rsid w:val="00651E46"/>
    <w:rsid w:val="00651F5D"/>
    <w:rsid w:val="006525C4"/>
    <w:rsid w:val="006525D1"/>
    <w:rsid w:val="0065269C"/>
    <w:rsid w:val="006527F9"/>
    <w:rsid w:val="00652862"/>
    <w:rsid w:val="00652C47"/>
    <w:rsid w:val="006530A5"/>
    <w:rsid w:val="006530E4"/>
    <w:rsid w:val="006533E6"/>
    <w:rsid w:val="00653709"/>
    <w:rsid w:val="00653805"/>
    <w:rsid w:val="006539B8"/>
    <w:rsid w:val="00653D5B"/>
    <w:rsid w:val="006543AD"/>
    <w:rsid w:val="00654474"/>
    <w:rsid w:val="00654585"/>
    <w:rsid w:val="00654947"/>
    <w:rsid w:val="00654ED1"/>
    <w:rsid w:val="006550D8"/>
    <w:rsid w:val="006554F4"/>
    <w:rsid w:val="00655534"/>
    <w:rsid w:val="00655D6F"/>
    <w:rsid w:val="0065609A"/>
    <w:rsid w:val="0065652D"/>
    <w:rsid w:val="006567EE"/>
    <w:rsid w:val="00656899"/>
    <w:rsid w:val="006568AD"/>
    <w:rsid w:val="00656E45"/>
    <w:rsid w:val="006578B3"/>
    <w:rsid w:val="00657959"/>
    <w:rsid w:val="006579C3"/>
    <w:rsid w:val="006579FB"/>
    <w:rsid w:val="00657E79"/>
    <w:rsid w:val="00657FA1"/>
    <w:rsid w:val="006601C0"/>
    <w:rsid w:val="00660342"/>
    <w:rsid w:val="00660584"/>
    <w:rsid w:val="0066086F"/>
    <w:rsid w:val="00660D90"/>
    <w:rsid w:val="00660F4B"/>
    <w:rsid w:val="006613A2"/>
    <w:rsid w:val="00661459"/>
    <w:rsid w:val="00661517"/>
    <w:rsid w:val="00661669"/>
    <w:rsid w:val="00661796"/>
    <w:rsid w:val="00661ACB"/>
    <w:rsid w:val="00661C07"/>
    <w:rsid w:val="00661D49"/>
    <w:rsid w:val="00662A0C"/>
    <w:rsid w:val="00662A24"/>
    <w:rsid w:val="00663847"/>
    <w:rsid w:val="006638EF"/>
    <w:rsid w:val="00663CD9"/>
    <w:rsid w:val="00663D0E"/>
    <w:rsid w:val="00663D27"/>
    <w:rsid w:val="00663EC5"/>
    <w:rsid w:val="00663FD2"/>
    <w:rsid w:val="00664004"/>
    <w:rsid w:val="00664322"/>
    <w:rsid w:val="00664A1E"/>
    <w:rsid w:val="00664E06"/>
    <w:rsid w:val="00665082"/>
    <w:rsid w:val="006650C2"/>
    <w:rsid w:val="00665305"/>
    <w:rsid w:val="0066559E"/>
    <w:rsid w:val="006655ED"/>
    <w:rsid w:val="006659A6"/>
    <w:rsid w:val="00665FD8"/>
    <w:rsid w:val="00665FF1"/>
    <w:rsid w:val="00666036"/>
    <w:rsid w:val="00666206"/>
    <w:rsid w:val="00666345"/>
    <w:rsid w:val="0066648D"/>
    <w:rsid w:val="0066694B"/>
    <w:rsid w:val="006669CE"/>
    <w:rsid w:val="00666A42"/>
    <w:rsid w:val="00666B28"/>
    <w:rsid w:val="00666DB1"/>
    <w:rsid w:val="00666E99"/>
    <w:rsid w:val="00666F04"/>
    <w:rsid w:val="006670D6"/>
    <w:rsid w:val="006671B7"/>
    <w:rsid w:val="00667634"/>
    <w:rsid w:val="00667874"/>
    <w:rsid w:val="00667C0F"/>
    <w:rsid w:val="00667E6A"/>
    <w:rsid w:val="00670107"/>
    <w:rsid w:val="00670331"/>
    <w:rsid w:val="006704E7"/>
    <w:rsid w:val="00670B77"/>
    <w:rsid w:val="0067112C"/>
    <w:rsid w:val="00671668"/>
    <w:rsid w:val="00671A90"/>
    <w:rsid w:val="00671C55"/>
    <w:rsid w:val="00671EE3"/>
    <w:rsid w:val="00671EED"/>
    <w:rsid w:val="00671F85"/>
    <w:rsid w:val="00672042"/>
    <w:rsid w:val="006724FA"/>
    <w:rsid w:val="006727B9"/>
    <w:rsid w:val="00673039"/>
    <w:rsid w:val="00673438"/>
    <w:rsid w:val="006735E8"/>
    <w:rsid w:val="00673825"/>
    <w:rsid w:val="00673954"/>
    <w:rsid w:val="0067437D"/>
    <w:rsid w:val="00674832"/>
    <w:rsid w:val="006749DC"/>
    <w:rsid w:val="00674AAE"/>
    <w:rsid w:val="00674B25"/>
    <w:rsid w:val="006755A0"/>
    <w:rsid w:val="0067585C"/>
    <w:rsid w:val="006759C7"/>
    <w:rsid w:val="00675B3B"/>
    <w:rsid w:val="00675E09"/>
    <w:rsid w:val="006760B6"/>
    <w:rsid w:val="00676384"/>
    <w:rsid w:val="0067654A"/>
    <w:rsid w:val="00676D9E"/>
    <w:rsid w:val="00676FF8"/>
    <w:rsid w:val="006773ED"/>
    <w:rsid w:val="00677547"/>
    <w:rsid w:val="00677651"/>
    <w:rsid w:val="00677AD2"/>
    <w:rsid w:val="00677C2E"/>
    <w:rsid w:val="00677D1A"/>
    <w:rsid w:val="00677F74"/>
    <w:rsid w:val="00677FE3"/>
    <w:rsid w:val="006805D4"/>
    <w:rsid w:val="00680963"/>
    <w:rsid w:val="00680CCE"/>
    <w:rsid w:val="00680D58"/>
    <w:rsid w:val="00680EBA"/>
    <w:rsid w:val="00680FBB"/>
    <w:rsid w:val="006811AA"/>
    <w:rsid w:val="006817F4"/>
    <w:rsid w:val="00681995"/>
    <w:rsid w:val="00681B32"/>
    <w:rsid w:val="00681DDD"/>
    <w:rsid w:val="00681E77"/>
    <w:rsid w:val="00681F31"/>
    <w:rsid w:val="00681FC4"/>
    <w:rsid w:val="006820B7"/>
    <w:rsid w:val="0068241D"/>
    <w:rsid w:val="0068244A"/>
    <w:rsid w:val="0068282F"/>
    <w:rsid w:val="00682DE9"/>
    <w:rsid w:val="00682EC0"/>
    <w:rsid w:val="0068383C"/>
    <w:rsid w:val="00683868"/>
    <w:rsid w:val="00683D26"/>
    <w:rsid w:val="00683FA5"/>
    <w:rsid w:val="006842E5"/>
    <w:rsid w:val="006845B3"/>
    <w:rsid w:val="0068462F"/>
    <w:rsid w:val="00684C23"/>
    <w:rsid w:val="00685266"/>
    <w:rsid w:val="0068541B"/>
    <w:rsid w:val="00685428"/>
    <w:rsid w:val="006859A2"/>
    <w:rsid w:val="00685A92"/>
    <w:rsid w:val="00685B57"/>
    <w:rsid w:val="00685C62"/>
    <w:rsid w:val="00685DE5"/>
    <w:rsid w:val="00686162"/>
    <w:rsid w:val="00686224"/>
    <w:rsid w:val="00686234"/>
    <w:rsid w:val="00686357"/>
    <w:rsid w:val="0068643D"/>
    <w:rsid w:val="00686482"/>
    <w:rsid w:val="006864FF"/>
    <w:rsid w:val="0068675F"/>
    <w:rsid w:val="006869BC"/>
    <w:rsid w:val="00686A64"/>
    <w:rsid w:val="00686B04"/>
    <w:rsid w:val="00686CF0"/>
    <w:rsid w:val="00686DB0"/>
    <w:rsid w:val="00686E87"/>
    <w:rsid w:val="00686FE5"/>
    <w:rsid w:val="006875BC"/>
    <w:rsid w:val="00687624"/>
    <w:rsid w:val="006876DB"/>
    <w:rsid w:val="00687BC2"/>
    <w:rsid w:val="00687C4F"/>
    <w:rsid w:val="00687CAF"/>
    <w:rsid w:val="0069036C"/>
    <w:rsid w:val="006904BA"/>
    <w:rsid w:val="00690663"/>
    <w:rsid w:val="00690AC9"/>
    <w:rsid w:val="00690C00"/>
    <w:rsid w:val="00690F00"/>
    <w:rsid w:val="006911EB"/>
    <w:rsid w:val="00691653"/>
    <w:rsid w:val="00691C63"/>
    <w:rsid w:val="00691DF5"/>
    <w:rsid w:val="00692133"/>
    <w:rsid w:val="0069253B"/>
    <w:rsid w:val="00692932"/>
    <w:rsid w:val="006929EB"/>
    <w:rsid w:val="00692E76"/>
    <w:rsid w:val="0069300B"/>
    <w:rsid w:val="006931B7"/>
    <w:rsid w:val="006933D7"/>
    <w:rsid w:val="00693772"/>
    <w:rsid w:val="00694C89"/>
    <w:rsid w:val="00694CCB"/>
    <w:rsid w:val="00694EBD"/>
    <w:rsid w:val="0069516B"/>
    <w:rsid w:val="006954D3"/>
    <w:rsid w:val="006955C6"/>
    <w:rsid w:val="00695621"/>
    <w:rsid w:val="006958FD"/>
    <w:rsid w:val="0069608C"/>
    <w:rsid w:val="006960B9"/>
    <w:rsid w:val="00696285"/>
    <w:rsid w:val="00696687"/>
    <w:rsid w:val="006968F0"/>
    <w:rsid w:val="00696B3B"/>
    <w:rsid w:val="00696E7C"/>
    <w:rsid w:val="00697083"/>
    <w:rsid w:val="00697099"/>
    <w:rsid w:val="006971F5"/>
    <w:rsid w:val="0069741E"/>
    <w:rsid w:val="006979C0"/>
    <w:rsid w:val="00697C11"/>
    <w:rsid w:val="006A0025"/>
    <w:rsid w:val="006A01B0"/>
    <w:rsid w:val="006A035A"/>
    <w:rsid w:val="006A06E0"/>
    <w:rsid w:val="006A0AA2"/>
    <w:rsid w:val="006A0C6F"/>
    <w:rsid w:val="006A1101"/>
    <w:rsid w:val="006A1118"/>
    <w:rsid w:val="006A1C77"/>
    <w:rsid w:val="006A1D38"/>
    <w:rsid w:val="006A203A"/>
    <w:rsid w:val="006A2270"/>
    <w:rsid w:val="006A22BA"/>
    <w:rsid w:val="006A2642"/>
    <w:rsid w:val="006A2654"/>
    <w:rsid w:val="006A2763"/>
    <w:rsid w:val="006A2983"/>
    <w:rsid w:val="006A2A5F"/>
    <w:rsid w:val="006A2D17"/>
    <w:rsid w:val="006A2DA7"/>
    <w:rsid w:val="006A2DDB"/>
    <w:rsid w:val="006A3271"/>
    <w:rsid w:val="006A32F5"/>
    <w:rsid w:val="006A3723"/>
    <w:rsid w:val="006A375A"/>
    <w:rsid w:val="006A3844"/>
    <w:rsid w:val="006A39A9"/>
    <w:rsid w:val="006A3AAD"/>
    <w:rsid w:val="006A3C78"/>
    <w:rsid w:val="006A3C96"/>
    <w:rsid w:val="006A3F75"/>
    <w:rsid w:val="006A402E"/>
    <w:rsid w:val="006A40BA"/>
    <w:rsid w:val="006A4B14"/>
    <w:rsid w:val="006A4B60"/>
    <w:rsid w:val="006A4D77"/>
    <w:rsid w:val="006A50C9"/>
    <w:rsid w:val="006A50E2"/>
    <w:rsid w:val="006A50F7"/>
    <w:rsid w:val="006A56AC"/>
    <w:rsid w:val="006A5A12"/>
    <w:rsid w:val="006A5EF0"/>
    <w:rsid w:val="006A600F"/>
    <w:rsid w:val="006A6053"/>
    <w:rsid w:val="006A63AD"/>
    <w:rsid w:val="006A6999"/>
    <w:rsid w:val="006A6A60"/>
    <w:rsid w:val="006A6B5B"/>
    <w:rsid w:val="006A6F47"/>
    <w:rsid w:val="006A70DB"/>
    <w:rsid w:val="006A7360"/>
    <w:rsid w:val="006A7634"/>
    <w:rsid w:val="006A771F"/>
    <w:rsid w:val="006A77D5"/>
    <w:rsid w:val="006A7F81"/>
    <w:rsid w:val="006B03C5"/>
    <w:rsid w:val="006B0436"/>
    <w:rsid w:val="006B08BA"/>
    <w:rsid w:val="006B0A01"/>
    <w:rsid w:val="006B0AAC"/>
    <w:rsid w:val="006B0E05"/>
    <w:rsid w:val="006B12E5"/>
    <w:rsid w:val="006B1BAE"/>
    <w:rsid w:val="006B1BE6"/>
    <w:rsid w:val="006B1EEB"/>
    <w:rsid w:val="006B21F6"/>
    <w:rsid w:val="006B2205"/>
    <w:rsid w:val="006B2AD8"/>
    <w:rsid w:val="006B2FA1"/>
    <w:rsid w:val="006B334A"/>
    <w:rsid w:val="006B342E"/>
    <w:rsid w:val="006B3645"/>
    <w:rsid w:val="006B3787"/>
    <w:rsid w:val="006B38F0"/>
    <w:rsid w:val="006B3A03"/>
    <w:rsid w:val="006B3B70"/>
    <w:rsid w:val="006B3DED"/>
    <w:rsid w:val="006B428B"/>
    <w:rsid w:val="006B43A4"/>
    <w:rsid w:val="006B44DC"/>
    <w:rsid w:val="006B46E2"/>
    <w:rsid w:val="006B489C"/>
    <w:rsid w:val="006B4B0F"/>
    <w:rsid w:val="006B4B83"/>
    <w:rsid w:val="006B4C32"/>
    <w:rsid w:val="006B4FEC"/>
    <w:rsid w:val="006B5208"/>
    <w:rsid w:val="006B543C"/>
    <w:rsid w:val="006B55F3"/>
    <w:rsid w:val="006B5662"/>
    <w:rsid w:val="006B5760"/>
    <w:rsid w:val="006B5853"/>
    <w:rsid w:val="006B5D38"/>
    <w:rsid w:val="006B5E0C"/>
    <w:rsid w:val="006B5EF1"/>
    <w:rsid w:val="006B5F3C"/>
    <w:rsid w:val="006B61F4"/>
    <w:rsid w:val="006B6330"/>
    <w:rsid w:val="006B6383"/>
    <w:rsid w:val="006B638A"/>
    <w:rsid w:val="006B648B"/>
    <w:rsid w:val="006B6BAC"/>
    <w:rsid w:val="006B6BB0"/>
    <w:rsid w:val="006B6C6E"/>
    <w:rsid w:val="006B6CDB"/>
    <w:rsid w:val="006B6D08"/>
    <w:rsid w:val="006B6D18"/>
    <w:rsid w:val="006B6D7A"/>
    <w:rsid w:val="006B706C"/>
    <w:rsid w:val="006B73CA"/>
    <w:rsid w:val="006B77D5"/>
    <w:rsid w:val="006B787D"/>
    <w:rsid w:val="006B7895"/>
    <w:rsid w:val="006B7C71"/>
    <w:rsid w:val="006B7E56"/>
    <w:rsid w:val="006C0881"/>
    <w:rsid w:val="006C08C7"/>
    <w:rsid w:val="006C0932"/>
    <w:rsid w:val="006C0B6B"/>
    <w:rsid w:val="006C125D"/>
    <w:rsid w:val="006C12D9"/>
    <w:rsid w:val="006C134D"/>
    <w:rsid w:val="006C140B"/>
    <w:rsid w:val="006C1992"/>
    <w:rsid w:val="006C2080"/>
    <w:rsid w:val="006C20D8"/>
    <w:rsid w:val="006C2159"/>
    <w:rsid w:val="006C21BC"/>
    <w:rsid w:val="006C2837"/>
    <w:rsid w:val="006C28BD"/>
    <w:rsid w:val="006C37CC"/>
    <w:rsid w:val="006C387D"/>
    <w:rsid w:val="006C3D36"/>
    <w:rsid w:val="006C406C"/>
    <w:rsid w:val="006C4160"/>
    <w:rsid w:val="006C45AA"/>
    <w:rsid w:val="006C47FB"/>
    <w:rsid w:val="006C4A17"/>
    <w:rsid w:val="006C4A2B"/>
    <w:rsid w:val="006C4D7F"/>
    <w:rsid w:val="006C5015"/>
    <w:rsid w:val="006C5215"/>
    <w:rsid w:val="006C529D"/>
    <w:rsid w:val="006C543F"/>
    <w:rsid w:val="006C5914"/>
    <w:rsid w:val="006C5CC6"/>
    <w:rsid w:val="006C5D91"/>
    <w:rsid w:val="006C5DB8"/>
    <w:rsid w:val="006C5FCD"/>
    <w:rsid w:val="006C6274"/>
    <w:rsid w:val="006C653E"/>
    <w:rsid w:val="006C6809"/>
    <w:rsid w:val="006C6915"/>
    <w:rsid w:val="006C69C7"/>
    <w:rsid w:val="006C6AA4"/>
    <w:rsid w:val="006C6B9B"/>
    <w:rsid w:val="006C6F1D"/>
    <w:rsid w:val="006C70F1"/>
    <w:rsid w:val="006C712B"/>
    <w:rsid w:val="006C72F9"/>
    <w:rsid w:val="006C7331"/>
    <w:rsid w:val="006C739D"/>
    <w:rsid w:val="006C750A"/>
    <w:rsid w:val="006C76E8"/>
    <w:rsid w:val="006C79A9"/>
    <w:rsid w:val="006C7D8B"/>
    <w:rsid w:val="006D015E"/>
    <w:rsid w:val="006D0237"/>
    <w:rsid w:val="006D0380"/>
    <w:rsid w:val="006D09EF"/>
    <w:rsid w:val="006D0D11"/>
    <w:rsid w:val="006D101C"/>
    <w:rsid w:val="006D141B"/>
    <w:rsid w:val="006D141E"/>
    <w:rsid w:val="006D17C3"/>
    <w:rsid w:val="006D2520"/>
    <w:rsid w:val="006D2824"/>
    <w:rsid w:val="006D2986"/>
    <w:rsid w:val="006D2E0F"/>
    <w:rsid w:val="006D3078"/>
    <w:rsid w:val="006D37B0"/>
    <w:rsid w:val="006D38E7"/>
    <w:rsid w:val="006D3A51"/>
    <w:rsid w:val="006D3B13"/>
    <w:rsid w:val="006D3C0A"/>
    <w:rsid w:val="006D3C80"/>
    <w:rsid w:val="006D3CEB"/>
    <w:rsid w:val="006D3F0E"/>
    <w:rsid w:val="006D4065"/>
    <w:rsid w:val="006D4319"/>
    <w:rsid w:val="006D477F"/>
    <w:rsid w:val="006D4B06"/>
    <w:rsid w:val="006D4BFB"/>
    <w:rsid w:val="006D5080"/>
    <w:rsid w:val="006D513E"/>
    <w:rsid w:val="006D563B"/>
    <w:rsid w:val="006D58F2"/>
    <w:rsid w:val="006D5ADD"/>
    <w:rsid w:val="006D5CD9"/>
    <w:rsid w:val="006D5FFA"/>
    <w:rsid w:val="006D6347"/>
    <w:rsid w:val="006D6389"/>
    <w:rsid w:val="006D641E"/>
    <w:rsid w:val="006D6645"/>
    <w:rsid w:val="006D6C74"/>
    <w:rsid w:val="006D7001"/>
    <w:rsid w:val="006D753A"/>
    <w:rsid w:val="006D7752"/>
    <w:rsid w:val="006D7DD9"/>
    <w:rsid w:val="006D7F93"/>
    <w:rsid w:val="006D7FF9"/>
    <w:rsid w:val="006E01C3"/>
    <w:rsid w:val="006E046F"/>
    <w:rsid w:val="006E0734"/>
    <w:rsid w:val="006E079B"/>
    <w:rsid w:val="006E08D8"/>
    <w:rsid w:val="006E090D"/>
    <w:rsid w:val="006E0987"/>
    <w:rsid w:val="006E0D70"/>
    <w:rsid w:val="006E0F97"/>
    <w:rsid w:val="006E0FC4"/>
    <w:rsid w:val="006E152B"/>
    <w:rsid w:val="006E1E03"/>
    <w:rsid w:val="006E1E90"/>
    <w:rsid w:val="006E200A"/>
    <w:rsid w:val="006E2527"/>
    <w:rsid w:val="006E2B21"/>
    <w:rsid w:val="006E2C8A"/>
    <w:rsid w:val="006E32EB"/>
    <w:rsid w:val="006E3361"/>
    <w:rsid w:val="006E380F"/>
    <w:rsid w:val="006E383C"/>
    <w:rsid w:val="006E3AC6"/>
    <w:rsid w:val="006E4175"/>
    <w:rsid w:val="006E41CD"/>
    <w:rsid w:val="006E42F7"/>
    <w:rsid w:val="006E4332"/>
    <w:rsid w:val="006E44C3"/>
    <w:rsid w:val="006E44C9"/>
    <w:rsid w:val="006E471C"/>
    <w:rsid w:val="006E4854"/>
    <w:rsid w:val="006E48E0"/>
    <w:rsid w:val="006E4D32"/>
    <w:rsid w:val="006E508A"/>
    <w:rsid w:val="006E54BB"/>
    <w:rsid w:val="006E5501"/>
    <w:rsid w:val="006E56CC"/>
    <w:rsid w:val="006E5989"/>
    <w:rsid w:val="006E598C"/>
    <w:rsid w:val="006E59B3"/>
    <w:rsid w:val="006E5E0A"/>
    <w:rsid w:val="006E6362"/>
    <w:rsid w:val="006E6539"/>
    <w:rsid w:val="006E6758"/>
    <w:rsid w:val="006E690D"/>
    <w:rsid w:val="006E69F6"/>
    <w:rsid w:val="006E706E"/>
    <w:rsid w:val="006E7168"/>
    <w:rsid w:val="006E759E"/>
    <w:rsid w:val="006E7B92"/>
    <w:rsid w:val="006E7C7F"/>
    <w:rsid w:val="006E7E39"/>
    <w:rsid w:val="006E7E5C"/>
    <w:rsid w:val="006F00EA"/>
    <w:rsid w:val="006F030E"/>
    <w:rsid w:val="006F03FE"/>
    <w:rsid w:val="006F0473"/>
    <w:rsid w:val="006F0554"/>
    <w:rsid w:val="006F0996"/>
    <w:rsid w:val="006F0A49"/>
    <w:rsid w:val="006F0B5B"/>
    <w:rsid w:val="006F0E2F"/>
    <w:rsid w:val="006F0FF5"/>
    <w:rsid w:val="006F129B"/>
    <w:rsid w:val="006F169B"/>
    <w:rsid w:val="006F1B72"/>
    <w:rsid w:val="006F1CB6"/>
    <w:rsid w:val="006F1D46"/>
    <w:rsid w:val="006F1D98"/>
    <w:rsid w:val="006F2025"/>
    <w:rsid w:val="006F2B84"/>
    <w:rsid w:val="006F2D01"/>
    <w:rsid w:val="006F2FAE"/>
    <w:rsid w:val="006F2FBD"/>
    <w:rsid w:val="006F312C"/>
    <w:rsid w:val="006F37D1"/>
    <w:rsid w:val="006F38C2"/>
    <w:rsid w:val="006F3AB0"/>
    <w:rsid w:val="006F3F27"/>
    <w:rsid w:val="006F3FED"/>
    <w:rsid w:val="006F42D5"/>
    <w:rsid w:val="006F44FF"/>
    <w:rsid w:val="006F48C3"/>
    <w:rsid w:val="006F4919"/>
    <w:rsid w:val="006F4A2D"/>
    <w:rsid w:val="006F4C52"/>
    <w:rsid w:val="006F4DCE"/>
    <w:rsid w:val="006F4E5E"/>
    <w:rsid w:val="006F5716"/>
    <w:rsid w:val="006F5B73"/>
    <w:rsid w:val="006F5D4B"/>
    <w:rsid w:val="006F5E63"/>
    <w:rsid w:val="006F6061"/>
    <w:rsid w:val="006F6708"/>
    <w:rsid w:val="006F6995"/>
    <w:rsid w:val="006F6B0B"/>
    <w:rsid w:val="006F7124"/>
    <w:rsid w:val="006F720F"/>
    <w:rsid w:val="006F7270"/>
    <w:rsid w:val="006F73C0"/>
    <w:rsid w:val="006F7481"/>
    <w:rsid w:val="006F777C"/>
    <w:rsid w:val="006F7FC6"/>
    <w:rsid w:val="00700090"/>
    <w:rsid w:val="0070023B"/>
    <w:rsid w:val="00700240"/>
    <w:rsid w:val="00700C5F"/>
    <w:rsid w:val="00700F3A"/>
    <w:rsid w:val="00700F90"/>
    <w:rsid w:val="00700FC2"/>
    <w:rsid w:val="007010C4"/>
    <w:rsid w:val="007012ED"/>
    <w:rsid w:val="007019BC"/>
    <w:rsid w:val="00701A58"/>
    <w:rsid w:val="00701BE8"/>
    <w:rsid w:val="00701F08"/>
    <w:rsid w:val="00702220"/>
    <w:rsid w:val="00702AE4"/>
    <w:rsid w:val="00702B57"/>
    <w:rsid w:val="00702C34"/>
    <w:rsid w:val="00702C40"/>
    <w:rsid w:val="00702D88"/>
    <w:rsid w:val="007031E9"/>
    <w:rsid w:val="00703274"/>
    <w:rsid w:val="0070327D"/>
    <w:rsid w:val="00703512"/>
    <w:rsid w:val="0070381E"/>
    <w:rsid w:val="007038C9"/>
    <w:rsid w:val="007038F6"/>
    <w:rsid w:val="0070411A"/>
    <w:rsid w:val="00704154"/>
    <w:rsid w:val="007044DE"/>
    <w:rsid w:val="00704C1F"/>
    <w:rsid w:val="00704C24"/>
    <w:rsid w:val="00704C53"/>
    <w:rsid w:val="00704E6E"/>
    <w:rsid w:val="00705048"/>
    <w:rsid w:val="0070597F"/>
    <w:rsid w:val="00705B47"/>
    <w:rsid w:val="00705CC0"/>
    <w:rsid w:val="00705E3C"/>
    <w:rsid w:val="00706388"/>
    <w:rsid w:val="007063EF"/>
    <w:rsid w:val="007069B5"/>
    <w:rsid w:val="00706FF6"/>
    <w:rsid w:val="0070734E"/>
    <w:rsid w:val="00707500"/>
    <w:rsid w:val="00707554"/>
    <w:rsid w:val="00707823"/>
    <w:rsid w:val="00707CDD"/>
    <w:rsid w:val="00707DB8"/>
    <w:rsid w:val="00707E9F"/>
    <w:rsid w:val="00707EA7"/>
    <w:rsid w:val="0071002B"/>
    <w:rsid w:val="0071010C"/>
    <w:rsid w:val="0071052F"/>
    <w:rsid w:val="007108F3"/>
    <w:rsid w:val="00710B2C"/>
    <w:rsid w:val="00710D5A"/>
    <w:rsid w:val="00710D6D"/>
    <w:rsid w:val="00710E7A"/>
    <w:rsid w:val="00710F15"/>
    <w:rsid w:val="007110E7"/>
    <w:rsid w:val="00711280"/>
    <w:rsid w:val="007118F4"/>
    <w:rsid w:val="00711A39"/>
    <w:rsid w:val="00711DC4"/>
    <w:rsid w:val="007120C7"/>
    <w:rsid w:val="00712576"/>
    <w:rsid w:val="00712727"/>
    <w:rsid w:val="007127CA"/>
    <w:rsid w:val="0071281D"/>
    <w:rsid w:val="007129A5"/>
    <w:rsid w:val="00712ADE"/>
    <w:rsid w:val="00712F2D"/>
    <w:rsid w:val="00712FDB"/>
    <w:rsid w:val="007130CA"/>
    <w:rsid w:val="00713285"/>
    <w:rsid w:val="007136D1"/>
    <w:rsid w:val="0071383D"/>
    <w:rsid w:val="00713A03"/>
    <w:rsid w:val="00713A47"/>
    <w:rsid w:val="00713E32"/>
    <w:rsid w:val="007140DB"/>
    <w:rsid w:val="007141F1"/>
    <w:rsid w:val="0071421E"/>
    <w:rsid w:val="00714DEE"/>
    <w:rsid w:val="00714FAE"/>
    <w:rsid w:val="00715051"/>
    <w:rsid w:val="0071514E"/>
    <w:rsid w:val="007152AD"/>
    <w:rsid w:val="007153F9"/>
    <w:rsid w:val="0071553E"/>
    <w:rsid w:val="00715855"/>
    <w:rsid w:val="00715DF5"/>
    <w:rsid w:val="00715E07"/>
    <w:rsid w:val="00715E71"/>
    <w:rsid w:val="00715F40"/>
    <w:rsid w:val="00716136"/>
    <w:rsid w:val="007164D2"/>
    <w:rsid w:val="00716BA9"/>
    <w:rsid w:val="00716EB3"/>
    <w:rsid w:val="00716F48"/>
    <w:rsid w:val="00717073"/>
    <w:rsid w:val="007170D2"/>
    <w:rsid w:val="00717298"/>
    <w:rsid w:val="007173B1"/>
    <w:rsid w:val="007173C1"/>
    <w:rsid w:val="007175A6"/>
    <w:rsid w:val="0071778E"/>
    <w:rsid w:val="00717D69"/>
    <w:rsid w:val="00717F2C"/>
    <w:rsid w:val="007201B9"/>
    <w:rsid w:val="00720620"/>
    <w:rsid w:val="00720A28"/>
    <w:rsid w:val="00720B2A"/>
    <w:rsid w:val="00720C52"/>
    <w:rsid w:val="00720EB5"/>
    <w:rsid w:val="00720FE6"/>
    <w:rsid w:val="007212B9"/>
    <w:rsid w:val="00721391"/>
    <w:rsid w:val="0072168B"/>
    <w:rsid w:val="00721736"/>
    <w:rsid w:val="00721925"/>
    <w:rsid w:val="00721A9B"/>
    <w:rsid w:val="00721F83"/>
    <w:rsid w:val="0072212E"/>
    <w:rsid w:val="00722138"/>
    <w:rsid w:val="00722170"/>
    <w:rsid w:val="007224F8"/>
    <w:rsid w:val="007228F9"/>
    <w:rsid w:val="00722D65"/>
    <w:rsid w:val="00722DC8"/>
    <w:rsid w:val="007231B1"/>
    <w:rsid w:val="0072363E"/>
    <w:rsid w:val="00723949"/>
    <w:rsid w:val="00723B12"/>
    <w:rsid w:val="00723DAD"/>
    <w:rsid w:val="00723FA1"/>
    <w:rsid w:val="00723FC9"/>
    <w:rsid w:val="00724017"/>
    <w:rsid w:val="007244BE"/>
    <w:rsid w:val="00724646"/>
    <w:rsid w:val="00724780"/>
    <w:rsid w:val="0072478E"/>
    <w:rsid w:val="007248BA"/>
    <w:rsid w:val="00724915"/>
    <w:rsid w:val="00724D42"/>
    <w:rsid w:val="0072518A"/>
    <w:rsid w:val="007253DE"/>
    <w:rsid w:val="00725460"/>
    <w:rsid w:val="0072559F"/>
    <w:rsid w:val="00725A45"/>
    <w:rsid w:val="00725D16"/>
    <w:rsid w:val="00725E84"/>
    <w:rsid w:val="00725FD9"/>
    <w:rsid w:val="00726224"/>
    <w:rsid w:val="007263AD"/>
    <w:rsid w:val="007264AB"/>
    <w:rsid w:val="00726606"/>
    <w:rsid w:val="00726613"/>
    <w:rsid w:val="00726631"/>
    <w:rsid w:val="0072673F"/>
    <w:rsid w:val="007268E4"/>
    <w:rsid w:val="00726E6B"/>
    <w:rsid w:val="00726EEE"/>
    <w:rsid w:val="0072700C"/>
    <w:rsid w:val="0072725D"/>
    <w:rsid w:val="0072731C"/>
    <w:rsid w:val="007273A4"/>
    <w:rsid w:val="007278BA"/>
    <w:rsid w:val="00727A6A"/>
    <w:rsid w:val="00727BCA"/>
    <w:rsid w:val="00727E05"/>
    <w:rsid w:val="00727EE5"/>
    <w:rsid w:val="00727EEF"/>
    <w:rsid w:val="00730085"/>
    <w:rsid w:val="00730130"/>
    <w:rsid w:val="007305A0"/>
    <w:rsid w:val="00730C7F"/>
    <w:rsid w:val="007310AB"/>
    <w:rsid w:val="007311D1"/>
    <w:rsid w:val="007316B7"/>
    <w:rsid w:val="0073193A"/>
    <w:rsid w:val="00731DC1"/>
    <w:rsid w:val="0073200A"/>
    <w:rsid w:val="00732C89"/>
    <w:rsid w:val="00733347"/>
    <w:rsid w:val="007333F8"/>
    <w:rsid w:val="00733809"/>
    <w:rsid w:val="00733BE2"/>
    <w:rsid w:val="00733EDD"/>
    <w:rsid w:val="00733F35"/>
    <w:rsid w:val="00733F5E"/>
    <w:rsid w:val="00733F82"/>
    <w:rsid w:val="007343BE"/>
    <w:rsid w:val="007346E5"/>
    <w:rsid w:val="00734BB0"/>
    <w:rsid w:val="00734D8C"/>
    <w:rsid w:val="007352B3"/>
    <w:rsid w:val="00735721"/>
    <w:rsid w:val="00735A12"/>
    <w:rsid w:val="00735FBD"/>
    <w:rsid w:val="0073602C"/>
    <w:rsid w:val="00736053"/>
    <w:rsid w:val="00736203"/>
    <w:rsid w:val="007369BF"/>
    <w:rsid w:val="00736B1A"/>
    <w:rsid w:val="00736E16"/>
    <w:rsid w:val="0073728B"/>
    <w:rsid w:val="007373B3"/>
    <w:rsid w:val="0073740B"/>
    <w:rsid w:val="0073758D"/>
    <w:rsid w:val="00737746"/>
    <w:rsid w:val="0073783F"/>
    <w:rsid w:val="00737A6B"/>
    <w:rsid w:val="00737EE3"/>
    <w:rsid w:val="007404CA"/>
    <w:rsid w:val="00740EAB"/>
    <w:rsid w:val="00740F5B"/>
    <w:rsid w:val="007410D1"/>
    <w:rsid w:val="00741245"/>
    <w:rsid w:val="00741819"/>
    <w:rsid w:val="007418E2"/>
    <w:rsid w:val="00741F7F"/>
    <w:rsid w:val="00742298"/>
    <w:rsid w:val="007424FA"/>
    <w:rsid w:val="00742503"/>
    <w:rsid w:val="00742599"/>
    <w:rsid w:val="007426B1"/>
    <w:rsid w:val="007427AA"/>
    <w:rsid w:val="00742B63"/>
    <w:rsid w:val="00742E6E"/>
    <w:rsid w:val="0074315A"/>
    <w:rsid w:val="007431BF"/>
    <w:rsid w:val="00743854"/>
    <w:rsid w:val="00743AB4"/>
    <w:rsid w:val="00743C88"/>
    <w:rsid w:val="00743E73"/>
    <w:rsid w:val="00743EE9"/>
    <w:rsid w:val="007441C3"/>
    <w:rsid w:val="007441E4"/>
    <w:rsid w:val="00744214"/>
    <w:rsid w:val="007442D5"/>
    <w:rsid w:val="007442D6"/>
    <w:rsid w:val="0074472D"/>
    <w:rsid w:val="007447B8"/>
    <w:rsid w:val="00744DC5"/>
    <w:rsid w:val="0074505C"/>
    <w:rsid w:val="00745283"/>
    <w:rsid w:val="00745359"/>
    <w:rsid w:val="0074576D"/>
    <w:rsid w:val="0074585C"/>
    <w:rsid w:val="007458FB"/>
    <w:rsid w:val="00746027"/>
    <w:rsid w:val="00746035"/>
    <w:rsid w:val="00746518"/>
    <w:rsid w:val="00746657"/>
    <w:rsid w:val="00746890"/>
    <w:rsid w:val="007468E5"/>
    <w:rsid w:val="00746919"/>
    <w:rsid w:val="00746970"/>
    <w:rsid w:val="00746A48"/>
    <w:rsid w:val="00746D76"/>
    <w:rsid w:val="00747122"/>
    <w:rsid w:val="00747518"/>
    <w:rsid w:val="00747883"/>
    <w:rsid w:val="00747C56"/>
    <w:rsid w:val="00747F32"/>
    <w:rsid w:val="00747F5B"/>
    <w:rsid w:val="007501E4"/>
    <w:rsid w:val="00750537"/>
    <w:rsid w:val="007505AA"/>
    <w:rsid w:val="00750D05"/>
    <w:rsid w:val="0075140F"/>
    <w:rsid w:val="007517DB"/>
    <w:rsid w:val="00751A1F"/>
    <w:rsid w:val="00751B89"/>
    <w:rsid w:val="00751EF3"/>
    <w:rsid w:val="00751FDB"/>
    <w:rsid w:val="0075240A"/>
    <w:rsid w:val="0075241A"/>
    <w:rsid w:val="0075254B"/>
    <w:rsid w:val="0075271A"/>
    <w:rsid w:val="0075273A"/>
    <w:rsid w:val="0075299D"/>
    <w:rsid w:val="00752B85"/>
    <w:rsid w:val="00752D5B"/>
    <w:rsid w:val="00752E12"/>
    <w:rsid w:val="007532C9"/>
    <w:rsid w:val="00753445"/>
    <w:rsid w:val="0075359A"/>
    <w:rsid w:val="00753689"/>
    <w:rsid w:val="00753BF1"/>
    <w:rsid w:val="00753C5E"/>
    <w:rsid w:val="00753D6B"/>
    <w:rsid w:val="00754709"/>
    <w:rsid w:val="00754A19"/>
    <w:rsid w:val="00754AAE"/>
    <w:rsid w:val="00754F48"/>
    <w:rsid w:val="00754F8E"/>
    <w:rsid w:val="0075530D"/>
    <w:rsid w:val="00755801"/>
    <w:rsid w:val="0075586A"/>
    <w:rsid w:val="007559AD"/>
    <w:rsid w:val="00755ABA"/>
    <w:rsid w:val="00755C0C"/>
    <w:rsid w:val="00755D4B"/>
    <w:rsid w:val="00755D86"/>
    <w:rsid w:val="00755E3B"/>
    <w:rsid w:val="00755E7C"/>
    <w:rsid w:val="007565B3"/>
    <w:rsid w:val="007566A9"/>
    <w:rsid w:val="00756817"/>
    <w:rsid w:val="007569B5"/>
    <w:rsid w:val="00756C0E"/>
    <w:rsid w:val="00756C4C"/>
    <w:rsid w:val="00756E6E"/>
    <w:rsid w:val="00757219"/>
    <w:rsid w:val="00757389"/>
    <w:rsid w:val="0075751C"/>
    <w:rsid w:val="00757729"/>
    <w:rsid w:val="00757854"/>
    <w:rsid w:val="00757939"/>
    <w:rsid w:val="00757B76"/>
    <w:rsid w:val="00757DBB"/>
    <w:rsid w:val="00757FBC"/>
    <w:rsid w:val="007601FA"/>
    <w:rsid w:val="0076105E"/>
    <w:rsid w:val="00761143"/>
    <w:rsid w:val="00761494"/>
    <w:rsid w:val="00761759"/>
    <w:rsid w:val="00761C6C"/>
    <w:rsid w:val="00762110"/>
    <w:rsid w:val="00762630"/>
    <w:rsid w:val="0076282F"/>
    <w:rsid w:val="00762A47"/>
    <w:rsid w:val="00762B83"/>
    <w:rsid w:val="00762CE9"/>
    <w:rsid w:val="00762D87"/>
    <w:rsid w:val="00762F90"/>
    <w:rsid w:val="007630AF"/>
    <w:rsid w:val="0076315B"/>
    <w:rsid w:val="007632A8"/>
    <w:rsid w:val="007633E5"/>
    <w:rsid w:val="00763841"/>
    <w:rsid w:val="00763A92"/>
    <w:rsid w:val="00763AD2"/>
    <w:rsid w:val="00763C73"/>
    <w:rsid w:val="00763E43"/>
    <w:rsid w:val="007641B2"/>
    <w:rsid w:val="0076437A"/>
    <w:rsid w:val="007644AE"/>
    <w:rsid w:val="007647F3"/>
    <w:rsid w:val="00764886"/>
    <w:rsid w:val="00764B12"/>
    <w:rsid w:val="00764B7A"/>
    <w:rsid w:val="00764E26"/>
    <w:rsid w:val="00765279"/>
    <w:rsid w:val="0076528F"/>
    <w:rsid w:val="00765498"/>
    <w:rsid w:val="007655D8"/>
    <w:rsid w:val="007657B8"/>
    <w:rsid w:val="00765880"/>
    <w:rsid w:val="00765917"/>
    <w:rsid w:val="007659BA"/>
    <w:rsid w:val="00765B12"/>
    <w:rsid w:val="00765B8D"/>
    <w:rsid w:val="0076638A"/>
    <w:rsid w:val="007664C6"/>
    <w:rsid w:val="007664C8"/>
    <w:rsid w:val="00766A29"/>
    <w:rsid w:val="00766A67"/>
    <w:rsid w:val="00767102"/>
    <w:rsid w:val="0076747C"/>
    <w:rsid w:val="00767A2F"/>
    <w:rsid w:val="00767D22"/>
    <w:rsid w:val="00767D6B"/>
    <w:rsid w:val="00767DBF"/>
    <w:rsid w:val="00767F0B"/>
    <w:rsid w:val="00770346"/>
    <w:rsid w:val="007705B8"/>
    <w:rsid w:val="0077093E"/>
    <w:rsid w:val="00770AAA"/>
    <w:rsid w:val="00770D5B"/>
    <w:rsid w:val="00770F8D"/>
    <w:rsid w:val="007713B2"/>
    <w:rsid w:val="007714C4"/>
    <w:rsid w:val="0077154B"/>
    <w:rsid w:val="0077170A"/>
    <w:rsid w:val="00771846"/>
    <w:rsid w:val="00771911"/>
    <w:rsid w:val="00772860"/>
    <w:rsid w:val="00772CB7"/>
    <w:rsid w:val="00772D38"/>
    <w:rsid w:val="00772EA1"/>
    <w:rsid w:val="00773A7D"/>
    <w:rsid w:val="00773D13"/>
    <w:rsid w:val="007740BB"/>
    <w:rsid w:val="007740CC"/>
    <w:rsid w:val="00774591"/>
    <w:rsid w:val="007747BA"/>
    <w:rsid w:val="007749A9"/>
    <w:rsid w:val="00774A2E"/>
    <w:rsid w:val="00774B53"/>
    <w:rsid w:val="00774B74"/>
    <w:rsid w:val="00774F9F"/>
    <w:rsid w:val="00775427"/>
    <w:rsid w:val="007757C7"/>
    <w:rsid w:val="00775D0B"/>
    <w:rsid w:val="00775D89"/>
    <w:rsid w:val="007762A5"/>
    <w:rsid w:val="00776415"/>
    <w:rsid w:val="007766E2"/>
    <w:rsid w:val="007767EA"/>
    <w:rsid w:val="00776CCF"/>
    <w:rsid w:val="00776E88"/>
    <w:rsid w:val="00777019"/>
    <w:rsid w:val="0077738E"/>
    <w:rsid w:val="00777952"/>
    <w:rsid w:val="00777B01"/>
    <w:rsid w:val="00777B04"/>
    <w:rsid w:val="00777BD4"/>
    <w:rsid w:val="00777F40"/>
    <w:rsid w:val="00780259"/>
    <w:rsid w:val="00780B5D"/>
    <w:rsid w:val="00780D30"/>
    <w:rsid w:val="00780F73"/>
    <w:rsid w:val="00781047"/>
    <w:rsid w:val="007811B4"/>
    <w:rsid w:val="0078126C"/>
    <w:rsid w:val="007814BF"/>
    <w:rsid w:val="00781C3A"/>
    <w:rsid w:val="00781CCB"/>
    <w:rsid w:val="00781CD1"/>
    <w:rsid w:val="00781E11"/>
    <w:rsid w:val="00782113"/>
    <w:rsid w:val="007824FF"/>
    <w:rsid w:val="00782580"/>
    <w:rsid w:val="00782C41"/>
    <w:rsid w:val="00782C85"/>
    <w:rsid w:val="00783208"/>
    <w:rsid w:val="00783293"/>
    <w:rsid w:val="0078354F"/>
    <w:rsid w:val="007837E9"/>
    <w:rsid w:val="007838BB"/>
    <w:rsid w:val="00783E8F"/>
    <w:rsid w:val="00783E95"/>
    <w:rsid w:val="00783FF0"/>
    <w:rsid w:val="00784276"/>
    <w:rsid w:val="00784330"/>
    <w:rsid w:val="00784426"/>
    <w:rsid w:val="007846CF"/>
    <w:rsid w:val="007846D9"/>
    <w:rsid w:val="00784843"/>
    <w:rsid w:val="007849FB"/>
    <w:rsid w:val="00784A35"/>
    <w:rsid w:val="00784FC4"/>
    <w:rsid w:val="00785656"/>
    <w:rsid w:val="007859FE"/>
    <w:rsid w:val="00785E1B"/>
    <w:rsid w:val="00785FC1"/>
    <w:rsid w:val="00786535"/>
    <w:rsid w:val="0078662C"/>
    <w:rsid w:val="00786716"/>
    <w:rsid w:val="007868C5"/>
    <w:rsid w:val="00786D32"/>
    <w:rsid w:val="00786DC2"/>
    <w:rsid w:val="00786E2F"/>
    <w:rsid w:val="00786E78"/>
    <w:rsid w:val="00786EE1"/>
    <w:rsid w:val="00786F17"/>
    <w:rsid w:val="0078720F"/>
    <w:rsid w:val="00787267"/>
    <w:rsid w:val="0078726A"/>
    <w:rsid w:val="0078726F"/>
    <w:rsid w:val="0078781B"/>
    <w:rsid w:val="007879E2"/>
    <w:rsid w:val="00787A64"/>
    <w:rsid w:val="00787D71"/>
    <w:rsid w:val="0079041F"/>
    <w:rsid w:val="0079075C"/>
    <w:rsid w:val="0079079C"/>
    <w:rsid w:val="00790F0E"/>
    <w:rsid w:val="0079177C"/>
    <w:rsid w:val="0079184A"/>
    <w:rsid w:val="00791AC7"/>
    <w:rsid w:val="00791DC5"/>
    <w:rsid w:val="00792466"/>
    <w:rsid w:val="00792535"/>
    <w:rsid w:val="0079278A"/>
    <w:rsid w:val="00792935"/>
    <w:rsid w:val="00792C62"/>
    <w:rsid w:val="00792DA6"/>
    <w:rsid w:val="00792DEA"/>
    <w:rsid w:val="00792DEF"/>
    <w:rsid w:val="00792F82"/>
    <w:rsid w:val="007932F5"/>
    <w:rsid w:val="007935B4"/>
    <w:rsid w:val="0079399F"/>
    <w:rsid w:val="00793B93"/>
    <w:rsid w:val="00793BF8"/>
    <w:rsid w:val="00793FC0"/>
    <w:rsid w:val="0079408E"/>
    <w:rsid w:val="0079425D"/>
    <w:rsid w:val="007942A3"/>
    <w:rsid w:val="00794494"/>
    <w:rsid w:val="00794650"/>
    <w:rsid w:val="00794AC7"/>
    <w:rsid w:val="00794B10"/>
    <w:rsid w:val="00794BD4"/>
    <w:rsid w:val="00794EFB"/>
    <w:rsid w:val="00794F08"/>
    <w:rsid w:val="007953AD"/>
    <w:rsid w:val="007958BF"/>
    <w:rsid w:val="007958CE"/>
    <w:rsid w:val="00795F7F"/>
    <w:rsid w:val="00796977"/>
    <w:rsid w:val="00796F15"/>
    <w:rsid w:val="00797221"/>
    <w:rsid w:val="00797280"/>
    <w:rsid w:val="0079738C"/>
    <w:rsid w:val="0079771D"/>
    <w:rsid w:val="007977EA"/>
    <w:rsid w:val="00797B76"/>
    <w:rsid w:val="00797C80"/>
    <w:rsid w:val="00797E92"/>
    <w:rsid w:val="00797EEF"/>
    <w:rsid w:val="00797FED"/>
    <w:rsid w:val="007A00BD"/>
    <w:rsid w:val="007A0244"/>
    <w:rsid w:val="007A0416"/>
    <w:rsid w:val="007A0593"/>
    <w:rsid w:val="007A07AF"/>
    <w:rsid w:val="007A08A9"/>
    <w:rsid w:val="007A0A9E"/>
    <w:rsid w:val="007A0C04"/>
    <w:rsid w:val="007A1004"/>
    <w:rsid w:val="007A16A1"/>
    <w:rsid w:val="007A17A6"/>
    <w:rsid w:val="007A17E4"/>
    <w:rsid w:val="007A182F"/>
    <w:rsid w:val="007A19B0"/>
    <w:rsid w:val="007A1A7B"/>
    <w:rsid w:val="007A1ABE"/>
    <w:rsid w:val="007A1DD4"/>
    <w:rsid w:val="007A1F49"/>
    <w:rsid w:val="007A1FB8"/>
    <w:rsid w:val="007A20BD"/>
    <w:rsid w:val="007A244C"/>
    <w:rsid w:val="007A245D"/>
    <w:rsid w:val="007A2664"/>
    <w:rsid w:val="007A28A2"/>
    <w:rsid w:val="007A2C73"/>
    <w:rsid w:val="007A37D4"/>
    <w:rsid w:val="007A38FC"/>
    <w:rsid w:val="007A3AEE"/>
    <w:rsid w:val="007A3DB1"/>
    <w:rsid w:val="007A3F1F"/>
    <w:rsid w:val="007A43EC"/>
    <w:rsid w:val="007A4786"/>
    <w:rsid w:val="007A47CA"/>
    <w:rsid w:val="007A49A3"/>
    <w:rsid w:val="007A4AD7"/>
    <w:rsid w:val="007A505C"/>
    <w:rsid w:val="007A519A"/>
    <w:rsid w:val="007A555F"/>
    <w:rsid w:val="007A55D7"/>
    <w:rsid w:val="007A5606"/>
    <w:rsid w:val="007A56A2"/>
    <w:rsid w:val="007A5819"/>
    <w:rsid w:val="007A5AF9"/>
    <w:rsid w:val="007A5EE6"/>
    <w:rsid w:val="007A6225"/>
    <w:rsid w:val="007A64C9"/>
    <w:rsid w:val="007A6681"/>
    <w:rsid w:val="007A6876"/>
    <w:rsid w:val="007A691C"/>
    <w:rsid w:val="007A691F"/>
    <w:rsid w:val="007A6CE0"/>
    <w:rsid w:val="007A6F8B"/>
    <w:rsid w:val="007A717D"/>
    <w:rsid w:val="007A7222"/>
    <w:rsid w:val="007A784A"/>
    <w:rsid w:val="007A7A8B"/>
    <w:rsid w:val="007A7B0C"/>
    <w:rsid w:val="007B04AD"/>
    <w:rsid w:val="007B0794"/>
    <w:rsid w:val="007B0A18"/>
    <w:rsid w:val="007B117A"/>
    <w:rsid w:val="007B1406"/>
    <w:rsid w:val="007B1859"/>
    <w:rsid w:val="007B1944"/>
    <w:rsid w:val="007B19B5"/>
    <w:rsid w:val="007B1BEB"/>
    <w:rsid w:val="007B1CFC"/>
    <w:rsid w:val="007B2087"/>
    <w:rsid w:val="007B2309"/>
    <w:rsid w:val="007B2470"/>
    <w:rsid w:val="007B25AF"/>
    <w:rsid w:val="007B29E9"/>
    <w:rsid w:val="007B2A7E"/>
    <w:rsid w:val="007B2AB1"/>
    <w:rsid w:val="007B2CBF"/>
    <w:rsid w:val="007B2D4C"/>
    <w:rsid w:val="007B2FB6"/>
    <w:rsid w:val="007B3960"/>
    <w:rsid w:val="007B3EA6"/>
    <w:rsid w:val="007B45B9"/>
    <w:rsid w:val="007B5034"/>
    <w:rsid w:val="007B51A4"/>
    <w:rsid w:val="007B5681"/>
    <w:rsid w:val="007B5B92"/>
    <w:rsid w:val="007B5C91"/>
    <w:rsid w:val="007B5C9F"/>
    <w:rsid w:val="007B5DD5"/>
    <w:rsid w:val="007B5E94"/>
    <w:rsid w:val="007B5E97"/>
    <w:rsid w:val="007B6624"/>
    <w:rsid w:val="007B6BA6"/>
    <w:rsid w:val="007B7579"/>
    <w:rsid w:val="007B78A1"/>
    <w:rsid w:val="007B7F90"/>
    <w:rsid w:val="007C0100"/>
    <w:rsid w:val="007C0649"/>
    <w:rsid w:val="007C0804"/>
    <w:rsid w:val="007C083E"/>
    <w:rsid w:val="007C1383"/>
    <w:rsid w:val="007C1F78"/>
    <w:rsid w:val="007C2569"/>
    <w:rsid w:val="007C2A33"/>
    <w:rsid w:val="007C2D26"/>
    <w:rsid w:val="007C3071"/>
    <w:rsid w:val="007C32D4"/>
    <w:rsid w:val="007C333E"/>
    <w:rsid w:val="007C395D"/>
    <w:rsid w:val="007C3A5D"/>
    <w:rsid w:val="007C3E6A"/>
    <w:rsid w:val="007C40DF"/>
    <w:rsid w:val="007C4423"/>
    <w:rsid w:val="007C4427"/>
    <w:rsid w:val="007C449F"/>
    <w:rsid w:val="007C468D"/>
    <w:rsid w:val="007C46F8"/>
    <w:rsid w:val="007C47E4"/>
    <w:rsid w:val="007C4A19"/>
    <w:rsid w:val="007C4A52"/>
    <w:rsid w:val="007C58CF"/>
    <w:rsid w:val="007C5943"/>
    <w:rsid w:val="007C59A0"/>
    <w:rsid w:val="007C5B70"/>
    <w:rsid w:val="007C5D0A"/>
    <w:rsid w:val="007C5E17"/>
    <w:rsid w:val="007C5E4E"/>
    <w:rsid w:val="007C5FD0"/>
    <w:rsid w:val="007C5FED"/>
    <w:rsid w:val="007C625D"/>
    <w:rsid w:val="007C6357"/>
    <w:rsid w:val="007C6720"/>
    <w:rsid w:val="007C6841"/>
    <w:rsid w:val="007C692D"/>
    <w:rsid w:val="007C6E51"/>
    <w:rsid w:val="007C6E53"/>
    <w:rsid w:val="007C6FEA"/>
    <w:rsid w:val="007C70F9"/>
    <w:rsid w:val="007C7406"/>
    <w:rsid w:val="007C7649"/>
    <w:rsid w:val="007C7812"/>
    <w:rsid w:val="007C78E9"/>
    <w:rsid w:val="007C7C15"/>
    <w:rsid w:val="007C7E65"/>
    <w:rsid w:val="007D000D"/>
    <w:rsid w:val="007D01E6"/>
    <w:rsid w:val="007D027E"/>
    <w:rsid w:val="007D0474"/>
    <w:rsid w:val="007D0913"/>
    <w:rsid w:val="007D0C25"/>
    <w:rsid w:val="007D11F5"/>
    <w:rsid w:val="007D1853"/>
    <w:rsid w:val="007D19B2"/>
    <w:rsid w:val="007D1DB6"/>
    <w:rsid w:val="007D1F89"/>
    <w:rsid w:val="007D217B"/>
    <w:rsid w:val="007D2267"/>
    <w:rsid w:val="007D22AE"/>
    <w:rsid w:val="007D2806"/>
    <w:rsid w:val="007D286F"/>
    <w:rsid w:val="007D2A09"/>
    <w:rsid w:val="007D3144"/>
    <w:rsid w:val="007D3259"/>
    <w:rsid w:val="007D349E"/>
    <w:rsid w:val="007D3985"/>
    <w:rsid w:val="007D3C48"/>
    <w:rsid w:val="007D3D07"/>
    <w:rsid w:val="007D41C3"/>
    <w:rsid w:val="007D42B4"/>
    <w:rsid w:val="007D43C1"/>
    <w:rsid w:val="007D43E8"/>
    <w:rsid w:val="007D4680"/>
    <w:rsid w:val="007D4855"/>
    <w:rsid w:val="007D4879"/>
    <w:rsid w:val="007D49E2"/>
    <w:rsid w:val="007D4BCD"/>
    <w:rsid w:val="007D4D70"/>
    <w:rsid w:val="007D50D5"/>
    <w:rsid w:val="007D5252"/>
    <w:rsid w:val="007D5781"/>
    <w:rsid w:val="007D5954"/>
    <w:rsid w:val="007D5E8A"/>
    <w:rsid w:val="007D6059"/>
    <w:rsid w:val="007D631E"/>
    <w:rsid w:val="007D658C"/>
    <w:rsid w:val="007D6789"/>
    <w:rsid w:val="007D6E2E"/>
    <w:rsid w:val="007D77DE"/>
    <w:rsid w:val="007D784C"/>
    <w:rsid w:val="007D7B60"/>
    <w:rsid w:val="007D7F47"/>
    <w:rsid w:val="007E003D"/>
    <w:rsid w:val="007E0168"/>
    <w:rsid w:val="007E0644"/>
    <w:rsid w:val="007E07B2"/>
    <w:rsid w:val="007E0A16"/>
    <w:rsid w:val="007E0BC7"/>
    <w:rsid w:val="007E0BFB"/>
    <w:rsid w:val="007E0C15"/>
    <w:rsid w:val="007E0D12"/>
    <w:rsid w:val="007E0E13"/>
    <w:rsid w:val="007E0F2F"/>
    <w:rsid w:val="007E1001"/>
    <w:rsid w:val="007E15C5"/>
    <w:rsid w:val="007E1611"/>
    <w:rsid w:val="007E1A03"/>
    <w:rsid w:val="007E1B56"/>
    <w:rsid w:val="007E22E3"/>
    <w:rsid w:val="007E24CD"/>
    <w:rsid w:val="007E25A7"/>
    <w:rsid w:val="007E26F9"/>
    <w:rsid w:val="007E2F6F"/>
    <w:rsid w:val="007E3787"/>
    <w:rsid w:val="007E3CE1"/>
    <w:rsid w:val="007E3DB7"/>
    <w:rsid w:val="007E3EA2"/>
    <w:rsid w:val="007E437B"/>
    <w:rsid w:val="007E4504"/>
    <w:rsid w:val="007E454F"/>
    <w:rsid w:val="007E46CD"/>
    <w:rsid w:val="007E4A09"/>
    <w:rsid w:val="007E4A65"/>
    <w:rsid w:val="007E4B68"/>
    <w:rsid w:val="007E4EAA"/>
    <w:rsid w:val="007E5307"/>
    <w:rsid w:val="007E5A93"/>
    <w:rsid w:val="007E5C7F"/>
    <w:rsid w:val="007E5D8A"/>
    <w:rsid w:val="007E5DB4"/>
    <w:rsid w:val="007E5DC1"/>
    <w:rsid w:val="007E5F5E"/>
    <w:rsid w:val="007E640D"/>
    <w:rsid w:val="007E6604"/>
    <w:rsid w:val="007E67EA"/>
    <w:rsid w:val="007E684A"/>
    <w:rsid w:val="007E6D22"/>
    <w:rsid w:val="007E6F01"/>
    <w:rsid w:val="007E7364"/>
    <w:rsid w:val="007E73F6"/>
    <w:rsid w:val="007E7A45"/>
    <w:rsid w:val="007E7A67"/>
    <w:rsid w:val="007E7AFC"/>
    <w:rsid w:val="007E7CDE"/>
    <w:rsid w:val="007E7E1F"/>
    <w:rsid w:val="007F00F3"/>
    <w:rsid w:val="007F02E6"/>
    <w:rsid w:val="007F0B64"/>
    <w:rsid w:val="007F1084"/>
    <w:rsid w:val="007F108F"/>
    <w:rsid w:val="007F173F"/>
    <w:rsid w:val="007F1952"/>
    <w:rsid w:val="007F286F"/>
    <w:rsid w:val="007F2D28"/>
    <w:rsid w:val="007F2E65"/>
    <w:rsid w:val="007F31AF"/>
    <w:rsid w:val="007F34E0"/>
    <w:rsid w:val="007F37CC"/>
    <w:rsid w:val="007F395D"/>
    <w:rsid w:val="007F3B3E"/>
    <w:rsid w:val="007F417F"/>
    <w:rsid w:val="007F454C"/>
    <w:rsid w:val="007F4972"/>
    <w:rsid w:val="007F4ACE"/>
    <w:rsid w:val="007F4B26"/>
    <w:rsid w:val="007F4C55"/>
    <w:rsid w:val="007F4D7B"/>
    <w:rsid w:val="007F4DFD"/>
    <w:rsid w:val="007F4E2C"/>
    <w:rsid w:val="007F50A8"/>
    <w:rsid w:val="007F58FD"/>
    <w:rsid w:val="007F59DE"/>
    <w:rsid w:val="007F5D4B"/>
    <w:rsid w:val="007F5D93"/>
    <w:rsid w:val="007F5E2A"/>
    <w:rsid w:val="007F60AD"/>
    <w:rsid w:val="007F6190"/>
    <w:rsid w:val="007F62B4"/>
    <w:rsid w:val="007F638D"/>
    <w:rsid w:val="007F64CC"/>
    <w:rsid w:val="007F6620"/>
    <w:rsid w:val="007F67FC"/>
    <w:rsid w:val="007F69DB"/>
    <w:rsid w:val="007F6D0C"/>
    <w:rsid w:val="007F6F66"/>
    <w:rsid w:val="007F75D1"/>
    <w:rsid w:val="007F7652"/>
    <w:rsid w:val="007F78B5"/>
    <w:rsid w:val="007F7A46"/>
    <w:rsid w:val="007F7F90"/>
    <w:rsid w:val="007F7F97"/>
    <w:rsid w:val="007F7FC2"/>
    <w:rsid w:val="00800168"/>
    <w:rsid w:val="0080027A"/>
    <w:rsid w:val="0080046F"/>
    <w:rsid w:val="00800473"/>
    <w:rsid w:val="008005E0"/>
    <w:rsid w:val="00800BD6"/>
    <w:rsid w:val="00800E23"/>
    <w:rsid w:val="00801358"/>
    <w:rsid w:val="008014FE"/>
    <w:rsid w:val="00801A05"/>
    <w:rsid w:val="00802295"/>
    <w:rsid w:val="00802348"/>
    <w:rsid w:val="008023FA"/>
    <w:rsid w:val="00802823"/>
    <w:rsid w:val="00802A4A"/>
    <w:rsid w:val="00802CDE"/>
    <w:rsid w:val="00803001"/>
    <w:rsid w:val="0080317A"/>
    <w:rsid w:val="00803229"/>
    <w:rsid w:val="00803262"/>
    <w:rsid w:val="00803AD4"/>
    <w:rsid w:val="00804156"/>
    <w:rsid w:val="00804792"/>
    <w:rsid w:val="0080486B"/>
    <w:rsid w:val="008049A6"/>
    <w:rsid w:val="00804ADF"/>
    <w:rsid w:val="00804B3E"/>
    <w:rsid w:val="00804D1A"/>
    <w:rsid w:val="00804E42"/>
    <w:rsid w:val="00804F02"/>
    <w:rsid w:val="00805359"/>
    <w:rsid w:val="008060EA"/>
    <w:rsid w:val="008061DD"/>
    <w:rsid w:val="00806499"/>
    <w:rsid w:val="00806618"/>
    <w:rsid w:val="00806666"/>
    <w:rsid w:val="00806866"/>
    <w:rsid w:val="008068DA"/>
    <w:rsid w:val="00806C76"/>
    <w:rsid w:val="00806DB4"/>
    <w:rsid w:val="00806F8E"/>
    <w:rsid w:val="00806FF9"/>
    <w:rsid w:val="008070E3"/>
    <w:rsid w:val="008071FD"/>
    <w:rsid w:val="008072F8"/>
    <w:rsid w:val="00807390"/>
    <w:rsid w:val="0080764F"/>
    <w:rsid w:val="008076F2"/>
    <w:rsid w:val="00807862"/>
    <w:rsid w:val="00807968"/>
    <w:rsid w:val="00810181"/>
    <w:rsid w:val="008105B7"/>
    <w:rsid w:val="00810636"/>
    <w:rsid w:val="00810CF8"/>
    <w:rsid w:val="00811015"/>
    <w:rsid w:val="00811279"/>
    <w:rsid w:val="008114A8"/>
    <w:rsid w:val="00811504"/>
    <w:rsid w:val="00811511"/>
    <w:rsid w:val="0081153C"/>
    <w:rsid w:val="00811988"/>
    <w:rsid w:val="008119E7"/>
    <w:rsid w:val="00811A27"/>
    <w:rsid w:val="00811BB9"/>
    <w:rsid w:val="00812194"/>
    <w:rsid w:val="00812319"/>
    <w:rsid w:val="008123FC"/>
    <w:rsid w:val="00812A3F"/>
    <w:rsid w:val="00812B17"/>
    <w:rsid w:val="00812C15"/>
    <w:rsid w:val="00812DEA"/>
    <w:rsid w:val="00812E3C"/>
    <w:rsid w:val="008132C6"/>
    <w:rsid w:val="0081346E"/>
    <w:rsid w:val="0081351B"/>
    <w:rsid w:val="00813698"/>
    <w:rsid w:val="0081375E"/>
    <w:rsid w:val="008139BB"/>
    <w:rsid w:val="00813A71"/>
    <w:rsid w:val="00813AB9"/>
    <w:rsid w:val="00813ACE"/>
    <w:rsid w:val="008141AD"/>
    <w:rsid w:val="008144B1"/>
    <w:rsid w:val="00814660"/>
    <w:rsid w:val="008146A6"/>
    <w:rsid w:val="0081478C"/>
    <w:rsid w:val="00814F02"/>
    <w:rsid w:val="00815308"/>
    <w:rsid w:val="0081558B"/>
    <w:rsid w:val="00815657"/>
    <w:rsid w:val="00815978"/>
    <w:rsid w:val="00815A8C"/>
    <w:rsid w:val="008160FA"/>
    <w:rsid w:val="0081642D"/>
    <w:rsid w:val="00816527"/>
    <w:rsid w:val="008167E3"/>
    <w:rsid w:val="00816941"/>
    <w:rsid w:val="0081700C"/>
    <w:rsid w:val="008170FD"/>
    <w:rsid w:val="00817143"/>
    <w:rsid w:val="008171BE"/>
    <w:rsid w:val="00817235"/>
    <w:rsid w:val="0081724C"/>
    <w:rsid w:val="0081743D"/>
    <w:rsid w:val="0081790B"/>
    <w:rsid w:val="0081794C"/>
    <w:rsid w:val="00817A7C"/>
    <w:rsid w:val="00817A8A"/>
    <w:rsid w:val="00817E6C"/>
    <w:rsid w:val="008202CE"/>
    <w:rsid w:val="008204F3"/>
    <w:rsid w:val="00820511"/>
    <w:rsid w:val="008208EF"/>
    <w:rsid w:val="00820BE7"/>
    <w:rsid w:val="0082141D"/>
    <w:rsid w:val="0082148A"/>
    <w:rsid w:val="0082169C"/>
    <w:rsid w:val="00821901"/>
    <w:rsid w:val="00821F78"/>
    <w:rsid w:val="0082229E"/>
    <w:rsid w:val="00822978"/>
    <w:rsid w:val="00822A21"/>
    <w:rsid w:val="00822A98"/>
    <w:rsid w:val="00822AA0"/>
    <w:rsid w:val="00822B26"/>
    <w:rsid w:val="00822ED0"/>
    <w:rsid w:val="00823137"/>
    <w:rsid w:val="00823181"/>
    <w:rsid w:val="00823425"/>
    <w:rsid w:val="0082380A"/>
    <w:rsid w:val="00823D0A"/>
    <w:rsid w:val="00823FFF"/>
    <w:rsid w:val="0082405C"/>
    <w:rsid w:val="0082427D"/>
    <w:rsid w:val="008243BB"/>
    <w:rsid w:val="008243F3"/>
    <w:rsid w:val="0082449C"/>
    <w:rsid w:val="00824AB3"/>
    <w:rsid w:val="00824DBF"/>
    <w:rsid w:val="008250F3"/>
    <w:rsid w:val="008253CF"/>
    <w:rsid w:val="0082559E"/>
    <w:rsid w:val="0082562F"/>
    <w:rsid w:val="00825CBE"/>
    <w:rsid w:val="00825CFD"/>
    <w:rsid w:val="0082603C"/>
    <w:rsid w:val="00826A2D"/>
    <w:rsid w:val="00826AB6"/>
    <w:rsid w:val="00826D2D"/>
    <w:rsid w:val="00826F62"/>
    <w:rsid w:val="008270DB"/>
    <w:rsid w:val="0082723A"/>
    <w:rsid w:val="008274E9"/>
    <w:rsid w:val="008276EF"/>
    <w:rsid w:val="008277D2"/>
    <w:rsid w:val="008279E5"/>
    <w:rsid w:val="00827CF0"/>
    <w:rsid w:val="008303B4"/>
    <w:rsid w:val="008305D8"/>
    <w:rsid w:val="008307BC"/>
    <w:rsid w:val="00830860"/>
    <w:rsid w:val="00830C60"/>
    <w:rsid w:val="00830CE2"/>
    <w:rsid w:val="00831227"/>
    <w:rsid w:val="00831566"/>
    <w:rsid w:val="00831B68"/>
    <w:rsid w:val="00831D21"/>
    <w:rsid w:val="00831E00"/>
    <w:rsid w:val="00831F42"/>
    <w:rsid w:val="00831F84"/>
    <w:rsid w:val="008320D2"/>
    <w:rsid w:val="008326CD"/>
    <w:rsid w:val="00832931"/>
    <w:rsid w:val="008329B5"/>
    <w:rsid w:val="00832A45"/>
    <w:rsid w:val="00832C7B"/>
    <w:rsid w:val="00832EDA"/>
    <w:rsid w:val="00832EEC"/>
    <w:rsid w:val="00832F64"/>
    <w:rsid w:val="00832F8A"/>
    <w:rsid w:val="00833642"/>
    <w:rsid w:val="00833B21"/>
    <w:rsid w:val="00833D81"/>
    <w:rsid w:val="008340E7"/>
    <w:rsid w:val="0083431A"/>
    <w:rsid w:val="0083454C"/>
    <w:rsid w:val="008348A9"/>
    <w:rsid w:val="00834908"/>
    <w:rsid w:val="00834AB3"/>
    <w:rsid w:val="008351A9"/>
    <w:rsid w:val="00835727"/>
    <w:rsid w:val="00835BC9"/>
    <w:rsid w:val="00835C12"/>
    <w:rsid w:val="00835CED"/>
    <w:rsid w:val="00835E1D"/>
    <w:rsid w:val="008360B0"/>
    <w:rsid w:val="00836521"/>
    <w:rsid w:val="00836701"/>
    <w:rsid w:val="00836AE3"/>
    <w:rsid w:val="00836DE9"/>
    <w:rsid w:val="00837370"/>
    <w:rsid w:val="0083742B"/>
    <w:rsid w:val="00837746"/>
    <w:rsid w:val="008379F5"/>
    <w:rsid w:val="00837A58"/>
    <w:rsid w:val="00837AAD"/>
    <w:rsid w:val="00840086"/>
    <w:rsid w:val="008402F6"/>
    <w:rsid w:val="00840839"/>
    <w:rsid w:val="00841123"/>
    <w:rsid w:val="008413B9"/>
    <w:rsid w:val="008414F3"/>
    <w:rsid w:val="008416A4"/>
    <w:rsid w:val="00841708"/>
    <w:rsid w:val="0084192E"/>
    <w:rsid w:val="00841AE0"/>
    <w:rsid w:val="00841C68"/>
    <w:rsid w:val="00841CE8"/>
    <w:rsid w:val="00841E05"/>
    <w:rsid w:val="00841E31"/>
    <w:rsid w:val="00842026"/>
    <w:rsid w:val="00842281"/>
    <w:rsid w:val="008424F4"/>
    <w:rsid w:val="00842974"/>
    <w:rsid w:val="00842CBF"/>
    <w:rsid w:val="008433F9"/>
    <w:rsid w:val="00843765"/>
    <w:rsid w:val="00843800"/>
    <w:rsid w:val="0084381F"/>
    <w:rsid w:val="00843ADB"/>
    <w:rsid w:val="00843B9D"/>
    <w:rsid w:val="00843D8B"/>
    <w:rsid w:val="00843EE1"/>
    <w:rsid w:val="00844046"/>
    <w:rsid w:val="0084410B"/>
    <w:rsid w:val="0084436C"/>
    <w:rsid w:val="00844452"/>
    <w:rsid w:val="00844CB6"/>
    <w:rsid w:val="00844E4F"/>
    <w:rsid w:val="0084523B"/>
    <w:rsid w:val="00845820"/>
    <w:rsid w:val="00845A30"/>
    <w:rsid w:val="00845A9E"/>
    <w:rsid w:val="00845F09"/>
    <w:rsid w:val="00845F69"/>
    <w:rsid w:val="008461EB"/>
    <w:rsid w:val="00846538"/>
    <w:rsid w:val="0084653B"/>
    <w:rsid w:val="0084659C"/>
    <w:rsid w:val="0084699A"/>
    <w:rsid w:val="00846D84"/>
    <w:rsid w:val="00846DD6"/>
    <w:rsid w:val="00846FF6"/>
    <w:rsid w:val="0084702D"/>
    <w:rsid w:val="0084713E"/>
    <w:rsid w:val="00847223"/>
    <w:rsid w:val="008475AC"/>
    <w:rsid w:val="00847669"/>
    <w:rsid w:val="008476F0"/>
    <w:rsid w:val="008479EC"/>
    <w:rsid w:val="00847C65"/>
    <w:rsid w:val="00847DB4"/>
    <w:rsid w:val="00850842"/>
    <w:rsid w:val="0085097A"/>
    <w:rsid w:val="00850EF8"/>
    <w:rsid w:val="00850F40"/>
    <w:rsid w:val="008518DF"/>
    <w:rsid w:val="00851974"/>
    <w:rsid w:val="00851A5C"/>
    <w:rsid w:val="00851A76"/>
    <w:rsid w:val="00851B9F"/>
    <w:rsid w:val="00851F52"/>
    <w:rsid w:val="00851F88"/>
    <w:rsid w:val="00852247"/>
    <w:rsid w:val="00852338"/>
    <w:rsid w:val="00852527"/>
    <w:rsid w:val="00852B0E"/>
    <w:rsid w:val="00852B7F"/>
    <w:rsid w:val="00852C00"/>
    <w:rsid w:val="00852D07"/>
    <w:rsid w:val="00852D6C"/>
    <w:rsid w:val="00853025"/>
    <w:rsid w:val="0085304F"/>
    <w:rsid w:val="008530C2"/>
    <w:rsid w:val="008530C6"/>
    <w:rsid w:val="008530CD"/>
    <w:rsid w:val="008531C2"/>
    <w:rsid w:val="0085322A"/>
    <w:rsid w:val="00853327"/>
    <w:rsid w:val="008533D4"/>
    <w:rsid w:val="008534F9"/>
    <w:rsid w:val="00853519"/>
    <w:rsid w:val="00853BB2"/>
    <w:rsid w:val="00853C69"/>
    <w:rsid w:val="00853CB7"/>
    <w:rsid w:val="00853DDE"/>
    <w:rsid w:val="00853DF2"/>
    <w:rsid w:val="00853FE6"/>
    <w:rsid w:val="0085426C"/>
    <w:rsid w:val="0085443D"/>
    <w:rsid w:val="0085458C"/>
    <w:rsid w:val="008545FE"/>
    <w:rsid w:val="008547F5"/>
    <w:rsid w:val="00854B83"/>
    <w:rsid w:val="00854BD2"/>
    <w:rsid w:val="00854FA5"/>
    <w:rsid w:val="00855165"/>
    <w:rsid w:val="00855FBF"/>
    <w:rsid w:val="00856067"/>
    <w:rsid w:val="0085686E"/>
    <w:rsid w:val="00856BF0"/>
    <w:rsid w:val="00856E98"/>
    <w:rsid w:val="00856FE0"/>
    <w:rsid w:val="00857232"/>
    <w:rsid w:val="0085760C"/>
    <w:rsid w:val="00857A0F"/>
    <w:rsid w:val="00857A42"/>
    <w:rsid w:val="00857B0A"/>
    <w:rsid w:val="00857B74"/>
    <w:rsid w:val="0086009A"/>
    <w:rsid w:val="00860501"/>
    <w:rsid w:val="008606B8"/>
    <w:rsid w:val="008607CD"/>
    <w:rsid w:val="00860819"/>
    <w:rsid w:val="008608D7"/>
    <w:rsid w:val="008608E5"/>
    <w:rsid w:val="00860911"/>
    <w:rsid w:val="00860A3A"/>
    <w:rsid w:val="00860C6D"/>
    <w:rsid w:val="00860E2A"/>
    <w:rsid w:val="008610FC"/>
    <w:rsid w:val="008613C9"/>
    <w:rsid w:val="008614D0"/>
    <w:rsid w:val="00861C57"/>
    <w:rsid w:val="0086212B"/>
    <w:rsid w:val="0086227C"/>
    <w:rsid w:val="0086248E"/>
    <w:rsid w:val="008624A3"/>
    <w:rsid w:val="00862724"/>
    <w:rsid w:val="00862834"/>
    <w:rsid w:val="00862A01"/>
    <w:rsid w:val="00862A77"/>
    <w:rsid w:val="00862EE1"/>
    <w:rsid w:val="00862F0B"/>
    <w:rsid w:val="00863180"/>
    <w:rsid w:val="008631E7"/>
    <w:rsid w:val="00863430"/>
    <w:rsid w:val="008634B0"/>
    <w:rsid w:val="00864268"/>
    <w:rsid w:val="0086431A"/>
    <w:rsid w:val="0086451A"/>
    <w:rsid w:val="00864D1C"/>
    <w:rsid w:val="00865399"/>
    <w:rsid w:val="00865456"/>
    <w:rsid w:val="008656AC"/>
    <w:rsid w:val="008659A8"/>
    <w:rsid w:val="00865FC6"/>
    <w:rsid w:val="0086635D"/>
    <w:rsid w:val="0086652A"/>
    <w:rsid w:val="008665B4"/>
    <w:rsid w:val="00866631"/>
    <w:rsid w:val="0086668F"/>
    <w:rsid w:val="008668B5"/>
    <w:rsid w:val="00866969"/>
    <w:rsid w:val="0086696A"/>
    <w:rsid w:val="00866A28"/>
    <w:rsid w:val="00866ED2"/>
    <w:rsid w:val="008670AA"/>
    <w:rsid w:val="008672AD"/>
    <w:rsid w:val="00867375"/>
    <w:rsid w:val="0086764D"/>
    <w:rsid w:val="00867770"/>
    <w:rsid w:val="00867F56"/>
    <w:rsid w:val="008701F0"/>
    <w:rsid w:val="0087037A"/>
    <w:rsid w:val="00870410"/>
    <w:rsid w:val="00870511"/>
    <w:rsid w:val="00870A6A"/>
    <w:rsid w:val="00870B46"/>
    <w:rsid w:val="00870B8F"/>
    <w:rsid w:val="00870C21"/>
    <w:rsid w:val="00870C23"/>
    <w:rsid w:val="0087147C"/>
    <w:rsid w:val="00871711"/>
    <w:rsid w:val="0087173C"/>
    <w:rsid w:val="008719A9"/>
    <w:rsid w:val="00871C12"/>
    <w:rsid w:val="00872594"/>
    <w:rsid w:val="008729D9"/>
    <w:rsid w:val="00872C64"/>
    <w:rsid w:val="00872CEC"/>
    <w:rsid w:val="00872D07"/>
    <w:rsid w:val="008735EA"/>
    <w:rsid w:val="00873952"/>
    <w:rsid w:val="00873AD2"/>
    <w:rsid w:val="008745C7"/>
    <w:rsid w:val="0087483D"/>
    <w:rsid w:val="00874978"/>
    <w:rsid w:val="0087498B"/>
    <w:rsid w:val="008749AF"/>
    <w:rsid w:val="0087542A"/>
    <w:rsid w:val="00875898"/>
    <w:rsid w:val="00875921"/>
    <w:rsid w:val="00875EA8"/>
    <w:rsid w:val="00875F8B"/>
    <w:rsid w:val="0087645F"/>
    <w:rsid w:val="008764A4"/>
    <w:rsid w:val="008765F4"/>
    <w:rsid w:val="008766C6"/>
    <w:rsid w:val="0087683B"/>
    <w:rsid w:val="008768FB"/>
    <w:rsid w:val="0087690B"/>
    <w:rsid w:val="00876AB5"/>
    <w:rsid w:val="00876C5F"/>
    <w:rsid w:val="00877082"/>
    <w:rsid w:val="008771A1"/>
    <w:rsid w:val="00877325"/>
    <w:rsid w:val="008775C3"/>
    <w:rsid w:val="00877788"/>
    <w:rsid w:val="00877930"/>
    <w:rsid w:val="00877C7F"/>
    <w:rsid w:val="0087B415"/>
    <w:rsid w:val="0088005B"/>
    <w:rsid w:val="008801AC"/>
    <w:rsid w:val="00880534"/>
    <w:rsid w:val="00880AAA"/>
    <w:rsid w:val="00880F38"/>
    <w:rsid w:val="00881104"/>
    <w:rsid w:val="00881239"/>
    <w:rsid w:val="00881889"/>
    <w:rsid w:val="008819D6"/>
    <w:rsid w:val="00881C1A"/>
    <w:rsid w:val="00881E99"/>
    <w:rsid w:val="00882055"/>
    <w:rsid w:val="008821BB"/>
    <w:rsid w:val="00882252"/>
    <w:rsid w:val="00882562"/>
    <w:rsid w:val="008826C9"/>
    <w:rsid w:val="0088276A"/>
    <w:rsid w:val="00882EEE"/>
    <w:rsid w:val="008831F8"/>
    <w:rsid w:val="00883260"/>
    <w:rsid w:val="00883620"/>
    <w:rsid w:val="008836F3"/>
    <w:rsid w:val="008839A3"/>
    <w:rsid w:val="00883A37"/>
    <w:rsid w:val="00883F36"/>
    <w:rsid w:val="00884137"/>
    <w:rsid w:val="0088438D"/>
    <w:rsid w:val="00884A05"/>
    <w:rsid w:val="00884BF6"/>
    <w:rsid w:val="00884CB4"/>
    <w:rsid w:val="00884E6A"/>
    <w:rsid w:val="00884EB6"/>
    <w:rsid w:val="008851B0"/>
    <w:rsid w:val="008856F7"/>
    <w:rsid w:val="00885709"/>
    <w:rsid w:val="00885731"/>
    <w:rsid w:val="00885C36"/>
    <w:rsid w:val="00885DED"/>
    <w:rsid w:val="008861CC"/>
    <w:rsid w:val="00886CBE"/>
    <w:rsid w:val="008876C6"/>
    <w:rsid w:val="00887A9D"/>
    <w:rsid w:val="00887D12"/>
    <w:rsid w:val="00887D2C"/>
    <w:rsid w:val="00887F6E"/>
    <w:rsid w:val="008900FE"/>
    <w:rsid w:val="00890250"/>
    <w:rsid w:val="00890839"/>
    <w:rsid w:val="00890C99"/>
    <w:rsid w:val="00890D22"/>
    <w:rsid w:val="00891A32"/>
    <w:rsid w:val="00891BE9"/>
    <w:rsid w:val="00891E43"/>
    <w:rsid w:val="00892223"/>
    <w:rsid w:val="00893123"/>
    <w:rsid w:val="00893346"/>
    <w:rsid w:val="0089374C"/>
    <w:rsid w:val="0089389D"/>
    <w:rsid w:val="00893AD2"/>
    <w:rsid w:val="00893C2B"/>
    <w:rsid w:val="00893D19"/>
    <w:rsid w:val="00893EA8"/>
    <w:rsid w:val="00893EBF"/>
    <w:rsid w:val="00893F39"/>
    <w:rsid w:val="0089402A"/>
    <w:rsid w:val="00894037"/>
    <w:rsid w:val="00894199"/>
    <w:rsid w:val="00894682"/>
    <w:rsid w:val="00894C51"/>
    <w:rsid w:val="00894CC8"/>
    <w:rsid w:val="00894EC9"/>
    <w:rsid w:val="00895157"/>
    <w:rsid w:val="00895785"/>
    <w:rsid w:val="00895786"/>
    <w:rsid w:val="008958E8"/>
    <w:rsid w:val="00895AE9"/>
    <w:rsid w:val="00895B44"/>
    <w:rsid w:val="00895E9C"/>
    <w:rsid w:val="00895FDC"/>
    <w:rsid w:val="00896354"/>
    <w:rsid w:val="0089681B"/>
    <w:rsid w:val="00896846"/>
    <w:rsid w:val="00896A86"/>
    <w:rsid w:val="00896AE8"/>
    <w:rsid w:val="00896C25"/>
    <w:rsid w:val="00897505"/>
    <w:rsid w:val="0089779A"/>
    <w:rsid w:val="008978C4"/>
    <w:rsid w:val="00897A35"/>
    <w:rsid w:val="00897F6F"/>
    <w:rsid w:val="008A0099"/>
    <w:rsid w:val="008A01B9"/>
    <w:rsid w:val="008A06A7"/>
    <w:rsid w:val="008A08F9"/>
    <w:rsid w:val="008A0A68"/>
    <w:rsid w:val="008A0AA9"/>
    <w:rsid w:val="008A0AF7"/>
    <w:rsid w:val="008A0D3B"/>
    <w:rsid w:val="008A0E1F"/>
    <w:rsid w:val="008A13B1"/>
    <w:rsid w:val="008A19F4"/>
    <w:rsid w:val="008A1A46"/>
    <w:rsid w:val="008A1D68"/>
    <w:rsid w:val="008A1E09"/>
    <w:rsid w:val="008A1F9A"/>
    <w:rsid w:val="008A23D6"/>
    <w:rsid w:val="008A2551"/>
    <w:rsid w:val="008A2608"/>
    <w:rsid w:val="008A29D2"/>
    <w:rsid w:val="008A2A46"/>
    <w:rsid w:val="008A34AA"/>
    <w:rsid w:val="008A3577"/>
    <w:rsid w:val="008A37C0"/>
    <w:rsid w:val="008A39F6"/>
    <w:rsid w:val="008A3A4B"/>
    <w:rsid w:val="008A3AF9"/>
    <w:rsid w:val="008A3BE9"/>
    <w:rsid w:val="008A3E37"/>
    <w:rsid w:val="008A3EA0"/>
    <w:rsid w:val="008A4506"/>
    <w:rsid w:val="008A4B94"/>
    <w:rsid w:val="008A4DAF"/>
    <w:rsid w:val="008A4FFE"/>
    <w:rsid w:val="008A5531"/>
    <w:rsid w:val="008A5919"/>
    <w:rsid w:val="008A5C9C"/>
    <w:rsid w:val="008A5D68"/>
    <w:rsid w:val="008A5DEB"/>
    <w:rsid w:val="008A612D"/>
    <w:rsid w:val="008A6178"/>
    <w:rsid w:val="008A65F0"/>
    <w:rsid w:val="008A6671"/>
    <w:rsid w:val="008A68C9"/>
    <w:rsid w:val="008A6F32"/>
    <w:rsid w:val="008A718B"/>
    <w:rsid w:val="008A7491"/>
    <w:rsid w:val="008A7A31"/>
    <w:rsid w:val="008A7D07"/>
    <w:rsid w:val="008B00A3"/>
    <w:rsid w:val="008B0318"/>
    <w:rsid w:val="008B036B"/>
    <w:rsid w:val="008B0429"/>
    <w:rsid w:val="008B06DB"/>
    <w:rsid w:val="008B1120"/>
    <w:rsid w:val="008B1305"/>
    <w:rsid w:val="008B1685"/>
    <w:rsid w:val="008B1905"/>
    <w:rsid w:val="008B1A77"/>
    <w:rsid w:val="008B1CFE"/>
    <w:rsid w:val="008B226B"/>
    <w:rsid w:val="008B2594"/>
    <w:rsid w:val="008B2850"/>
    <w:rsid w:val="008B2A98"/>
    <w:rsid w:val="008B2DD4"/>
    <w:rsid w:val="008B33F6"/>
    <w:rsid w:val="008B3751"/>
    <w:rsid w:val="008B3892"/>
    <w:rsid w:val="008B3A79"/>
    <w:rsid w:val="008B3DC0"/>
    <w:rsid w:val="008B3E54"/>
    <w:rsid w:val="008B40E6"/>
    <w:rsid w:val="008B446F"/>
    <w:rsid w:val="008B44CB"/>
    <w:rsid w:val="008B4571"/>
    <w:rsid w:val="008B4829"/>
    <w:rsid w:val="008B4923"/>
    <w:rsid w:val="008B4B77"/>
    <w:rsid w:val="008B4CD7"/>
    <w:rsid w:val="008B4D49"/>
    <w:rsid w:val="008B4F64"/>
    <w:rsid w:val="008B5403"/>
    <w:rsid w:val="008B5684"/>
    <w:rsid w:val="008B5C29"/>
    <w:rsid w:val="008B5CB4"/>
    <w:rsid w:val="008B5EC2"/>
    <w:rsid w:val="008B650C"/>
    <w:rsid w:val="008B6701"/>
    <w:rsid w:val="008B67AB"/>
    <w:rsid w:val="008B67E2"/>
    <w:rsid w:val="008B68A3"/>
    <w:rsid w:val="008B6AA3"/>
    <w:rsid w:val="008B6BF4"/>
    <w:rsid w:val="008B6C75"/>
    <w:rsid w:val="008B6E9F"/>
    <w:rsid w:val="008B6FBA"/>
    <w:rsid w:val="008B73DB"/>
    <w:rsid w:val="008B770F"/>
    <w:rsid w:val="008B7C96"/>
    <w:rsid w:val="008C0473"/>
    <w:rsid w:val="008C06E9"/>
    <w:rsid w:val="008C086C"/>
    <w:rsid w:val="008C0C32"/>
    <w:rsid w:val="008C0C49"/>
    <w:rsid w:val="008C0CE1"/>
    <w:rsid w:val="008C1018"/>
    <w:rsid w:val="008C1615"/>
    <w:rsid w:val="008C1E0D"/>
    <w:rsid w:val="008C219A"/>
    <w:rsid w:val="008C24C2"/>
    <w:rsid w:val="008C256D"/>
    <w:rsid w:val="008C2928"/>
    <w:rsid w:val="008C2DE2"/>
    <w:rsid w:val="008C2E4F"/>
    <w:rsid w:val="008C2FDD"/>
    <w:rsid w:val="008C3123"/>
    <w:rsid w:val="008C332D"/>
    <w:rsid w:val="008C33DF"/>
    <w:rsid w:val="008C3554"/>
    <w:rsid w:val="008C3693"/>
    <w:rsid w:val="008C3703"/>
    <w:rsid w:val="008C3B7F"/>
    <w:rsid w:val="008C422D"/>
    <w:rsid w:val="008C4A49"/>
    <w:rsid w:val="008C4D34"/>
    <w:rsid w:val="008C4FE9"/>
    <w:rsid w:val="008C50D9"/>
    <w:rsid w:val="008C52AC"/>
    <w:rsid w:val="008C52DB"/>
    <w:rsid w:val="008C5334"/>
    <w:rsid w:val="008C56FE"/>
    <w:rsid w:val="008C5A83"/>
    <w:rsid w:val="008C6299"/>
    <w:rsid w:val="008C6429"/>
    <w:rsid w:val="008C6C7D"/>
    <w:rsid w:val="008C6F07"/>
    <w:rsid w:val="008C725E"/>
    <w:rsid w:val="008C74DC"/>
    <w:rsid w:val="008C74EE"/>
    <w:rsid w:val="008C7A29"/>
    <w:rsid w:val="008C7AEA"/>
    <w:rsid w:val="008C7BAC"/>
    <w:rsid w:val="008D074C"/>
    <w:rsid w:val="008D0A3A"/>
    <w:rsid w:val="008D0BB0"/>
    <w:rsid w:val="008D0E93"/>
    <w:rsid w:val="008D1061"/>
    <w:rsid w:val="008D137A"/>
    <w:rsid w:val="008D160E"/>
    <w:rsid w:val="008D1F44"/>
    <w:rsid w:val="008D2263"/>
    <w:rsid w:val="008D2AF0"/>
    <w:rsid w:val="008D3C7A"/>
    <w:rsid w:val="008D3D15"/>
    <w:rsid w:val="008D3D55"/>
    <w:rsid w:val="008D3D62"/>
    <w:rsid w:val="008D3DC9"/>
    <w:rsid w:val="008D3FAE"/>
    <w:rsid w:val="008D4007"/>
    <w:rsid w:val="008D41F5"/>
    <w:rsid w:val="008D4513"/>
    <w:rsid w:val="008D49CF"/>
    <w:rsid w:val="008D4B51"/>
    <w:rsid w:val="008D522D"/>
    <w:rsid w:val="008D5893"/>
    <w:rsid w:val="008D5AE0"/>
    <w:rsid w:val="008D635F"/>
    <w:rsid w:val="008D6428"/>
    <w:rsid w:val="008D64F6"/>
    <w:rsid w:val="008D671F"/>
    <w:rsid w:val="008D67B2"/>
    <w:rsid w:val="008D6835"/>
    <w:rsid w:val="008D6D0A"/>
    <w:rsid w:val="008D6E70"/>
    <w:rsid w:val="008D6F53"/>
    <w:rsid w:val="008D70D2"/>
    <w:rsid w:val="008D747E"/>
    <w:rsid w:val="008D74B0"/>
    <w:rsid w:val="008D756C"/>
    <w:rsid w:val="008D75DB"/>
    <w:rsid w:val="008D7645"/>
    <w:rsid w:val="008D7794"/>
    <w:rsid w:val="008D7AD3"/>
    <w:rsid w:val="008D7E18"/>
    <w:rsid w:val="008D7E30"/>
    <w:rsid w:val="008D7F0B"/>
    <w:rsid w:val="008D7FC8"/>
    <w:rsid w:val="008E0044"/>
    <w:rsid w:val="008E00B8"/>
    <w:rsid w:val="008E0205"/>
    <w:rsid w:val="008E030A"/>
    <w:rsid w:val="008E0701"/>
    <w:rsid w:val="008E071F"/>
    <w:rsid w:val="008E0A28"/>
    <w:rsid w:val="008E0EE6"/>
    <w:rsid w:val="008E0EF2"/>
    <w:rsid w:val="008E1303"/>
    <w:rsid w:val="008E15D5"/>
    <w:rsid w:val="008E1629"/>
    <w:rsid w:val="008E196A"/>
    <w:rsid w:val="008E2018"/>
    <w:rsid w:val="008E2306"/>
    <w:rsid w:val="008E23AE"/>
    <w:rsid w:val="008E2457"/>
    <w:rsid w:val="008E2490"/>
    <w:rsid w:val="008E250D"/>
    <w:rsid w:val="008E2614"/>
    <w:rsid w:val="008E2735"/>
    <w:rsid w:val="008E316E"/>
    <w:rsid w:val="008E3340"/>
    <w:rsid w:val="008E3AC3"/>
    <w:rsid w:val="008E3B95"/>
    <w:rsid w:val="008E3E74"/>
    <w:rsid w:val="008E3ECB"/>
    <w:rsid w:val="008E3F82"/>
    <w:rsid w:val="008E409B"/>
    <w:rsid w:val="008E4107"/>
    <w:rsid w:val="008E417B"/>
    <w:rsid w:val="008E4675"/>
    <w:rsid w:val="008E484E"/>
    <w:rsid w:val="008E487D"/>
    <w:rsid w:val="008E4A1C"/>
    <w:rsid w:val="008E4AC0"/>
    <w:rsid w:val="008E4AD2"/>
    <w:rsid w:val="008E4C3E"/>
    <w:rsid w:val="008E5037"/>
    <w:rsid w:val="008E5089"/>
    <w:rsid w:val="008E5553"/>
    <w:rsid w:val="008E5594"/>
    <w:rsid w:val="008E591F"/>
    <w:rsid w:val="008E5A92"/>
    <w:rsid w:val="008E5F71"/>
    <w:rsid w:val="008E5FE1"/>
    <w:rsid w:val="008E5FEB"/>
    <w:rsid w:val="008E62B0"/>
    <w:rsid w:val="008E646C"/>
    <w:rsid w:val="008E6484"/>
    <w:rsid w:val="008E657C"/>
    <w:rsid w:val="008E6791"/>
    <w:rsid w:val="008E6AB1"/>
    <w:rsid w:val="008E6D02"/>
    <w:rsid w:val="008E6FDE"/>
    <w:rsid w:val="008E6FEA"/>
    <w:rsid w:val="008E6FEC"/>
    <w:rsid w:val="008E73CA"/>
    <w:rsid w:val="008E76AA"/>
    <w:rsid w:val="008E76FC"/>
    <w:rsid w:val="008E7745"/>
    <w:rsid w:val="008E77EB"/>
    <w:rsid w:val="008E78D9"/>
    <w:rsid w:val="008E7C10"/>
    <w:rsid w:val="008E7E45"/>
    <w:rsid w:val="008E7E6D"/>
    <w:rsid w:val="008F0138"/>
    <w:rsid w:val="008F01BF"/>
    <w:rsid w:val="008F0230"/>
    <w:rsid w:val="008F02E3"/>
    <w:rsid w:val="008F03F7"/>
    <w:rsid w:val="008F07C0"/>
    <w:rsid w:val="008F0869"/>
    <w:rsid w:val="008F0A7F"/>
    <w:rsid w:val="008F0C31"/>
    <w:rsid w:val="008F0CB2"/>
    <w:rsid w:val="008F115F"/>
    <w:rsid w:val="008F16B5"/>
    <w:rsid w:val="008F179D"/>
    <w:rsid w:val="008F17A8"/>
    <w:rsid w:val="008F1D44"/>
    <w:rsid w:val="008F1DF6"/>
    <w:rsid w:val="008F2666"/>
    <w:rsid w:val="008F26DA"/>
    <w:rsid w:val="008F2708"/>
    <w:rsid w:val="008F2962"/>
    <w:rsid w:val="008F2AC2"/>
    <w:rsid w:val="008F2C78"/>
    <w:rsid w:val="008F2C7A"/>
    <w:rsid w:val="008F37DE"/>
    <w:rsid w:val="008F3ADB"/>
    <w:rsid w:val="008F3D51"/>
    <w:rsid w:val="008F3D88"/>
    <w:rsid w:val="008F3E34"/>
    <w:rsid w:val="008F3E47"/>
    <w:rsid w:val="008F4082"/>
    <w:rsid w:val="008F4147"/>
    <w:rsid w:val="008F427A"/>
    <w:rsid w:val="008F466A"/>
    <w:rsid w:val="008F46A5"/>
    <w:rsid w:val="008F4BBE"/>
    <w:rsid w:val="008F4BC0"/>
    <w:rsid w:val="008F4D5D"/>
    <w:rsid w:val="008F4DF2"/>
    <w:rsid w:val="008F509B"/>
    <w:rsid w:val="008F554A"/>
    <w:rsid w:val="008F565A"/>
    <w:rsid w:val="008F5A65"/>
    <w:rsid w:val="008F5C65"/>
    <w:rsid w:val="008F60B5"/>
    <w:rsid w:val="008F6206"/>
    <w:rsid w:val="008F64DF"/>
    <w:rsid w:val="008F67DA"/>
    <w:rsid w:val="008F6BA5"/>
    <w:rsid w:val="008F74A9"/>
    <w:rsid w:val="008F7565"/>
    <w:rsid w:val="008F75AA"/>
    <w:rsid w:val="008F7925"/>
    <w:rsid w:val="008F7D09"/>
    <w:rsid w:val="008F7FD6"/>
    <w:rsid w:val="00900ADE"/>
    <w:rsid w:val="00900E48"/>
    <w:rsid w:val="00900F95"/>
    <w:rsid w:val="0090105C"/>
    <w:rsid w:val="00901328"/>
    <w:rsid w:val="009013B7"/>
    <w:rsid w:val="00901486"/>
    <w:rsid w:val="009015D4"/>
    <w:rsid w:val="009018AB"/>
    <w:rsid w:val="0090213F"/>
    <w:rsid w:val="0090251F"/>
    <w:rsid w:val="0090265F"/>
    <w:rsid w:val="0090281B"/>
    <w:rsid w:val="00902C87"/>
    <w:rsid w:val="00902E92"/>
    <w:rsid w:val="00902ECE"/>
    <w:rsid w:val="00903250"/>
    <w:rsid w:val="0090339A"/>
    <w:rsid w:val="00903947"/>
    <w:rsid w:val="00903C3A"/>
    <w:rsid w:val="00903FEC"/>
    <w:rsid w:val="00904124"/>
    <w:rsid w:val="009041CE"/>
    <w:rsid w:val="009041E9"/>
    <w:rsid w:val="0090456D"/>
    <w:rsid w:val="009046E4"/>
    <w:rsid w:val="00904710"/>
    <w:rsid w:val="00904714"/>
    <w:rsid w:val="00904778"/>
    <w:rsid w:val="00904B67"/>
    <w:rsid w:val="00904BD0"/>
    <w:rsid w:val="00905081"/>
    <w:rsid w:val="00905411"/>
    <w:rsid w:val="00905720"/>
    <w:rsid w:val="00905835"/>
    <w:rsid w:val="0090588E"/>
    <w:rsid w:val="009058E8"/>
    <w:rsid w:val="00905F58"/>
    <w:rsid w:val="00905FD2"/>
    <w:rsid w:val="00905FF2"/>
    <w:rsid w:val="00906000"/>
    <w:rsid w:val="00906230"/>
    <w:rsid w:val="00906420"/>
    <w:rsid w:val="009064FE"/>
    <w:rsid w:val="00906B2B"/>
    <w:rsid w:val="00906CD3"/>
    <w:rsid w:val="00906D38"/>
    <w:rsid w:val="00906EB5"/>
    <w:rsid w:val="00906FAD"/>
    <w:rsid w:val="00907301"/>
    <w:rsid w:val="009074E1"/>
    <w:rsid w:val="009076E4"/>
    <w:rsid w:val="009076F0"/>
    <w:rsid w:val="00907785"/>
    <w:rsid w:val="00907A68"/>
    <w:rsid w:val="00907C69"/>
    <w:rsid w:val="009102E8"/>
    <w:rsid w:val="009104B6"/>
    <w:rsid w:val="0091058D"/>
    <w:rsid w:val="009107B4"/>
    <w:rsid w:val="00911168"/>
    <w:rsid w:val="009112A5"/>
    <w:rsid w:val="009114B8"/>
    <w:rsid w:val="009114F6"/>
    <w:rsid w:val="0091188F"/>
    <w:rsid w:val="00911B3A"/>
    <w:rsid w:val="00911F6C"/>
    <w:rsid w:val="00912103"/>
    <w:rsid w:val="00912112"/>
    <w:rsid w:val="009122F6"/>
    <w:rsid w:val="00912534"/>
    <w:rsid w:val="009125A1"/>
    <w:rsid w:val="0091271F"/>
    <w:rsid w:val="009127D4"/>
    <w:rsid w:val="009128EF"/>
    <w:rsid w:val="00912938"/>
    <w:rsid w:val="0091293E"/>
    <w:rsid w:val="0091297C"/>
    <w:rsid w:val="009129D1"/>
    <w:rsid w:val="00912FD8"/>
    <w:rsid w:val="00913047"/>
    <w:rsid w:val="00913479"/>
    <w:rsid w:val="009136D2"/>
    <w:rsid w:val="0091396E"/>
    <w:rsid w:val="009139CD"/>
    <w:rsid w:val="00913E1C"/>
    <w:rsid w:val="00913E76"/>
    <w:rsid w:val="00913EBA"/>
    <w:rsid w:val="00914122"/>
    <w:rsid w:val="00914352"/>
    <w:rsid w:val="009149FF"/>
    <w:rsid w:val="00914FA3"/>
    <w:rsid w:val="00915412"/>
    <w:rsid w:val="00915637"/>
    <w:rsid w:val="00915910"/>
    <w:rsid w:val="00915929"/>
    <w:rsid w:val="00915961"/>
    <w:rsid w:val="009159A3"/>
    <w:rsid w:val="00915A90"/>
    <w:rsid w:val="00915ADC"/>
    <w:rsid w:val="00915DF5"/>
    <w:rsid w:val="00915E5A"/>
    <w:rsid w:val="00915EB3"/>
    <w:rsid w:val="00916097"/>
    <w:rsid w:val="009163B3"/>
    <w:rsid w:val="00916483"/>
    <w:rsid w:val="009165CA"/>
    <w:rsid w:val="009165DC"/>
    <w:rsid w:val="00916634"/>
    <w:rsid w:val="009169FE"/>
    <w:rsid w:val="00916B12"/>
    <w:rsid w:val="00916FE5"/>
    <w:rsid w:val="009170B2"/>
    <w:rsid w:val="0091745A"/>
    <w:rsid w:val="0091760C"/>
    <w:rsid w:val="00917699"/>
    <w:rsid w:val="009179F7"/>
    <w:rsid w:val="00917CF7"/>
    <w:rsid w:val="00917DC7"/>
    <w:rsid w:val="00917E09"/>
    <w:rsid w:val="00917F5E"/>
    <w:rsid w:val="00917F6C"/>
    <w:rsid w:val="0092032E"/>
    <w:rsid w:val="0092033B"/>
    <w:rsid w:val="009205FE"/>
    <w:rsid w:val="0092089C"/>
    <w:rsid w:val="0092097F"/>
    <w:rsid w:val="00920E7E"/>
    <w:rsid w:val="00920F6C"/>
    <w:rsid w:val="00920F80"/>
    <w:rsid w:val="009210F1"/>
    <w:rsid w:val="00921171"/>
    <w:rsid w:val="009211CB"/>
    <w:rsid w:val="00921388"/>
    <w:rsid w:val="009219AF"/>
    <w:rsid w:val="00922267"/>
    <w:rsid w:val="00922320"/>
    <w:rsid w:val="009223F9"/>
    <w:rsid w:val="00922403"/>
    <w:rsid w:val="00922635"/>
    <w:rsid w:val="009227DC"/>
    <w:rsid w:val="009231B4"/>
    <w:rsid w:val="009231E9"/>
    <w:rsid w:val="009233DF"/>
    <w:rsid w:val="009233E9"/>
    <w:rsid w:val="00923BDC"/>
    <w:rsid w:val="00923DED"/>
    <w:rsid w:val="0092463B"/>
    <w:rsid w:val="009247F5"/>
    <w:rsid w:val="009248C7"/>
    <w:rsid w:val="009248FA"/>
    <w:rsid w:val="00924AB7"/>
    <w:rsid w:val="00924F7D"/>
    <w:rsid w:val="00925117"/>
    <w:rsid w:val="00925127"/>
    <w:rsid w:val="00925325"/>
    <w:rsid w:val="0092543A"/>
    <w:rsid w:val="0092576A"/>
    <w:rsid w:val="00925863"/>
    <w:rsid w:val="0092597F"/>
    <w:rsid w:val="00925A87"/>
    <w:rsid w:val="00925C03"/>
    <w:rsid w:val="00925C4F"/>
    <w:rsid w:val="00925CA3"/>
    <w:rsid w:val="00926025"/>
    <w:rsid w:val="00926351"/>
    <w:rsid w:val="009268A8"/>
    <w:rsid w:val="00926929"/>
    <w:rsid w:val="00926CB3"/>
    <w:rsid w:val="00926FBB"/>
    <w:rsid w:val="009274EB"/>
    <w:rsid w:val="00927F2B"/>
    <w:rsid w:val="009306A3"/>
    <w:rsid w:val="009307E5"/>
    <w:rsid w:val="00930C00"/>
    <w:rsid w:val="009318B2"/>
    <w:rsid w:val="00931AA5"/>
    <w:rsid w:val="00931BF6"/>
    <w:rsid w:val="00931C70"/>
    <w:rsid w:val="00932436"/>
    <w:rsid w:val="00932567"/>
    <w:rsid w:val="009326E8"/>
    <w:rsid w:val="0093278D"/>
    <w:rsid w:val="00932BA0"/>
    <w:rsid w:val="00933128"/>
    <w:rsid w:val="00933139"/>
    <w:rsid w:val="009334D9"/>
    <w:rsid w:val="009334E1"/>
    <w:rsid w:val="00933591"/>
    <w:rsid w:val="00933815"/>
    <w:rsid w:val="00933D40"/>
    <w:rsid w:val="00934188"/>
    <w:rsid w:val="009343F3"/>
    <w:rsid w:val="0093441C"/>
    <w:rsid w:val="0093458F"/>
    <w:rsid w:val="00934880"/>
    <w:rsid w:val="00935046"/>
    <w:rsid w:val="0093522E"/>
    <w:rsid w:val="00935744"/>
    <w:rsid w:val="00935FE4"/>
    <w:rsid w:val="00936006"/>
    <w:rsid w:val="00936072"/>
    <w:rsid w:val="00936121"/>
    <w:rsid w:val="0093620E"/>
    <w:rsid w:val="009362D4"/>
    <w:rsid w:val="009368EF"/>
    <w:rsid w:val="00936B0C"/>
    <w:rsid w:val="00936D04"/>
    <w:rsid w:val="00936EFA"/>
    <w:rsid w:val="0093725C"/>
    <w:rsid w:val="009376B4"/>
    <w:rsid w:val="0093775E"/>
    <w:rsid w:val="009377E2"/>
    <w:rsid w:val="009377FC"/>
    <w:rsid w:val="009379AF"/>
    <w:rsid w:val="00937E37"/>
    <w:rsid w:val="00937F10"/>
    <w:rsid w:val="00940588"/>
    <w:rsid w:val="00940952"/>
    <w:rsid w:val="00940AB2"/>
    <w:rsid w:val="00940B6C"/>
    <w:rsid w:val="00940DE5"/>
    <w:rsid w:val="009410DD"/>
    <w:rsid w:val="00941250"/>
    <w:rsid w:val="009413AD"/>
    <w:rsid w:val="00941D04"/>
    <w:rsid w:val="00942286"/>
    <w:rsid w:val="00942403"/>
    <w:rsid w:val="00942835"/>
    <w:rsid w:val="00942A31"/>
    <w:rsid w:val="00942A90"/>
    <w:rsid w:val="00942C54"/>
    <w:rsid w:val="009436E8"/>
    <w:rsid w:val="009439CA"/>
    <w:rsid w:val="00943B1D"/>
    <w:rsid w:val="00943C33"/>
    <w:rsid w:val="00943CEE"/>
    <w:rsid w:val="00943FA3"/>
    <w:rsid w:val="009441BC"/>
    <w:rsid w:val="009443D3"/>
    <w:rsid w:val="009444A4"/>
    <w:rsid w:val="00944714"/>
    <w:rsid w:val="00944854"/>
    <w:rsid w:val="00944B16"/>
    <w:rsid w:val="00944BF7"/>
    <w:rsid w:val="00944DF8"/>
    <w:rsid w:val="0094529D"/>
    <w:rsid w:val="009457E2"/>
    <w:rsid w:val="00945825"/>
    <w:rsid w:val="00945D81"/>
    <w:rsid w:val="00945E0C"/>
    <w:rsid w:val="00945E60"/>
    <w:rsid w:val="009461EC"/>
    <w:rsid w:val="0094642E"/>
    <w:rsid w:val="0094675C"/>
    <w:rsid w:val="00946D08"/>
    <w:rsid w:val="00946EA3"/>
    <w:rsid w:val="009470E3"/>
    <w:rsid w:val="00947175"/>
    <w:rsid w:val="00947784"/>
    <w:rsid w:val="00947878"/>
    <w:rsid w:val="00947A00"/>
    <w:rsid w:val="00947BFE"/>
    <w:rsid w:val="00947ECA"/>
    <w:rsid w:val="00950093"/>
    <w:rsid w:val="00950124"/>
    <w:rsid w:val="00950694"/>
    <w:rsid w:val="00950751"/>
    <w:rsid w:val="00950801"/>
    <w:rsid w:val="0095082E"/>
    <w:rsid w:val="009508B3"/>
    <w:rsid w:val="009508E7"/>
    <w:rsid w:val="009509DD"/>
    <w:rsid w:val="00950A3C"/>
    <w:rsid w:val="00951565"/>
    <w:rsid w:val="0095173E"/>
    <w:rsid w:val="009518FA"/>
    <w:rsid w:val="00951E57"/>
    <w:rsid w:val="00951F46"/>
    <w:rsid w:val="00951F4B"/>
    <w:rsid w:val="0095219D"/>
    <w:rsid w:val="00952967"/>
    <w:rsid w:val="00952DBB"/>
    <w:rsid w:val="00953079"/>
    <w:rsid w:val="00953294"/>
    <w:rsid w:val="00953523"/>
    <w:rsid w:val="009535F9"/>
    <w:rsid w:val="00953805"/>
    <w:rsid w:val="0095433A"/>
    <w:rsid w:val="009547B1"/>
    <w:rsid w:val="00954BD7"/>
    <w:rsid w:val="00954D14"/>
    <w:rsid w:val="00954E9F"/>
    <w:rsid w:val="00955264"/>
    <w:rsid w:val="0095532D"/>
    <w:rsid w:val="009553B5"/>
    <w:rsid w:val="0095542A"/>
    <w:rsid w:val="00955B51"/>
    <w:rsid w:val="00955D84"/>
    <w:rsid w:val="00955ED3"/>
    <w:rsid w:val="009561BB"/>
    <w:rsid w:val="0095670E"/>
    <w:rsid w:val="00956745"/>
    <w:rsid w:val="00956AD7"/>
    <w:rsid w:val="00956B48"/>
    <w:rsid w:val="00956C01"/>
    <w:rsid w:val="00956D80"/>
    <w:rsid w:val="00956DE1"/>
    <w:rsid w:val="00956E21"/>
    <w:rsid w:val="00956F81"/>
    <w:rsid w:val="009571D5"/>
    <w:rsid w:val="00957B5F"/>
    <w:rsid w:val="00957C24"/>
    <w:rsid w:val="00957C34"/>
    <w:rsid w:val="00957E3C"/>
    <w:rsid w:val="00960019"/>
    <w:rsid w:val="009600CF"/>
    <w:rsid w:val="009604B3"/>
    <w:rsid w:val="009607A5"/>
    <w:rsid w:val="00960981"/>
    <w:rsid w:val="009616C8"/>
    <w:rsid w:val="009618A8"/>
    <w:rsid w:val="009618B4"/>
    <w:rsid w:val="00961933"/>
    <w:rsid w:val="00961BFF"/>
    <w:rsid w:val="00961DED"/>
    <w:rsid w:val="00961ED4"/>
    <w:rsid w:val="00962698"/>
    <w:rsid w:val="009627E0"/>
    <w:rsid w:val="00962AF6"/>
    <w:rsid w:val="00962D64"/>
    <w:rsid w:val="00962E3E"/>
    <w:rsid w:val="00962E6D"/>
    <w:rsid w:val="00962F72"/>
    <w:rsid w:val="00962FB5"/>
    <w:rsid w:val="009634B4"/>
    <w:rsid w:val="0096355C"/>
    <w:rsid w:val="0096364B"/>
    <w:rsid w:val="00963D3B"/>
    <w:rsid w:val="00964025"/>
    <w:rsid w:val="0096403F"/>
    <w:rsid w:val="009641CC"/>
    <w:rsid w:val="009641E5"/>
    <w:rsid w:val="009642A9"/>
    <w:rsid w:val="00964353"/>
    <w:rsid w:val="0096441D"/>
    <w:rsid w:val="0096480D"/>
    <w:rsid w:val="00964A82"/>
    <w:rsid w:val="00964BFE"/>
    <w:rsid w:val="009653B5"/>
    <w:rsid w:val="00965978"/>
    <w:rsid w:val="009659FC"/>
    <w:rsid w:val="00965A1D"/>
    <w:rsid w:val="00965B2F"/>
    <w:rsid w:val="00965E02"/>
    <w:rsid w:val="00965EEF"/>
    <w:rsid w:val="0096631C"/>
    <w:rsid w:val="00966364"/>
    <w:rsid w:val="00966675"/>
    <w:rsid w:val="0096681B"/>
    <w:rsid w:val="00966851"/>
    <w:rsid w:val="00966FB8"/>
    <w:rsid w:val="00967141"/>
    <w:rsid w:val="00967267"/>
    <w:rsid w:val="00967631"/>
    <w:rsid w:val="00967694"/>
    <w:rsid w:val="00967848"/>
    <w:rsid w:val="009678C2"/>
    <w:rsid w:val="00967CC1"/>
    <w:rsid w:val="00967E1F"/>
    <w:rsid w:val="0097008D"/>
    <w:rsid w:val="0097026C"/>
    <w:rsid w:val="00970300"/>
    <w:rsid w:val="009703EF"/>
    <w:rsid w:val="009703F9"/>
    <w:rsid w:val="0097042A"/>
    <w:rsid w:val="00970A71"/>
    <w:rsid w:val="0097103B"/>
    <w:rsid w:val="00971083"/>
    <w:rsid w:val="00971220"/>
    <w:rsid w:val="00971245"/>
    <w:rsid w:val="00971520"/>
    <w:rsid w:val="00971907"/>
    <w:rsid w:val="00971937"/>
    <w:rsid w:val="00971B02"/>
    <w:rsid w:val="00971D1C"/>
    <w:rsid w:val="00971D76"/>
    <w:rsid w:val="00971FE3"/>
    <w:rsid w:val="0097233F"/>
    <w:rsid w:val="00972578"/>
    <w:rsid w:val="009725D5"/>
    <w:rsid w:val="00972C11"/>
    <w:rsid w:val="00972C41"/>
    <w:rsid w:val="00973115"/>
    <w:rsid w:val="00973421"/>
    <w:rsid w:val="009734A0"/>
    <w:rsid w:val="009734CD"/>
    <w:rsid w:val="0097368E"/>
    <w:rsid w:val="009737E0"/>
    <w:rsid w:val="00973B70"/>
    <w:rsid w:val="00973DC6"/>
    <w:rsid w:val="009740C9"/>
    <w:rsid w:val="009741B4"/>
    <w:rsid w:val="0097454F"/>
    <w:rsid w:val="00974588"/>
    <w:rsid w:val="00974691"/>
    <w:rsid w:val="0097471E"/>
    <w:rsid w:val="009747E1"/>
    <w:rsid w:val="009748D5"/>
    <w:rsid w:val="00974959"/>
    <w:rsid w:val="009749FC"/>
    <w:rsid w:val="00974BBB"/>
    <w:rsid w:val="00974EE8"/>
    <w:rsid w:val="009750B5"/>
    <w:rsid w:val="009751C1"/>
    <w:rsid w:val="0097547C"/>
    <w:rsid w:val="00976109"/>
    <w:rsid w:val="0097610F"/>
    <w:rsid w:val="009762A0"/>
    <w:rsid w:val="009763E2"/>
    <w:rsid w:val="00976421"/>
    <w:rsid w:val="00976B5C"/>
    <w:rsid w:val="00976C9C"/>
    <w:rsid w:val="00976E91"/>
    <w:rsid w:val="00976E97"/>
    <w:rsid w:val="00977122"/>
    <w:rsid w:val="009773C6"/>
    <w:rsid w:val="009773C8"/>
    <w:rsid w:val="00977502"/>
    <w:rsid w:val="009775D7"/>
    <w:rsid w:val="009777CA"/>
    <w:rsid w:val="00977CA1"/>
    <w:rsid w:val="009800BC"/>
    <w:rsid w:val="009802E9"/>
    <w:rsid w:val="0098063A"/>
    <w:rsid w:val="00980693"/>
    <w:rsid w:val="00980802"/>
    <w:rsid w:val="00980BEE"/>
    <w:rsid w:val="00980C3D"/>
    <w:rsid w:val="00980DD9"/>
    <w:rsid w:val="00980DDE"/>
    <w:rsid w:val="00981237"/>
    <w:rsid w:val="009813D5"/>
    <w:rsid w:val="00981404"/>
    <w:rsid w:val="00981A86"/>
    <w:rsid w:val="00981ACA"/>
    <w:rsid w:val="00981E58"/>
    <w:rsid w:val="00981FDD"/>
    <w:rsid w:val="009820B6"/>
    <w:rsid w:val="0098239D"/>
    <w:rsid w:val="00982708"/>
    <w:rsid w:val="00982A50"/>
    <w:rsid w:val="00982AFC"/>
    <w:rsid w:val="00982B9C"/>
    <w:rsid w:val="00982BE1"/>
    <w:rsid w:val="00982D86"/>
    <w:rsid w:val="00982E32"/>
    <w:rsid w:val="00983024"/>
    <w:rsid w:val="0098308C"/>
    <w:rsid w:val="00983643"/>
    <w:rsid w:val="00983889"/>
    <w:rsid w:val="00983A00"/>
    <w:rsid w:val="00983A26"/>
    <w:rsid w:val="00983AF1"/>
    <w:rsid w:val="00983DD5"/>
    <w:rsid w:val="00983F10"/>
    <w:rsid w:val="00983FD5"/>
    <w:rsid w:val="009842CF"/>
    <w:rsid w:val="00984883"/>
    <w:rsid w:val="009849B0"/>
    <w:rsid w:val="00984E85"/>
    <w:rsid w:val="00985482"/>
    <w:rsid w:val="00985AD5"/>
    <w:rsid w:val="00985C1B"/>
    <w:rsid w:val="00985E99"/>
    <w:rsid w:val="009865D7"/>
    <w:rsid w:val="0098671E"/>
    <w:rsid w:val="0098672E"/>
    <w:rsid w:val="0098697A"/>
    <w:rsid w:val="00986DF6"/>
    <w:rsid w:val="00986DF9"/>
    <w:rsid w:val="00986EB1"/>
    <w:rsid w:val="00986FB7"/>
    <w:rsid w:val="00986FCD"/>
    <w:rsid w:val="00987247"/>
    <w:rsid w:val="0098750F"/>
    <w:rsid w:val="00987841"/>
    <w:rsid w:val="00987945"/>
    <w:rsid w:val="0098796A"/>
    <w:rsid w:val="00987B34"/>
    <w:rsid w:val="00987CB4"/>
    <w:rsid w:val="009901AA"/>
    <w:rsid w:val="00990236"/>
    <w:rsid w:val="00990465"/>
    <w:rsid w:val="0099084F"/>
    <w:rsid w:val="00990E18"/>
    <w:rsid w:val="00991083"/>
    <w:rsid w:val="009911A4"/>
    <w:rsid w:val="009915F0"/>
    <w:rsid w:val="0099164F"/>
    <w:rsid w:val="0099174B"/>
    <w:rsid w:val="00992025"/>
    <w:rsid w:val="009922D8"/>
    <w:rsid w:val="00992626"/>
    <w:rsid w:val="009926E5"/>
    <w:rsid w:val="00992A4C"/>
    <w:rsid w:val="00992A86"/>
    <w:rsid w:val="00992AF0"/>
    <w:rsid w:val="00992DE8"/>
    <w:rsid w:val="00992DF1"/>
    <w:rsid w:val="00992E55"/>
    <w:rsid w:val="00992F00"/>
    <w:rsid w:val="009931E7"/>
    <w:rsid w:val="0099320B"/>
    <w:rsid w:val="00993223"/>
    <w:rsid w:val="009934CD"/>
    <w:rsid w:val="00993AF0"/>
    <w:rsid w:val="00993B9F"/>
    <w:rsid w:val="00993C2C"/>
    <w:rsid w:val="00993CC6"/>
    <w:rsid w:val="00993E51"/>
    <w:rsid w:val="00994225"/>
    <w:rsid w:val="0099446B"/>
    <w:rsid w:val="00994635"/>
    <w:rsid w:val="009948B7"/>
    <w:rsid w:val="00994BA1"/>
    <w:rsid w:val="00995075"/>
    <w:rsid w:val="00995238"/>
    <w:rsid w:val="009956DF"/>
    <w:rsid w:val="009956F8"/>
    <w:rsid w:val="00995C6E"/>
    <w:rsid w:val="00995CE7"/>
    <w:rsid w:val="00995F12"/>
    <w:rsid w:val="00995F29"/>
    <w:rsid w:val="00996200"/>
    <w:rsid w:val="009963FA"/>
    <w:rsid w:val="00996A48"/>
    <w:rsid w:val="00996CD0"/>
    <w:rsid w:val="00996FC7"/>
    <w:rsid w:val="0099740E"/>
    <w:rsid w:val="009974D8"/>
    <w:rsid w:val="00997849"/>
    <w:rsid w:val="0099790A"/>
    <w:rsid w:val="0099F69D"/>
    <w:rsid w:val="009A0239"/>
    <w:rsid w:val="009A0259"/>
    <w:rsid w:val="009A0308"/>
    <w:rsid w:val="009A03F5"/>
    <w:rsid w:val="009A05C3"/>
    <w:rsid w:val="009A061B"/>
    <w:rsid w:val="009A06CF"/>
    <w:rsid w:val="009A0776"/>
    <w:rsid w:val="009A0E31"/>
    <w:rsid w:val="009A0E60"/>
    <w:rsid w:val="009A0EC9"/>
    <w:rsid w:val="009A1083"/>
    <w:rsid w:val="009A1094"/>
    <w:rsid w:val="009A122A"/>
    <w:rsid w:val="009A1374"/>
    <w:rsid w:val="009A14FB"/>
    <w:rsid w:val="009A1985"/>
    <w:rsid w:val="009A1ABD"/>
    <w:rsid w:val="009A1CAC"/>
    <w:rsid w:val="009A1E2A"/>
    <w:rsid w:val="009A1E45"/>
    <w:rsid w:val="009A1E94"/>
    <w:rsid w:val="009A1F29"/>
    <w:rsid w:val="009A2009"/>
    <w:rsid w:val="009A2069"/>
    <w:rsid w:val="009A2142"/>
    <w:rsid w:val="009A272C"/>
    <w:rsid w:val="009A2CDC"/>
    <w:rsid w:val="009A2EC0"/>
    <w:rsid w:val="009A2F3E"/>
    <w:rsid w:val="009A3073"/>
    <w:rsid w:val="009A337A"/>
    <w:rsid w:val="009A356B"/>
    <w:rsid w:val="009A3A14"/>
    <w:rsid w:val="009A3BFD"/>
    <w:rsid w:val="009A4051"/>
    <w:rsid w:val="009A406B"/>
    <w:rsid w:val="009A4587"/>
    <w:rsid w:val="009A4DE5"/>
    <w:rsid w:val="009A5251"/>
    <w:rsid w:val="009A5523"/>
    <w:rsid w:val="009A5E3E"/>
    <w:rsid w:val="009A622E"/>
    <w:rsid w:val="009A62A8"/>
    <w:rsid w:val="009A62EF"/>
    <w:rsid w:val="009A632B"/>
    <w:rsid w:val="009A64D0"/>
    <w:rsid w:val="009A6B98"/>
    <w:rsid w:val="009A6D2D"/>
    <w:rsid w:val="009A6F94"/>
    <w:rsid w:val="009A71BB"/>
    <w:rsid w:val="009A7262"/>
    <w:rsid w:val="009A72E8"/>
    <w:rsid w:val="009A7453"/>
    <w:rsid w:val="009A775C"/>
    <w:rsid w:val="009A7958"/>
    <w:rsid w:val="009A7F06"/>
    <w:rsid w:val="009B0097"/>
    <w:rsid w:val="009B05FF"/>
    <w:rsid w:val="009B0661"/>
    <w:rsid w:val="009B0ADC"/>
    <w:rsid w:val="009B0B95"/>
    <w:rsid w:val="009B123F"/>
    <w:rsid w:val="009B1595"/>
    <w:rsid w:val="009B1644"/>
    <w:rsid w:val="009B1656"/>
    <w:rsid w:val="009B16BF"/>
    <w:rsid w:val="009B18D7"/>
    <w:rsid w:val="009B1921"/>
    <w:rsid w:val="009B19AD"/>
    <w:rsid w:val="009B1B3F"/>
    <w:rsid w:val="009B1C9C"/>
    <w:rsid w:val="009B1D80"/>
    <w:rsid w:val="009B200D"/>
    <w:rsid w:val="009B2359"/>
    <w:rsid w:val="009B25A5"/>
    <w:rsid w:val="009B269D"/>
    <w:rsid w:val="009B2C71"/>
    <w:rsid w:val="009B3449"/>
    <w:rsid w:val="009B4147"/>
    <w:rsid w:val="009B4283"/>
    <w:rsid w:val="009B42AB"/>
    <w:rsid w:val="009B4953"/>
    <w:rsid w:val="009B49C8"/>
    <w:rsid w:val="009B4E7D"/>
    <w:rsid w:val="009B5245"/>
    <w:rsid w:val="009B5313"/>
    <w:rsid w:val="009B5517"/>
    <w:rsid w:val="009B55E1"/>
    <w:rsid w:val="009B570E"/>
    <w:rsid w:val="009B581E"/>
    <w:rsid w:val="009B5821"/>
    <w:rsid w:val="009B5B58"/>
    <w:rsid w:val="009B5CC7"/>
    <w:rsid w:val="009B5E0D"/>
    <w:rsid w:val="009B605C"/>
    <w:rsid w:val="009B62FD"/>
    <w:rsid w:val="009B6450"/>
    <w:rsid w:val="009B6742"/>
    <w:rsid w:val="009B6A67"/>
    <w:rsid w:val="009B6C3B"/>
    <w:rsid w:val="009B70EA"/>
    <w:rsid w:val="009B719D"/>
    <w:rsid w:val="009B7606"/>
    <w:rsid w:val="009B7664"/>
    <w:rsid w:val="009B76FB"/>
    <w:rsid w:val="009B7814"/>
    <w:rsid w:val="009B7B3F"/>
    <w:rsid w:val="009B7B71"/>
    <w:rsid w:val="009B7B9F"/>
    <w:rsid w:val="009B7BAF"/>
    <w:rsid w:val="009B7C96"/>
    <w:rsid w:val="009C001F"/>
    <w:rsid w:val="009C002D"/>
    <w:rsid w:val="009C003C"/>
    <w:rsid w:val="009C04C4"/>
    <w:rsid w:val="009C062C"/>
    <w:rsid w:val="009C0757"/>
    <w:rsid w:val="009C081E"/>
    <w:rsid w:val="009C0885"/>
    <w:rsid w:val="009C09ED"/>
    <w:rsid w:val="009C0A8E"/>
    <w:rsid w:val="009C0B92"/>
    <w:rsid w:val="009C0BB0"/>
    <w:rsid w:val="009C0F09"/>
    <w:rsid w:val="009C10C2"/>
    <w:rsid w:val="009C1195"/>
    <w:rsid w:val="009C11DC"/>
    <w:rsid w:val="009C1263"/>
    <w:rsid w:val="009C1A7F"/>
    <w:rsid w:val="009C1F15"/>
    <w:rsid w:val="009C2060"/>
    <w:rsid w:val="009C21DC"/>
    <w:rsid w:val="009C231B"/>
    <w:rsid w:val="009C241F"/>
    <w:rsid w:val="009C2E04"/>
    <w:rsid w:val="009C2EA1"/>
    <w:rsid w:val="009C30B3"/>
    <w:rsid w:val="009C39E5"/>
    <w:rsid w:val="009C3AB6"/>
    <w:rsid w:val="009C3BA7"/>
    <w:rsid w:val="009C46B6"/>
    <w:rsid w:val="009C4904"/>
    <w:rsid w:val="009C4B24"/>
    <w:rsid w:val="009C4C09"/>
    <w:rsid w:val="009C4D92"/>
    <w:rsid w:val="009C4F35"/>
    <w:rsid w:val="009C5038"/>
    <w:rsid w:val="009C5128"/>
    <w:rsid w:val="009C51D5"/>
    <w:rsid w:val="009C56A1"/>
    <w:rsid w:val="009C5A5B"/>
    <w:rsid w:val="009C5AD1"/>
    <w:rsid w:val="009C5CA5"/>
    <w:rsid w:val="009C60A0"/>
    <w:rsid w:val="009C61E8"/>
    <w:rsid w:val="009C6265"/>
    <w:rsid w:val="009C6436"/>
    <w:rsid w:val="009C66AC"/>
    <w:rsid w:val="009C6959"/>
    <w:rsid w:val="009C6A05"/>
    <w:rsid w:val="009C6FFA"/>
    <w:rsid w:val="009C7282"/>
    <w:rsid w:val="009C72E9"/>
    <w:rsid w:val="009C74B3"/>
    <w:rsid w:val="009C790C"/>
    <w:rsid w:val="009C7C76"/>
    <w:rsid w:val="009C7E46"/>
    <w:rsid w:val="009D0021"/>
    <w:rsid w:val="009D0954"/>
    <w:rsid w:val="009D0988"/>
    <w:rsid w:val="009D0E1A"/>
    <w:rsid w:val="009D10C9"/>
    <w:rsid w:val="009D1687"/>
    <w:rsid w:val="009D16ED"/>
    <w:rsid w:val="009D1877"/>
    <w:rsid w:val="009D1902"/>
    <w:rsid w:val="009D1B61"/>
    <w:rsid w:val="009D1BF4"/>
    <w:rsid w:val="009D1F48"/>
    <w:rsid w:val="009D2433"/>
    <w:rsid w:val="009D279F"/>
    <w:rsid w:val="009D2A0B"/>
    <w:rsid w:val="009D2BEF"/>
    <w:rsid w:val="009D30D3"/>
    <w:rsid w:val="009D37F8"/>
    <w:rsid w:val="009D3990"/>
    <w:rsid w:val="009D3A0C"/>
    <w:rsid w:val="009D3DA5"/>
    <w:rsid w:val="009D3F70"/>
    <w:rsid w:val="009D4284"/>
    <w:rsid w:val="009D4673"/>
    <w:rsid w:val="009D46D3"/>
    <w:rsid w:val="009D4CBA"/>
    <w:rsid w:val="009D4CE5"/>
    <w:rsid w:val="009D4F60"/>
    <w:rsid w:val="009D4FB4"/>
    <w:rsid w:val="009D5015"/>
    <w:rsid w:val="009D5133"/>
    <w:rsid w:val="009D51E9"/>
    <w:rsid w:val="009D5382"/>
    <w:rsid w:val="009D5642"/>
    <w:rsid w:val="009D5AB5"/>
    <w:rsid w:val="009D5B6D"/>
    <w:rsid w:val="009D5BC3"/>
    <w:rsid w:val="009D5BDE"/>
    <w:rsid w:val="009D5EFE"/>
    <w:rsid w:val="009D620C"/>
    <w:rsid w:val="009D70D0"/>
    <w:rsid w:val="009D70E0"/>
    <w:rsid w:val="009D7138"/>
    <w:rsid w:val="009D715D"/>
    <w:rsid w:val="009D7252"/>
    <w:rsid w:val="009D74CA"/>
    <w:rsid w:val="009D7691"/>
    <w:rsid w:val="009D76A6"/>
    <w:rsid w:val="009D7855"/>
    <w:rsid w:val="009D79BF"/>
    <w:rsid w:val="009D7D53"/>
    <w:rsid w:val="009D7DBC"/>
    <w:rsid w:val="009D7F68"/>
    <w:rsid w:val="009E0055"/>
    <w:rsid w:val="009E0483"/>
    <w:rsid w:val="009E06AB"/>
    <w:rsid w:val="009E0A98"/>
    <w:rsid w:val="009E0C1E"/>
    <w:rsid w:val="009E0D68"/>
    <w:rsid w:val="009E0E63"/>
    <w:rsid w:val="009E1142"/>
    <w:rsid w:val="009E1235"/>
    <w:rsid w:val="009E1337"/>
    <w:rsid w:val="009E19EF"/>
    <w:rsid w:val="009E1A94"/>
    <w:rsid w:val="009E1C9B"/>
    <w:rsid w:val="009E1CB7"/>
    <w:rsid w:val="009E1E97"/>
    <w:rsid w:val="009E2046"/>
    <w:rsid w:val="009E20A6"/>
    <w:rsid w:val="009E2279"/>
    <w:rsid w:val="009E2296"/>
    <w:rsid w:val="009E2579"/>
    <w:rsid w:val="009E2718"/>
    <w:rsid w:val="009E29FD"/>
    <w:rsid w:val="009E2B62"/>
    <w:rsid w:val="009E2E3D"/>
    <w:rsid w:val="009E30B7"/>
    <w:rsid w:val="009E374F"/>
    <w:rsid w:val="009E37AE"/>
    <w:rsid w:val="009E37CF"/>
    <w:rsid w:val="009E390B"/>
    <w:rsid w:val="009E39DC"/>
    <w:rsid w:val="009E3AF1"/>
    <w:rsid w:val="009E3DB8"/>
    <w:rsid w:val="009E3FB8"/>
    <w:rsid w:val="009E4070"/>
    <w:rsid w:val="009E4227"/>
    <w:rsid w:val="009E4352"/>
    <w:rsid w:val="009E464D"/>
    <w:rsid w:val="009E4AB0"/>
    <w:rsid w:val="009E4BCE"/>
    <w:rsid w:val="009E4CA5"/>
    <w:rsid w:val="009E4D77"/>
    <w:rsid w:val="009E540B"/>
    <w:rsid w:val="009E54EC"/>
    <w:rsid w:val="009E564E"/>
    <w:rsid w:val="009E5EFA"/>
    <w:rsid w:val="009E6258"/>
    <w:rsid w:val="009E63DE"/>
    <w:rsid w:val="009E6429"/>
    <w:rsid w:val="009E691D"/>
    <w:rsid w:val="009E6CBA"/>
    <w:rsid w:val="009E6E76"/>
    <w:rsid w:val="009E70A1"/>
    <w:rsid w:val="009E726C"/>
    <w:rsid w:val="009E7401"/>
    <w:rsid w:val="009E75A6"/>
    <w:rsid w:val="009E76B1"/>
    <w:rsid w:val="009E7CF1"/>
    <w:rsid w:val="009F02B1"/>
    <w:rsid w:val="009F02E7"/>
    <w:rsid w:val="009F0C63"/>
    <w:rsid w:val="009F0D44"/>
    <w:rsid w:val="009F1021"/>
    <w:rsid w:val="009F10B9"/>
    <w:rsid w:val="009F1110"/>
    <w:rsid w:val="009F126D"/>
    <w:rsid w:val="009F16A8"/>
    <w:rsid w:val="009F1920"/>
    <w:rsid w:val="009F1ADD"/>
    <w:rsid w:val="009F2125"/>
    <w:rsid w:val="009F2257"/>
    <w:rsid w:val="009F24F9"/>
    <w:rsid w:val="009F2B73"/>
    <w:rsid w:val="009F2F23"/>
    <w:rsid w:val="009F3538"/>
    <w:rsid w:val="009F35BE"/>
    <w:rsid w:val="009F3FCB"/>
    <w:rsid w:val="009F40AE"/>
    <w:rsid w:val="009F4196"/>
    <w:rsid w:val="009F421D"/>
    <w:rsid w:val="009F4620"/>
    <w:rsid w:val="009F47FA"/>
    <w:rsid w:val="009F4867"/>
    <w:rsid w:val="009F4919"/>
    <w:rsid w:val="009F49C7"/>
    <w:rsid w:val="009F4B50"/>
    <w:rsid w:val="009F4B5E"/>
    <w:rsid w:val="009F5010"/>
    <w:rsid w:val="009F512B"/>
    <w:rsid w:val="009F525E"/>
    <w:rsid w:val="009F56CF"/>
    <w:rsid w:val="009F5AE7"/>
    <w:rsid w:val="009F5B0B"/>
    <w:rsid w:val="009F61B2"/>
    <w:rsid w:val="009F661D"/>
    <w:rsid w:val="009F670D"/>
    <w:rsid w:val="009F68CA"/>
    <w:rsid w:val="009F6B89"/>
    <w:rsid w:val="009F6D09"/>
    <w:rsid w:val="009F6F0B"/>
    <w:rsid w:val="009F6FB4"/>
    <w:rsid w:val="009F7097"/>
    <w:rsid w:val="009F7140"/>
    <w:rsid w:val="009F74E0"/>
    <w:rsid w:val="009F7755"/>
    <w:rsid w:val="009F77D9"/>
    <w:rsid w:val="00A0024B"/>
    <w:rsid w:val="00A00303"/>
    <w:rsid w:val="00A00522"/>
    <w:rsid w:val="00A006CA"/>
    <w:rsid w:val="00A0083B"/>
    <w:rsid w:val="00A00AD2"/>
    <w:rsid w:val="00A00B54"/>
    <w:rsid w:val="00A013D2"/>
    <w:rsid w:val="00A014C9"/>
    <w:rsid w:val="00A0150E"/>
    <w:rsid w:val="00A015AD"/>
    <w:rsid w:val="00A01C42"/>
    <w:rsid w:val="00A01F28"/>
    <w:rsid w:val="00A02518"/>
    <w:rsid w:val="00A027BB"/>
    <w:rsid w:val="00A035D4"/>
    <w:rsid w:val="00A037FC"/>
    <w:rsid w:val="00A03D40"/>
    <w:rsid w:val="00A03D9C"/>
    <w:rsid w:val="00A04C55"/>
    <w:rsid w:val="00A04CA2"/>
    <w:rsid w:val="00A04D11"/>
    <w:rsid w:val="00A04FFB"/>
    <w:rsid w:val="00A0567D"/>
    <w:rsid w:val="00A0591E"/>
    <w:rsid w:val="00A05A49"/>
    <w:rsid w:val="00A0611D"/>
    <w:rsid w:val="00A062E4"/>
    <w:rsid w:val="00A06415"/>
    <w:rsid w:val="00A064FF"/>
    <w:rsid w:val="00A0655B"/>
    <w:rsid w:val="00A06928"/>
    <w:rsid w:val="00A07000"/>
    <w:rsid w:val="00A07216"/>
    <w:rsid w:val="00A07466"/>
    <w:rsid w:val="00A07749"/>
    <w:rsid w:val="00A07DFF"/>
    <w:rsid w:val="00A1020D"/>
    <w:rsid w:val="00A1021B"/>
    <w:rsid w:val="00A1044D"/>
    <w:rsid w:val="00A106D9"/>
    <w:rsid w:val="00A106ED"/>
    <w:rsid w:val="00A10805"/>
    <w:rsid w:val="00A1080B"/>
    <w:rsid w:val="00A10BBE"/>
    <w:rsid w:val="00A1163C"/>
    <w:rsid w:val="00A11643"/>
    <w:rsid w:val="00A1167B"/>
    <w:rsid w:val="00A11A7B"/>
    <w:rsid w:val="00A11AA0"/>
    <w:rsid w:val="00A11D79"/>
    <w:rsid w:val="00A11DD6"/>
    <w:rsid w:val="00A12166"/>
    <w:rsid w:val="00A125EF"/>
    <w:rsid w:val="00A12B64"/>
    <w:rsid w:val="00A1334D"/>
    <w:rsid w:val="00A134EC"/>
    <w:rsid w:val="00A1392C"/>
    <w:rsid w:val="00A139B4"/>
    <w:rsid w:val="00A13C5D"/>
    <w:rsid w:val="00A13EC6"/>
    <w:rsid w:val="00A13F5D"/>
    <w:rsid w:val="00A1467E"/>
    <w:rsid w:val="00A14747"/>
    <w:rsid w:val="00A14836"/>
    <w:rsid w:val="00A14952"/>
    <w:rsid w:val="00A14CF7"/>
    <w:rsid w:val="00A15364"/>
    <w:rsid w:val="00A15948"/>
    <w:rsid w:val="00A15B3F"/>
    <w:rsid w:val="00A15C20"/>
    <w:rsid w:val="00A15EB0"/>
    <w:rsid w:val="00A1639C"/>
    <w:rsid w:val="00A163B6"/>
    <w:rsid w:val="00A163CD"/>
    <w:rsid w:val="00A1642F"/>
    <w:rsid w:val="00A16469"/>
    <w:rsid w:val="00A16524"/>
    <w:rsid w:val="00A166A1"/>
    <w:rsid w:val="00A16D90"/>
    <w:rsid w:val="00A16DBA"/>
    <w:rsid w:val="00A174DA"/>
    <w:rsid w:val="00A17846"/>
    <w:rsid w:val="00A178D8"/>
    <w:rsid w:val="00A17DB5"/>
    <w:rsid w:val="00A20218"/>
    <w:rsid w:val="00A20245"/>
    <w:rsid w:val="00A20672"/>
    <w:rsid w:val="00A209A2"/>
    <w:rsid w:val="00A20C9E"/>
    <w:rsid w:val="00A20E65"/>
    <w:rsid w:val="00A21486"/>
    <w:rsid w:val="00A21551"/>
    <w:rsid w:val="00A216DE"/>
    <w:rsid w:val="00A22131"/>
    <w:rsid w:val="00A221CF"/>
    <w:rsid w:val="00A22613"/>
    <w:rsid w:val="00A22A0C"/>
    <w:rsid w:val="00A22F0B"/>
    <w:rsid w:val="00A2327D"/>
    <w:rsid w:val="00A2328B"/>
    <w:rsid w:val="00A23481"/>
    <w:rsid w:val="00A236C0"/>
    <w:rsid w:val="00A238D8"/>
    <w:rsid w:val="00A23A40"/>
    <w:rsid w:val="00A23D8C"/>
    <w:rsid w:val="00A23D9C"/>
    <w:rsid w:val="00A23DDA"/>
    <w:rsid w:val="00A23E9A"/>
    <w:rsid w:val="00A24018"/>
    <w:rsid w:val="00A2407E"/>
    <w:rsid w:val="00A241EA"/>
    <w:rsid w:val="00A2492F"/>
    <w:rsid w:val="00A2507E"/>
    <w:rsid w:val="00A251C3"/>
    <w:rsid w:val="00A25435"/>
    <w:rsid w:val="00A25499"/>
    <w:rsid w:val="00A25631"/>
    <w:rsid w:val="00A2577C"/>
    <w:rsid w:val="00A25967"/>
    <w:rsid w:val="00A259E8"/>
    <w:rsid w:val="00A260A3"/>
    <w:rsid w:val="00A265C1"/>
    <w:rsid w:val="00A266BF"/>
    <w:rsid w:val="00A2682A"/>
    <w:rsid w:val="00A2683B"/>
    <w:rsid w:val="00A268A1"/>
    <w:rsid w:val="00A26971"/>
    <w:rsid w:val="00A26B4B"/>
    <w:rsid w:val="00A26FAD"/>
    <w:rsid w:val="00A27111"/>
    <w:rsid w:val="00A2731E"/>
    <w:rsid w:val="00A273C5"/>
    <w:rsid w:val="00A274B1"/>
    <w:rsid w:val="00A274F4"/>
    <w:rsid w:val="00A276BA"/>
    <w:rsid w:val="00A276FA"/>
    <w:rsid w:val="00A277A9"/>
    <w:rsid w:val="00A278ED"/>
    <w:rsid w:val="00A27E1C"/>
    <w:rsid w:val="00A30130"/>
    <w:rsid w:val="00A30168"/>
    <w:rsid w:val="00A30401"/>
    <w:rsid w:val="00A3044F"/>
    <w:rsid w:val="00A30688"/>
    <w:rsid w:val="00A3123D"/>
    <w:rsid w:val="00A31268"/>
    <w:rsid w:val="00A31674"/>
    <w:rsid w:val="00A31745"/>
    <w:rsid w:val="00A31A01"/>
    <w:rsid w:val="00A31A19"/>
    <w:rsid w:val="00A31B02"/>
    <w:rsid w:val="00A3219A"/>
    <w:rsid w:val="00A32224"/>
    <w:rsid w:val="00A32AEA"/>
    <w:rsid w:val="00A32B23"/>
    <w:rsid w:val="00A32C57"/>
    <w:rsid w:val="00A32CBF"/>
    <w:rsid w:val="00A32D6C"/>
    <w:rsid w:val="00A32E58"/>
    <w:rsid w:val="00A333C2"/>
    <w:rsid w:val="00A33461"/>
    <w:rsid w:val="00A3385D"/>
    <w:rsid w:val="00A339EE"/>
    <w:rsid w:val="00A3400D"/>
    <w:rsid w:val="00A34336"/>
    <w:rsid w:val="00A3456D"/>
    <w:rsid w:val="00A3485B"/>
    <w:rsid w:val="00A34EB8"/>
    <w:rsid w:val="00A350C9"/>
    <w:rsid w:val="00A3527C"/>
    <w:rsid w:val="00A353C3"/>
    <w:rsid w:val="00A357F2"/>
    <w:rsid w:val="00A3583A"/>
    <w:rsid w:val="00A35950"/>
    <w:rsid w:val="00A35A5B"/>
    <w:rsid w:val="00A35D45"/>
    <w:rsid w:val="00A35DFA"/>
    <w:rsid w:val="00A3604B"/>
    <w:rsid w:val="00A36220"/>
    <w:rsid w:val="00A363A9"/>
    <w:rsid w:val="00A367DA"/>
    <w:rsid w:val="00A36820"/>
    <w:rsid w:val="00A36A90"/>
    <w:rsid w:val="00A36C2D"/>
    <w:rsid w:val="00A36EAD"/>
    <w:rsid w:val="00A36F1F"/>
    <w:rsid w:val="00A36FCD"/>
    <w:rsid w:val="00A36FED"/>
    <w:rsid w:val="00A373FA"/>
    <w:rsid w:val="00A37457"/>
    <w:rsid w:val="00A374ED"/>
    <w:rsid w:val="00A37A16"/>
    <w:rsid w:val="00A37B2A"/>
    <w:rsid w:val="00A37DB1"/>
    <w:rsid w:val="00A4069A"/>
    <w:rsid w:val="00A40AC3"/>
    <w:rsid w:val="00A40C64"/>
    <w:rsid w:val="00A40E70"/>
    <w:rsid w:val="00A40EA0"/>
    <w:rsid w:val="00A40EE7"/>
    <w:rsid w:val="00A40F86"/>
    <w:rsid w:val="00A4147C"/>
    <w:rsid w:val="00A4197B"/>
    <w:rsid w:val="00A41AFA"/>
    <w:rsid w:val="00A41D54"/>
    <w:rsid w:val="00A41E10"/>
    <w:rsid w:val="00A421A0"/>
    <w:rsid w:val="00A42425"/>
    <w:rsid w:val="00A424C8"/>
    <w:rsid w:val="00A42550"/>
    <w:rsid w:val="00A42817"/>
    <w:rsid w:val="00A42B39"/>
    <w:rsid w:val="00A42B95"/>
    <w:rsid w:val="00A42EFC"/>
    <w:rsid w:val="00A43062"/>
    <w:rsid w:val="00A430D3"/>
    <w:rsid w:val="00A43263"/>
    <w:rsid w:val="00A434F1"/>
    <w:rsid w:val="00A4363D"/>
    <w:rsid w:val="00A43661"/>
    <w:rsid w:val="00A43EDE"/>
    <w:rsid w:val="00A442FE"/>
    <w:rsid w:val="00A44407"/>
    <w:rsid w:val="00A44671"/>
    <w:rsid w:val="00A4494A"/>
    <w:rsid w:val="00A44C67"/>
    <w:rsid w:val="00A44F06"/>
    <w:rsid w:val="00A45297"/>
    <w:rsid w:val="00A45CA3"/>
    <w:rsid w:val="00A45D0C"/>
    <w:rsid w:val="00A45EB4"/>
    <w:rsid w:val="00A4609F"/>
    <w:rsid w:val="00A4657C"/>
    <w:rsid w:val="00A46AFA"/>
    <w:rsid w:val="00A46B85"/>
    <w:rsid w:val="00A46DB8"/>
    <w:rsid w:val="00A46E88"/>
    <w:rsid w:val="00A474EB"/>
    <w:rsid w:val="00A476A8"/>
    <w:rsid w:val="00A47AD3"/>
    <w:rsid w:val="00A47FE0"/>
    <w:rsid w:val="00A50055"/>
    <w:rsid w:val="00A500E3"/>
    <w:rsid w:val="00A500EA"/>
    <w:rsid w:val="00A50188"/>
    <w:rsid w:val="00A5024B"/>
    <w:rsid w:val="00A5038B"/>
    <w:rsid w:val="00A50429"/>
    <w:rsid w:val="00A505F0"/>
    <w:rsid w:val="00A50757"/>
    <w:rsid w:val="00A507C7"/>
    <w:rsid w:val="00A507CF"/>
    <w:rsid w:val="00A507F7"/>
    <w:rsid w:val="00A5080D"/>
    <w:rsid w:val="00A5085E"/>
    <w:rsid w:val="00A50A52"/>
    <w:rsid w:val="00A50B63"/>
    <w:rsid w:val="00A51003"/>
    <w:rsid w:val="00A51049"/>
    <w:rsid w:val="00A51353"/>
    <w:rsid w:val="00A5143F"/>
    <w:rsid w:val="00A51E3D"/>
    <w:rsid w:val="00A51EE3"/>
    <w:rsid w:val="00A5231D"/>
    <w:rsid w:val="00A52A00"/>
    <w:rsid w:val="00A52A1C"/>
    <w:rsid w:val="00A52D48"/>
    <w:rsid w:val="00A52E7A"/>
    <w:rsid w:val="00A52E9B"/>
    <w:rsid w:val="00A5301F"/>
    <w:rsid w:val="00A53057"/>
    <w:rsid w:val="00A535AA"/>
    <w:rsid w:val="00A53867"/>
    <w:rsid w:val="00A5436B"/>
    <w:rsid w:val="00A54427"/>
    <w:rsid w:val="00A5494B"/>
    <w:rsid w:val="00A55235"/>
    <w:rsid w:val="00A55557"/>
    <w:rsid w:val="00A55606"/>
    <w:rsid w:val="00A55708"/>
    <w:rsid w:val="00A55C57"/>
    <w:rsid w:val="00A55DEB"/>
    <w:rsid w:val="00A55E52"/>
    <w:rsid w:val="00A55F15"/>
    <w:rsid w:val="00A5614D"/>
    <w:rsid w:val="00A56309"/>
    <w:rsid w:val="00A563FE"/>
    <w:rsid w:val="00A56669"/>
    <w:rsid w:val="00A566C4"/>
    <w:rsid w:val="00A56A22"/>
    <w:rsid w:val="00A56AA1"/>
    <w:rsid w:val="00A56CE8"/>
    <w:rsid w:val="00A56E45"/>
    <w:rsid w:val="00A57045"/>
    <w:rsid w:val="00A572F8"/>
    <w:rsid w:val="00A57338"/>
    <w:rsid w:val="00A576F6"/>
    <w:rsid w:val="00A5782F"/>
    <w:rsid w:val="00A578AB"/>
    <w:rsid w:val="00A57ABE"/>
    <w:rsid w:val="00A57BAD"/>
    <w:rsid w:val="00A57E49"/>
    <w:rsid w:val="00A604C6"/>
    <w:rsid w:val="00A60760"/>
    <w:rsid w:val="00A60AE8"/>
    <w:rsid w:val="00A60AF4"/>
    <w:rsid w:val="00A60CB6"/>
    <w:rsid w:val="00A60D91"/>
    <w:rsid w:val="00A60DB5"/>
    <w:rsid w:val="00A60F99"/>
    <w:rsid w:val="00A61316"/>
    <w:rsid w:val="00A617D1"/>
    <w:rsid w:val="00A6187A"/>
    <w:rsid w:val="00A61BF4"/>
    <w:rsid w:val="00A61DEA"/>
    <w:rsid w:val="00A61E28"/>
    <w:rsid w:val="00A61E50"/>
    <w:rsid w:val="00A61EE2"/>
    <w:rsid w:val="00A62005"/>
    <w:rsid w:val="00A620E8"/>
    <w:rsid w:val="00A62164"/>
    <w:rsid w:val="00A621A9"/>
    <w:rsid w:val="00A621B2"/>
    <w:rsid w:val="00A6225C"/>
    <w:rsid w:val="00A62D2F"/>
    <w:rsid w:val="00A63054"/>
    <w:rsid w:val="00A63099"/>
    <w:rsid w:val="00A6312B"/>
    <w:rsid w:val="00A63572"/>
    <w:rsid w:val="00A638C3"/>
    <w:rsid w:val="00A639D6"/>
    <w:rsid w:val="00A63A80"/>
    <w:rsid w:val="00A63D37"/>
    <w:rsid w:val="00A6426A"/>
    <w:rsid w:val="00A64275"/>
    <w:rsid w:val="00A6446F"/>
    <w:rsid w:val="00A653F4"/>
    <w:rsid w:val="00A65421"/>
    <w:rsid w:val="00A657B8"/>
    <w:rsid w:val="00A65CAD"/>
    <w:rsid w:val="00A65D04"/>
    <w:rsid w:val="00A65E5D"/>
    <w:rsid w:val="00A65F9E"/>
    <w:rsid w:val="00A65FED"/>
    <w:rsid w:val="00A66022"/>
    <w:rsid w:val="00A660CF"/>
    <w:rsid w:val="00A66174"/>
    <w:rsid w:val="00A6623E"/>
    <w:rsid w:val="00A662BB"/>
    <w:rsid w:val="00A666E5"/>
    <w:rsid w:val="00A66B39"/>
    <w:rsid w:val="00A66B75"/>
    <w:rsid w:val="00A66D2A"/>
    <w:rsid w:val="00A66D85"/>
    <w:rsid w:val="00A66DF3"/>
    <w:rsid w:val="00A67094"/>
    <w:rsid w:val="00A6733E"/>
    <w:rsid w:val="00A6766E"/>
    <w:rsid w:val="00A6773A"/>
    <w:rsid w:val="00A6778C"/>
    <w:rsid w:val="00A678C2"/>
    <w:rsid w:val="00A67ACD"/>
    <w:rsid w:val="00A67AE3"/>
    <w:rsid w:val="00A67F94"/>
    <w:rsid w:val="00A702DB"/>
    <w:rsid w:val="00A70474"/>
    <w:rsid w:val="00A7055B"/>
    <w:rsid w:val="00A70793"/>
    <w:rsid w:val="00A707DB"/>
    <w:rsid w:val="00A70E76"/>
    <w:rsid w:val="00A70F12"/>
    <w:rsid w:val="00A7104F"/>
    <w:rsid w:val="00A71215"/>
    <w:rsid w:val="00A713CE"/>
    <w:rsid w:val="00A7193C"/>
    <w:rsid w:val="00A719DD"/>
    <w:rsid w:val="00A71E35"/>
    <w:rsid w:val="00A71E3E"/>
    <w:rsid w:val="00A72343"/>
    <w:rsid w:val="00A723A2"/>
    <w:rsid w:val="00A72D95"/>
    <w:rsid w:val="00A72E61"/>
    <w:rsid w:val="00A72F22"/>
    <w:rsid w:val="00A72F81"/>
    <w:rsid w:val="00A737F2"/>
    <w:rsid w:val="00A73ACF"/>
    <w:rsid w:val="00A73E3E"/>
    <w:rsid w:val="00A740FE"/>
    <w:rsid w:val="00A74217"/>
    <w:rsid w:val="00A74817"/>
    <w:rsid w:val="00A74D28"/>
    <w:rsid w:val="00A74D37"/>
    <w:rsid w:val="00A74D51"/>
    <w:rsid w:val="00A74E08"/>
    <w:rsid w:val="00A7518D"/>
    <w:rsid w:val="00A75227"/>
    <w:rsid w:val="00A75232"/>
    <w:rsid w:val="00A75C43"/>
    <w:rsid w:val="00A75D2F"/>
    <w:rsid w:val="00A7604E"/>
    <w:rsid w:val="00A761FE"/>
    <w:rsid w:val="00A7623D"/>
    <w:rsid w:val="00A7627C"/>
    <w:rsid w:val="00A76539"/>
    <w:rsid w:val="00A768BD"/>
    <w:rsid w:val="00A768EB"/>
    <w:rsid w:val="00A768FA"/>
    <w:rsid w:val="00A76BC7"/>
    <w:rsid w:val="00A76D2A"/>
    <w:rsid w:val="00A76D64"/>
    <w:rsid w:val="00A76F4F"/>
    <w:rsid w:val="00A770D9"/>
    <w:rsid w:val="00A770E2"/>
    <w:rsid w:val="00A7731D"/>
    <w:rsid w:val="00A7779A"/>
    <w:rsid w:val="00A779A8"/>
    <w:rsid w:val="00A779CE"/>
    <w:rsid w:val="00A77BAA"/>
    <w:rsid w:val="00A77BC3"/>
    <w:rsid w:val="00A77DC3"/>
    <w:rsid w:val="00A77EB9"/>
    <w:rsid w:val="00A8029A"/>
    <w:rsid w:val="00A802B7"/>
    <w:rsid w:val="00A804BC"/>
    <w:rsid w:val="00A80B19"/>
    <w:rsid w:val="00A80C72"/>
    <w:rsid w:val="00A80ED7"/>
    <w:rsid w:val="00A81157"/>
    <w:rsid w:val="00A8157E"/>
    <w:rsid w:val="00A818F5"/>
    <w:rsid w:val="00A81A03"/>
    <w:rsid w:val="00A81CD8"/>
    <w:rsid w:val="00A820E4"/>
    <w:rsid w:val="00A825A0"/>
    <w:rsid w:val="00A82A58"/>
    <w:rsid w:val="00A82B5D"/>
    <w:rsid w:val="00A82FC5"/>
    <w:rsid w:val="00A83078"/>
    <w:rsid w:val="00A830F2"/>
    <w:rsid w:val="00A831D5"/>
    <w:rsid w:val="00A83281"/>
    <w:rsid w:val="00A832CB"/>
    <w:rsid w:val="00A832F2"/>
    <w:rsid w:val="00A837D9"/>
    <w:rsid w:val="00A83A4E"/>
    <w:rsid w:val="00A83A77"/>
    <w:rsid w:val="00A83AD8"/>
    <w:rsid w:val="00A83C1D"/>
    <w:rsid w:val="00A83CB0"/>
    <w:rsid w:val="00A84384"/>
    <w:rsid w:val="00A846CB"/>
    <w:rsid w:val="00A84843"/>
    <w:rsid w:val="00A849CF"/>
    <w:rsid w:val="00A84D4A"/>
    <w:rsid w:val="00A84DA7"/>
    <w:rsid w:val="00A84E00"/>
    <w:rsid w:val="00A84FA1"/>
    <w:rsid w:val="00A85736"/>
    <w:rsid w:val="00A85AD6"/>
    <w:rsid w:val="00A85D61"/>
    <w:rsid w:val="00A85DD4"/>
    <w:rsid w:val="00A85E1B"/>
    <w:rsid w:val="00A85E4E"/>
    <w:rsid w:val="00A86127"/>
    <w:rsid w:val="00A86202"/>
    <w:rsid w:val="00A8625F"/>
    <w:rsid w:val="00A864B2"/>
    <w:rsid w:val="00A864D8"/>
    <w:rsid w:val="00A86549"/>
    <w:rsid w:val="00A86832"/>
    <w:rsid w:val="00A86AE0"/>
    <w:rsid w:val="00A86D46"/>
    <w:rsid w:val="00A8718B"/>
    <w:rsid w:val="00A87491"/>
    <w:rsid w:val="00A8758B"/>
    <w:rsid w:val="00A87956"/>
    <w:rsid w:val="00A87ED9"/>
    <w:rsid w:val="00A87F13"/>
    <w:rsid w:val="00A90036"/>
    <w:rsid w:val="00A90167"/>
    <w:rsid w:val="00A9027D"/>
    <w:rsid w:val="00A902E4"/>
    <w:rsid w:val="00A9049C"/>
    <w:rsid w:val="00A90FBA"/>
    <w:rsid w:val="00A910CB"/>
    <w:rsid w:val="00A911AA"/>
    <w:rsid w:val="00A911FC"/>
    <w:rsid w:val="00A91D0D"/>
    <w:rsid w:val="00A9214B"/>
    <w:rsid w:val="00A924BE"/>
    <w:rsid w:val="00A92B36"/>
    <w:rsid w:val="00A92B51"/>
    <w:rsid w:val="00A92E46"/>
    <w:rsid w:val="00A9338C"/>
    <w:rsid w:val="00A93412"/>
    <w:rsid w:val="00A934B2"/>
    <w:rsid w:val="00A9355C"/>
    <w:rsid w:val="00A935CD"/>
    <w:rsid w:val="00A93BD5"/>
    <w:rsid w:val="00A93C05"/>
    <w:rsid w:val="00A93DC6"/>
    <w:rsid w:val="00A93E80"/>
    <w:rsid w:val="00A94818"/>
    <w:rsid w:val="00A948F0"/>
    <w:rsid w:val="00A94A26"/>
    <w:rsid w:val="00A94CF4"/>
    <w:rsid w:val="00A94F4C"/>
    <w:rsid w:val="00A94F60"/>
    <w:rsid w:val="00A9524F"/>
    <w:rsid w:val="00A95671"/>
    <w:rsid w:val="00A956B3"/>
    <w:rsid w:val="00A956EE"/>
    <w:rsid w:val="00A95826"/>
    <w:rsid w:val="00A95993"/>
    <w:rsid w:val="00A95C83"/>
    <w:rsid w:val="00A95FB7"/>
    <w:rsid w:val="00A96163"/>
    <w:rsid w:val="00A96388"/>
    <w:rsid w:val="00A9654C"/>
    <w:rsid w:val="00A968FB"/>
    <w:rsid w:val="00A9698D"/>
    <w:rsid w:val="00A97076"/>
    <w:rsid w:val="00A97204"/>
    <w:rsid w:val="00A9783B"/>
    <w:rsid w:val="00A978CA"/>
    <w:rsid w:val="00A97A93"/>
    <w:rsid w:val="00A97CD9"/>
    <w:rsid w:val="00AA0097"/>
    <w:rsid w:val="00AA0218"/>
    <w:rsid w:val="00AA099D"/>
    <w:rsid w:val="00AA09E9"/>
    <w:rsid w:val="00AA0A73"/>
    <w:rsid w:val="00AA0FE5"/>
    <w:rsid w:val="00AA1055"/>
    <w:rsid w:val="00AA174D"/>
    <w:rsid w:val="00AA1D9C"/>
    <w:rsid w:val="00AA2235"/>
    <w:rsid w:val="00AA22D3"/>
    <w:rsid w:val="00AA2684"/>
    <w:rsid w:val="00AA2882"/>
    <w:rsid w:val="00AA29E1"/>
    <w:rsid w:val="00AA2B4D"/>
    <w:rsid w:val="00AA2BE7"/>
    <w:rsid w:val="00AA301D"/>
    <w:rsid w:val="00AA3797"/>
    <w:rsid w:val="00AA37CB"/>
    <w:rsid w:val="00AA3856"/>
    <w:rsid w:val="00AA3887"/>
    <w:rsid w:val="00AA38D7"/>
    <w:rsid w:val="00AA3B29"/>
    <w:rsid w:val="00AA3E76"/>
    <w:rsid w:val="00AA3FBD"/>
    <w:rsid w:val="00AA4040"/>
    <w:rsid w:val="00AA40BA"/>
    <w:rsid w:val="00AA4290"/>
    <w:rsid w:val="00AA4495"/>
    <w:rsid w:val="00AA45E0"/>
    <w:rsid w:val="00AA470D"/>
    <w:rsid w:val="00AA4885"/>
    <w:rsid w:val="00AA4A32"/>
    <w:rsid w:val="00AA4ADC"/>
    <w:rsid w:val="00AA4BC7"/>
    <w:rsid w:val="00AA5230"/>
    <w:rsid w:val="00AA52A1"/>
    <w:rsid w:val="00AA54C9"/>
    <w:rsid w:val="00AA580B"/>
    <w:rsid w:val="00AA5A0A"/>
    <w:rsid w:val="00AA5AE7"/>
    <w:rsid w:val="00AA5B5F"/>
    <w:rsid w:val="00AA6025"/>
    <w:rsid w:val="00AA6831"/>
    <w:rsid w:val="00AA69B0"/>
    <w:rsid w:val="00AA6C71"/>
    <w:rsid w:val="00AA6D76"/>
    <w:rsid w:val="00AA6E90"/>
    <w:rsid w:val="00AA700C"/>
    <w:rsid w:val="00AA7266"/>
    <w:rsid w:val="00AA7543"/>
    <w:rsid w:val="00AA781D"/>
    <w:rsid w:val="00AB04DC"/>
    <w:rsid w:val="00AB059A"/>
    <w:rsid w:val="00AB05F5"/>
    <w:rsid w:val="00AB0960"/>
    <w:rsid w:val="00AB0C8E"/>
    <w:rsid w:val="00AB0F18"/>
    <w:rsid w:val="00AB0F37"/>
    <w:rsid w:val="00AB0F58"/>
    <w:rsid w:val="00AB1237"/>
    <w:rsid w:val="00AB1244"/>
    <w:rsid w:val="00AB16D7"/>
    <w:rsid w:val="00AB1979"/>
    <w:rsid w:val="00AB20C5"/>
    <w:rsid w:val="00AB21C8"/>
    <w:rsid w:val="00AB221A"/>
    <w:rsid w:val="00AB2283"/>
    <w:rsid w:val="00AB22E7"/>
    <w:rsid w:val="00AB26D6"/>
    <w:rsid w:val="00AB3053"/>
    <w:rsid w:val="00AB30C6"/>
    <w:rsid w:val="00AB36A8"/>
    <w:rsid w:val="00AB3E1A"/>
    <w:rsid w:val="00AB3E70"/>
    <w:rsid w:val="00AB432A"/>
    <w:rsid w:val="00AB43C9"/>
    <w:rsid w:val="00AB457A"/>
    <w:rsid w:val="00AB4A68"/>
    <w:rsid w:val="00AB4BF8"/>
    <w:rsid w:val="00AB4CB9"/>
    <w:rsid w:val="00AB50B3"/>
    <w:rsid w:val="00AB515A"/>
    <w:rsid w:val="00AB5421"/>
    <w:rsid w:val="00AB549D"/>
    <w:rsid w:val="00AB5696"/>
    <w:rsid w:val="00AB5792"/>
    <w:rsid w:val="00AB5BE9"/>
    <w:rsid w:val="00AB609B"/>
    <w:rsid w:val="00AB6A27"/>
    <w:rsid w:val="00AB6F3F"/>
    <w:rsid w:val="00AB6F77"/>
    <w:rsid w:val="00AB755A"/>
    <w:rsid w:val="00AB75F3"/>
    <w:rsid w:val="00AB7B27"/>
    <w:rsid w:val="00AB7BF6"/>
    <w:rsid w:val="00AB7D48"/>
    <w:rsid w:val="00AB7DDA"/>
    <w:rsid w:val="00AC016D"/>
    <w:rsid w:val="00AC0234"/>
    <w:rsid w:val="00AC05DE"/>
    <w:rsid w:val="00AC0632"/>
    <w:rsid w:val="00AC065E"/>
    <w:rsid w:val="00AC104F"/>
    <w:rsid w:val="00AC10BC"/>
    <w:rsid w:val="00AC136F"/>
    <w:rsid w:val="00AC13B1"/>
    <w:rsid w:val="00AC1532"/>
    <w:rsid w:val="00AC1827"/>
    <w:rsid w:val="00AC1980"/>
    <w:rsid w:val="00AC1A7E"/>
    <w:rsid w:val="00AC1AC0"/>
    <w:rsid w:val="00AC1AD8"/>
    <w:rsid w:val="00AC1C95"/>
    <w:rsid w:val="00AC1FC2"/>
    <w:rsid w:val="00AC2169"/>
    <w:rsid w:val="00AC21C0"/>
    <w:rsid w:val="00AC243F"/>
    <w:rsid w:val="00AC2468"/>
    <w:rsid w:val="00AC24CF"/>
    <w:rsid w:val="00AC27C8"/>
    <w:rsid w:val="00AC2A4F"/>
    <w:rsid w:val="00AC2DCE"/>
    <w:rsid w:val="00AC305B"/>
    <w:rsid w:val="00AC361D"/>
    <w:rsid w:val="00AC3E17"/>
    <w:rsid w:val="00AC45D7"/>
    <w:rsid w:val="00AC4646"/>
    <w:rsid w:val="00AC4649"/>
    <w:rsid w:val="00AC49E5"/>
    <w:rsid w:val="00AC4A11"/>
    <w:rsid w:val="00AC4A81"/>
    <w:rsid w:val="00AC4A91"/>
    <w:rsid w:val="00AC4D4E"/>
    <w:rsid w:val="00AC4FCB"/>
    <w:rsid w:val="00AC576C"/>
    <w:rsid w:val="00AC57EC"/>
    <w:rsid w:val="00AC5B9E"/>
    <w:rsid w:val="00AC5EF0"/>
    <w:rsid w:val="00AC5EF8"/>
    <w:rsid w:val="00AC63EC"/>
    <w:rsid w:val="00AC6763"/>
    <w:rsid w:val="00AC69B1"/>
    <w:rsid w:val="00AC6B3B"/>
    <w:rsid w:val="00AC6B7A"/>
    <w:rsid w:val="00AC6BDD"/>
    <w:rsid w:val="00AC7129"/>
    <w:rsid w:val="00AC74B2"/>
    <w:rsid w:val="00AC76BA"/>
    <w:rsid w:val="00AC793B"/>
    <w:rsid w:val="00AC7949"/>
    <w:rsid w:val="00AC79EF"/>
    <w:rsid w:val="00AC7B30"/>
    <w:rsid w:val="00AC7DFB"/>
    <w:rsid w:val="00AD01E7"/>
    <w:rsid w:val="00AD0C0B"/>
    <w:rsid w:val="00AD0D33"/>
    <w:rsid w:val="00AD0D9F"/>
    <w:rsid w:val="00AD11EC"/>
    <w:rsid w:val="00AD1217"/>
    <w:rsid w:val="00AD14AF"/>
    <w:rsid w:val="00AD1AC9"/>
    <w:rsid w:val="00AD2290"/>
    <w:rsid w:val="00AD2578"/>
    <w:rsid w:val="00AD2609"/>
    <w:rsid w:val="00AD26AF"/>
    <w:rsid w:val="00AD2867"/>
    <w:rsid w:val="00AD2A6F"/>
    <w:rsid w:val="00AD2BC3"/>
    <w:rsid w:val="00AD2DE8"/>
    <w:rsid w:val="00AD2E59"/>
    <w:rsid w:val="00AD2EBE"/>
    <w:rsid w:val="00AD2ECD"/>
    <w:rsid w:val="00AD36CA"/>
    <w:rsid w:val="00AD3814"/>
    <w:rsid w:val="00AD386B"/>
    <w:rsid w:val="00AD42A2"/>
    <w:rsid w:val="00AD4337"/>
    <w:rsid w:val="00AD44CC"/>
    <w:rsid w:val="00AD45B2"/>
    <w:rsid w:val="00AD46BE"/>
    <w:rsid w:val="00AD4982"/>
    <w:rsid w:val="00AD4B78"/>
    <w:rsid w:val="00AD4B89"/>
    <w:rsid w:val="00AD4C78"/>
    <w:rsid w:val="00AD4CBE"/>
    <w:rsid w:val="00AD4D94"/>
    <w:rsid w:val="00AD4F24"/>
    <w:rsid w:val="00AD5213"/>
    <w:rsid w:val="00AD5235"/>
    <w:rsid w:val="00AD54E4"/>
    <w:rsid w:val="00AD5800"/>
    <w:rsid w:val="00AD5827"/>
    <w:rsid w:val="00AD5971"/>
    <w:rsid w:val="00AD59E3"/>
    <w:rsid w:val="00AD5F83"/>
    <w:rsid w:val="00AD6050"/>
    <w:rsid w:val="00AD6792"/>
    <w:rsid w:val="00AD69E5"/>
    <w:rsid w:val="00AD6DB0"/>
    <w:rsid w:val="00AD6F96"/>
    <w:rsid w:val="00AD7299"/>
    <w:rsid w:val="00AD74E1"/>
    <w:rsid w:val="00AD74EF"/>
    <w:rsid w:val="00AD7D7F"/>
    <w:rsid w:val="00AE00D2"/>
    <w:rsid w:val="00AE0224"/>
    <w:rsid w:val="00AE025A"/>
    <w:rsid w:val="00AE06C0"/>
    <w:rsid w:val="00AE085C"/>
    <w:rsid w:val="00AE0B44"/>
    <w:rsid w:val="00AE0FE9"/>
    <w:rsid w:val="00AE1103"/>
    <w:rsid w:val="00AE12EB"/>
    <w:rsid w:val="00AE13A6"/>
    <w:rsid w:val="00AE1CF0"/>
    <w:rsid w:val="00AE1D80"/>
    <w:rsid w:val="00AE1DD9"/>
    <w:rsid w:val="00AE216F"/>
    <w:rsid w:val="00AE2308"/>
    <w:rsid w:val="00AE2389"/>
    <w:rsid w:val="00AE25A8"/>
    <w:rsid w:val="00AE3057"/>
    <w:rsid w:val="00AE3059"/>
    <w:rsid w:val="00AE31DE"/>
    <w:rsid w:val="00AE33C6"/>
    <w:rsid w:val="00AE35F0"/>
    <w:rsid w:val="00AE3642"/>
    <w:rsid w:val="00AE3805"/>
    <w:rsid w:val="00AE412F"/>
    <w:rsid w:val="00AE48C5"/>
    <w:rsid w:val="00AE4978"/>
    <w:rsid w:val="00AE4A80"/>
    <w:rsid w:val="00AE4C4D"/>
    <w:rsid w:val="00AE5273"/>
    <w:rsid w:val="00AE52B5"/>
    <w:rsid w:val="00AE5549"/>
    <w:rsid w:val="00AE59C1"/>
    <w:rsid w:val="00AE5A95"/>
    <w:rsid w:val="00AE63DE"/>
    <w:rsid w:val="00AE6504"/>
    <w:rsid w:val="00AE6AA4"/>
    <w:rsid w:val="00AE6C43"/>
    <w:rsid w:val="00AE6C84"/>
    <w:rsid w:val="00AE6E90"/>
    <w:rsid w:val="00AE6F3C"/>
    <w:rsid w:val="00AE7012"/>
    <w:rsid w:val="00AE76EB"/>
    <w:rsid w:val="00AE7C91"/>
    <w:rsid w:val="00AE7D7A"/>
    <w:rsid w:val="00AF0015"/>
    <w:rsid w:val="00AF0115"/>
    <w:rsid w:val="00AF0229"/>
    <w:rsid w:val="00AF048C"/>
    <w:rsid w:val="00AF055D"/>
    <w:rsid w:val="00AF05B9"/>
    <w:rsid w:val="00AF068D"/>
    <w:rsid w:val="00AF0763"/>
    <w:rsid w:val="00AF0AF6"/>
    <w:rsid w:val="00AF0C7F"/>
    <w:rsid w:val="00AF0DBA"/>
    <w:rsid w:val="00AF1122"/>
    <w:rsid w:val="00AF1999"/>
    <w:rsid w:val="00AF1BEA"/>
    <w:rsid w:val="00AF1FCE"/>
    <w:rsid w:val="00AF202F"/>
    <w:rsid w:val="00AF22C7"/>
    <w:rsid w:val="00AF22EF"/>
    <w:rsid w:val="00AF2364"/>
    <w:rsid w:val="00AF26D6"/>
    <w:rsid w:val="00AF2786"/>
    <w:rsid w:val="00AF281A"/>
    <w:rsid w:val="00AF28CF"/>
    <w:rsid w:val="00AF31BE"/>
    <w:rsid w:val="00AF33DD"/>
    <w:rsid w:val="00AF3686"/>
    <w:rsid w:val="00AF3692"/>
    <w:rsid w:val="00AF3CAF"/>
    <w:rsid w:val="00AF47B6"/>
    <w:rsid w:val="00AF4855"/>
    <w:rsid w:val="00AF4B78"/>
    <w:rsid w:val="00AF4D06"/>
    <w:rsid w:val="00AF4F2B"/>
    <w:rsid w:val="00AF5155"/>
    <w:rsid w:val="00AF52D8"/>
    <w:rsid w:val="00AF5F73"/>
    <w:rsid w:val="00AF5FAE"/>
    <w:rsid w:val="00AF617A"/>
    <w:rsid w:val="00AF6272"/>
    <w:rsid w:val="00AF631A"/>
    <w:rsid w:val="00AF6523"/>
    <w:rsid w:val="00AF66C9"/>
    <w:rsid w:val="00AF683B"/>
    <w:rsid w:val="00AF6EAD"/>
    <w:rsid w:val="00AF6F54"/>
    <w:rsid w:val="00AF7097"/>
    <w:rsid w:val="00AF7231"/>
    <w:rsid w:val="00AF7261"/>
    <w:rsid w:val="00AF798D"/>
    <w:rsid w:val="00B0014A"/>
    <w:rsid w:val="00B0033E"/>
    <w:rsid w:val="00B00C62"/>
    <w:rsid w:val="00B00CAD"/>
    <w:rsid w:val="00B00DC9"/>
    <w:rsid w:val="00B0136C"/>
    <w:rsid w:val="00B0136F"/>
    <w:rsid w:val="00B01371"/>
    <w:rsid w:val="00B013F4"/>
    <w:rsid w:val="00B01630"/>
    <w:rsid w:val="00B01FB3"/>
    <w:rsid w:val="00B020C6"/>
    <w:rsid w:val="00B0223D"/>
    <w:rsid w:val="00B02706"/>
    <w:rsid w:val="00B02879"/>
    <w:rsid w:val="00B028A4"/>
    <w:rsid w:val="00B02BB0"/>
    <w:rsid w:val="00B02DD4"/>
    <w:rsid w:val="00B02EEF"/>
    <w:rsid w:val="00B03135"/>
    <w:rsid w:val="00B03BC3"/>
    <w:rsid w:val="00B03C2D"/>
    <w:rsid w:val="00B03D23"/>
    <w:rsid w:val="00B03F43"/>
    <w:rsid w:val="00B03FB2"/>
    <w:rsid w:val="00B041B3"/>
    <w:rsid w:val="00B04891"/>
    <w:rsid w:val="00B04A88"/>
    <w:rsid w:val="00B04B2E"/>
    <w:rsid w:val="00B04C06"/>
    <w:rsid w:val="00B04E98"/>
    <w:rsid w:val="00B04FBF"/>
    <w:rsid w:val="00B05023"/>
    <w:rsid w:val="00B054B4"/>
    <w:rsid w:val="00B06275"/>
    <w:rsid w:val="00B0627B"/>
    <w:rsid w:val="00B066F3"/>
    <w:rsid w:val="00B0670F"/>
    <w:rsid w:val="00B067D1"/>
    <w:rsid w:val="00B06B2F"/>
    <w:rsid w:val="00B06E9F"/>
    <w:rsid w:val="00B072C1"/>
    <w:rsid w:val="00B074AE"/>
    <w:rsid w:val="00B076A7"/>
    <w:rsid w:val="00B07AB4"/>
    <w:rsid w:val="00B07F2A"/>
    <w:rsid w:val="00B1016F"/>
    <w:rsid w:val="00B10575"/>
    <w:rsid w:val="00B1074A"/>
    <w:rsid w:val="00B107AF"/>
    <w:rsid w:val="00B10835"/>
    <w:rsid w:val="00B10AA4"/>
    <w:rsid w:val="00B10B38"/>
    <w:rsid w:val="00B10CC2"/>
    <w:rsid w:val="00B1109E"/>
    <w:rsid w:val="00B114F0"/>
    <w:rsid w:val="00B119D5"/>
    <w:rsid w:val="00B11E3B"/>
    <w:rsid w:val="00B12018"/>
    <w:rsid w:val="00B12072"/>
    <w:rsid w:val="00B12169"/>
    <w:rsid w:val="00B1230A"/>
    <w:rsid w:val="00B1274F"/>
    <w:rsid w:val="00B12927"/>
    <w:rsid w:val="00B12972"/>
    <w:rsid w:val="00B1298E"/>
    <w:rsid w:val="00B12F04"/>
    <w:rsid w:val="00B12F09"/>
    <w:rsid w:val="00B130E1"/>
    <w:rsid w:val="00B13952"/>
    <w:rsid w:val="00B13BD9"/>
    <w:rsid w:val="00B13D34"/>
    <w:rsid w:val="00B13E0D"/>
    <w:rsid w:val="00B13E53"/>
    <w:rsid w:val="00B13F6B"/>
    <w:rsid w:val="00B14038"/>
    <w:rsid w:val="00B14069"/>
    <w:rsid w:val="00B14135"/>
    <w:rsid w:val="00B14186"/>
    <w:rsid w:val="00B1426B"/>
    <w:rsid w:val="00B14427"/>
    <w:rsid w:val="00B144CB"/>
    <w:rsid w:val="00B14699"/>
    <w:rsid w:val="00B14789"/>
    <w:rsid w:val="00B14812"/>
    <w:rsid w:val="00B14846"/>
    <w:rsid w:val="00B14932"/>
    <w:rsid w:val="00B14A05"/>
    <w:rsid w:val="00B14AE4"/>
    <w:rsid w:val="00B15403"/>
    <w:rsid w:val="00B15A72"/>
    <w:rsid w:val="00B15EB0"/>
    <w:rsid w:val="00B15EF4"/>
    <w:rsid w:val="00B15F88"/>
    <w:rsid w:val="00B15FCC"/>
    <w:rsid w:val="00B1644A"/>
    <w:rsid w:val="00B164B3"/>
    <w:rsid w:val="00B16AB6"/>
    <w:rsid w:val="00B174B9"/>
    <w:rsid w:val="00B177CF"/>
    <w:rsid w:val="00B17A19"/>
    <w:rsid w:val="00B17D05"/>
    <w:rsid w:val="00B17EE2"/>
    <w:rsid w:val="00B17EF6"/>
    <w:rsid w:val="00B200E3"/>
    <w:rsid w:val="00B202E5"/>
    <w:rsid w:val="00B2046A"/>
    <w:rsid w:val="00B204F6"/>
    <w:rsid w:val="00B20523"/>
    <w:rsid w:val="00B20AB2"/>
    <w:rsid w:val="00B20B20"/>
    <w:rsid w:val="00B20B45"/>
    <w:rsid w:val="00B21050"/>
    <w:rsid w:val="00B211A5"/>
    <w:rsid w:val="00B216B9"/>
    <w:rsid w:val="00B21C67"/>
    <w:rsid w:val="00B22001"/>
    <w:rsid w:val="00B22901"/>
    <w:rsid w:val="00B22A36"/>
    <w:rsid w:val="00B22BA5"/>
    <w:rsid w:val="00B22D13"/>
    <w:rsid w:val="00B22EB0"/>
    <w:rsid w:val="00B232BB"/>
    <w:rsid w:val="00B23BE0"/>
    <w:rsid w:val="00B23D9D"/>
    <w:rsid w:val="00B23EA7"/>
    <w:rsid w:val="00B23EE6"/>
    <w:rsid w:val="00B24018"/>
    <w:rsid w:val="00B241DF"/>
    <w:rsid w:val="00B24202"/>
    <w:rsid w:val="00B24272"/>
    <w:rsid w:val="00B24283"/>
    <w:rsid w:val="00B244A9"/>
    <w:rsid w:val="00B247B8"/>
    <w:rsid w:val="00B24858"/>
    <w:rsid w:val="00B24A38"/>
    <w:rsid w:val="00B24B93"/>
    <w:rsid w:val="00B24E26"/>
    <w:rsid w:val="00B24E97"/>
    <w:rsid w:val="00B253CA"/>
    <w:rsid w:val="00B255DD"/>
    <w:rsid w:val="00B25732"/>
    <w:rsid w:val="00B25A45"/>
    <w:rsid w:val="00B25CB7"/>
    <w:rsid w:val="00B25DC9"/>
    <w:rsid w:val="00B25FCB"/>
    <w:rsid w:val="00B265D3"/>
    <w:rsid w:val="00B2686E"/>
    <w:rsid w:val="00B26AF7"/>
    <w:rsid w:val="00B26BEC"/>
    <w:rsid w:val="00B26F7E"/>
    <w:rsid w:val="00B27103"/>
    <w:rsid w:val="00B2712D"/>
    <w:rsid w:val="00B274EB"/>
    <w:rsid w:val="00B27582"/>
    <w:rsid w:val="00B276F7"/>
    <w:rsid w:val="00B278C7"/>
    <w:rsid w:val="00B27AC8"/>
    <w:rsid w:val="00B27BD5"/>
    <w:rsid w:val="00B27EEC"/>
    <w:rsid w:val="00B27FCD"/>
    <w:rsid w:val="00B302FA"/>
    <w:rsid w:val="00B30415"/>
    <w:rsid w:val="00B30604"/>
    <w:rsid w:val="00B30EB9"/>
    <w:rsid w:val="00B30FB7"/>
    <w:rsid w:val="00B31121"/>
    <w:rsid w:val="00B3142E"/>
    <w:rsid w:val="00B31996"/>
    <w:rsid w:val="00B319BA"/>
    <w:rsid w:val="00B31C3E"/>
    <w:rsid w:val="00B31E76"/>
    <w:rsid w:val="00B3202A"/>
    <w:rsid w:val="00B32036"/>
    <w:rsid w:val="00B320FB"/>
    <w:rsid w:val="00B32885"/>
    <w:rsid w:val="00B32BAB"/>
    <w:rsid w:val="00B32D3D"/>
    <w:rsid w:val="00B32F5E"/>
    <w:rsid w:val="00B3317E"/>
    <w:rsid w:val="00B3358D"/>
    <w:rsid w:val="00B33672"/>
    <w:rsid w:val="00B336BC"/>
    <w:rsid w:val="00B339A3"/>
    <w:rsid w:val="00B33AF9"/>
    <w:rsid w:val="00B33E4D"/>
    <w:rsid w:val="00B33E69"/>
    <w:rsid w:val="00B33F2C"/>
    <w:rsid w:val="00B3455C"/>
    <w:rsid w:val="00B34633"/>
    <w:rsid w:val="00B34CBE"/>
    <w:rsid w:val="00B35145"/>
    <w:rsid w:val="00B35543"/>
    <w:rsid w:val="00B35595"/>
    <w:rsid w:val="00B35D6A"/>
    <w:rsid w:val="00B36020"/>
    <w:rsid w:val="00B360ED"/>
    <w:rsid w:val="00B36504"/>
    <w:rsid w:val="00B36518"/>
    <w:rsid w:val="00B3679C"/>
    <w:rsid w:val="00B36B1A"/>
    <w:rsid w:val="00B36EEE"/>
    <w:rsid w:val="00B3717F"/>
    <w:rsid w:val="00B372BF"/>
    <w:rsid w:val="00B375AA"/>
    <w:rsid w:val="00B37627"/>
    <w:rsid w:val="00B3783F"/>
    <w:rsid w:val="00B3787E"/>
    <w:rsid w:val="00B37A71"/>
    <w:rsid w:val="00B37B0F"/>
    <w:rsid w:val="00B37BC5"/>
    <w:rsid w:val="00B37DAA"/>
    <w:rsid w:val="00B37E00"/>
    <w:rsid w:val="00B400AC"/>
    <w:rsid w:val="00B4031C"/>
    <w:rsid w:val="00B4033E"/>
    <w:rsid w:val="00B407BF"/>
    <w:rsid w:val="00B408C2"/>
    <w:rsid w:val="00B408EA"/>
    <w:rsid w:val="00B40BE1"/>
    <w:rsid w:val="00B4123C"/>
    <w:rsid w:val="00B41316"/>
    <w:rsid w:val="00B4213E"/>
    <w:rsid w:val="00B42201"/>
    <w:rsid w:val="00B42329"/>
    <w:rsid w:val="00B42A0A"/>
    <w:rsid w:val="00B42BD7"/>
    <w:rsid w:val="00B42C8B"/>
    <w:rsid w:val="00B43006"/>
    <w:rsid w:val="00B43255"/>
    <w:rsid w:val="00B435E2"/>
    <w:rsid w:val="00B43A6D"/>
    <w:rsid w:val="00B43AAD"/>
    <w:rsid w:val="00B43BBA"/>
    <w:rsid w:val="00B43BF7"/>
    <w:rsid w:val="00B43E9D"/>
    <w:rsid w:val="00B4402F"/>
    <w:rsid w:val="00B44066"/>
    <w:rsid w:val="00B44380"/>
    <w:rsid w:val="00B44384"/>
    <w:rsid w:val="00B44425"/>
    <w:rsid w:val="00B445D1"/>
    <w:rsid w:val="00B446D8"/>
    <w:rsid w:val="00B44767"/>
    <w:rsid w:val="00B449AD"/>
    <w:rsid w:val="00B44BBA"/>
    <w:rsid w:val="00B44E7D"/>
    <w:rsid w:val="00B45057"/>
    <w:rsid w:val="00B450CE"/>
    <w:rsid w:val="00B45146"/>
    <w:rsid w:val="00B452ED"/>
    <w:rsid w:val="00B4545A"/>
    <w:rsid w:val="00B454E1"/>
    <w:rsid w:val="00B4552C"/>
    <w:rsid w:val="00B4565B"/>
    <w:rsid w:val="00B4570E"/>
    <w:rsid w:val="00B4585C"/>
    <w:rsid w:val="00B45AF7"/>
    <w:rsid w:val="00B45FAB"/>
    <w:rsid w:val="00B460B7"/>
    <w:rsid w:val="00B461C6"/>
    <w:rsid w:val="00B46272"/>
    <w:rsid w:val="00B46294"/>
    <w:rsid w:val="00B46331"/>
    <w:rsid w:val="00B46883"/>
    <w:rsid w:val="00B468B4"/>
    <w:rsid w:val="00B46A4C"/>
    <w:rsid w:val="00B46B98"/>
    <w:rsid w:val="00B46CFD"/>
    <w:rsid w:val="00B46D63"/>
    <w:rsid w:val="00B47581"/>
    <w:rsid w:val="00B477AE"/>
    <w:rsid w:val="00B47A71"/>
    <w:rsid w:val="00B50189"/>
    <w:rsid w:val="00B501CB"/>
    <w:rsid w:val="00B50305"/>
    <w:rsid w:val="00B50358"/>
    <w:rsid w:val="00B5035E"/>
    <w:rsid w:val="00B5067B"/>
    <w:rsid w:val="00B50987"/>
    <w:rsid w:val="00B50B32"/>
    <w:rsid w:val="00B50D1E"/>
    <w:rsid w:val="00B50F4F"/>
    <w:rsid w:val="00B5120E"/>
    <w:rsid w:val="00B515D5"/>
    <w:rsid w:val="00B51797"/>
    <w:rsid w:val="00B51F45"/>
    <w:rsid w:val="00B51FCA"/>
    <w:rsid w:val="00B52092"/>
    <w:rsid w:val="00B520A7"/>
    <w:rsid w:val="00B520EC"/>
    <w:rsid w:val="00B521FF"/>
    <w:rsid w:val="00B52295"/>
    <w:rsid w:val="00B5238C"/>
    <w:rsid w:val="00B52445"/>
    <w:rsid w:val="00B52851"/>
    <w:rsid w:val="00B528E6"/>
    <w:rsid w:val="00B52B01"/>
    <w:rsid w:val="00B52B5F"/>
    <w:rsid w:val="00B53155"/>
    <w:rsid w:val="00B53233"/>
    <w:rsid w:val="00B532D3"/>
    <w:rsid w:val="00B53623"/>
    <w:rsid w:val="00B5382A"/>
    <w:rsid w:val="00B5382C"/>
    <w:rsid w:val="00B53C9A"/>
    <w:rsid w:val="00B53F3F"/>
    <w:rsid w:val="00B53FAE"/>
    <w:rsid w:val="00B54049"/>
    <w:rsid w:val="00B54721"/>
    <w:rsid w:val="00B548C9"/>
    <w:rsid w:val="00B54B98"/>
    <w:rsid w:val="00B54CA8"/>
    <w:rsid w:val="00B54F2F"/>
    <w:rsid w:val="00B54FCD"/>
    <w:rsid w:val="00B5516D"/>
    <w:rsid w:val="00B554C7"/>
    <w:rsid w:val="00B55A61"/>
    <w:rsid w:val="00B55A9D"/>
    <w:rsid w:val="00B55C4C"/>
    <w:rsid w:val="00B55F82"/>
    <w:rsid w:val="00B56164"/>
    <w:rsid w:val="00B5646B"/>
    <w:rsid w:val="00B56788"/>
    <w:rsid w:val="00B5691E"/>
    <w:rsid w:val="00B56A63"/>
    <w:rsid w:val="00B56ECF"/>
    <w:rsid w:val="00B56EEE"/>
    <w:rsid w:val="00B5761F"/>
    <w:rsid w:val="00B5770E"/>
    <w:rsid w:val="00B5778E"/>
    <w:rsid w:val="00B5785D"/>
    <w:rsid w:val="00B578B7"/>
    <w:rsid w:val="00B57AC0"/>
    <w:rsid w:val="00B6020D"/>
    <w:rsid w:val="00B6061B"/>
    <w:rsid w:val="00B6068B"/>
    <w:rsid w:val="00B60BF6"/>
    <w:rsid w:val="00B60F19"/>
    <w:rsid w:val="00B610DF"/>
    <w:rsid w:val="00B61624"/>
    <w:rsid w:val="00B61690"/>
    <w:rsid w:val="00B61773"/>
    <w:rsid w:val="00B618F2"/>
    <w:rsid w:val="00B61949"/>
    <w:rsid w:val="00B61B6E"/>
    <w:rsid w:val="00B62040"/>
    <w:rsid w:val="00B622EA"/>
    <w:rsid w:val="00B62415"/>
    <w:rsid w:val="00B62538"/>
    <w:rsid w:val="00B6268C"/>
    <w:rsid w:val="00B629A3"/>
    <w:rsid w:val="00B629DA"/>
    <w:rsid w:val="00B62B5C"/>
    <w:rsid w:val="00B62DDD"/>
    <w:rsid w:val="00B635E6"/>
    <w:rsid w:val="00B636F8"/>
    <w:rsid w:val="00B6389F"/>
    <w:rsid w:val="00B63A0D"/>
    <w:rsid w:val="00B63D24"/>
    <w:rsid w:val="00B64366"/>
    <w:rsid w:val="00B64749"/>
    <w:rsid w:val="00B647FD"/>
    <w:rsid w:val="00B64969"/>
    <w:rsid w:val="00B64BFA"/>
    <w:rsid w:val="00B64DF2"/>
    <w:rsid w:val="00B64F0E"/>
    <w:rsid w:val="00B65540"/>
    <w:rsid w:val="00B657E8"/>
    <w:rsid w:val="00B658D3"/>
    <w:rsid w:val="00B659E0"/>
    <w:rsid w:val="00B659F9"/>
    <w:rsid w:val="00B65F4D"/>
    <w:rsid w:val="00B66828"/>
    <w:rsid w:val="00B66913"/>
    <w:rsid w:val="00B669CA"/>
    <w:rsid w:val="00B66F4C"/>
    <w:rsid w:val="00B66FBD"/>
    <w:rsid w:val="00B670F9"/>
    <w:rsid w:val="00B67247"/>
    <w:rsid w:val="00B674C8"/>
    <w:rsid w:val="00B67613"/>
    <w:rsid w:val="00B67B35"/>
    <w:rsid w:val="00B67BE8"/>
    <w:rsid w:val="00B7023F"/>
    <w:rsid w:val="00B70429"/>
    <w:rsid w:val="00B70538"/>
    <w:rsid w:val="00B70648"/>
    <w:rsid w:val="00B70701"/>
    <w:rsid w:val="00B708D0"/>
    <w:rsid w:val="00B70AB5"/>
    <w:rsid w:val="00B70C3B"/>
    <w:rsid w:val="00B70F1A"/>
    <w:rsid w:val="00B71116"/>
    <w:rsid w:val="00B71133"/>
    <w:rsid w:val="00B712CA"/>
    <w:rsid w:val="00B71945"/>
    <w:rsid w:val="00B71BD3"/>
    <w:rsid w:val="00B71BDF"/>
    <w:rsid w:val="00B71D53"/>
    <w:rsid w:val="00B72381"/>
    <w:rsid w:val="00B72413"/>
    <w:rsid w:val="00B72B20"/>
    <w:rsid w:val="00B72C05"/>
    <w:rsid w:val="00B72C8E"/>
    <w:rsid w:val="00B732C0"/>
    <w:rsid w:val="00B73434"/>
    <w:rsid w:val="00B73D5B"/>
    <w:rsid w:val="00B73DB2"/>
    <w:rsid w:val="00B73ED5"/>
    <w:rsid w:val="00B74204"/>
    <w:rsid w:val="00B744BA"/>
    <w:rsid w:val="00B744E2"/>
    <w:rsid w:val="00B745BF"/>
    <w:rsid w:val="00B745C5"/>
    <w:rsid w:val="00B7492F"/>
    <w:rsid w:val="00B74A12"/>
    <w:rsid w:val="00B74C9F"/>
    <w:rsid w:val="00B75029"/>
    <w:rsid w:val="00B754D8"/>
    <w:rsid w:val="00B757D4"/>
    <w:rsid w:val="00B75837"/>
    <w:rsid w:val="00B75A68"/>
    <w:rsid w:val="00B75D37"/>
    <w:rsid w:val="00B75E3D"/>
    <w:rsid w:val="00B75EA5"/>
    <w:rsid w:val="00B7690C"/>
    <w:rsid w:val="00B76CFD"/>
    <w:rsid w:val="00B76D53"/>
    <w:rsid w:val="00B76F55"/>
    <w:rsid w:val="00B77299"/>
    <w:rsid w:val="00B77355"/>
    <w:rsid w:val="00B77383"/>
    <w:rsid w:val="00B773BE"/>
    <w:rsid w:val="00B77883"/>
    <w:rsid w:val="00B77A46"/>
    <w:rsid w:val="00B77CF9"/>
    <w:rsid w:val="00B8009B"/>
    <w:rsid w:val="00B801CD"/>
    <w:rsid w:val="00B8067C"/>
    <w:rsid w:val="00B80827"/>
    <w:rsid w:val="00B809A8"/>
    <w:rsid w:val="00B80A7C"/>
    <w:rsid w:val="00B8103D"/>
    <w:rsid w:val="00B81101"/>
    <w:rsid w:val="00B81281"/>
    <w:rsid w:val="00B81437"/>
    <w:rsid w:val="00B81526"/>
    <w:rsid w:val="00B817C3"/>
    <w:rsid w:val="00B81914"/>
    <w:rsid w:val="00B8192F"/>
    <w:rsid w:val="00B81B4D"/>
    <w:rsid w:val="00B81CD8"/>
    <w:rsid w:val="00B81D0D"/>
    <w:rsid w:val="00B81ECF"/>
    <w:rsid w:val="00B81FC7"/>
    <w:rsid w:val="00B8248F"/>
    <w:rsid w:val="00B824A7"/>
    <w:rsid w:val="00B82991"/>
    <w:rsid w:val="00B82A08"/>
    <w:rsid w:val="00B8330E"/>
    <w:rsid w:val="00B83389"/>
    <w:rsid w:val="00B834BA"/>
    <w:rsid w:val="00B8368C"/>
    <w:rsid w:val="00B838B0"/>
    <w:rsid w:val="00B83AC2"/>
    <w:rsid w:val="00B83B49"/>
    <w:rsid w:val="00B84593"/>
    <w:rsid w:val="00B8484F"/>
    <w:rsid w:val="00B848FB"/>
    <w:rsid w:val="00B84BB8"/>
    <w:rsid w:val="00B84CFE"/>
    <w:rsid w:val="00B84EB4"/>
    <w:rsid w:val="00B85075"/>
    <w:rsid w:val="00B85646"/>
    <w:rsid w:val="00B85696"/>
    <w:rsid w:val="00B85914"/>
    <w:rsid w:val="00B85A2A"/>
    <w:rsid w:val="00B85A8A"/>
    <w:rsid w:val="00B85C7D"/>
    <w:rsid w:val="00B901B6"/>
    <w:rsid w:val="00B90320"/>
    <w:rsid w:val="00B90443"/>
    <w:rsid w:val="00B905F0"/>
    <w:rsid w:val="00B90675"/>
    <w:rsid w:val="00B90A22"/>
    <w:rsid w:val="00B90B14"/>
    <w:rsid w:val="00B90BE5"/>
    <w:rsid w:val="00B90FC4"/>
    <w:rsid w:val="00B91122"/>
    <w:rsid w:val="00B915EB"/>
    <w:rsid w:val="00B91718"/>
    <w:rsid w:val="00B91AD5"/>
    <w:rsid w:val="00B91B7A"/>
    <w:rsid w:val="00B91CED"/>
    <w:rsid w:val="00B9252A"/>
    <w:rsid w:val="00B9275D"/>
    <w:rsid w:val="00B92A17"/>
    <w:rsid w:val="00B92AB2"/>
    <w:rsid w:val="00B92C4C"/>
    <w:rsid w:val="00B92CF3"/>
    <w:rsid w:val="00B92EB6"/>
    <w:rsid w:val="00B9303F"/>
    <w:rsid w:val="00B93060"/>
    <w:rsid w:val="00B9370B"/>
    <w:rsid w:val="00B93B05"/>
    <w:rsid w:val="00B93B0C"/>
    <w:rsid w:val="00B9491F"/>
    <w:rsid w:val="00B94D0A"/>
    <w:rsid w:val="00B953D5"/>
    <w:rsid w:val="00B95521"/>
    <w:rsid w:val="00B959EA"/>
    <w:rsid w:val="00B95DBD"/>
    <w:rsid w:val="00B95F38"/>
    <w:rsid w:val="00B95FA0"/>
    <w:rsid w:val="00B96932"/>
    <w:rsid w:val="00B969E4"/>
    <w:rsid w:val="00B96D6F"/>
    <w:rsid w:val="00B97337"/>
    <w:rsid w:val="00B97468"/>
    <w:rsid w:val="00B97759"/>
    <w:rsid w:val="00B9793C"/>
    <w:rsid w:val="00B97958"/>
    <w:rsid w:val="00B97AC2"/>
    <w:rsid w:val="00B97F02"/>
    <w:rsid w:val="00BA03B9"/>
    <w:rsid w:val="00BA0605"/>
    <w:rsid w:val="00BA06F7"/>
    <w:rsid w:val="00BA08ED"/>
    <w:rsid w:val="00BA0A38"/>
    <w:rsid w:val="00BA0C0D"/>
    <w:rsid w:val="00BA0D6F"/>
    <w:rsid w:val="00BA0DF9"/>
    <w:rsid w:val="00BA1140"/>
    <w:rsid w:val="00BA138D"/>
    <w:rsid w:val="00BA159D"/>
    <w:rsid w:val="00BA19E9"/>
    <w:rsid w:val="00BA1C5A"/>
    <w:rsid w:val="00BA20FA"/>
    <w:rsid w:val="00BA2120"/>
    <w:rsid w:val="00BA2965"/>
    <w:rsid w:val="00BA2BC5"/>
    <w:rsid w:val="00BA2CB7"/>
    <w:rsid w:val="00BA2D67"/>
    <w:rsid w:val="00BA3921"/>
    <w:rsid w:val="00BA39BE"/>
    <w:rsid w:val="00BA3B1A"/>
    <w:rsid w:val="00BA3B87"/>
    <w:rsid w:val="00BA42F9"/>
    <w:rsid w:val="00BA43B4"/>
    <w:rsid w:val="00BA443D"/>
    <w:rsid w:val="00BA4B57"/>
    <w:rsid w:val="00BA4BFE"/>
    <w:rsid w:val="00BA4C93"/>
    <w:rsid w:val="00BA4D11"/>
    <w:rsid w:val="00BA4DC6"/>
    <w:rsid w:val="00BA4DE0"/>
    <w:rsid w:val="00BA5829"/>
    <w:rsid w:val="00BA597B"/>
    <w:rsid w:val="00BA5B7D"/>
    <w:rsid w:val="00BA6194"/>
    <w:rsid w:val="00BA62AC"/>
    <w:rsid w:val="00BA62DD"/>
    <w:rsid w:val="00BA649E"/>
    <w:rsid w:val="00BA667A"/>
    <w:rsid w:val="00BA6A29"/>
    <w:rsid w:val="00BA6A31"/>
    <w:rsid w:val="00BA6A6C"/>
    <w:rsid w:val="00BA6AB7"/>
    <w:rsid w:val="00BA6E8D"/>
    <w:rsid w:val="00BA7464"/>
    <w:rsid w:val="00BA7823"/>
    <w:rsid w:val="00BA78CF"/>
    <w:rsid w:val="00BA7A5A"/>
    <w:rsid w:val="00BA7A7D"/>
    <w:rsid w:val="00BA7B88"/>
    <w:rsid w:val="00BA7E37"/>
    <w:rsid w:val="00BB00AC"/>
    <w:rsid w:val="00BB0581"/>
    <w:rsid w:val="00BB0659"/>
    <w:rsid w:val="00BB0661"/>
    <w:rsid w:val="00BB0FB6"/>
    <w:rsid w:val="00BB104C"/>
    <w:rsid w:val="00BB10AC"/>
    <w:rsid w:val="00BB10DA"/>
    <w:rsid w:val="00BB117B"/>
    <w:rsid w:val="00BB122B"/>
    <w:rsid w:val="00BB1295"/>
    <w:rsid w:val="00BB1303"/>
    <w:rsid w:val="00BB15BD"/>
    <w:rsid w:val="00BB1952"/>
    <w:rsid w:val="00BB23B6"/>
    <w:rsid w:val="00BB2851"/>
    <w:rsid w:val="00BB2DA7"/>
    <w:rsid w:val="00BB2EAA"/>
    <w:rsid w:val="00BB2F16"/>
    <w:rsid w:val="00BB2FD7"/>
    <w:rsid w:val="00BB3719"/>
    <w:rsid w:val="00BB37AB"/>
    <w:rsid w:val="00BB38A4"/>
    <w:rsid w:val="00BB3AF0"/>
    <w:rsid w:val="00BB3C29"/>
    <w:rsid w:val="00BB3CFC"/>
    <w:rsid w:val="00BB3D38"/>
    <w:rsid w:val="00BB3ED7"/>
    <w:rsid w:val="00BB425F"/>
    <w:rsid w:val="00BB4443"/>
    <w:rsid w:val="00BB4485"/>
    <w:rsid w:val="00BB4722"/>
    <w:rsid w:val="00BB47B6"/>
    <w:rsid w:val="00BB4B1C"/>
    <w:rsid w:val="00BB4DEF"/>
    <w:rsid w:val="00BB50CC"/>
    <w:rsid w:val="00BB50EA"/>
    <w:rsid w:val="00BB5117"/>
    <w:rsid w:val="00BB5663"/>
    <w:rsid w:val="00BB58D3"/>
    <w:rsid w:val="00BB5C2D"/>
    <w:rsid w:val="00BB5DE3"/>
    <w:rsid w:val="00BB60BE"/>
    <w:rsid w:val="00BB6356"/>
    <w:rsid w:val="00BB63CF"/>
    <w:rsid w:val="00BB64B8"/>
    <w:rsid w:val="00BB65F5"/>
    <w:rsid w:val="00BB664E"/>
    <w:rsid w:val="00BB6739"/>
    <w:rsid w:val="00BB679B"/>
    <w:rsid w:val="00BB7107"/>
    <w:rsid w:val="00BB77CD"/>
    <w:rsid w:val="00BB793D"/>
    <w:rsid w:val="00BB7B03"/>
    <w:rsid w:val="00BC01A9"/>
    <w:rsid w:val="00BC03F4"/>
    <w:rsid w:val="00BC0887"/>
    <w:rsid w:val="00BC090D"/>
    <w:rsid w:val="00BC0B33"/>
    <w:rsid w:val="00BC0B49"/>
    <w:rsid w:val="00BC0C93"/>
    <w:rsid w:val="00BC121A"/>
    <w:rsid w:val="00BC13EB"/>
    <w:rsid w:val="00BC165A"/>
    <w:rsid w:val="00BC1E4C"/>
    <w:rsid w:val="00BC1F69"/>
    <w:rsid w:val="00BC211F"/>
    <w:rsid w:val="00BC224F"/>
    <w:rsid w:val="00BC22D3"/>
    <w:rsid w:val="00BC2B0A"/>
    <w:rsid w:val="00BC2CD3"/>
    <w:rsid w:val="00BC2E00"/>
    <w:rsid w:val="00BC3067"/>
    <w:rsid w:val="00BC3120"/>
    <w:rsid w:val="00BC3A05"/>
    <w:rsid w:val="00BC3D00"/>
    <w:rsid w:val="00BC3D68"/>
    <w:rsid w:val="00BC4116"/>
    <w:rsid w:val="00BC43B7"/>
    <w:rsid w:val="00BC46CB"/>
    <w:rsid w:val="00BC49CE"/>
    <w:rsid w:val="00BC4DB1"/>
    <w:rsid w:val="00BC4E8A"/>
    <w:rsid w:val="00BC4F1F"/>
    <w:rsid w:val="00BC5018"/>
    <w:rsid w:val="00BC503B"/>
    <w:rsid w:val="00BC50D5"/>
    <w:rsid w:val="00BC55B3"/>
    <w:rsid w:val="00BC55C1"/>
    <w:rsid w:val="00BC5A9E"/>
    <w:rsid w:val="00BC5CD1"/>
    <w:rsid w:val="00BC5DA3"/>
    <w:rsid w:val="00BC5EB8"/>
    <w:rsid w:val="00BC646D"/>
    <w:rsid w:val="00BC64F7"/>
    <w:rsid w:val="00BC69A1"/>
    <w:rsid w:val="00BC6F76"/>
    <w:rsid w:val="00BC7472"/>
    <w:rsid w:val="00BC74FB"/>
    <w:rsid w:val="00BC75FC"/>
    <w:rsid w:val="00BC7832"/>
    <w:rsid w:val="00BC783D"/>
    <w:rsid w:val="00BC78C3"/>
    <w:rsid w:val="00BC7937"/>
    <w:rsid w:val="00BC79A4"/>
    <w:rsid w:val="00BC7D3D"/>
    <w:rsid w:val="00BC7E24"/>
    <w:rsid w:val="00BC7E30"/>
    <w:rsid w:val="00BD05E0"/>
    <w:rsid w:val="00BD08F9"/>
    <w:rsid w:val="00BD0AFF"/>
    <w:rsid w:val="00BD0EE8"/>
    <w:rsid w:val="00BD1236"/>
    <w:rsid w:val="00BD12FB"/>
    <w:rsid w:val="00BD1330"/>
    <w:rsid w:val="00BD14D5"/>
    <w:rsid w:val="00BD19E1"/>
    <w:rsid w:val="00BD1B44"/>
    <w:rsid w:val="00BD1D42"/>
    <w:rsid w:val="00BD1DE8"/>
    <w:rsid w:val="00BD2142"/>
    <w:rsid w:val="00BD21A7"/>
    <w:rsid w:val="00BD24BA"/>
    <w:rsid w:val="00BD25AB"/>
    <w:rsid w:val="00BD2B30"/>
    <w:rsid w:val="00BD2C7F"/>
    <w:rsid w:val="00BD2EB6"/>
    <w:rsid w:val="00BD2EC3"/>
    <w:rsid w:val="00BD2FEF"/>
    <w:rsid w:val="00BD3099"/>
    <w:rsid w:val="00BD35C0"/>
    <w:rsid w:val="00BD3848"/>
    <w:rsid w:val="00BD38B1"/>
    <w:rsid w:val="00BD3BC4"/>
    <w:rsid w:val="00BD3E98"/>
    <w:rsid w:val="00BD41E6"/>
    <w:rsid w:val="00BD4474"/>
    <w:rsid w:val="00BD44A1"/>
    <w:rsid w:val="00BD4773"/>
    <w:rsid w:val="00BD4CDB"/>
    <w:rsid w:val="00BD51E0"/>
    <w:rsid w:val="00BD597D"/>
    <w:rsid w:val="00BD5DD1"/>
    <w:rsid w:val="00BD6336"/>
    <w:rsid w:val="00BD6539"/>
    <w:rsid w:val="00BD6692"/>
    <w:rsid w:val="00BD689E"/>
    <w:rsid w:val="00BD6994"/>
    <w:rsid w:val="00BD6EA3"/>
    <w:rsid w:val="00BD6EDB"/>
    <w:rsid w:val="00BD6FA4"/>
    <w:rsid w:val="00BD6FAC"/>
    <w:rsid w:val="00BD6FFF"/>
    <w:rsid w:val="00BD7321"/>
    <w:rsid w:val="00BD7844"/>
    <w:rsid w:val="00BD7B58"/>
    <w:rsid w:val="00BD7C34"/>
    <w:rsid w:val="00BD7ED6"/>
    <w:rsid w:val="00BE063E"/>
    <w:rsid w:val="00BE0844"/>
    <w:rsid w:val="00BE0A8D"/>
    <w:rsid w:val="00BE0AD1"/>
    <w:rsid w:val="00BE0BAD"/>
    <w:rsid w:val="00BE1188"/>
    <w:rsid w:val="00BE127D"/>
    <w:rsid w:val="00BE1611"/>
    <w:rsid w:val="00BE1790"/>
    <w:rsid w:val="00BE18F4"/>
    <w:rsid w:val="00BE1EBE"/>
    <w:rsid w:val="00BE209B"/>
    <w:rsid w:val="00BE20C0"/>
    <w:rsid w:val="00BE2222"/>
    <w:rsid w:val="00BE2317"/>
    <w:rsid w:val="00BE248E"/>
    <w:rsid w:val="00BE28EB"/>
    <w:rsid w:val="00BE29A3"/>
    <w:rsid w:val="00BE2C36"/>
    <w:rsid w:val="00BE33E1"/>
    <w:rsid w:val="00BE3460"/>
    <w:rsid w:val="00BE35E5"/>
    <w:rsid w:val="00BE39D3"/>
    <w:rsid w:val="00BE3FBB"/>
    <w:rsid w:val="00BE4079"/>
    <w:rsid w:val="00BE4366"/>
    <w:rsid w:val="00BE447E"/>
    <w:rsid w:val="00BE4531"/>
    <w:rsid w:val="00BE488B"/>
    <w:rsid w:val="00BE4AE8"/>
    <w:rsid w:val="00BE4C2B"/>
    <w:rsid w:val="00BE4C54"/>
    <w:rsid w:val="00BE4E84"/>
    <w:rsid w:val="00BE5C01"/>
    <w:rsid w:val="00BE5DC2"/>
    <w:rsid w:val="00BE64BE"/>
    <w:rsid w:val="00BE64DA"/>
    <w:rsid w:val="00BE66F9"/>
    <w:rsid w:val="00BE6950"/>
    <w:rsid w:val="00BE69A1"/>
    <w:rsid w:val="00BE6C1A"/>
    <w:rsid w:val="00BE6CB3"/>
    <w:rsid w:val="00BE7024"/>
    <w:rsid w:val="00BE71A4"/>
    <w:rsid w:val="00BE75DB"/>
    <w:rsid w:val="00BE78C5"/>
    <w:rsid w:val="00BE792B"/>
    <w:rsid w:val="00BE79D5"/>
    <w:rsid w:val="00BE79DF"/>
    <w:rsid w:val="00BE7A7B"/>
    <w:rsid w:val="00BE7B41"/>
    <w:rsid w:val="00BE7C8C"/>
    <w:rsid w:val="00BE7E3D"/>
    <w:rsid w:val="00BF016C"/>
    <w:rsid w:val="00BF016E"/>
    <w:rsid w:val="00BF02A5"/>
    <w:rsid w:val="00BF046F"/>
    <w:rsid w:val="00BF0687"/>
    <w:rsid w:val="00BF0CFB"/>
    <w:rsid w:val="00BF0D43"/>
    <w:rsid w:val="00BF0F0B"/>
    <w:rsid w:val="00BF1223"/>
    <w:rsid w:val="00BF146C"/>
    <w:rsid w:val="00BF14DB"/>
    <w:rsid w:val="00BF172D"/>
    <w:rsid w:val="00BF1825"/>
    <w:rsid w:val="00BF1DE0"/>
    <w:rsid w:val="00BF25E8"/>
    <w:rsid w:val="00BF292E"/>
    <w:rsid w:val="00BF2D6A"/>
    <w:rsid w:val="00BF2DE0"/>
    <w:rsid w:val="00BF33DD"/>
    <w:rsid w:val="00BF3492"/>
    <w:rsid w:val="00BF34C9"/>
    <w:rsid w:val="00BF376A"/>
    <w:rsid w:val="00BF3A8F"/>
    <w:rsid w:val="00BF3ADA"/>
    <w:rsid w:val="00BF3E0B"/>
    <w:rsid w:val="00BF3E55"/>
    <w:rsid w:val="00BF3FB4"/>
    <w:rsid w:val="00BF4012"/>
    <w:rsid w:val="00BF4483"/>
    <w:rsid w:val="00BF4650"/>
    <w:rsid w:val="00BF4709"/>
    <w:rsid w:val="00BF4724"/>
    <w:rsid w:val="00BF4B8E"/>
    <w:rsid w:val="00BF50E9"/>
    <w:rsid w:val="00BF542C"/>
    <w:rsid w:val="00BF564D"/>
    <w:rsid w:val="00BF5AD4"/>
    <w:rsid w:val="00BF5C6F"/>
    <w:rsid w:val="00BF5E18"/>
    <w:rsid w:val="00BF5E6A"/>
    <w:rsid w:val="00BF5F0E"/>
    <w:rsid w:val="00BF6177"/>
    <w:rsid w:val="00BF61DE"/>
    <w:rsid w:val="00BF62F7"/>
    <w:rsid w:val="00BF631F"/>
    <w:rsid w:val="00BF653D"/>
    <w:rsid w:val="00BF654B"/>
    <w:rsid w:val="00BF6709"/>
    <w:rsid w:val="00BF6F3F"/>
    <w:rsid w:val="00BF6FDD"/>
    <w:rsid w:val="00BF7077"/>
    <w:rsid w:val="00BF70B5"/>
    <w:rsid w:val="00BF7149"/>
    <w:rsid w:val="00BF760B"/>
    <w:rsid w:val="00BF768E"/>
    <w:rsid w:val="00BF7987"/>
    <w:rsid w:val="00BF7995"/>
    <w:rsid w:val="00BF7B97"/>
    <w:rsid w:val="00BF7C8B"/>
    <w:rsid w:val="00C001C7"/>
    <w:rsid w:val="00C002C8"/>
    <w:rsid w:val="00C0078F"/>
    <w:rsid w:val="00C007D7"/>
    <w:rsid w:val="00C007E1"/>
    <w:rsid w:val="00C00CAE"/>
    <w:rsid w:val="00C00E02"/>
    <w:rsid w:val="00C00EA4"/>
    <w:rsid w:val="00C012CF"/>
    <w:rsid w:val="00C0144F"/>
    <w:rsid w:val="00C017ED"/>
    <w:rsid w:val="00C018C4"/>
    <w:rsid w:val="00C019FD"/>
    <w:rsid w:val="00C01BC3"/>
    <w:rsid w:val="00C020FE"/>
    <w:rsid w:val="00C02459"/>
    <w:rsid w:val="00C02AAC"/>
    <w:rsid w:val="00C03003"/>
    <w:rsid w:val="00C03123"/>
    <w:rsid w:val="00C032C8"/>
    <w:rsid w:val="00C03371"/>
    <w:rsid w:val="00C03AC6"/>
    <w:rsid w:val="00C03B2E"/>
    <w:rsid w:val="00C03D6A"/>
    <w:rsid w:val="00C0441D"/>
    <w:rsid w:val="00C0444C"/>
    <w:rsid w:val="00C04463"/>
    <w:rsid w:val="00C045F5"/>
    <w:rsid w:val="00C048A8"/>
    <w:rsid w:val="00C048ED"/>
    <w:rsid w:val="00C04BF7"/>
    <w:rsid w:val="00C04CF1"/>
    <w:rsid w:val="00C04E12"/>
    <w:rsid w:val="00C04F1A"/>
    <w:rsid w:val="00C05104"/>
    <w:rsid w:val="00C054E1"/>
    <w:rsid w:val="00C058AC"/>
    <w:rsid w:val="00C05B36"/>
    <w:rsid w:val="00C05BF5"/>
    <w:rsid w:val="00C05D35"/>
    <w:rsid w:val="00C05D8E"/>
    <w:rsid w:val="00C06333"/>
    <w:rsid w:val="00C0648E"/>
    <w:rsid w:val="00C06707"/>
    <w:rsid w:val="00C067A3"/>
    <w:rsid w:val="00C06BB8"/>
    <w:rsid w:val="00C06C87"/>
    <w:rsid w:val="00C06FDC"/>
    <w:rsid w:val="00C07058"/>
    <w:rsid w:val="00C07163"/>
    <w:rsid w:val="00C073A6"/>
    <w:rsid w:val="00C074A7"/>
    <w:rsid w:val="00C075E7"/>
    <w:rsid w:val="00C0771E"/>
    <w:rsid w:val="00C0775F"/>
    <w:rsid w:val="00C079B5"/>
    <w:rsid w:val="00C07A56"/>
    <w:rsid w:val="00C07B35"/>
    <w:rsid w:val="00C07D94"/>
    <w:rsid w:val="00C07E97"/>
    <w:rsid w:val="00C107C5"/>
    <w:rsid w:val="00C10A28"/>
    <w:rsid w:val="00C10D9B"/>
    <w:rsid w:val="00C10F71"/>
    <w:rsid w:val="00C11077"/>
    <w:rsid w:val="00C111E1"/>
    <w:rsid w:val="00C11229"/>
    <w:rsid w:val="00C11396"/>
    <w:rsid w:val="00C114F9"/>
    <w:rsid w:val="00C11518"/>
    <w:rsid w:val="00C117D4"/>
    <w:rsid w:val="00C117E4"/>
    <w:rsid w:val="00C117F8"/>
    <w:rsid w:val="00C11C77"/>
    <w:rsid w:val="00C11DA3"/>
    <w:rsid w:val="00C12A59"/>
    <w:rsid w:val="00C131F6"/>
    <w:rsid w:val="00C1331C"/>
    <w:rsid w:val="00C133CF"/>
    <w:rsid w:val="00C1354C"/>
    <w:rsid w:val="00C13581"/>
    <w:rsid w:val="00C136FD"/>
    <w:rsid w:val="00C13AE7"/>
    <w:rsid w:val="00C13AF0"/>
    <w:rsid w:val="00C13EA2"/>
    <w:rsid w:val="00C13FBF"/>
    <w:rsid w:val="00C146CC"/>
    <w:rsid w:val="00C148F5"/>
    <w:rsid w:val="00C14AAC"/>
    <w:rsid w:val="00C14CE2"/>
    <w:rsid w:val="00C14D94"/>
    <w:rsid w:val="00C1583C"/>
    <w:rsid w:val="00C15A20"/>
    <w:rsid w:val="00C15D7C"/>
    <w:rsid w:val="00C164E2"/>
    <w:rsid w:val="00C1664C"/>
    <w:rsid w:val="00C16656"/>
    <w:rsid w:val="00C16B78"/>
    <w:rsid w:val="00C16C0F"/>
    <w:rsid w:val="00C16C1A"/>
    <w:rsid w:val="00C16C24"/>
    <w:rsid w:val="00C16F1C"/>
    <w:rsid w:val="00C173B5"/>
    <w:rsid w:val="00C175D4"/>
    <w:rsid w:val="00C20115"/>
    <w:rsid w:val="00C201EA"/>
    <w:rsid w:val="00C202F4"/>
    <w:rsid w:val="00C20609"/>
    <w:rsid w:val="00C20871"/>
    <w:rsid w:val="00C20F06"/>
    <w:rsid w:val="00C21313"/>
    <w:rsid w:val="00C21360"/>
    <w:rsid w:val="00C213EB"/>
    <w:rsid w:val="00C2150E"/>
    <w:rsid w:val="00C21617"/>
    <w:rsid w:val="00C217B5"/>
    <w:rsid w:val="00C21856"/>
    <w:rsid w:val="00C21A70"/>
    <w:rsid w:val="00C21E06"/>
    <w:rsid w:val="00C22142"/>
    <w:rsid w:val="00C224C2"/>
    <w:rsid w:val="00C22AF4"/>
    <w:rsid w:val="00C22B60"/>
    <w:rsid w:val="00C22CCE"/>
    <w:rsid w:val="00C22E06"/>
    <w:rsid w:val="00C22EFF"/>
    <w:rsid w:val="00C22F6B"/>
    <w:rsid w:val="00C23162"/>
    <w:rsid w:val="00C231D1"/>
    <w:rsid w:val="00C231DA"/>
    <w:rsid w:val="00C2324F"/>
    <w:rsid w:val="00C2327A"/>
    <w:rsid w:val="00C2377C"/>
    <w:rsid w:val="00C23ED9"/>
    <w:rsid w:val="00C23F46"/>
    <w:rsid w:val="00C24091"/>
    <w:rsid w:val="00C24621"/>
    <w:rsid w:val="00C246E7"/>
    <w:rsid w:val="00C249C7"/>
    <w:rsid w:val="00C24A9E"/>
    <w:rsid w:val="00C24E4B"/>
    <w:rsid w:val="00C25171"/>
    <w:rsid w:val="00C251DC"/>
    <w:rsid w:val="00C251F7"/>
    <w:rsid w:val="00C25340"/>
    <w:rsid w:val="00C25444"/>
    <w:rsid w:val="00C258CE"/>
    <w:rsid w:val="00C26129"/>
    <w:rsid w:val="00C261C0"/>
    <w:rsid w:val="00C26958"/>
    <w:rsid w:val="00C26A98"/>
    <w:rsid w:val="00C26B39"/>
    <w:rsid w:val="00C270CD"/>
    <w:rsid w:val="00C272EF"/>
    <w:rsid w:val="00C27350"/>
    <w:rsid w:val="00C27559"/>
    <w:rsid w:val="00C276BC"/>
    <w:rsid w:val="00C276E8"/>
    <w:rsid w:val="00C27D30"/>
    <w:rsid w:val="00C3011D"/>
    <w:rsid w:val="00C301FD"/>
    <w:rsid w:val="00C30202"/>
    <w:rsid w:val="00C304F0"/>
    <w:rsid w:val="00C30F34"/>
    <w:rsid w:val="00C31203"/>
    <w:rsid w:val="00C31924"/>
    <w:rsid w:val="00C31A0C"/>
    <w:rsid w:val="00C320D1"/>
    <w:rsid w:val="00C3214C"/>
    <w:rsid w:val="00C323FD"/>
    <w:rsid w:val="00C3255E"/>
    <w:rsid w:val="00C32576"/>
    <w:rsid w:val="00C3292A"/>
    <w:rsid w:val="00C32A32"/>
    <w:rsid w:val="00C32A59"/>
    <w:rsid w:val="00C32CB0"/>
    <w:rsid w:val="00C32E83"/>
    <w:rsid w:val="00C32F19"/>
    <w:rsid w:val="00C32F27"/>
    <w:rsid w:val="00C33050"/>
    <w:rsid w:val="00C3338E"/>
    <w:rsid w:val="00C33797"/>
    <w:rsid w:val="00C33823"/>
    <w:rsid w:val="00C33947"/>
    <w:rsid w:val="00C33AFC"/>
    <w:rsid w:val="00C33B5E"/>
    <w:rsid w:val="00C340FC"/>
    <w:rsid w:val="00C3418C"/>
    <w:rsid w:val="00C342C7"/>
    <w:rsid w:val="00C34789"/>
    <w:rsid w:val="00C347ED"/>
    <w:rsid w:val="00C348B3"/>
    <w:rsid w:val="00C34C84"/>
    <w:rsid w:val="00C34D86"/>
    <w:rsid w:val="00C34DEC"/>
    <w:rsid w:val="00C35020"/>
    <w:rsid w:val="00C3533E"/>
    <w:rsid w:val="00C35374"/>
    <w:rsid w:val="00C35697"/>
    <w:rsid w:val="00C357F8"/>
    <w:rsid w:val="00C35938"/>
    <w:rsid w:val="00C35D3D"/>
    <w:rsid w:val="00C35FC5"/>
    <w:rsid w:val="00C361B5"/>
    <w:rsid w:val="00C362C4"/>
    <w:rsid w:val="00C3632E"/>
    <w:rsid w:val="00C364B1"/>
    <w:rsid w:val="00C36730"/>
    <w:rsid w:val="00C369AA"/>
    <w:rsid w:val="00C369DA"/>
    <w:rsid w:val="00C36A14"/>
    <w:rsid w:val="00C36B80"/>
    <w:rsid w:val="00C36E70"/>
    <w:rsid w:val="00C36F39"/>
    <w:rsid w:val="00C370FE"/>
    <w:rsid w:val="00C3722B"/>
    <w:rsid w:val="00C374F3"/>
    <w:rsid w:val="00C37E1B"/>
    <w:rsid w:val="00C403CD"/>
    <w:rsid w:val="00C40631"/>
    <w:rsid w:val="00C406F1"/>
    <w:rsid w:val="00C40924"/>
    <w:rsid w:val="00C40B48"/>
    <w:rsid w:val="00C40B8D"/>
    <w:rsid w:val="00C40F0A"/>
    <w:rsid w:val="00C41696"/>
    <w:rsid w:val="00C4177F"/>
    <w:rsid w:val="00C4181D"/>
    <w:rsid w:val="00C41C40"/>
    <w:rsid w:val="00C41C62"/>
    <w:rsid w:val="00C41F56"/>
    <w:rsid w:val="00C41F5C"/>
    <w:rsid w:val="00C4203A"/>
    <w:rsid w:val="00C4219B"/>
    <w:rsid w:val="00C42242"/>
    <w:rsid w:val="00C4271A"/>
    <w:rsid w:val="00C42902"/>
    <w:rsid w:val="00C42BBB"/>
    <w:rsid w:val="00C43104"/>
    <w:rsid w:val="00C4312B"/>
    <w:rsid w:val="00C4334A"/>
    <w:rsid w:val="00C43444"/>
    <w:rsid w:val="00C434F5"/>
    <w:rsid w:val="00C436F3"/>
    <w:rsid w:val="00C43A23"/>
    <w:rsid w:val="00C43B34"/>
    <w:rsid w:val="00C43DDF"/>
    <w:rsid w:val="00C43E87"/>
    <w:rsid w:val="00C44302"/>
    <w:rsid w:val="00C44305"/>
    <w:rsid w:val="00C44941"/>
    <w:rsid w:val="00C44AA6"/>
    <w:rsid w:val="00C44AE5"/>
    <w:rsid w:val="00C44B15"/>
    <w:rsid w:val="00C44E71"/>
    <w:rsid w:val="00C45151"/>
    <w:rsid w:val="00C45170"/>
    <w:rsid w:val="00C45280"/>
    <w:rsid w:val="00C45683"/>
    <w:rsid w:val="00C456C7"/>
    <w:rsid w:val="00C45D84"/>
    <w:rsid w:val="00C45FB3"/>
    <w:rsid w:val="00C45FDA"/>
    <w:rsid w:val="00C466CA"/>
    <w:rsid w:val="00C468B6"/>
    <w:rsid w:val="00C46BE0"/>
    <w:rsid w:val="00C46D08"/>
    <w:rsid w:val="00C46DCB"/>
    <w:rsid w:val="00C46ED0"/>
    <w:rsid w:val="00C47278"/>
    <w:rsid w:val="00C47529"/>
    <w:rsid w:val="00C477C7"/>
    <w:rsid w:val="00C50624"/>
    <w:rsid w:val="00C5066B"/>
    <w:rsid w:val="00C507C4"/>
    <w:rsid w:val="00C50A4C"/>
    <w:rsid w:val="00C50E58"/>
    <w:rsid w:val="00C514A2"/>
    <w:rsid w:val="00C515CE"/>
    <w:rsid w:val="00C51797"/>
    <w:rsid w:val="00C51958"/>
    <w:rsid w:val="00C51C57"/>
    <w:rsid w:val="00C51D7E"/>
    <w:rsid w:val="00C51EFF"/>
    <w:rsid w:val="00C52073"/>
    <w:rsid w:val="00C520AA"/>
    <w:rsid w:val="00C521A5"/>
    <w:rsid w:val="00C52386"/>
    <w:rsid w:val="00C524C6"/>
    <w:rsid w:val="00C526FF"/>
    <w:rsid w:val="00C529FE"/>
    <w:rsid w:val="00C52A58"/>
    <w:rsid w:val="00C52AA8"/>
    <w:rsid w:val="00C52E19"/>
    <w:rsid w:val="00C5308A"/>
    <w:rsid w:val="00C53310"/>
    <w:rsid w:val="00C533E4"/>
    <w:rsid w:val="00C5341B"/>
    <w:rsid w:val="00C5362B"/>
    <w:rsid w:val="00C53694"/>
    <w:rsid w:val="00C53B14"/>
    <w:rsid w:val="00C54017"/>
    <w:rsid w:val="00C54382"/>
    <w:rsid w:val="00C543E8"/>
    <w:rsid w:val="00C544C0"/>
    <w:rsid w:val="00C54648"/>
    <w:rsid w:val="00C54B10"/>
    <w:rsid w:val="00C54B5C"/>
    <w:rsid w:val="00C54B9A"/>
    <w:rsid w:val="00C54D80"/>
    <w:rsid w:val="00C54EA5"/>
    <w:rsid w:val="00C54FD8"/>
    <w:rsid w:val="00C55246"/>
    <w:rsid w:val="00C55652"/>
    <w:rsid w:val="00C55C35"/>
    <w:rsid w:val="00C561B3"/>
    <w:rsid w:val="00C5635A"/>
    <w:rsid w:val="00C56415"/>
    <w:rsid w:val="00C56876"/>
    <w:rsid w:val="00C56CE2"/>
    <w:rsid w:val="00C56F0C"/>
    <w:rsid w:val="00C573F9"/>
    <w:rsid w:val="00C5762D"/>
    <w:rsid w:val="00C57BB0"/>
    <w:rsid w:val="00C57D0F"/>
    <w:rsid w:val="00C57D58"/>
    <w:rsid w:val="00C57EAA"/>
    <w:rsid w:val="00C57F79"/>
    <w:rsid w:val="00C604EE"/>
    <w:rsid w:val="00C608E0"/>
    <w:rsid w:val="00C60A66"/>
    <w:rsid w:val="00C60F98"/>
    <w:rsid w:val="00C611C1"/>
    <w:rsid w:val="00C6153A"/>
    <w:rsid w:val="00C61929"/>
    <w:rsid w:val="00C61DF0"/>
    <w:rsid w:val="00C62A0F"/>
    <w:rsid w:val="00C62C61"/>
    <w:rsid w:val="00C62D42"/>
    <w:rsid w:val="00C62F1E"/>
    <w:rsid w:val="00C62F77"/>
    <w:rsid w:val="00C631B1"/>
    <w:rsid w:val="00C63452"/>
    <w:rsid w:val="00C63567"/>
    <w:rsid w:val="00C63CB8"/>
    <w:rsid w:val="00C6433D"/>
    <w:rsid w:val="00C64639"/>
    <w:rsid w:val="00C64C08"/>
    <w:rsid w:val="00C657A9"/>
    <w:rsid w:val="00C658E8"/>
    <w:rsid w:val="00C659F2"/>
    <w:rsid w:val="00C65A92"/>
    <w:rsid w:val="00C65F5C"/>
    <w:rsid w:val="00C66102"/>
    <w:rsid w:val="00C661CE"/>
    <w:rsid w:val="00C669FD"/>
    <w:rsid w:val="00C66B06"/>
    <w:rsid w:val="00C66FEE"/>
    <w:rsid w:val="00C6700D"/>
    <w:rsid w:val="00C670EA"/>
    <w:rsid w:val="00C670ED"/>
    <w:rsid w:val="00C67250"/>
    <w:rsid w:val="00C67619"/>
    <w:rsid w:val="00C67780"/>
    <w:rsid w:val="00C677CA"/>
    <w:rsid w:val="00C67EAB"/>
    <w:rsid w:val="00C70231"/>
    <w:rsid w:val="00C70312"/>
    <w:rsid w:val="00C70507"/>
    <w:rsid w:val="00C706CC"/>
    <w:rsid w:val="00C709FA"/>
    <w:rsid w:val="00C70B23"/>
    <w:rsid w:val="00C70F32"/>
    <w:rsid w:val="00C7113C"/>
    <w:rsid w:val="00C71856"/>
    <w:rsid w:val="00C718FB"/>
    <w:rsid w:val="00C71AD6"/>
    <w:rsid w:val="00C71D5B"/>
    <w:rsid w:val="00C71D92"/>
    <w:rsid w:val="00C72111"/>
    <w:rsid w:val="00C7217E"/>
    <w:rsid w:val="00C7221E"/>
    <w:rsid w:val="00C722BB"/>
    <w:rsid w:val="00C728D4"/>
    <w:rsid w:val="00C729C6"/>
    <w:rsid w:val="00C72BC5"/>
    <w:rsid w:val="00C72CDA"/>
    <w:rsid w:val="00C72F76"/>
    <w:rsid w:val="00C736EC"/>
    <w:rsid w:val="00C73847"/>
    <w:rsid w:val="00C73CDA"/>
    <w:rsid w:val="00C73FA0"/>
    <w:rsid w:val="00C74F0B"/>
    <w:rsid w:val="00C75251"/>
    <w:rsid w:val="00C75407"/>
    <w:rsid w:val="00C75576"/>
    <w:rsid w:val="00C756C2"/>
    <w:rsid w:val="00C756C9"/>
    <w:rsid w:val="00C75968"/>
    <w:rsid w:val="00C760A7"/>
    <w:rsid w:val="00C7674D"/>
    <w:rsid w:val="00C76B25"/>
    <w:rsid w:val="00C76F51"/>
    <w:rsid w:val="00C770BF"/>
    <w:rsid w:val="00C77120"/>
    <w:rsid w:val="00C775B3"/>
    <w:rsid w:val="00C77A89"/>
    <w:rsid w:val="00C77BC9"/>
    <w:rsid w:val="00C77E5D"/>
    <w:rsid w:val="00C77F31"/>
    <w:rsid w:val="00C80497"/>
    <w:rsid w:val="00C804DD"/>
    <w:rsid w:val="00C8060B"/>
    <w:rsid w:val="00C806C8"/>
    <w:rsid w:val="00C80A4C"/>
    <w:rsid w:val="00C80B84"/>
    <w:rsid w:val="00C80CB0"/>
    <w:rsid w:val="00C80CE8"/>
    <w:rsid w:val="00C80E1C"/>
    <w:rsid w:val="00C81063"/>
    <w:rsid w:val="00C81190"/>
    <w:rsid w:val="00C81DF3"/>
    <w:rsid w:val="00C82317"/>
    <w:rsid w:val="00C823E1"/>
    <w:rsid w:val="00C829D5"/>
    <w:rsid w:val="00C829F3"/>
    <w:rsid w:val="00C82A14"/>
    <w:rsid w:val="00C82A36"/>
    <w:rsid w:val="00C82BF4"/>
    <w:rsid w:val="00C82F47"/>
    <w:rsid w:val="00C82F81"/>
    <w:rsid w:val="00C82FC2"/>
    <w:rsid w:val="00C8302D"/>
    <w:rsid w:val="00C830E3"/>
    <w:rsid w:val="00C834CE"/>
    <w:rsid w:val="00C836F7"/>
    <w:rsid w:val="00C83B61"/>
    <w:rsid w:val="00C84189"/>
    <w:rsid w:val="00C84958"/>
    <w:rsid w:val="00C84A98"/>
    <w:rsid w:val="00C84AF9"/>
    <w:rsid w:val="00C84CEA"/>
    <w:rsid w:val="00C851CA"/>
    <w:rsid w:val="00C8588F"/>
    <w:rsid w:val="00C85D1C"/>
    <w:rsid w:val="00C85D86"/>
    <w:rsid w:val="00C85EF6"/>
    <w:rsid w:val="00C861A5"/>
    <w:rsid w:val="00C86519"/>
    <w:rsid w:val="00C86746"/>
    <w:rsid w:val="00C86797"/>
    <w:rsid w:val="00C86BC1"/>
    <w:rsid w:val="00C86D2E"/>
    <w:rsid w:val="00C86D7D"/>
    <w:rsid w:val="00C86ECF"/>
    <w:rsid w:val="00C873B3"/>
    <w:rsid w:val="00C879CE"/>
    <w:rsid w:val="00C87AC2"/>
    <w:rsid w:val="00C87BB8"/>
    <w:rsid w:val="00C87CCC"/>
    <w:rsid w:val="00C90025"/>
    <w:rsid w:val="00C90115"/>
    <w:rsid w:val="00C9013A"/>
    <w:rsid w:val="00C9058B"/>
    <w:rsid w:val="00C90783"/>
    <w:rsid w:val="00C907CE"/>
    <w:rsid w:val="00C907FE"/>
    <w:rsid w:val="00C90E14"/>
    <w:rsid w:val="00C90E9D"/>
    <w:rsid w:val="00C90ECF"/>
    <w:rsid w:val="00C90F23"/>
    <w:rsid w:val="00C90FD0"/>
    <w:rsid w:val="00C9101A"/>
    <w:rsid w:val="00C9103D"/>
    <w:rsid w:val="00C910C8"/>
    <w:rsid w:val="00C91483"/>
    <w:rsid w:val="00C914FA"/>
    <w:rsid w:val="00C91706"/>
    <w:rsid w:val="00C91757"/>
    <w:rsid w:val="00C91B68"/>
    <w:rsid w:val="00C91C10"/>
    <w:rsid w:val="00C91CC1"/>
    <w:rsid w:val="00C92000"/>
    <w:rsid w:val="00C923B9"/>
    <w:rsid w:val="00C924CF"/>
    <w:rsid w:val="00C924D1"/>
    <w:rsid w:val="00C92A02"/>
    <w:rsid w:val="00C92B57"/>
    <w:rsid w:val="00C93410"/>
    <w:rsid w:val="00C93A4D"/>
    <w:rsid w:val="00C93B9A"/>
    <w:rsid w:val="00C93C5B"/>
    <w:rsid w:val="00C93CBA"/>
    <w:rsid w:val="00C93EFF"/>
    <w:rsid w:val="00C9401E"/>
    <w:rsid w:val="00C94180"/>
    <w:rsid w:val="00C948F2"/>
    <w:rsid w:val="00C9497C"/>
    <w:rsid w:val="00C95275"/>
    <w:rsid w:val="00C95517"/>
    <w:rsid w:val="00C957C4"/>
    <w:rsid w:val="00C95F40"/>
    <w:rsid w:val="00C95F78"/>
    <w:rsid w:val="00C95FA7"/>
    <w:rsid w:val="00C96251"/>
    <w:rsid w:val="00C96345"/>
    <w:rsid w:val="00C9667D"/>
    <w:rsid w:val="00C96B49"/>
    <w:rsid w:val="00C96BBC"/>
    <w:rsid w:val="00C96BE1"/>
    <w:rsid w:val="00C96FA9"/>
    <w:rsid w:val="00C9720D"/>
    <w:rsid w:val="00C97405"/>
    <w:rsid w:val="00C97872"/>
    <w:rsid w:val="00CA00B8"/>
    <w:rsid w:val="00CA00D5"/>
    <w:rsid w:val="00CA03BB"/>
    <w:rsid w:val="00CA0678"/>
    <w:rsid w:val="00CA087E"/>
    <w:rsid w:val="00CA0B19"/>
    <w:rsid w:val="00CA0ED0"/>
    <w:rsid w:val="00CA0F7C"/>
    <w:rsid w:val="00CA1097"/>
    <w:rsid w:val="00CA11A6"/>
    <w:rsid w:val="00CA13BB"/>
    <w:rsid w:val="00CA1438"/>
    <w:rsid w:val="00CA1AB1"/>
    <w:rsid w:val="00CA2515"/>
    <w:rsid w:val="00CA26A0"/>
    <w:rsid w:val="00CA270D"/>
    <w:rsid w:val="00CA2B79"/>
    <w:rsid w:val="00CA30E8"/>
    <w:rsid w:val="00CA3162"/>
    <w:rsid w:val="00CA343F"/>
    <w:rsid w:val="00CA34F9"/>
    <w:rsid w:val="00CA364E"/>
    <w:rsid w:val="00CA4042"/>
    <w:rsid w:val="00CA4064"/>
    <w:rsid w:val="00CA411C"/>
    <w:rsid w:val="00CA4306"/>
    <w:rsid w:val="00CA479C"/>
    <w:rsid w:val="00CA48D4"/>
    <w:rsid w:val="00CA49B1"/>
    <w:rsid w:val="00CA49F8"/>
    <w:rsid w:val="00CA4F85"/>
    <w:rsid w:val="00CA59BF"/>
    <w:rsid w:val="00CA5E1D"/>
    <w:rsid w:val="00CA6048"/>
    <w:rsid w:val="00CA6171"/>
    <w:rsid w:val="00CA631F"/>
    <w:rsid w:val="00CA6473"/>
    <w:rsid w:val="00CA66A4"/>
    <w:rsid w:val="00CA66C7"/>
    <w:rsid w:val="00CA684E"/>
    <w:rsid w:val="00CA6CE8"/>
    <w:rsid w:val="00CA6EDA"/>
    <w:rsid w:val="00CA6F58"/>
    <w:rsid w:val="00CA7916"/>
    <w:rsid w:val="00CA7A5F"/>
    <w:rsid w:val="00CA7A85"/>
    <w:rsid w:val="00CA7AD0"/>
    <w:rsid w:val="00CA7C04"/>
    <w:rsid w:val="00CA7E5C"/>
    <w:rsid w:val="00CA7ED3"/>
    <w:rsid w:val="00CA7FD5"/>
    <w:rsid w:val="00CB0042"/>
    <w:rsid w:val="00CB068B"/>
    <w:rsid w:val="00CB080A"/>
    <w:rsid w:val="00CB0D6D"/>
    <w:rsid w:val="00CB167A"/>
    <w:rsid w:val="00CB18A9"/>
    <w:rsid w:val="00CB1958"/>
    <w:rsid w:val="00CB1B39"/>
    <w:rsid w:val="00CB202C"/>
    <w:rsid w:val="00CB233C"/>
    <w:rsid w:val="00CB23AB"/>
    <w:rsid w:val="00CB2995"/>
    <w:rsid w:val="00CB2E32"/>
    <w:rsid w:val="00CB34B0"/>
    <w:rsid w:val="00CB3788"/>
    <w:rsid w:val="00CB3AEF"/>
    <w:rsid w:val="00CB3B34"/>
    <w:rsid w:val="00CB3C06"/>
    <w:rsid w:val="00CB3CF0"/>
    <w:rsid w:val="00CB3F79"/>
    <w:rsid w:val="00CB42B6"/>
    <w:rsid w:val="00CB4ADC"/>
    <w:rsid w:val="00CB4BEB"/>
    <w:rsid w:val="00CB4C3A"/>
    <w:rsid w:val="00CB4DD1"/>
    <w:rsid w:val="00CB529A"/>
    <w:rsid w:val="00CB56B6"/>
    <w:rsid w:val="00CB5907"/>
    <w:rsid w:val="00CB5935"/>
    <w:rsid w:val="00CB5976"/>
    <w:rsid w:val="00CB5B95"/>
    <w:rsid w:val="00CB5DC6"/>
    <w:rsid w:val="00CB5E95"/>
    <w:rsid w:val="00CB6573"/>
    <w:rsid w:val="00CB69F4"/>
    <w:rsid w:val="00CB6A63"/>
    <w:rsid w:val="00CB6C18"/>
    <w:rsid w:val="00CB75C2"/>
    <w:rsid w:val="00CB773F"/>
    <w:rsid w:val="00CB79EF"/>
    <w:rsid w:val="00CB7B3F"/>
    <w:rsid w:val="00CC0570"/>
    <w:rsid w:val="00CC0773"/>
    <w:rsid w:val="00CC087C"/>
    <w:rsid w:val="00CC08AE"/>
    <w:rsid w:val="00CC0D1C"/>
    <w:rsid w:val="00CC0D30"/>
    <w:rsid w:val="00CC0DDA"/>
    <w:rsid w:val="00CC0E74"/>
    <w:rsid w:val="00CC131F"/>
    <w:rsid w:val="00CC1491"/>
    <w:rsid w:val="00CC14CB"/>
    <w:rsid w:val="00CC1591"/>
    <w:rsid w:val="00CC1715"/>
    <w:rsid w:val="00CC18C0"/>
    <w:rsid w:val="00CC1EE4"/>
    <w:rsid w:val="00CC23D8"/>
    <w:rsid w:val="00CC2431"/>
    <w:rsid w:val="00CC2BAE"/>
    <w:rsid w:val="00CC3549"/>
    <w:rsid w:val="00CC4207"/>
    <w:rsid w:val="00CC4428"/>
    <w:rsid w:val="00CC48F8"/>
    <w:rsid w:val="00CC4B94"/>
    <w:rsid w:val="00CC4EAB"/>
    <w:rsid w:val="00CC549B"/>
    <w:rsid w:val="00CC54EB"/>
    <w:rsid w:val="00CC57BE"/>
    <w:rsid w:val="00CC5D8F"/>
    <w:rsid w:val="00CC5EF4"/>
    <w:rsid w:val="00CC5F91"/>
    <w:rsid w:val="00CC664C"/>
    <w:rsid w:val="00CC69B7"/>
    <w:rsid w:val="00CC6A78"/>
    <w:rsid w:val="00CC6BFA"/>
    <w:rsid w:val="00CC6C5A"/>
    <w:rsid w:val="00CC7052"/>
    <w:rsid w:val="00CC7130"/>
    <w:rsid w:val="00CC7158"/>
    <w:rsid w:val="00CC7160"/>
    <w:rsid w:val="00CC742E"/>
    <w:rsid w:val="00CC7C35"/>
    <w:rsid w:val="00CC7CAE"/>
    <w:rsid w:val="00CC7CFB"/>
    <w:rsid w:val="00CC7F11"/>
    <w:rsid w:val="00CC7F76"/>
    <w:rsid w:val="00CC7F88"/>
    <w:rsid w:val="00CD00EF"/>
    <w:rsid w:val="00CD03B3"/>
    <w:rsid w:val="00CD0432"/>
    <w:rsid w:val="00CD0587"/>
    <w:rsid w:val="00CD0722"/>
    <w:rsid w:val="00CD07BD"/>
    <w:rsid w:val="00CD08DF"/>
    <w:rsid w:val="00CD095B"/>
    <w:rsid w:val="00CD0D22"/>
    <w:rsid w:val="00CD0F03"/>
    <w:rsid w:val="00CD1091"/>
    <w:rsid w:val="00CD1302"/>
    <w:rsid w:val="00CD13D4"/>
    <w:rsid w:val="00CD1624"/>
    <w:rsid w:val="00CD1689"/>
    <w:rsid w:val="00CD1693"/>
    <w:rsid w:val="00CD17EC"/>
    <w:rsid w:val="00CD1887"/>
    <w:rsid w:val="00CD1926"/>
    <w:rsid w:val="00CD19D2"/>
    <w:rsid w:val="00CD1FA7"/>
    <w:rsid w:val="00CD2093"/>
    <w:rsid w:val="00CD20BC"/>
    <w:rsid w:val="00CD2170"/>
    <w:rsid w:val="00CD220D"/>
    <w:rsid w:val="00CD26D2"/>
    <w:rsid w:val="00CD2966"/>
    <w:rsid w:val="00CD2FEE"/>
    <w:rsid w:val="00CD31BB"/>
    <w:rsid w:val="00CD3813"/>
    <w:rsid w:val="00CD3989"/>
    <w:rsid w:val="00CD39D4"/>
    <w:rsid w:val="00CD4592"/>
    <w:rsid w:val="00CD46E4"/>
    <w:rsid w:val="00CD4737"/>
    <w:rsid w:val="00CD47E9"/>
    <w:rsid w:val="00CD48B6"/>
    <w:rsid w:val="00CD4CBB"/>
    <w:rsid w:val="00CD4D42"/>
    <w:rsid w:val="00CD4E24"/>
    <w:rsid w:val="00CD4ECE"/>
    <w:rsid w:val="00CD4F99"/>
    <w:rsid w:val="00CD538F"/>
    <w:rsid w:val="00CD5406"/>
    <w:rsid w:val="00CD5BA5"/>
    <w:rsid w:val="00CD5BB5"/>
    <w:rsid w:val="00CD5CC8"/>
    <w:rsid w:val="00CD5E03"/>
    <w:rsid w:val="00CD5F58"/>
    <w:rsid w:val="00CD647B"/>
    <w:rsid w:val="00CD64F3"/>
    <w:rsid w:val="00CD6845"/>
    <w:rsid w:val="00CD70D9"/>
    <w:rsid w:val="00CD7207"/>
    <w:rsid w:val="00CD726C"/>
    <w:rsid w:val="00CD7592"/>
    <w:rsid w:val="00CD7EAA"/>
    <w:rsid w:val="00CD7FF6"/>
    <w:rsid w:val="00CE046B"/>
    <w:rsid w:val="00CE05F0"/>
    <w:rsid w:val="00CE0D32"/>
    <w:rsid w:val="00CE0F21"/>
    <w:rsid w:val="00CE0F49"/>
    <w:rsid w:val="00CE117E"/>
    <w:rsid w:val="00CE1209"/>
    <w:rsid w:val="00CE15C0"/>
    <w:rsid w:val="00CE16F1"/>
    <w:rsid w:val="00CE1B52"/>
    <w:rsid w:val="00CE1E9B"/>
    <w:rsid w:val="00CE1F5B"/>
    <w:rsid w:val="00CE1F81"/>
    <w:rsid w:val="00CE242D"/>
    <w:rsid w:val="00CE2678"/>
    <w:rsid w:val="00CE26A4"/>
    <w:rsid w:val="00CE295E"/>
    <w:rsid w:val="00CE2B17"/>
    <w:rsid w:val="00CE2E86"/>
    <w:rsid w:val="00CE307E"/>
    <w:rsid w:val="00CE3353"/>
    <w:rsid w:val="00CE3369"/>
    <w:rsid w:val="00CE343D"/>
    <w:rsid w:val="00CE419E"/>
    <w:rsid w:val="00CE42A9"/>
    <w:rsid w:val="00CE47E5"/>
    <w:rsid w:val="00CE48CA"/>
    <w:rsid w:val="00CE4965"/>
    <w:rsid w:val="00CE50D6"/>
    <w:rsid w:val="00CE5240"/>
    <w:rsid w:val="00CE5511"/>
    <w:rsid w:val="00CE5656"/>
    <w:rsid w:val="00CE58B6"/>
    <w:rsid w:val="00CE5FC4"/>
    <w:rsid w:val="00CE61DC"/>
    <w:rsid w:val="00CE6314"/>
    <w:rsid w:val="00CE6432"/>
    <w:rsid w:val="00CE65F6"/>
    <w:rsid w:val="00CE673F"/>
    <w:rsid w:val="00CE6925"/>
    <w:rsid w:val="00CE6E27"/>
    <w:rsid w:val="00CE6E95"/>
    <w:rsid w:val="00CE70C6"/>
    <w:rsid w:val="00CE710C"/>
    <w:rsid w:val="00CE7214"/>
    <w:rsid w:val="00CE741C"/>
    <w:rsid w:val="00CE74A5"/>
    <w:rsid w:val="00CE74B7"/>
    <w:rsid w:val="00CE74EE"/>
    <w:rsid w:val="00CE7870"/>
    <w:rsid w:val="00CE79CB"/>
    <w:rsid w:val="00CE7A6E"/>
    <w:rsid w:val="00CE7B38"/>
    <w:rsid w:val="00CF05F7"/>
    <w:rsid w:val="00CF0D30"/>
    <w:rsid w:val="00CF1186"/>
    <w:rsid w:val="00CF1242"/>
    <w:rsid w:val="00CF131E"/>
    <w:rsid w:val="00CF1912"/>
    <w:rsid w:val="00CF1B3D"/>
    <w:rsid w:val="00CF1C4F"/>
    <w:rsid w:val="00CF1DAD"/>
    <w:rsid w:val="00CF1E29"/>
    <w:rsid w:val="00CF213C"/>
    <w:rsid w:val="00CF2479"/>
    <w:rsid w:val="00CF252D"/>
    <w:rsid w:val="00CF29FA"/>
    <w:rsid w:val="00CF2A2E"/>
    <w:rsid w:val="00CF2E79"/>
    <w:rsid w:val="00CF30B7"/>
    <w:rsid w:val="00CF3735"/>
    <w:rsid w:val="00CF37E9"/>
    <w:rsid w:val="00CF3B30"/>
    <w:rsid w:val="00CF41A9"/>
    <w:rsid w:val="00CF424A"/>
    <w:rsid w:val="00CF432D"/>
    <w:rsid w:val="00CF4B20"/>
    <w:rsid w:val="00CF4B59"/>
    <w:rsid w:val="00CF5337"/>
    <w:rsid w:val="00CF550F"/>
    <w:rsid w:val="00CF5743"/>
    <w:rsid w:val="00CF57A6"/>
    <w:rsid w:val="00CF5BA7"/>
    <w:rsid w:val="00CF5C6D"/>
    <w:rsid w:val="00CF5D30"/>
    <w:rsid w:val="00CF5E1D"/>
    <w:rsid w:val="00CF5EFB"/>
    <w:rsid w:val="00CF62DD"/>
    <w:rsid w:val="00CF62EE"/>
    <w:rsid w:val="00CF6571"/>
    <w:rsid w:val="00CF69B7"/>
    <w:rsid w:val="00CF6AF6"/>
    <w:rsid w:val="00CF6B61"/>
    <w:rsid w:val="00CF6C31"/>
    <w:rsid w:val="00CF72E6"/>
    <w:rsid w:val="00CF73D9"/>
    <w:rsid w:val="00CF7485"/>
    <w:rsid w:val="00CF7558"/>
    <w:rsid w:val="00CF7820"/>
    <w:rsid w:val="00CF7C31"/>
    <w:rsid w:val="00CF7E7F"/>
    <w:rsid w:val="00D0047E"/>
    <w:rsid w:val="00D006B4"/>
    <w:rsid w:val="00D00752"/>
    <w:rsid w:val="00D00F72"/>
    <w:rsid w:val="00D013D0"/>
    <w:rsid w:val="00D0152C"/>
    <w:rsid w:val="00D01537"/>
    <w:rsid w:val="00D0170E"/>
    <w:rsid w:val="00D01849"/>
    <w:rsid w:val="00D02489"/>
    <w:rsid w:val="00D02506"/>
    <w:rsid w:val="00D02680"/>
    <w:rsid w:val="00D02890"/>
    <w:rsid w:val="00D02C99"/>
    <w:rsid w:val="00D02CB9"/>
    <w:rsid w:val="00D02CF9"/>
    <w:rsid w:val="00D03143"/>
    <w:rsid w:val="00D03832"/>
    <w:rsid w:val="00D03998"/>
    <w:rsid w:val="00D03A99"/>
    <w:rsid w:val="00D03E47"/>
    <w:rsid w:val="00D04246"/>
    <w:rsid w:val="00D042A1"/>
    <w:rsid w:val="00D042CA"/>
    <w:rsid w:val="00D04426"/>
    <w:rsid w:val="00D04993"/>
    <w:rsid w:val="00D049A6"/>
    <w:rsid w:val="00D04AB0"/>
    <w:rsid w:val="00D04E49"/>
    <w:rsid w:val="00D05081"/>
    <w:rsid w:val="00D0536E"/>
    <w:rsid w:val="00D058F5"/>
    <w:rsid w:val="00D05ACB"/>
    <w:rsid w:val="00D05B75"/>
    <w:rsid w:val="00D05DB5"/>
    <w:rsid w:val="00D06001"/>
    <w:rsid w:val="00D066DD"/>
    <w:rsid w:val="00D066DF"/>
    <w:rsid w:val="00D06767"/>
    <w:rsid w:val="00D069D3"/>
    <w:rsid w:val="00D06A82"/>
    <w:rsid w:val="00D06AB0"/>
    <w:rsid w:val="00D06B13"/>
    <w:rsid w:val="00D06E22"/>
    <w:rsid w:val="00D06E7C"/>
    <w:rsid w:val="00D0709A"/>
    <w:rsid w:val="00D0719E"/>
    <w:rsid w:val="00D07698"/>
    <w:rsid w:val="00D076EA"/>
    <w:rsid w:val="00D0779F"/>
    <w:rsid w:val="00D07A38"/>
    <w:rsid w:val="00D07B1F"/>
    <w:rsid w:val="00D07E78"/>
    <w:rsid w:val="00D07F35"/>
    <w:rsid w:val="00D07F66"/>
    <w:rsid w:val="00D10689"/>
    <w:rsid w:val="00D107BE"/>
    <w:rsid w:val="00D10853"/>
    <w:rsid w:val="00D10A9C"/>
    <w:rsid w:val="00D10B6A"/>
    <w:rsid w:val="00D10BD8"/>
    <w:rsid w:val="00D10F2F"/>
    <w:rsid w:val="00D10F73"/>
    <w:rsid w:val="00D11064"/>
    <w:rsid w:val="00D11321"/>
    <w:rsid w:val="00D11409"/>
    <w:rsid w:val="00D12398"/>
    <w:rsid w:val="00D125BF"/>
    <w:rsid w:val="00D12992"/>
    <w:rsid w:val="00D12AF9"/>
    <w:rsid w:val="00D12B3C"/>
    <w:rsid w:val="00D12E93"/>
    <w:rsid w:val="00D12E9E"/>
    <w:rsid w:val="00D12FDC"/>
    <w:rsid w:val="00D131A4"/>
    <w:rsid w:val="00D13258"/>
    <w:rsid w:val="00D13288"/>
    <w:rsid w:val="00D1350F"/>
    <w:rsid w:val="00D13D99"/>
    <w:rsid w:val="00D13E69"/>
    <w:rsid w:val="00D148CC"/>
    <w:rsid w:val="00D14BD0"/>
    <w:rsid w:val="00D14F60"/>
    <w:rsid w:val="00D152E1"/>
    <w:rsid w:val="00D15993"/>
    <w:rsid w:val="00D15A1C"/>
    <w:rsid w:val="00D15A79"/>
    <w:rsid w:val="00D15D30"/>
    <w:rsid w:val="00D15F08"/>
    <w:rsid w:val="00D1604E"/>
    <w:rsid w:val="00D16254"/>
    <w:rsid w:val="00D1642D"/>
    <w:rsid w:val="00D16502"/>
    <w:rsid w:val="00D168F9"/>
    <w:rsid w:val="00D169E7"/>
    <w:rsid w:val="00D16AB4"/>
    <w:rsid w:val="00D16E37"/>
    <w:rsid w:val="00D17043"/>
    <w:rsid w:val="00D1752B"/>
    <w:rsid w:val="00D1762C"/>
    <w:rsid w:val="00D1786F"/>
    <w:rsid w:val="00D17A25"/>
    <w:rsid w:val="00D17C10"/>
    <w:rsid w:val="00D17ED7"/>
    <w:rsid w:val="00D20330"/>
    <w:rsid w:val="00D204A7"/>
    <w:rsid w:val="00D20581"/>
    <w:rsid w:val="00D20720"/>
    <w:rsid w:val="00D20754"/>
    <w:rsid w:val="00D207C1"/>
    <w:rsid w:val="00D207E3"/>
    <w:rsid w:val="00D209B4"/>
    <w:rsid w:val="00D20D92"/>
    <w:rsid w:val="00D20DA9"/>
    <w:rsid w:val="00D21315"/>
    <w:rsid w:val="00D21370"/>
    <w:rsid w:val="00D216DA"/>
    <w:rsid w:val="00D2180C"/>
    <w:rsid w:val="00D21BFC"/>
    <w:rsid w:val="00D22260"/>
    <w:rsid w:val="00D22445"/>
    <w:rsid w:val="00D237AD"/>
    <w:rsid w:val="00D23AB8"/>
    <w:rsid w:val="00D23BBE"/>
    <w:rsid w:val="00D23E3F"/>
    <w:rsid w:val="00D23F9A"/>
    <w:rsid w:val="00D24094"/>
    <w:rsid w:val="00D24619"/>
    <w:rsid w:val="00D246D5"/>
    <w:rsid w:val="00D24921"/>
    <w:rsid w:val="00D24A4A"/>
    <w:rsid w:val="00D24BF4"/>
    <w:rsid w:val="00D24D90"/>
    <w:rsid w:val="00D25263"/>
    <w:rsid w:val="00D25690"/>
    <w:rsid w:val="00D2583A"/>
    <w:rsid w:val="00D25A84"/>
    <w:rsid w:val="00D25D3D"/>
    <w:rsid w:val="00D2653F"/>
    <w:rsid w:val="00D26A06"/>
    <w:rsid w:val="00D26B70"/>
    <w:rsid w:val="00D26BC5"/>
    <w:rsid w:val="00D26E69"/>
    <w:rsid w:val="00D27188"/>
    <w:rsid w:val="00D272FE"/>
    <w:rsid w:val="00D27B99"/>
    <w:rsid w:val="00D27F79"/>
    <w:rsid w:val="00D309BF"/>
    <w:rsid w:val="00D30C8C"/>
    <w:rsid w:val="00D30F3C"/>
    <w:rsid w:val="00D316E9"/>
    <w:rsid w:val="00D31C3D"/>
    <w:rsid w:val="00D31E8F"/>
    <w:rsid w:val="00D31F5E"/>
    <w:rsid w:val="00D31FF0"/>
    <w:rsid w:val="00D322EA"/>
    <w:rsid w:val="00D3251D"/>
    <w:rsid w:val="00D32821"/>
    <w:rsid w:val="00D32A7E"/>
    <w:rsid w:val="00D3329B"/>
    <w:rsid w:val="00D3348C"/>
    <w:rsid w:val="00D33B3D"/>
    <w:rsid w:val="00D33BE3"/>
    <w:rsid w:val="00D33D85"/>
    <w:rsid w:val="00D3447F"/>
    <w:rsid w:val="00D34557"/>
    <w:rsid w:val="00D346DA"/>
    <w:rsid w:val="00D3485A"/>
    <w:rsid w:val="00D34AB4"/>
    <w:rsid w:val="00D34CCD"/>
    <w:rsid w:val="00D34DB3"/>
    <w:rsid w:val="00D34E51"/>
    <w:rsid w:val="00D353EF"/>
    <w:rsid w:val="00D35474"/>
    <w:rsid w:val="00D357CE"/>
    <w:rsid w:val="00D35858"/>
    <w:rsid w:val="00D35B6E"/>
    <w:rsid w:val="00D35DC0"/>
    <w:rsid w:val="00D35E56"/>
    <w:rsid w:val="00D35F00"/>
    <w:rsid w:val="00D36382"/>
    <w:rsid w:val="00D36481"/>
    <w:rsid w:val="00D36564"/>
    <w:rsid w:val="00D36974"/>
    <w:rsid w:val="00D36FC2"/>
    <w:rsid w:val="00D3714F"/>
    <w:rsid w:val="00D3747F"/>
    <w:rsid w:val="00D374A8"/>
    <w:rsid w:val="00D3757A"/>
    <w:rsid w:val="00D375D7"/>
    <w:rsid w:val="00D37809"/>
    <w:rsid w:val="00D37849"/>
    <w:rsid w:val="00D37CAA"/>
    <w:rsid w:val="00D37D2D"/>
    <w:rsid w:val="00D37D57"/>
    <w:rsid w:val="00D37E1D"/>
    <w:rsid w:val="00D40169"/>
    <w:rsid w:val="00D40376"/>
    <w:rsid w:val="00D40AA2"/>
    <w:rsid w:val="00D410CA"/>
    <w:rsid w:val="00D41AC3"/>
    <w:rsid w:val="00D41C5E"/>
    <w:rsid w:val="00D41D9A"/>
    <w:rsid w:val="00D4286D"/>
    <w:rsid w:val="00D428ED"/>
    <w:rsid w:val="00D42D37"/>
    <w:rsid w:val="00D4308C"/>
    <w:rsid w:val="00D43091"/>
    <w:rsid w:val="00D431A6"/>
    <w:rsid w:val="00D43298"/>
    <w:rsid w:val="00D4340A"/>
    <w:rsid w:val="00D434FF"/>
    <w:rsid w:val="00D4365C"/>
    <w:rsid w:val="00D4370A"/>
    <w:rsid w:val="00D43831"/>
    <w:rsid w:val="00D4394A"/>
    <w:rsid w:val="00D43E05"/>
    <w:rsid w:val="00D44239"/>
    <w:rsid w:val="00D447A5"/>
    <w:rsid w:val="00D448F7"/>
    <w:rsid w:val="00D449AD"/>
    <w:rsid w:val="00D44A91"/>
    <w:rsid w:val="00D44B04"/>
    <w:rsid w:val="00D44BBF"/>
    <w:rsid w:val="00D44D34"/>
    <w:rsid w:val="00D44DB9"/>
    <w:rsid w:val="00D44FCE"/>
    <w:rsid w:val="00D450D6"/>
    <w:rsid w:val="00D4545F"/>
    <w:rsid w:val="00D45683"/>
    <w:rsid w:val="00D45944"/>
    <w:rsid w:val="00D45BA4"/>
    <w:rsid w:val="00D45BAF"/>
    <w:rsid w:val="00D45BCF"/>
    <w:rsid w:val="00D46089"/>
    <w:rsid w:val="00D46243"/>
    <w:rsid w:val="00D46341"/>
    <w:rsid w:val="00D46B09"/>
    <w:rsid w:val="00D46D0B"/>
    <w:rsid w:val="00D46E67"/>
    <w:rsid w:val="00D4703C"/>
    <w:rsid w:val="00D4711F"/>
    <w:rsid w:val="00D47464"/>
    <w:rsid w:val="00D4781E"/>
    <w:rsid w:val="00D47B73"/>
    <w:rsid w:val="00D47C51"/>
    <w:rsid w:val="00D5000A"/>
    <w:rsid w:val="00D50614"/>
    <w:rsid w:val="00D50FCD"/>
    <w:rsid w:val="00D51042"/>
    <w:rsid w:val="00D5109E"/>
    <w:rsid w:val="00D51307"/>
    <w:rsid w:val="00D51344"/>
    <w:rsid w:val="00D51894"/>
    <w:rsid w:val="00D51C53"/>
    <w:rsid w:val="00D51E2E"/>
    <w:rsid w:val="00D51FF7"/>
    <w:rsid w:val="00D52342"/>
    <w:rsid w:val="00D524DC"/>
    <w:rsid w:val="00D52780"/>
    <w:rsid w:val="00D52CEB"/>
    <w:rsid w:val="00D5300D"/>
    <w:rsid w:val="00D5338A"/>
    <w:rsid w:val="00D53477"/>
    <w:rsid w:val="00D53530"/>
    <w:rsid w:val="00D53850"/>
    <w:rsid w:val="00D53B12"/>
    <w:rsid w:val="00D53E49"/>
    <w:rsid w:val="00D5413A"/>
    <w:rsid w:val="00D542D8"/>
    <w:rsid w:val="00D542F7"/>
    <w:rsid w:val="00D545BC"/>
    <w:rsid w:val="00D54684"/>
    <w:rsid w:val="00D547EB"/>
    <w:rsid w:val="00D54A5F"/>
    <w:rsid w:val="00D54D1E"/>
    <w:rsid w:val="00D54E95"/>
    <w:rsid w:val="00D55361"/>
    <w:rsid w:val="00D555A5"/>
    <w:rsid w:val="00D558DD"/>
    <w:rsid w:val="00D55A1C"/>
    <w:rsid w:val="00D55AC6"/>
    <w:rsid w:val="00D55B54"/>
    <w:rsid w:val="00D55D08"/>
    <w:rsid w:val="00D55E52"/>
    <w:rsid w:val="00D56065"/>
    <w:rsid w:val="00D56263"/>
    <w:rsid w:val="00D56959"/>
    <w:rsid w:val="00D569A4"/>
    <w:rsid w:val="00D56A12"/>
    <w:rsid w:val="00D56CF2"/>
    <w:rsid w:val="00D57006"/>
    <w:rsid w:val="00D573BE"/>
    <w:rsid w:val="00D57A57"/>
    <w:rsid w:val="00D57DCC"/>
    <w:rsid w:val="00D603C4"/>
    <w:rsid w:val="00D6042D"/>
    <w:rsid w:val="00D60630"/>
    <w:rsid w:val="00D60736"/>
    <w:rsid w:val="00D60A4C"/>
    <w:rsid w:val="00D6122D"/>
    <w:rsid w:val="00D614DA"/>
    <w:rsid w:val="00D616A8"/>
    <w:rsid w:val="00D61E8A"/>
    <w:rsid w:val="00D61F49"/>
    <w:rsid w:val="00D623C8"/>
    <w:rsid w:val="00D625EA"/>
    <w:rsid w:val="00D627A1"/>
    <w:rsid w:val="00D62A89"/>
    <w:rsid w:val="00D62B57"/>
    <w:rsid w:val="00D62D67"/>
    <w:rsid w:val="00D63041"/>
    <w:rsid w:val="00D63226"/>
    <w:rsid w:val="00D639BB"/>
    <w:rsid w:val="00D64095"/>
    <w:rsid w:val="00D641FE"/>
    <w:rsid w:val="00D643B5"/>
    <w:rsid w:val="00D64896"/>
    <w:rsid w:val="00D648E6"/>
    <w:rsid w:val="00D64CC6"/>
    <w:rsid w:val="00D64CDD"/>
    <w:rsid w:val="00D64DA2"/>
    <w:rsid w:val="00D64DEB"/>
    <w:rsid w:val="00D64E5E"/>
    <w:rsid w:val="00D6534B"/>
    <w:rsid w:val="00D653D5"/>
    <w:rsid w:val="00D659CD"/>
    <w:rsid w:val="00D65B5D"/>
    <w:rsid w:val="00D65C15"/>
    <w:rsid w:val="00D65C55"/>
    <w:rsid w:val="00D65E45"/>
    <w:rsid w:val="00D65FE4"/>
    <w:rsid w:val="00D66203"/>
    <w:rsid w:val="00D6629F"/>
    <w:rsid w:val="00D66493"/>
    <w:rsid w:val="00D664AB"/>
    <w:rsid w:val="00D665C8"/>
    <w:rsid w:val="00D665F2"/>
    <w:rsid w:val="00D66684"/>
    <w:rsid w:val="00D666BF"/>
    <w:rsid w:val="00D668CF"/>
    <w:rsid w:val="00D66A94"/>
    <w:rsid w:val="00D66D89"/>
    <w:rsid w:val="00D66E6A"/>
    <w:rsid w:val="00D66FC7"/>
    <w:rsid w:val="00D67074"/>
    <w:rsid w:val="00D671ED"/>
    <w:rsid w:val="00D67A74"/>
    <w:rsid w:val="00D703FB"/>
    <w:rsid w:val="00D70554"/>
    <w:rsid w:val="00D7063C"/>
    <w:rsid w:val="00D706F4"/>
    <w:rsid w:val="00D70713"/>
    <w:rsid w:val="00D70B6E"/>
    <w:rsid w:val="00D70BDB"/>
    <w:rsid w:val="00D70C5C"/>
    <w:rsid w:val="00D70D4B"/>
    <w:rsid w:val="00D71067"/>
    <w:rsid w:val="00D710A6"/>
    <w:rsid w:val="00D71234"/>
    <w:rsid w:val="00D71695"/>
    <w:rsid w:val="00D71A9D"/>
    <w:rsid w:val="00D71C53"/>
    <w:rsid w:val="00D71ECC"/>
    <w:rsid w:val="00D72266"/>
    <w:rsid w:val="00D7253A"/>
    <w:rsid w:val="00D725B4"/>
    <w:rsid w:val="00D72621"/>
    <w:rsid w:val="00D72AEA"/>
    <w:rsid w:val="00D72DCC"/>
    <w:rsid w:val="00D72DE8"/>
    <w:rsid w:val="00D72ED3"/>
    <w:rsid w:val="00D72FCB"/>
    <w:rsid w:val="00D730D3"/>
    <w:rsid w:val="00D7342C"/>
    <w:rsid w:val="00D73435"/>
    <w:rsid w:val="00D7360B"/>
    <w:rsid w:val="00D73728"/>
    <w:rsid w:val="00D738F4"/>
    <w:rsid w:val="00D7395D"/>
    <w:rsid w:val="00D73F6D"/>
    <w:rsid w:val="00D7417A"/>
    <w:rsid w:val="00D7429C"/>
    <w:rsid w:val="00D74300"/>
    <w:rsid w:val="00D744DB"/>
    <w:rsid w:val="00D74642"/>
    <w:rsid w:val="00D746D8"/>
    <w:rsid w:val="00D74A50"/>
    <w:rsid w:val="00D74AB8"/>
    <w:rsid w:val="00D74F12"/>
    <w:rsid w:val="00D75166"/>
    <w:rsid w:val="00D75168"/>
    <w:rsid w:val="00D75257"/>
    <w:rsid w:val="00D75661"/>
    <w:rsid w:val="00D7593C"/>
    <w:rsid w:val="00D75B0A"/>
    <w:rsid w:val="00D75BB9"/>
    <w:rsid w:val="00D75D00"/>
    <w:rsid w:val="00D75F87"/>
    <w:rsid w:val="00D760AF"/>
    <w:rsid w:val="00D7679F"/>
    <w:rsid w:val="00D76A7C"/>
    <w:rsid w:val="00D76B5E"/>
    <w:rsid w:val="00D76FAF"/>
    <w:rsid w:val="00D770B4"/>
    <w:rsid w:val="00D77292"/>
    <w:rsid w:val="00D7745D"/>
    <w:rsid w:val="00D774AA"/>
    <w:rsid w:val="00D775D2"/>
    <w:rsid w:val="00D776B9"/>
    <w:rsid w:val="00D778BA"/>
    <w:rsid w:val="00D77B7D"/>
    <w:rsid w:val="00D77ECF"/>
    <w:rsid w:val="00D77FDD"/>
    <w:rsid w:val="00D8096A"/>
    <w:rsid w:val="00D809E8"/>
    <w:rsid w:val="00D80FCF"/>
    <w:rsid w:val="00D8101D"/>
    <w:rsid w:val="00D8110C"/>
    <w:rsid w:val="00D81505"/>
    <w:rsid w:val="00D81A62"/>
    <w:rsid w:val="00D822F6"/>
    <w:rsid w:val="00D82890"/>
    <w:rsid w:val="00D82A92"/>
    <w:rsid w:val="00D82AE0"/>
    <w:rsid w:val="00D82C0E"/>
    <w:rsid w:val="00D83047"/>
    <w:rsid w:val="00D8307A"/>
    <w:rsid w:val="00D8339E"/>
    <w:rsid w:val="00D8395B"/>
    <w:rsid w:val="00D83A66"/>
    <w:rsid w:val="00D83B3E"/>
    <w:rsid w:val="00D83FEF"/>
    <w:rsid w:val="00D8406C"/>
    <w:rsid w:val="00D84633"/>
    <w:rsid w:val="00D8479B"/>
    <w:rsid w:val="00D847AF"/>
    <w:rsid w:val="00D848AC"/>
    <w:rsid w:val="00D84EB1"/>
    <w:rsid w:val="00D84ECF"/>
    <w:rsid w:val="00D85176"/>
    <w:rsid w:val="00D853B1"/>
    <w:rsid w:val="00D85764"/>
    <w:rsid w:val="00D8589E"/>
    <w:rsid w:val="00D859FF"/>
    <w:rsid w:val="00D85AC3"/>
    <w:rsid w:val="00D85EA0"/>
    <w:rsid w:val="00D86125"/>
    <w:rsid w:val="00D86126"/>
    <w:rsid w:val="00D86198"/>
    <w:rsid w:val="00D862CF"/>
    <w:rsid w:val="00D864F6"/>
    <w:rsid w:val="00D86972"/>
    <w:rsid w:val="00D86AC1"/>
    <w:rsid w:val="00D86B91"/>
    <w:rsid w:val="00D86BA0"/>
    <w:rsid w:val="00D86D74"/>
    <w:rsid w:val="00D86EDB"/>
    <w:rsid w:val="00D8721C"/>
    <w:rsid w:val="00D87288"/>
    <w:rsid w:val="00D878AA"/>
    <w:rsid w:val="00D8794B"/>
    <w:rsid w:val="00D87D4A"/>
    <w:rsid w:val="00D87DB3"/>
    <w:rsid w:val="00D90369"/>
    <w:rsid w:val="00D90415"/>
    <w:rsid w:val="00D9046F"/>
    <w:rsid w:val="00D905C7"/>
    <w:rsid w:val="00D90808"/>
    <w:rsid w:val="00D9098F"/>
    <w:rsid w:val="00D90B00"/>
    <w:rsid w:val="00D90D54"/>
    <w:rsid w:val="00D90DCC"/>
    <w:rsid w:val="00D91080"/>
    <w:rsid w:val="00D9143A"/>
    <w:rsid w:val="00D914E3"/>
    <w:rsid w:val="00D91574"/>
    <w:rsid w:val="00D91619"/>
    <w:rsid w:val="00D9161B"/>
    <w:rsid w:val="00D91699"/>
    <w:rsid w:val="00D91E2C"/>
    <w:rsid w:val="00D91F01"/>
    <w:rsid w:val="00D9200B"/>
    <w:rsid w:val="00D9203C"/>
    <w:rsid w:val="00D920F7"/>
    <w:rsid w:val="00D929F1"/>
    <w:rsid w:val="00D92AAF"/>
    <w:rsid w:val="00D92BAA"/>
    <w:rsid w:val="00D92EBB"/>
    <w:rsid w:val="00D93129"/>
    <w:rsid w:val="00D9337A"/>
    <w:rsid w:val="00D935A4"/>
    <w:rsid w:val="00D935A9"/>
    <w:rsid w:val="00D936A8"/>
    <w:rsid w:val="00D936F4"/>
    <w:rsid w:val="00D9372F"/>
    <w:rsid w:val="00D937FC"/>
    <w:rsid w:val="00D9394E"/>
    <w:rsid w:val="00D93A0B"/>
    <w:rsid w:val="00D93E0F"/>
    <w:rsid w:val="00D93FA4"/>
    <w:rsid w:val="00D944F9"/>
    <w:rsid w:val="00D945E3"/>
    <w:rsid w:val="00D946A2"/>
    <w:rsid w:val="00D9483E"/>
    <w:rsid w:val="00D948A2"/>
    <w:rsid w:val="00D94998"/>
    <w:rsid w:val="00D94CD6"/>
    <w:rsid w:val="00D94ED2"/>
    <w:rsid w:val="00D951A6"/>
    <w:rsid w:val="00D95258"/>
    <w:rsid w:val="00D95295"/>
    <w:rsid w:val="00D95296"/>
    <w:rsid w:val="00D9547C"/>
    <w:rsid w:val="00D9568E"/>
    <w:rsid w:val="00D95AA8"/>
    <w:rsid w:val="00D95AEC"/>
    <w:rsid w:val="00D95DF9"/>
    <w:rsid w:val="00D964F5"/>
    <w:rsid w:val="00D96539"/>
    <w:rsid w:val="00D96A66"/>
    <w:rsid w:val="00D96DAA"/>
    <w:rsid w:val="00D96E63"/>
    <w:rsid w:val="00D970A3"/>
    <w:rsid w:val="00D973CB"/>
    <w:rsid w:val="00D975A2"/>
    <w:rsid w:val="00D97629"/>
    <w:rsid w:val="00D977DC"/>
    <w:rsid w:val="00D97840"/>
    <w:rsid w:val="00D97A1E"/>
    <w:rsid w:val="00D97B7F"/>
    <w:rsid w:val="00D97D0A"/>
    <w:rsid w:val="00D97DBF"/>
    <w:rsid w:val="00D97E8A"/>
    <w:rsid w:val="00DA07CC"/>
    <w:rsid w:val="00DA098F"/>
    <w:rsid w:val="00DA0C0A"/>
    <w:rsid w:val="00DA0FF0"/>
    <w:rsid w:val="00DA1599"/>
    <w:rsid w:val="00DA15AE"/>
    <w:rsid w:val="00DA1651"/>
    <w:rsid w:val="00DA17BF"/>
    <w:rsid w:val="00DA1C2C"/>
    <w:rsid w:val="00DA23B3"/>
    <w:rsid w:val="00DA23B4"/>
    <w:rsid w:val="00DA2F27"/>
    <w:rsid w:val="00DA30D9"/>
    <w:rsid w:val="00DA30E4"/>
    <w:rsid w:val="00DA3201"/>
    <w:rsid w:val="00DA3207"/>
    <w:rsid w:val="00DA32AA"/>
    <w:rsid w:val="00DA35E6"/>
    <w:rsid w:val="00DA3979"/>
    <w:rsid w:val="00DA3AAD"/>
    <w:rsid w:val="00DA3D05"/>
    <w:rsid w:val="00DA3D24"/>
    <w:rsid w:val="00DA3F1C"/>
    <w:rsid w:val="00DA3F8B"/>
    <w:rsid w:val="00DA4142"/>
    <w:rsid w:val="00DA42E3"/>
    <w:rsid w:val="00DA4683"/>
    <w:rsid w:val="00DA46B6"/>
    <w:rsid w:val="00DA485E"/>
    <w:rsid w:val="00DA48A0"/>
    <w:rsid w:val="00DA50E1"/>
    <w:rsid w:val="00DA5343"/>
    <w:rsid w:val="00DA536E"/>
    <w:rsid w:val="00DA544D"/>
    <w:rsid w:val="00DA5A89"/>
    <w:rsid w:val="00DA5B8B"/>
    <w:rsid w:val="00DA5BF6"/>
    <w:rsid w:val="00DA6696"/>
    <w:rsid w:val="00DA6748"/>
    <w:rsid w:val="00DA6C06"/>
    <w:rsid w:val="00DA6D98"/>
    <w:rsid w:val="00DA6EBC"/>
    <w:rsid w:val="00DA7102"/>
    <w:rsid w:val="00DA710B"/>
    <w:rsid w:val="00DA75E4"/>
    <w:rsid w:val="00DA765D"/>
    <w:rsid w:val="00DA7729"/>
    <w:rsid w:val="00DA7BA8"/>
    <w:rsid w:val="00DA7DEA"/>
    <w:rsid w:val="00DA7F0B"/>
    <w:rsid w:val="00DB043F"/>
    <w:rsid w:val="00DB04B9"/>
    <w:rsid w:val="00DB06C4"/>
    <w:rsid w:val="00DB0B8C"/>
    <w:rsid w:val="00DB0DA9"/>
    <w:rsid w:val="00DB0E5A"/>
    <w:rsid w:val="00DB1015"/>
    <w:rsid w:val="00DB1333"/>
    <w:rsid w:val="00DB1656"/>
    <w:rsid w:val="00DB1CBE"/>
    <w:rsid w:val="00DB1DE9"/>
    <w:rsid w:val="00DB1E25"/>
    <w:rsid w:val="00DB2341"/>
    <w:rsid w:val="00DB235E"/>
    <w:rsid w:val="00DB268F"/>
    <w:rsid w:val="00DB2BF1"/>
    <w:rsid w:val="00DB2C10"/>
    <w:rsid w:val="00DB2F02"/>
    <w:rsid w:val="00DB3494"/>
    <w:rsid w:val="00DB361F"/>
    <w:rsid w:val="00DB4043"/>
    <w:rsid w:val="00DB4430"/>
    <w:rsid w:val="00DB4467"/>
    <w:rsid w:val="00DB44BD"/>
    <w:rsid w:val="00DB45CF"/>
    <w:rsid w:val="00DB4D8D"/>
    <w:rsid w:val="00DB50E4"/>
    <w:rsid w:val="00DB5171"/>
    <w:rsid w:val="00DB51CE"/>
    <w:rsid w:val="00DB54B9"/>
    <w:rsid w:val="00DB5539"/>
    <w:rsid w:val="00DB5AD9"/>
    <w:rsid w:val="00DB5B07"/>
    <w:rsid w:val="00DB5B29"/>
    <w:rsid w:val="00DB5CF4"/>
    <w:rsid w:val="00DB6171"/>
    <w:rsid w:val="00DB6561"/>
    <w:rsid w:val="00DB67EF"/>
    <w:rsid w:val="00DB6812"/>
    <w:rsid w:val="00DB68B2"/>
    <w:rsid w:val="00DB6BC2"/>
    <w:rsid w:val="00DB6D92"/>
    <w:rsid w:val="00DB6F71"/>
    <w:rsid w:val="00DB7434"/>
    <w:rsid w:val="00DB7486"/>
    <w:rsid w:val="00DB7587"/>
    <w:rsid w:val="00DB7DEE"/>
    <w:rsid w:val="00DB7DF1"/>
    <w:rsid w:val="00DC0176"/>
    <w:rsid w:val="00DC02DE"/>
    <w:rsid w:val="00DC0554"/>
    <w:rsid w:val="00DC0642"/>
    <w:rsid w:val="00DC0DEF"/>
    <w:rsid w:val="00DC0EAF"/>
    <w:rsid w:val="00DC0F2B"/>
    <w:rsid w:val="00DC0F5A"/>
    <w:rsid w:val="00DC104B"/>
    <w:rsid w:val="00DC1294"/>
    <w:rsid w:val="00DC179C"/>
    <w:rsid w:val="00DC1811"/>
    <w:rsid w:val="00DC248D"/>
    <w:rsid w:val="00DC26D9"/>
    <w:rsid w:val="00DC280D"/>
    <w:rsid w:val="00DC2810"/>
    <w:rsid w:val="00DC29B6"/>
    <w:rsid w:val="00DC2B3D"/>
    <w:rsid w:val="00DC2C6D"/>
    <w:rsid w:val="00DC2D39"/>
    <w:rsid w:val="00DC2D44"/>
    <w:rsid w:val="00DC3C1D"/>
    <w:rsid w:val="00DC3FE9"/>
    <w:rsid w:val="00DC408E"/>
    <w:rsid w:val="00DC4313"/>
    <w:rsid w:val="00DC4434"/>
    <w:rsid w:val="00DC46EC"/>
    <w:rsid w:val="00DC48CC"/>
    <w:rsid w:val="00DC565F"/>
    <w:rsid w:val="00DC58C1"/>
    <w:rsid w:val="00DC5972"/>
    <w:rsid w:val="00DC620C"/>
    <w:rsid w:val="00DC62DE"/>
    <w:rsid w:val="00DC6717"/>
    <w:rsid w:val="00DC6B21"/>
    <w:rsid w:val="00DC6C78"/>
    <w:rsid w:val="00DC72F1"/>
    <w:rsid w:val="00DC75CB"/>
    <w:rsid w:val="00DC7BB5"/>
    <w:rsid w:val="00DC7BBA"/>
    <w:rsid w:val="00DC7C26"/>
    <w:rsid w:val="00DD008D"/>
    <w:rsid w:val="00DD0235"/>
    <w:rsid w:val="00DD03AF"/>
    <w:rsid w:val="00DD0498"/>
    <w:rsid w:val="00DD09F9"/>
    <w:rsid w:val="00DD0B03"/>
    <w:rsid w:val="00DD0DB2"/>
    <w:rsid w:val="00DD0FC8"/>
    <w:rsid w:val="00DD1314"/>
    <w:rsid w:val="00DD133B"/>
    <w:rsid w:val="00DD1442"/>
    <w:rsid w:val="00DD18BE"/>
    <w:rsid w:val="00DD1A23"/>
    <w:rsid w:val="00DD1AED"/>
    <w:rsid w:val="00DD1CFD"/>
    <w:rsid w:val="00DD1F83"/>
    <w:rsid w:val="00DD22F6"/>
    <w:rsid w:val="00DD230E"/>
    <w:rsid w:val="00DD25D8"/>
    <w:rsid w:val="00DD2604"/>
    <w:rsid w:val="00DD2972"/>
    <w:rsid w:val="00DD2A39"/>
    <w:rsid w:val="00DD2AA5"/>
    <w:rsid w:val="00DD2C7B"/>
    <w:rsid w:val="00DD2D51"/>
    <w:rsid w:val="00DD2F34"/>
    <w:rsid w:val="00DD3197"/>
    <w:rsid w:val="00DD336E"/>
    <w:rsid w:val="00DD34C7"/>
    <w:rsid w:val="00DD34D2"/>
    <w:rsid w:val="00DD399A"/>
    <w:rsid w:val="00DD3C04"/>
    <w:rsid w:val="00DD41DC"/>
    <w:rsid w:val="00DD430F"/>
    <w:rsid w:val="00DD431C"/>
    <w:rsid w:val="00DD4996"/>
    <w:rsid w:val="00DD4F80"/>
    <w:rsid w:val="00DD4FA4"/>
    <w:rsid w:val="00DD50F6"/>
    <w:rsid w:val="00DD512E"/>
    <w:rsid w:val="00DD525C"/>
    <w:rsid w:val="00DD53C8"/>
    <w:rsid w:val="00DD53F8"/>
    <w:rsid w:val="00DD57BA"/>
    <w:rsid w:val="00DD5A32"/>
    <w:rsid w:val="00DD5B32"/>
    <w:rsid w:val="00DD5E03"/>
    <w:rsid w:val="00DD5EE3"/>
    <w:rsid w:val="00DD5EF6"/>
    <w:rsid w:val="00DD5F75"/>
    <w:rsid w:val="00DD5FEF"/>
    <w:rsid w:val="00DD61DA"/>
    <w:rsid w:val="00DD6279"/>
    <w:rsid w:val="00DD6280"/>
    <w:rsid w:val="00DD657A"/>
    <w:rsid w:val="00DD65CC"/>
    <w:rsid w:val="00DD6D03"/>
    <w:rsid w:val="00DD6D08"/>
    <w:rsid w:val="00DD6D73"/>
    <w:rsid w:val="00DD7259"/>
    <w:rsid w:val="00DD72A3"/>
    <w:rsid w:val="00DD735D"/>
    <w:rsid w:val="00DD737C"/>
    <w:rsid w:val="00DD737E"/>
    <w:rsid w:val="00DD73ED"/>
    <w:rsid w:val="00DD76E1"/>
    <w:rsid w:val="00DD7773"/>
    <w:rsid w:val="00DD794C"/>
    <w:rsid w:val="00DD7DCD"/>
    <w:rsid w:val="00DD7E21"/>
    <w:rsid w:val="00DE04AD"/>
    <w:rsid w:val="00DE09BB"/>
    <w:rsid w:val="00DE0A47"/>
    <w:rsid w:val="00DE0AEC"/>
    <w:rsid w:val="00DE0B3E"/>
    <w:rsid w:val="00DE1051"/>
    <w:rsid w:val="00DE11C0"/>
    <w:rsid w:val="00DE150E"/>
    <w:rsid w:val="00DE155B"/>
    <w:rsid w:val="00DE1ADF"/>
    <w:rsid w:val="00DE204F"/>
    <w:rsid w:val="00DE2488"/>
    <w:rsid w:val="00DE2727"/>
    <w:rsid w:val="00DE2856"/>
    <w:rsid w:val="00DE2CFC"/>
    <w:rsid w:val="00DE2E04"/>
    <w:rsid w:val="00DE3260"/>
    <w:rsid w:val="00DE32AD"/>
    <w:rsid w:val="00DE32FD"/>
    <w:rsid w:val="00DE33B2"/>
    <w:rsid w:val="00DE33D1"/>
    <w:rsid w:val="00DE35C2"/>
    <w:rsid w:val="00DE35CD"/>
    <w:rsid w:val="00DE375F"/>
    <w:rsid w:val="00DE391F"/>
    <w:rsid w:val="00DE3ECE"/>
    <w:rsid w:val="00DE414B"/>
    <w:rsid w:val="00DE4415"/>
    <w:rsid w:val="00DE474F"/>
    <w:rsid w:val="00DE4776"/>
    <w:rsid w:val="00DE4959"/>
    <w:rsid w:val="00DE4CBC"/>
    <w:rsid w:val="00DE4E12"/>
    <w:rsid w:val="00DE4E7A"/>
    <w:rsid w:val="00DE5102"/>
    <w:rsid w:val="00DE511D"/>
    <w:rsid w:val="00DE528B"/>
    <w:rsid w:val="00DE594E"/>
    <w:rsid w:val="00DE5BE5"/>
    <w:rsid w:val="00DE6116"/>
    <w:rsid w:val="00DE62E8"/>
    <w:rsid w:val="00DE62EF"/>
    <w:rsid w:val="00DE63BE"/>
    <w:rsid w:val="00DE6474"/>
    <w:rsid w:val="00DE65CA"/>
    <w:rsid w:val="00DE65F7"/>
    <w:rsid w:val="00DE69BD"/>
    <w:rsid w:val="00DE6A32"/>
    <w:rsid w:val="00DE6B53"/>
    <w:rsid w:val="00DE6CDE"/>
    <w:rsid w:val="00DE75E1"/>
    <w:rsid w:val="00DE7622"/>
    <w:rsid w:val="00DE7639"/>
    <w:rsid w:val="00DE7AD1"/>
    <w:rsid w:val="00DE7EEC"/>
    <w:rsid w:val="00DF001A"/>
    <w:rsid w:val="00DF01C7"/>
    <w:rsid w:val="00DF0B4A"/>
    <w:rsid w:val="00DF0BCB"/>
    <w:rsid w:val="00DF1533"/>
    <w:rsid w:val="00DF1741"/>
    <w:rsid w:val="00DF1958"/>
    <w:rsid w:val="00DF1FBD"/>
    <w:rsid w:val="00DF23EA"/>
    <w:rsid w:val="00DF2470"/>
    <w:rsid w:val="00DF2522"/>
    <w:rsid w:val="00DF28A0"/>
    <w:rsid w:val="00DF2C23"/>
    <w:rsid w:val="00DF2E78"/>
    <w:rsid w:val="00DF2F98"/>
    <w:rsid w:val="00DF2FFA"/>
    <w:rsid w:val="00DF33D6"/>
    <w:rsid w:val="00DF3483"/>
    <w:rsid w:val="00DF356C"/>
    <w:rsid w:val="00DF37E2"/>
    <w:rsid w:val="00DF3811"/>
    <w:rsid w:val="00DF3C5D"/>
    <w:rsid w:val="00DF3CDE"/>
    <w:rsid w:val="00DF3D16"/>
    <w:rsid w:val="00DF3E4D"/>
    <w:rsid w:val="00DF3F48"/>
    <w:rsid w:val="00DF3FC9"/>
    <w:rsid w:val="00DF410E"/>
    <w:rsid w:val="00DF47BF"/>
    <w:rsid w:val="00DF4906"/>
    <w:rsid w:val="00DF496A"/>
    <w:rsid w:val="00DF4A3A"/>
    <w:rsid w:val="00DF4B95"/>
    <w:rsid w:val="00DF4CB6"/>
    <w:rsid w:val="00DF5028"/>
    <w:rsid w:val="00DF51CD"/>
    <w:rsid w:val="00DF5287"/>
    <w:rsid w:val="00DF5556"/>
    <w:rsid w:val="00DF56BD"/>
    <w:rsid w:val="00DF5869"/>
    <w:rsid w:val="00DF59D4"/>
    <w:rsid w:val="00DF5A20"/>
    <w:rsid w:val="00DF5DC4"/>
    <w:rsid w:val="00DF5FA2"/>
    <w:rsid w:val="00DF616F"/>
    <w:rsid w:val="00DF6183"/>
    <w:rsid w:val="00DF62D8"/>
    <w:rsid w:val="00DF64AE"/>
    <w:rsid w:val="00DF65CF"/>
    <w:rsid w:val="00DF6912"/>
    <w:rsid w:val="00DF6AC3"/>
    <w:rsid w:val="00DF6D3A"/>
    <w:rsid w:val="00DF72A1"/>
    <w:rsid w:val="00DF7409"/>
    <w:rsid w:val="00DF7422"/>
    <w:rsid w:val="00DF74FF"/>
    <w:rsid w:val="00DF76CA"/>
    <w:rsid w:val="00DF7982"/>
    <w:rsid w:val="00DF79C0"/>
    <w:rsid w:val="00DF7A45"/>
    <w:rsid w:val="00DF7C5A"/>
    <w:rsid w:val="00DF7CA1"/>
    <w:rsid w:val="00DF7F51"/>
    <w:rsid w:val="00E001B4"/>
    <w:rsid w:val="00E00B70"/>
    <w:rsid w:val="00E00D99"/>
    <w:rsid w:val="00E01089"/>
    <w:rsid w:val="00E01233"/>
    <w:rsid w:val="00E01583"/>
    <w:rsid w:val="00E01949"/>
    <w:rsid w:val="00E019D6"/>
    <w:rsid w:val="00E01B3E"/>
    <w:rsid w:val="00E01B52"/>
    <w:rsid w:val="00E01BE2"/>
    <w:rsid w:val="00E01C09"/>
    <w:rsid w:val="00E020E2"/>
    <w:rsid w:val="00E02136"/>
    <w:rsid w:val="00E02142"/>
    <w:rsid w:val="00E02286"/>
    <w:rsid w:val="00E029AA"/>
    <w:rsid w:val="00E02AC8"/>
    <w:rsid w:val="00E02EED"/>
    <w:rsid w:val="00E02FB9"/>
    <w:rsid w:val="00E030F2"/>
    <w:rsid w:val="00E031EE"/>
    <w:rsid w:val="00E03281"/>
    <w:rsid w:val="00E0379B"/>
    <w:rsid w:val="00E03A99"/>
    <w:rsid w:val="00E03D8F"/>
    <w:rsid w:val="00E041DD"/>
    <w:rsid w:val="00E04645"/>
    <w:rsid w:val="00E046E0"/>
    <w:rsid w:val="00E0495D"/>
    <w:rsid w:val="00E04E19"/>
    <w:rsid w:val="00E0566A"/>
    <w:rsid w:val="00E05744"/>
    <w:rsid w:val="00E057F5"/>
    <w:rsid w:val="00E05904"/>
    <w:rsid w:val="00E062D4"/>
    <w:rsid w:val="00E063EB"/>
    <w:rsid w:val="00E0654F"/>
    <w:rsid w:val="00E069A8"/>
    <w:rsid w:val="00E06AA5"/>
    <w:rsid w:val="00E06D16"/>
    <w:rsid w:val="00E071E4"/>
    <w:rsid w:val="00E07549"/>
    <w:rsid w:val="00E075FB"/>
    <w:rsid w:val="00E07604"/>
    <w:rsid w:val="00E076D7"/>
    <w:rsid w:val="00E07778"/>
    <w:rsid w:val="00E077D7"/>
    <w:rsid w:val="00E0789C"/>
    <w:rsid w:val="00E07B58"/>
    <w:rsid w:val="00E07E7D"/>
    <w:rsid w:val="00E1027B"/>
    <w:rsid w:val="00E1035C"/>
    <w:rsid w:val="00E108EC"/>
    <w:rsid w:val="00E10FFC"/>
    <w:rsid w:val="00E11728"/>
    <w:rsid w:val="00E1185E"/>
    <w:rsid w:val="00E11BB8"/>
    <w:rsid w:val="00E12189"/>
    <w:rsid w:val="00E121A2"/>
    <w:rsid w:val="00E12AD8"/>
    <w:rsid w:val="00E13045"/>
    <w:rsid w:val="00E13298"/>
    <w:rsid w:val="00E132FF"/>
    <w:rsid w:val="00E1371C"/>
    <w:rsid w:val="00E1378F"/>
    <w:rsid w:val="00E139B4"/>
    <w:rsid w:val="00E139F3"/>
    <w:rsid w:val="00E13A4B"/>
    <w:rsid w:val="00E13AFC"/>
    <w:rsid w:val="00E1414F"/>
    <w:rsid w:val="00E141CC"/>
    <w:rsid w:val="00E143B1"/>
    <w:rsid w:val="00E14592"/>
    <w:rsid w:val="00E147A0"/>
    <w:rsid w:val="00E148B9"/>
    <w:rsid w:val="00E14A3E"/>
    <w:rsid w:val="00E14A6C"/>
    <w:rsid w:val="00E14D8A"/>
    <w:rsid w:val="00E1500F"/>
    <w:rsid w:val="00E156DD"/>
    <w:rsid w:val="00E1596E"/>
    <w:rsid w:val="00E164C9"/>
    <w:rsid w:val="00E1653B"/>
    <w:rsid w:val="00E165AD"/>
    <w:rsid w:val="00E165D6"/>
    <w:rsid w:val="00E1672C"/>
    <w:rsid w:val="00E168AF"/>
    <w:rsid w:val="00E168DF"/>
    <w:rsid w:val="00E169D5"/>
    <w:rsid w:val="00E16A68"/>
    <w:rsid w:val="00E16CB0"/>
    <w:rsid w:val="00E16DB9"/>
    <w:rsid w:val="00E16E43"/>
    <w:rsid w:val="00E16ED9"/>
    <w:rsid w:val="00E16FF1"/>
    <w:rsid w:val="00E1707F"/>
    <w:rsid w:val="00E17218"/>
    <w:rsid w:val="00E1728E"/>
    <w:rsid w:val="00E177DF"/>
    <w:rsid w:val="00E17904"/>
    <w:rsid w:val="00E17E2A"/>
    <w:rsid w:val="00E2039B"/>
    <w:rsid w:val="00E208F2"/>
    <w:rsid w:val="00E20AC3"/>
    <w:rsid w:val="00E20BAE"/>
    <w:rsid w:val="00E216DF"/>
    <w:rsid w:val="00E218C0"/>
    <w:rsid w:val="00E2200D"/>
    <w:rsid w:val="00E2207E"/>
    <w:rsid w:val="00E22106"/>
    <w:rsid w:val="00E22256"/>
    <w:rsid w:val="00E2254C"/>
    <w:rsid w:val="00E226DD"/>
    <w:rsid w:val="00E22A7B"/>
    <w:rsid w:val="00E22D63"/>
    <w:rsid w:val="00E22E25"/>
    <w:rsid w:val="00E22E8A"/>
    <w:rsid w:val="00E231A6"/>
    <w:rsid w:val="00E2338B"/>
    <w:rsid w:val="00E235C4"/>
    <w:rsid w:val="00E236EB"/>
    <w:rsid w:val="00E23BF8"/>
    <w:rsid w:val="00E23D59"/>
    <w:rsid w:val="00E23DB2"/>
    <w:rsid w:val="00E23E66"/>
    <w:rsid w:val="00E24124"/>
    <w:rsid w:val="00E243F4"/>
    <w:rsid w:val="00E245B2"/>
    <w:rsid w:val="00E247F8"/>
    <w:rsid w:val="00E24D33"/>
    <w:rsid w:val="00E2504B"/>
    <w:rsid w:val="00E25A1B"/>
    <w:rsid w:val="00E25EC5"/>
    <w:rsid w:val="00E261BD"/>
    <w:rsid w:val="00E265C7"/>
    <w:rsid w:val="00E268A1"/>
    <w:rsid w:val="00E27634"/>
    <w:rsid w:val="00E277A0"/>
    <w:rsid w:val="00E27B45"/>
    <w:rsid w:val="00E27B64"/>
    <w:rsid w:val="00E27F07"/>
    <w:rsid w:val="00E27F37"/>
    <w:rsid w:val="00E27FDB"/>
    <w:rsid w:val="00E30119"/>
    <w:rsid w:val="00E30381"/>
    <w:rsid w:val="00E30625"/>
    <w:rsid w:val="00E30681"/>
    <w:rsid w:val="00E30763"/>
    <w:rsid w:val="00E3079F"/>
    <w:rsid w:val="00E30855"/>
    <w:rsid w:val="00E30D8F"/>
    <w:rsid w:val="00E318D7"/>
    <w:rsid w:val="00E31977"/>
    <w:rsid w:val="00E31AB4"/>
    <w:rsid w:val="00E31C53"/>
    <w:rsid w:val="00E3274B"/>
    <w:rsid w:val="00E3325A"/>
    <w:rsid w:val="00E332E3"/>
    <w:rsid w:val="00E332F6"/>
    <w:rsid w:val="00E33653"/>
    <w:rsid w:val="00E33674"/>
    <w:rsid w:val="00E33CCE"/>
    <w:rsid w:val="00E33F28"/>
    <w:rsid w:val="00E33F51"/>
    <w:rsid w:val="00E343FC"/>
    <w:rsid w:val="00E34892"/>
    <w:rsid w:val="00E34E27"/>
    <w:rsid w:val="00E34EF6"/>
    <w:rsid w:val="00E34FA6"/>
    <w:rsid w:val="00E350A0"/>
    <w:rsid w:val="00E351B1"/>
    <w:rsid w:val="00E352FB"/>
    <w:rsid w:val="00E354A8"/>
    <w:rsid w:val="00E354AC"/>
    <w:rsid w:val="00E35687"/>
    <w:rsid w:val="00E3570B"/>
    <w:rsid w:val="00E35980"/>
    <w:rsid w:val="00E35A06"/>
    <w:rsid w:val="00E35B55"/>
    <w:rsid w:val="00E35BE0"/>
    <w:rsid w:val="00E36126"/>
    <w:rsid w:val="00E36355"/>
    <w:rsid w:val="00E36787"/>
    <w:rsid w:val="00E367BE"/>
    <w:rsid w:val="00E368F0"/>
    <w:rsid w:val="00E3692F"/>
    <w:rsid w:val="00E369EC"/>
    <w:rsid w:val="00E36C31"/>
    <w:rsid w:val="00E36DE4"/>
    <w:rsid w:val="00E36DFD"/>
    <w:rsid w:val="00E36F25"/>
    <w:rsid w:val="00E37271"/>
    <w:rsid w:val="00E37626"/>
    <w:rsid w:val="00E377D9"/>
    <w:rsid w:val="00E37920"/>
    <w:rsid w:val="00E37B8E"/>
    <w:rsid w:val="00E37E33"/>
    <w:rsid w:val="00E405BA"/>
    <w:rsid w:val="00E40865"/>
    <w:rsid w:val="00E4088B"/>
    <w:rsid w:val="00E40A52"/>
    <w:rsid w:val="00E40CCF"/>
    <w:rsid w:val="00E40EF8"/>
    <w:rsid w:val="00E410DC"/>
    <w:rsid w:val="00E41158"/>
    <w:rsid w:val="00E41203"/>
    <w:rsid w:val="00E4126F"/>
    <w:rsid w:val="00E4162D"/>
    <w:rsid w:val="00E41644"/>
    <w:rsid w:val="00E417E1"/>
    <w:rsid w:val="00E41953"/>
    <w:rsid w:val="00E41A39"/>
    <w:rsid w:val="00E41E6B"/>
    <w:rsid w:val="00E4204E"/>
    <w:rsid w:val="00E420AE"/>
    <w:rsid w:val="00E423E1"/>
    <w:rsid w:val="00E4277C"/>
    <w:rsid w:val="00E427D6"/>
    <w:rsid w:val="00E428BE"/>
    <w:rsid w:val="00E42931"/>
    <w:rsid w:val="00E43234"/>
    <w:rsid w:val="00E4370A"/>
    <w:rsid w:val="00E4390B"/>
    <w:rsid w:val="00E43A40"/>
    <w:rsid w:val="00E44797"/>
    <w:rsid w:val="00E44EE0"/>
    <w:rsid w:val="00E44FA6"/>
    <w:rsid w:val="00E45275"/>
    <w:rsid w:val="00E453C0"/>
    <w:rsid w:val="00E456AE"/>
    <w:rsid w:val="00E45C6E"/>
    <w:rsid w:val="00E4602F"/>
    <w:rsid w:val="00E46068"/>
    <w:rsid w:val="00E464BC"/>
    <w:rsid w:val="00E46796"/>
    <w:rsid w:val="00E46CE1"/>
    <w:rsid w:val="00E46E1E"/>
    <w:rsid w:val="00E47170"/>
    <w:rsid w:val="00E474AF"/>
    <w:rsid w:val="00E475BD"/>
    <w:rsid w:val="00E476C8"/>
    <w:rsid w:val="00E47870"/>
    <w:rsid w:val="00E478B8"/>
    <w:rsid w:val="00E50069"/>
    <w:rsid w:val="00E501E2"/>
    <w:rsid w:val="00E5080A"/>
    <w:rsid w:val="00E50844"/>
    <w:rsid w:val="00E50993"/>
    <w:rsid w:val="00E50BBE"/>
    <w:rsid w:val="00E50F76"/>
    <w:rsid w:val="00E5103C"/>
    <w:rsid w:val="00E51170"/>
    <w:rsid w:val="00E51463"/>
    <w:rsid w:val="00E514F6"/>
    <w:rsid w:val="00E5198B"/>
    <w:rsid w:val="00E51EC0"/>
    <w:rsid w:val="00E52544"/>
    <w:rsid w:val="00E52594"/>
    <w:rsid w:val="00E526BF"/>
    <w:rsid w:val="00E52A37"/>
    <w:rsid w:val="00E52B14"/>
    <w:rsid w:val="00E52D43"/>
    <w:rsid w:val="00E530ED"/>
    <w:rsid w:val="00E538B9"/>
    <w:rsid w:val="00E53B3D"/>
    <w:rsid w:val="00E54150"/>
    <w:rsid w:val="00E542C4"/>
    <w:rsid w:val="00E54312"/>
    <w:rsid w:val="00E54400"/>
    <w:rsid w:val="00E544BE"/>
    <w:rsid w:val="00E549EE"/>
    <w:rsid w:val="00E54EDF"/>
    <w:rsid w:val="00E550C1"/>
    <w:rsid w:val="00E5547C"/>
    <w:rsid w:val="00E554CE"/>
    <w:rsid w:val="00E55782"/>
    <w:rsid w:val="00E5585D"/>
    <w:rsid w:val="00E55E71"/>
    <w:rsid w:val="00E563CA"/>
    <w:rsid w:val="00E5685E"/>
    <w:rsid w:val="00E56CE3"/>
    <w:rsid w:val="00E56D70"/>
    <w:rsid w:val="00E56D78"/>
    <w:rsid w:val="00E56E28"/>
    <w:rsid w:val="00E57C8A"/>
    <w:rsid w:val="00E57DB1"/>
    <w:rsid w:val="00E57E31"/>
    <w:rsid w:val="00E57E44"/>
    <w:rsid w:val="00E57FD3"/>
    <w:rsid w:val="00E6002D"/>
    <w:rsid w:val="00E6009C"/>
    <w:rsid w:val="00E607E6"/>
    <w:rsid w:val="00E60827"/>
    <w:rsid w:val="00E608F4"/>
    <w:rsid w:val="00E60C2D"/>
    <w:rsid w:val="00E60C44"/>
    <w:rsid w:val="00E610B4"/>
    <w:rsid w:val="00E61188"/>
    <w:rsid w:val="00E612BF"/>
    <w:rsid w:val="00E612FA"/>
    <w:rsid w:val="00E614E9"/>
    <w:rsid w:val="00E6151E"/>
    <w:rsid w:val="00E61970"/>
    <w:rsid w:val="00E61A85"/>
    <w:rsid w:val="00E61E3D"/>
    <w:rsid w:val="00E61E57"/>
    <w:rsid w:val="00E61ED8"/>
    <w:rsid w:val="00E62027"/>
    <w:rsid w:val="00E62142"/>
    <w:rsid w:val="00E6234B"/>
    <w:rsid w:val="00E6243F"/>
    <w:rsid w:val="00E625ED"/>
    <w:rsid w:val="00E6264C"/>
    <w:rsid w:val="00E6266D"/>
    <w:rsid w:val="00E62A6D"/>
    <w:rsid w:val="00E62CAD"/>
    <w:rsid w:val="00E62F66"/>
    <w:rsid w:val="00E63028"/>
    <w:rsid w:val="00E63082"/>
    <w:rsid w:val="00E6318C"/>
    <w:rsid w:val="00E631A3"/>
    <w:rsid w:val="00E6322E"/>
    <w:rsid w:val="00E634D8"/>
    <w:rsid w:val="00E63798"/>
    <w:rsid w:val="00E6397D"/>
    <w:rsid w:val="00E63E84"/>
    <w:rsid w:val="00E6407E"/>
    <w:rsid w:val="00E641CD"/>
    <w:rsid w:val="00E6428E"/>
    <w:rsid w:val="00E64A1A"/>
    <w:rsid w:val="00E64F83"/>
    <w:rsid w:val="00E6500A"/>
    <w:rsid w:val="00E6513F"/>
    <w:rsid w:val="00E651EF"/>
    <w:rsid w:val="00E65D74"/>
    <w:rsid w:val="00E6615D"/>
    <w:rsid w:val="00E66167"/>
    <w:rsid w:val="00E6645F"/>
    <w:rsid w:val="00E668EA"/>
    <w:rsid w:val="00E66A8F"/>
    <w:rsid w:val="00E66C90"/>
    <w:rsid w:val="00E66DD0"/>
    <w:rsid w:val="00E66E46"/>
    <w:rsid w:val="00E6723D"/>
    <w:rsid w:val="00E6750C"/>
    <w:rsid w:val="00E6759A"/>
    <w:rsid w:val="00E677F7"/>
    <w:rsid w:val="00E678AC"/>
    <w:rsid w:val="00E6799C"/>
    <w:rsid w:val="00E67B1A"/>
    <w:rsid w:val="00E67E72"/>
    <w:rsid w:val="00E67F20"/>
    <w:rsid w:val="00E701E1"/>
    <w:rsid w:val="00E7031C"/>
    <w:rsid w:val="00E70B69"/>
    <w:rsid w:val="00E70CBC"/>
    <w:rsid w:val="00E71327"/>
    <w:rsid w:val="00E71431"/>
    <w:rsid w:val="00E7178E"/>
    <w:rsid w:val="00E71D1E"/>
    <w:rsid w:val="00E72013"/>
    <w:rsid w:val="00E7218F"/>
    <w:rsid w:val="00E72262"/>
    <w:rsid w:val="00E7240D"/>
    <w:rsid w:val="00E72867"/>
    <w:rsid w:val="00E72A4F"/>
    <w:rsid w:val="00E72C8A"/>
    <w:rsid w:val="00E72DF6"/>
    <w:rsid w:val="00E72E8F"/>
    <w:rsid w:val="00E72EF2"/>
    <w:rsid w:val="00E72F88"/>
    <w:rsid w:val="00E73046"/>
    <w:rsid w:val="00E7334F"/>
    <w:rsid w:val="00E734E0"/>
    <w:rsid w:val="00E736EC"/>
    <w:rsid w:val="00E739EA"/>
    <w:rsid w:val="00E73CF9"/>
    <w:rsid w:val="00E73D33"/>
    <w:rsid w:val="00E73E26"/>
    <w:rsid w:val="00E73E89"/>
    <w:rsid w:val="00E73FEE"/>
    <w:rsid w:val="00E7439F"/>
    <w:rsid w:val="00E744AB"/>
    <w:rsid w:val="00E748A1"/>
    <w:rsid w:val="00E74E6D"/>
    <w:rsid w:val="00E74FBB"/>
    <w:rsid w:val="00E759A8"/>
    <w:rsid w:val="00E75D65"/>
    <w:rsid w:val="00E75ED5"/>
    <w:rsid w:val="00E75FC5"/>
    <w:rsid w:val="00E7602D"/>
    <w:rsid w:val="00E76325"/>
    <w:rsid w:val="00E76AAB"/>
    <w:rsid w:val="00E76B6D"/>
    <w:rsid w:val="00E76BA8"/>
    <w:rsid w:val="00E77283"/>
    <w:rsid w:val="00E775B8"/>
    <w:rsid w:val="00E7783D"/>
    <w:rsid w:val="00E77DD1"/>
    <w:rsid w:val="00E8000F"/>
    <w:rsid w:val="00E8004A"/>
    <w:rsid w:val="00E80062"/>
    <w:rsid w:val="00E80850"/>
    <w:rsid w:val="00E809CF"/>
    <w:rsid w:val="00E80D5E"/>
    <w:rsid w:val="00E81149"/>
    <w:rsid w:val="00E811EE"/>
    <w:rsid w:val="00E816FE"/>
    <w:rsid w:val="00E8183C"/>
    <w:rsid w:val="00E81968"/>
    <w:rsid w:val="00E81AD6"/>
    <w:rsid w:val="00E81B2E"/>
    <w:rsid w:val="00E82047"/>
    <w:rsid w:val="00E82134"/>
    <w:rsid w:val="00E82358"/>
    <w:rsid w:val="00E82461"/>
    <w:rsid w:val="00E82516"/>
    <w:rsid w:val="00E82763"/>
    <w:rsid w:val="00E827C0"/>
    <w:rsid w:val="00E82C77"/>
    <w:rsid w:val="00E82CC4"/>
    <w:rsid w:val="00E82DC6"/>
    <w:rsid w:val="00E82FA4"/>
    <w:rsid w:val="00E8303C"/>
    <w:rsid w:val="00E830A7"/>
    <w:rsid w:val="00E83108"/>
    <w:rsid w:val="00E8319B"/>
    <w:rsid w:val="00E839C9"/>
    <w:rsid w:val="00E83BC9"/>
    <w:rsid w:val="00E83DD7"/>
    <w:rsid w:val="00E8412D"/>
    <w:rsid w:val="00E84326"/>
    <w:rsid w:val="00E84520"/>
    <w:rsid w:val="00E849A2"/>
    <w:rsid w:val="00E84BC2"/>
    <w:rsid w:val="00E8516B"/>
    <w:rsid w:val="00E852C7"/>
    <w:rsid w:val="00E856C8"/>
    <w:rsid w:val="00E85728"/>
    <w:rsid w:val="00E857B6"/>
    <w:rsid w:val="00E85E83"/>
    <w:rsid w:val="00E85ECE"/>
    <w:rsid w:val="00E85F76"/>
    <w:rsid w:val="00E85FB6"/>
    <w:rsid w:val="00E860E8"/>
    <w:rsid w:val="00E8624B"/>
    <w:rsid w:val="00E86296"/>
    <w:rsid w:val="00E86385"/>
    <w:rsid w:val="00E86A2C"/>
    <w:rsid w:val="00E86BB8"/>
    <w:rsid w:val="00E86BD4"/>
    <w:rsid w:val="00E86E81"/>
    <w:rsid w:val="00E872DE"/>
    <w:rsid w:val="00E8743C"/>
    <w:rsid w:val="00E87F8D"/>
    <w:rsid w:val="00E90438"/>
    <w:rsid w:val="00E9054A"/>
    <w:rsid w:val="00E90587"/>
    <w:rsid w:val="00E9077C"/>
    <w:rsid w:val="00E90838"/>
    <w:rsid w:val="00E908FA"/>
    <w:rsid w:val="00E90B50"/>
    <w:rsid w:val="00E90EFE"/>
    <w:rsid w:val="00E910A7"/>
    <w:rsid w:val="00E91535"/>
    <w:rsid w:val="00E91584"/>
    <w:rsid w:val="00E91615"/>
    <w:rsid w:val="00E91AFF"/>
    <w:rsid w:val="00E91C15"/>
    <w:rsid w:val="00E923C8"/>
    <w:rsid w:val="00E92638"/>
    <w:rsid w:val="00E926C1"/>
    <w:rsid w:val="00E92723"/>
    <w:rsid w:val="00E92876"/>
    <w:rsid w:val="00E92A78"/>
    <w:rsid w:val="00E92E51"/>
    <w:rsid w:val="00E92EC4"/>
    <w:rsid w:val="00E93095"/>
    <w:rsid w:val="00E93163"/>
    <w:rsid w:val="00E937E3"/>
    <w:rsid w:val="00E938DF"/>
    <w:rsid w:val="00E93A1C"/>
    <w:rsid w:val="00E93DFD"/>
    <w:rsid w:val="00E93E1A"/>
    <w:rsid w:val="00E940FC"/>
    <w:rsid w:val="00E9411E"/>
    <w:rsid w:val="00E94144"/>
    <w:rsid w:val="00E9472E"/>
    <w:rsid w:val="00E9472F"/>
    <w:rsid w:val="00E948AC"/>
    <w:rsid w:val="00E94A49"/>
    <w:rsid w:val="00E94B56"/>
    <w:rsid w:val="00E94D09"/>
    <w:rsid w:val="00E9533F"/>
    <w:rsid w:val="00E955E7"/>
    <w:rsid w:val="00E9596E"/>
    <w:rsid w:val="00E96200"/>
    <w:rsid w:val="00E966D3"/>
    <w:rsid w:val="00E96A54"/>
    <w:rsid w:val="00E96AFE"/>
    <w:rsid w:val="00E97A3B"/>
    <w:rsid w:val="00E97CCD"/>
    <w:rsid w:val="00EA02F3"/>
    <w:rsid w:val="00EA047E"/>
    <w:rsid w:val="00EA04CA"/>
    <w:rsid w:val="00EA0770"/>
    <w:rsid w:val="00EA0D78"/>
    <w:rsid w:val="00EA0DF8"/>
    <w:rsid w:val="00EA0F89"/>
    <w:rsid w:val="00EA11CD"/>
    <w:rsid w:val="00EA1294"/>
    <w:rsid w:val="00EA135B"/>
    <w:rsid w:val="00EA1C93"/>
    <w:rsid w:val="00EA1E0E"/>
    <w:rsid w:val="00EA208F"/>
    <w:rsid w:val="00EA2227"/>
    <w:rsid w:val="00EA22BF"/>
    <w:rsid w:val="00EA2B1E"/>
    <w:rsid w:val="00EA3134"/>
    <w:rsid w:val="00EA32DA"/>
    <w:rsid w:val="00EA34A6"/>
    <w:rsid w:val="00EA3546"/>
    <w:rsid w:val="00EA3655"/>
    <w:rsid w:val="00EA36B2"/>
    <w:rsid w:val="00EA3947"/>
    <w:rsid w:val="00EA3AD0"/>
    <w:rsid w:val="00EA3B98"/>
    <w:rsid w:val="00EA3C1A"/>
    <w:rsid w:val="00EA3E4F"/>
    <w:rsid w:val="00EA3FE7"/>
    <w:rsid w:val="00EA40A7"/>
    <w:rsid w:val="00EA464A"/>
    <w:rsid w:val="00EA46AB"/>
    <w:rsid w:val="00EA47F9"/>
    <w:rsid w:val="00EA4BB3"/>
    <w:rsid w:val="00EA4E6F"/>
    <w:rsid w:val="00EA504B"/>
    <w:rsid w:val="00EA50C6"/>
    <w:rsid w:val="00EA5387"/>
    <w:rsid w:val="00EA5933"/>
    <w:rsid w:val="00EA5E7E"/>
    <w:rsid w:val="00EA5F24"/>
    <w:rsid w:val="00EA616E"/>
    <w:rsid w:val="00EA651A"/>
    <w:rsid w:val="00EA65AA"/>
    <w:rsid w:val="00EA699E"/>
    <w:rsid w:val="00EA6B26"/>
    <w:rsid w:val="00EA6C22"/>
    <w:rsid w:val="00EA74B5"/>
    <w:rsid w:val="00EA783D"/>
    <w:rsid w:val="00EA79FC"/>
    <w:rsid w:val="00EB00C6"/>
    <w:rsid w:val="00EB012C"/>
    <w:rsid w:val="00EB01CC"/>
    <w:rsid w:val="00EB020D"/>
    <w:rsid w:val="00EB02A7"/>
    <w:rsid w:val="00EB066A"/>
    <w:rsid w:val="00EB0BA8"/>
    <w:rsid w:val="00EB1489"/>
    <w:rsid w:val="00EB1796"/>
    <w:rsid w:val="00EB1FAF"/>
    <w:rsid w:val="00EB215A"/>
    <w:rsid w:val="00EB2310"/>
    <w:rsid w:val="00EB2373"/>
    <w:rsid w:val="00EB2756"/>
    <w:rsid w:val="00EB2FE1"/>
    <w:rsid w:val="00EB3A8C"/>
    <w:rsid w:val="00EB3AEB"/>
    <w:rsid w:val="00EB3F97"/>
    <w:rsid w:val="00EB43D8"/>
    <w:rsid w:val="00EB46C0"/>
    <w:rsid w:val="00EB4798"/>
    <w:rsid w:val="00EB4AD4"/>
    <w:rsid w:val="00EB4B00"/>
    <w:rsid w:val="00EB4CCC"/>
    <w:rsid w:val="00EB56CD"/>
    <w:rsid w:val="00EB5922"/>
    <w:rsid w:val="00EB612B"/>
    <w:rsid w:val="00EB6135"/>
    <w:rsid w:val="00EB6296"/>
    <w:rsid w:val="00EB64B3"/>
    <w:rsid w:val="00EB65CE"/>
    <w:rsid w:val="00EB6EA3"/>
    <w:rsid w:val="00EB711B"/>
    <w:rsid w:val="00EB7355"/>
    <w:rsid w:val="00EB7C18"/>
    <w:rsid w:val="00EB7D5A"/>
    <w:rsid w:val="00EB7DA7"/>
    <w:rsid w:val="00EB7ED6"/>
    <w:rsid w:val="00EC03B4"/>
    <w:rsid w:val="00EC04AB"/>
    <w:rsid w:val="00EC0DF9"/>
    <w:rsid w:val="00EC10A1"/>
    <w:rsid w:val="00EC10CB"/>
    <w:rsid w:val="00EC11E3"/>
    <w:rsid w:val="00EC13CB"/>
    <w:rsid w:val="00EC1778"/>
    <w:rsid w:val="00EC1C43"/>
    <w:rsid w:val="00EC1CC7"/>
    <w:rsid w:val="00EC1DA9"/>
    <w:rsid w:val="00EC1F35"/>
    <w:rsid w:val="00EC2031"/>
    <w:rsid w:val="00EC2051"/>
    <w:rsid w:val="00EC2280"/>
    <w:rsid w:val="00EC279E"/>
    <w:rsid w:val="00EC2974"/>
    <w:rsid w:val="00EC29D8"/>
    <w:rsid w:val="00EC30DB"/>
    <w:rsid w:val="00EC35EF"/>
    <w:rsid w:val="00EC3714"/>
    <w:rsid w:val="00EC37FE"/>
    <w:rsid w:val="00EC38F0"/>
    <w:rsid w:val="00EC39F2"/>
    <w:rsid w:val="00EC3BDF"/>
    <w:rsid w:val="00EC3BED"/>
    <w:rsid w:val="00EC3C45"/>
    <w:rsid w:val="00EC43EE"/>
    <w:rsid w:val="00EC441B"/>
    <w:rsid w:val="00EC4481"/>
    <w:rsid w:val="00EC4570"/>
    <w:rsid w:val="00EC5097"/>
    <w:rsid w:val="00EC51A2"/>
    <w:rsid w:val="00EC541F"/>
    <w:rsid w:val="00EC54DD"/>
    <w:rsid w:val="00EC565A"/>
    <w:rsid w:val="00EC5907"/>
    <w:rsid w:val="00EC5AC2"/>
    <w:rsid w:val="00EC5BEE"/>
    <w:rsid w:val="00EC5E6E"/>
    <w:rsid w:val="00EC62D7"/>
    <w:rsid w:val="00EC6574"/>
    <w:rsid w:val="00EC68B0"/>
    <w:rsid w:val="00EC6AD0"/>
    <w:rsid w:val="00EC6C5E"/>
    <w:rsid w:val="00EC6DF4"/>
    <w:rsid w:val="00EC6FA8"/>
    <w:rsid w:val="00EC7173"/>
    <w:rsid w:val="00EC71B7"/>
    <w:rsid w:val="00EC7378"/>
    <w:rsid w:val="00EC7A74"/>
    <w:rsid w:val="00EC7AA1"/>
    <w:rsid w:val="00EC7BB7"/>
    <w:rsid w:val="00EC7D5E"/>
    <w:rsid w:val="00EC7DB7"/>
    <w:rsid w:val="00EC7E4B"/>
    <w:rsid w:val="00ED0239"/>
    <w:rsid w:val="00ED0315"/>
    <w:rsid w:val="00ED069A"/>
    <w:rsid w:val="00ED0DF3"/>
    <w:rsid w:val="00ED1110"/>
    <w:rsid w:val="00ED119E"/>
    <w:rsid w:val="00ED19DE"/>
    <w:rsid w:val="00ED1C9A"/>
    <w:rsid w:val="00ED1F03"/>
    <w:rsid w:val="00ED2125"/>
    <w:rsid w:val="00ED26BC"/>
    <w:rsid w:val="00ED2850"/>
    <w:rsid w:val="00ED28D7"/>
    <w:rsid w:val="00ED2B66"/>
    <w:rsid w:val="00ED2DF7"/>
    <w:rsid w:val="00ED2E13"/>
    <w:rsid w:val="00ED2F39"/>
    <w:rsid w:val="00ED2F6F"/>
    <w:rsid w:val="00ED31B9"/>
    <w:rsid w:val="00ED33F3"/>
    <w:rsid w:val="00ED34A2"/>
    <w:rsid w:val="00ED39EF"/>
    <w:rsid w:val="00ED3C15"/>
    <w:rsid w:val="00ED3C5E"/>
    <w:rsid w:val="00ED4455"/>
    <w:rsid w:val="00ED4676"/>
    <w:rsid w:val="00ED4892"/>
    <w:rsid w:val="00ED4C9B"/>
    <w:rsid w:val="00ED4CBB"/>
    <w:rsid w:val="00ED4F4D"/>
    <w:rsid w:val="00ED5063"/>
    <w:rsid w:val="00ED5720"/>
    <w:rsid w:val="00ED58C8"/>
    <w:rsid w:val="00ED59AC"/>
    <w:rsid w:val="00ED5C71"/>
    <w:rsid w:val="00ED5DAC"/>
    <w:rsid w:val="00ED601A"/>
    <w:rsid w:val="00ED6293"/>
    <w:rsid w:val="00ED67C7"/>
    <w:rsid w:val="00ED6AA4"/>
    <w:rsid w:val="00ED6D43"/>
    <w:rsid w:val="00ED6FB9"/>
    <w:rsid w:val="00ED710D"/>
    <w:rsid w:val="00ED728F"/>
    <w:rsid w:val="00ED72D1"/>
    <w:rsid w:val="00ED72D6"/>
    <w:rsid w:val="00ED733E"/>
    <w:rsid w:val="00ED7474"/>
    <w:rsid w:val="00ED771B"/>
    <w:rsid w:val="00ED7743"/>
    <w:rsid w:val="00ED7824"/>
    <w:rsid w:val="00ED7CFA"/>
    <w:rsid w:val="00EE008C"/>
    <w:rsid w:val="00EE017A"/>
    <w:rsid w:val="00EE01A5"/>
    <w:rsid w:val="00EE031C"/>
    <w:rsid w:val="00EE041D"/>
    <w:rsid w:val="00EE0764"/>
    <w:rsid w:val="00EE07F2"/>
    <w:rsid w:val="00EE086D"/>
    <w:rsid w:val="00EE092A"/>
    <w:rsid w:val="00EE09E8"/>
    <w:rsid w:val="00EE0CB3"/>
    <w:rsid w:val="00EE1408"/>
    <w:rsid w:val="00EE15F4"/>
    <w:rsid w:val="00EE160E"/>
    <w:rsid w:val="00EE170C"/>
    <w:rsid w:val="00EE1792"/>
    <w:rsid w:val="00EE17D2"/>
    <w:rsid w:val="00EE194D"/>
    <w:rsid w:val="00EE1F0D"/>
    <w:rsid w:val="00EE209B"/>
    <w:rsid w:val="00EE24FF"/>
    <w:rsid w:val="00EE31F5"/>
    <w:rsid w:val="00EE32A1"/>
    <w:rsid w:val="00EE32F1"/>
    <w:rsid w:val="00EE3409"/>
    <w:rsid w:val="00EE3859"/>
    <w:rsid w:val="00EE3BEE"/>
    <w:rsid w:val="00EE3C58"/>
    <w:rsid w:val="00EE3DE1"/>
    <w:rsid w:val="00EE4194"/>
    <w:rsid w:val="00EE4317"/>
    <w:rsid w:val="00EE4330"/>
    <w:rsid w:val="00EE445F"/>
    <w:rsid w:val="00EE479F"/>
    <w:rsid w:val="00EE4F24"/>
    <w:rsid w:val="00EE50DA"/>
    <w:rsid w:val="00EE593A"/>
    <w:rsid w:val="00EE5AA5"/>
    <w:rsid w:val="00EE5C84"/>
    <w:rsid w:val="00EE5E7D"/>
    <w:rsid w:val="00EE5E93"/>
    <w:rsid w:val="00EE5EF3"/>
    <w:rsid w:val="00EE5F8B"/>
    <w:rsid w:val="00EE60C8"/>
    <w:rsid w:val="00EE610A"/>
    <w:rsid w:val="00EE61C2"/>
    <w:rsid w:val="00EE61DD"/>
    <w:rsid w:val="00EE6220"/>
    <w:rsid w:val="00EE624B"/>
    <w:rsid w:val="00EE643B"/>
    <w:rsid w:val="00EE66FC"/>
    <w:rsid w:val="00EE6C1C"/>
    <w:rsid w:val="00EE71E5"/>
    <w:rsid w:val="00EE7206"/>
    <w:rsid w:val="00EE765B"/>
    <w:rsid w:val="00EF0026"/>
    <w:rsid w:val="00EF0101"/>
    <w:rsid w:val="00EF0112"/>
    <w:rsid w:val="00EF0947"/>
    <w:rsid w:val="00EF0AD3"/>
    <w:rsid w:val="00EF0B85"/>
    <w:rsid w:val="00EF0CB3"/>
    <w:rsid w:val="00EF0D6A"/>
    <w:rsid w:val="00EF0E0C"/>
    <w:rsid w:val="00EF1001"/>
    <w:rsid w:val="00EF103D"/>
    <w:rsid w:val="00EF16E9"/>
    <w:rsid w:val="00EF1780"/>
    <w:rsid w:val="00EF1973"/>
    <w:rsid w:val="00EF1D46"/>
    <w:rsid w:val="00EF1D9C"/>
    <w:rsid w:val="00EF1E39"/>
    <w:rsid w:val="00EF205F"/>
    <w:rsid w:val="00EF211A"/>
    <w:rsid w:val="00EF247D"/>
    <w:rsid w:val="00EF2485"/>
    <w:rsid w:val="00EF27F0"/>
    <w:rsid w:val="00EF2C17"/>
    <w:rsid w:val="00EF2E7F"/>
    <w:rsid w:val="00EF313D"/>
    <w:rsid w:val="00EF349C"/>
    <w:rsid w:val="00EF39FB"/>
    <w:rsid w:val="00EF3C59"/>
    <w:rsid w:val="00EF3D93"/>
    <w:rsid w:val="00EF3DD8"/>
    <w:rsid w:val="00EF418F"/>
    <w:rsid w:val="00EF4405"/>
    <w:rsid w:val="00EF475E"/>
    <w:rsid w:val="00EF4E26"/>
    <w:rsid w:val="00EF4EC1"/>
    <w:rsid w:val="00EF5511"/>
    <w:rsid w:val="00EF551A"/>
    <w:rsid w:val="00EF59E2"/>
    <w:rsid w:val="00EF59E5"/>
    <w:rsid w:val="00EF5B67"/>
    <w:rsid w:val="00EF5C88"/>
    <w:rsid w:val="00EF5C8B"/>
    <w:rsid w:val="00EF5CF8"/>
    <w:rsid w:val="00EF60E4"/>
    <w:rsid w:val="00EF63AD"/>
    <w:rsid w:val="00EF6BFE"/>
    <w:rsid w:val="00EF6C82"/>
    <w:rsid w:val="00EF6DEB"/>
    <w:rsid w:val="00EF6E90"/>
    <w:rsid w:val="00EF6EAC"/>
    <w:rsid w:val="00EF71E3"/>
    <w:rsid w:val="00EF7325"/>
    <w:rsid w:val="00EF75B6"/>
    <w:rsid w:val="00EF7831"/>
    <w:rsid w:val="00EF7B84"/>
    <w:rsid w:val="00EF7BAB"/>
    <w:rsid w:val="00EF7E82"/>
    <w:rsid w:val="00EF7F37"/>
    <w:rsid w:val="00F00094"/>
    <w:rsid w:val="00F0038E"/>
    <w:rsid w:val="00F00604"/>
    <w:rsid w:val="00F0129A"/>
    <w:rsid w:val="00F01420"/>
    <w:rsid w:val="00F01424"/>
    <w:rsid w:val="00F01468"/>
    <w:rsid w:val="00F0155B"/>
    <w:rsid w:val="00F015A3"/>
    <w:rsid w:val="00F017D3"/>
    <w:rsid w:val="00F01F7C"/>
    <w:rsid w:val="00F022B4"/>
    <w:rsid w:val="00F022D1"/>
    <w:rsid w:val="00F025DC"/>
    <w:rsid w:val="00F0280B"/>
    <w:rsid w:val="00F02B56"/>
    <w:rsid w:val="00F02D76"/>
    <w:rsid w:val="00F02DB0"/>
    <w:rsid w:val="00F02FD1"/>
    <w:rsid w:val="00F032A8"/>
    <w:rsid w:val="00F03328"/>
    <w:rsid w:val="00F03A94"/>
    <w:rsid w:val="00F03C01"/>
    <w:rsid w:val="00F03D2E"/>
    <w:rsid w:val="00F03F0E"/>
    <w:rsid w:val="00F0412D"/>
    <w:rsid w:val="00F0419A"/>
    <w:rsid w:val="00F0456D"/>
    <w:rsid w:val="00F046A2"/>
    <w:rsid w:val="00F04E5D"/>
    <w:rsid w:val="00F05088"/>
    <w:rsid w:val="00F056A2"/>
    <w:rsid w:val="00F05BA7"/>
    <w:rsid w:val="00F06088"/>
    <w:rsid w:val="00F060FF"/>
    <w:rsid w:val="00F06154"/>
    <w:rsid w:val="00F067EE"/>
    <w:rsid w:val="00F06D47"/>
    <w:rsid w:val="00F06E32"/>
    <w:rsid w:val="00F073A8"/>
    <w:rsid w:val="00F073EA"/>
    <w:rsid w:val="00F100D2"/>
    <w:rsid w:val="00F10C1A"/>
    <w:rsid w:val="00F10E9D"/>
    <w:rsid w:val="00F10F55"/>
    <w:rsid w:val="00F1119A"/>
    <w:rsid w:val="00F11373"/>
    <w:rsid w:val="00F113FD"/>
    <w:rsid w:val="00F11BDF"/>
    <w:rsid w:val="00F11CB4"/>
    <w:rsid w:val="00F11E4F"/>
    <w:rsid w:val="00F11FFF"/>
    <w:rsid w:val="00F123C4"/>
    <w:rsid w:val="00F12A82"/>
    <w:rsid w:val="00F12BE8"/>
    <w:rsid w:val="00F12DBC"/>
    <w:rsid w:val="00F12E9F"/>
    <w:rsid w:val="00F1344A"/>
    <w:rsid w:val="00F134C4"/>
    <w:rsid w:val="00F13831"/>
    <w:rsid w:val="00F1394A"/>
    <w:rsid w:val="00F13C2F"/>
    <w:rsid w:val="00F13D5A"/>
    <w:rsid w:val="00F13FBA"/>
    <w:rsid w:val="00F143D1"/>
    <w:rsid w:val="00F1445B"/>
    <w:rsid w:val="00F144A6"/>
    <w:rsid w:val="00F145CD"/>
    <w:rsid w:val="00F14696"/>
    <w:rsid w:val="00F1475F"/>
    <w:rsid w:val="00F147FD"/>
    <w:rsid w:val="00F1569F"/>
    <w:rsid w:val="00F1575F"/>
    <w:rsid w:val="00F15902"/>
    <w:rsid w:val="00F15915"/>
    <w:rsid w:val="00F15D92"/>
    <w:rsid w:val="00F15DD1"/>
    <w:rsid w:val="00F15F56"/>
    <w:rsid w:val="00F160E8"/>
    <w:rsid w:val="00F161A2"/>
    <w:rsid w:val="00F16681"/>
    <w:rsid w:val="00F16986"/>
    <w:rsid w:val="00F172A2"/>
    <w:rsid w:val="00F172EE"/>
    <w:rsid w:val="00F1737A"/>
    <w:rsid w:val="00F1747A"/>
    <w:rsid w:val="00F17788"/>
    <w:rsid w:val="00F17BAB"/>
    <w:rsid w:val="00F17DA4"/>
    <w:rsid w:val="00F2010F"/>
    <w:rsid w:val="00F20110"/>
    <w:rsid w:val="00F203F7"/>
    <w:rsid w:val="00F20B3C"/>
    <w:rsid w:val="00F20BCD"/>
    <w:rsid w:val="00F20C66"/>
    <w:rsid w:val="00F21022"/>
    <w:rsid w:val="00F210C8"/>
    <w:rsid w:val="00F21166"/>
    <w:rsid w:val="00F21176"/>
    <w:rsid w:val="00F21302"/>
    <w:rsid w:val="00F216E1"/>
    <w:rsid w:val="00F21A20"/>
    <w:rsid w:val="00F21AF4"/>
    <w:rsid w:val="00F21B80"/>
    <w:rsid w:val="00F21EA4"/>
    <w:rsid w:val="00F21F8E"/>
    <w:rsid w:val="00F2211C"/>
    <w:rsid w:val="00F226D1"/>
    <w:rsid w:val="00F22C48"/>
    <w:rsid w:val="00F22F55"/>
    <w:rsid w:val="00F23016"/>
    <w:rsid w:val="00F2334B"/>
    <w:rsid w:val="00F23370"/>
    <w:rsid w:val="00F2342E"/>
    <w:rsid w:val="00F2348B"/>
    <w:rsid w:val="00F23568"/>
    <w:rsid w:val="00F23609"/>
    <w:rsid w:val="00F236DF"/>
    <w:rsid w:val="00F23B23"/>
    <w:rsid w:val="00F242B4"/>
    <w:rsid w:val="00F24644"/>
    <w:rsid w:val="00F2475D"/>
    <w:rsid w:val="00F24A6B"/>
    <w:rsid w:val="00F24DA3"/>
    <w:rsid w:val="00F24ED4"/>
    <w:rsid w:val="00F252E1"/>
    <w:rsid w:val="00F2557E"/>
    <w:rsid w:val="00F2569B"/>
    <w:rsid w:val="00F25B80"/>
    <w:rsid w:val="00F261D6"/>
    <w:rsid w:val="00F266F1"/>
    <w:rsid w:val="00F267B0"/>
    <w:rsid w:val="00F26912"/>
    <w:rsid w:val="00F26F31"/>
    <w:rsid w:val="00F2710B"/>
    <w:rsid w:val="00F27170"/>
    <w:rsid w:val="00F271AA"/>
    <w:rsid w:val="00F273AA"/>
    <w:rsid w:val="00F275A4"/>
    <w:rsid w:val="00F275E0"/>
    <w:rsid w:val="00F27645"/>
    <w:rsid w:val="00F276E6"/>
    <w:rsid w:val="00F27BBD"/>
    <w:rsid w:val="00F27C7D"/>
    <w:rsid w:val="00F27FB1"/>
    <w:rsid w:val="00F30049"/>
    <w:rsid w:val="00F3013A"/>
    <w:rsid w:val="00F301A8"/>
    <w:rsid w:val="00F302C6"/>
    <w:rsid w:val="00F30325"/>
    <w:rsid w:val="00F304C4"/>
    <w:rsid w:val="00F30643"/>
    <w:rsid w:val="00F30668"/>
    <w:rsid w:val="00F3145C"/>
    <w:rsid w:val="00F315C4"/>
    <w:rsid w:val="00F3160F"/>
    <w:rsid w:val="00F320D5"/>
    <w:rsid w:val="00F3216B"/>
    <w:rsid w:val="00F321C2"/>
    <w:rsid w:val="00F3241E"/>
    <w:rsid w:val="00F32B83"/>
    <w:rsid w:val="00F32D43"/>
    <w:rsid w:val="00F3337B"/>
    <w:rsid w:val="00F33404"/>
    <w:rsid w:val="00F33736"/>
    <w:rsid w:val="00F33757"/>
    <w:rsid w:val="00F33772"/>
    <w:rsid w:val="00F33A17"/>
    <w:rsid w:val="00F33A54"/>
    <w:rsid w:val="00F33B8C"/>
    <w:rsid w:val="00F33C74"/>
    <w:rsid w:val="00F3425B"/>
    <w:rsid w:val="00F343F1"/>
    <w:rsid w:val="00F34570"/>
    <w:rsid w:val="00F346C3"/>
    <w:rsid w:val="00F34722"/>
    <w:rsid w:val="00F34A09"/>
    <w:rsid w:val="00F34BE9"/>
    <w:rsid w:val="00F34E47"/>
    <w:rsid w:val="00F34F81"/>
    <w:rsid w:val="00F35A29"/>
    <w:rsid w:val="00F35AE5"/>
    <w:rsid w:val="00F35BE6"/>
    <w:rsid w:val="00F360E9"/>
    <w:rsid w:val="00F3620B"/>
    <w:rsid w:val="00F362BC"/>
    <w:rsid w:val="00F3630D"/>
    <w:rsid w:val="00F36333"/>
    <w:rsid w:val="00F36746"/>
    <w:rsid w:val="00F36B17"/>
    <w:rsid w:val="00F36F7C"/>
    <w:rsid w:val="00F36FF7"/>
    <w:rsid w:val="00F370B9"/>
    <w:rsid w:val="00F377DE"/>
    <w:rsid w:val="00F378BF"/>
    <w:rsid w:val="00F378F1"/>
    <w:rsid w:val="00F37B1B"/>
    <w:rsid w:val="00F37BE6"/>
    <w:rsid w:val="00F37C72"/>
    <w:rsid w:val="00F403B7"/>
    <w:rsid w:val="00F40864"/>
    <w:rsid w:val="00F40E4E"/>
    <w:rsid w:val="00F4119A"/>
    <w:rsid w:val="00F41266"/>
    <w:rsid w:val="00F413F3"/>
    <w:rsid w:val="00F418D6"/>
    <w:rsid w:val="00F41A7E"/>
    <w:rsid w:val="00F41B0E"/>
    <w:rsid w:val="00F41D03"/>
    <w:rsid w:val="00F41F28"/>
    <w:rsid w:val="00F41FA5"/>
    <w:rsid w:val="00F42007"/>
    <w:rsid w:val="00F4270C"/>
    <w:rsid w:val="00F429C8"/>
    <w:rsid w:val="00F430A5"/>
    <w:rsid w:val="00F430B7"/>
    <w:rsid w:val="00F430E1"/>
    <w:rsid w:val="00F43204"/>
    <w:rsid w:val="00F43207"/>
    <w:rsid w:val="00F43429"/>
    <w:rsid w:val="00F435DC"/>
    <w:rsid w:val="00F43673"/>
    <w:rsid w:val="00F4372A"/>
    <w:rsid w:val="00F43958"/>
    <w:rsid w:val="00F43EBD"/>
    <w:rsid w:val="00F441C6"/>
    <w:rsid w:val="00F442D9"/>
    <w:rsid w:val="00F44540"/>
    <w:rsid w:val="00F4463E"/>
    <w:rsid w:val="00F449BF"/>
    <w:rsid w:val="00F44A18"/>
    <w:rsid w:val="00F44C58"/>
    <w:rsid w:val="00F4537A"/>
    <w:rsid w:val="00F45680"/>
    <w:rsid w:val="00F459B3"/>
    <w:rsid w:val="00F45C36"/>
    <w:rsid w:val="00F45FA3"/>
    <w:rsid w:val="00F45FED"/>
    <w:rsid w:val="00F466E0"/>
    <w:rsid w:val="00F468E8"/>
    <w:rsid w:val="00F4693D"/>
    <w:rsid w:val="00F469A8"/>
    <w:rsid w:val="00F46A3F"/>
    <w:rsid w:val="00F46B7E"/>
    <w:rsid w:val="00F47227"/>
    <w:rsid w:val="00F47279"/>
    <w:rsid w:val="00F47308"/>
    <w:rsid w:val="00F474DE"/>
    <w:rsid w:val="00F47867"/>
    <w:rsid w:val="00F47A11"/>
    <w:rsid w:val="00F47CD2"/>
    <w:rsid w:val="00F47E08"/>
    <w:rsid w:val="00F50093"/>
    <w:rsid w:val="00F500E9"/>
    <w:rsid w:val="00F50365"/>
    <w:rsid w:val="00F50465"/>
    <w:rsid w:val="00F5066B"/>
    <w:rsid w:val="00F506E9"/>
    <w:rsid w:val="00F508E7"/>
    <w:rsid w:val="00F50A44"/>
    <w:rsid w:val="00F50B3D"/>
    <w:rsid w:val="00F51092"/>
    <w:rsid w:val="00F51343"/>
    <w:rsid w:val="00F51394"/>
    <w:rsid w:val="00F51623"/>
    <w:rsid w:val="00F520DE"/>
    <w:rsid w:val="00F5235D"/>
    <w:rsid w:val="00F5279F"/>
    <w:rsid w:val="00F5295D"/>
    <w:rsid w:val="00F52A88"/>
    <w:rsid w:val="00F52B7C"/>
    <w:rsid w:val="00F52C0C"/>
    <w:rsid w:val="00F53102"/>
    <w:rsid w:val="00F5346C"/>
    <w:rsid w:val="00F53AC1"/>
    <w:rsid w:val="00F53C0B"/>
    <w:rsid w:val="00F53D93"/>
    <w:rsid w:val="00F53EA5"/>
    <w:rsid w:val="00F5441B"/>
    <w:rsid w:val="00F54806"/>
    <w:rsid w:val="00F548BC"/>
    <w:rsid w:val="00F5494B"/>
    <w:rsid w:val="00F54A3F"/>
    <w:rsid w:val="00F54E56"/>
    <w:rsid w:val="00F5514A"/>
    <w:rsid w:val="00F55255"/>
    <w:rsid w:val="00F55504"/>
    <w:rsid w:val="00F55558"/>
    <w:rsid w:val="00F55668"/>
    <w:rsid w:val="00F5577B"/>
    <w:rsid w:val="00F558AA"/>
    <w:rsid w:val="00F5620E"/>
    <w:rsid w:val="00F5622F"/>
    <w:rsid w:val="00F562B9"/>
    <w:rsid w:val="00F56BDC"/>
    <w:rsid w:val="00F56E8D"/>
    <w:rsid w:val="00F56FC7"/>
    <w:rsid w:val="00F5728C"/>
    <w:rsid w:val="00F572DD"/>
    <w:rsid w:val="00F5737C"/>
    <w:rsid w:val="00F57664"/>
    <w:rsid w:val="00F60227"/>
    <w:rsid w:val="00F6031F"/>
    <w:rsid w:val="00F60CA0"/>
    <w:rsid w:val="00F60E43"/>
    <w:rsid w:val="00F610A6"/>
    <w:rsid w:val="00F6123C"/>
    <w:rsid w:val="00F618F9"/>
    <w:rsid w:val="00F61990"/>
    <w:rsid w:val="00F61A3A"/>
    <w:rsid w:val="00F6201F"/>
    <w:rsid w:val="00F62251"/>
    <w:rsid w:val="00F62338"/>
    <w:rsid w:val="00F62ED3"/>
    <w:rsid w:val="00F62F39"/>
    <w:rsid w:val="00F63120"/>
    <w:rsid w:val="00F6317F"/>
    <w:rsid w:val="00F63672"/>
    <w:rsid w:val="00F636AB"/>
    <w:rsid w:val="00F636CB"/>
    <w:rsid w:val="00F6379D"/>
    <w:rsid w:val="00F63BEE"/>
    <w:rsid w:val="00F63C39"/>
    <w:rsid w:val="00F644CA"/>
    <w:rsid w:val="00F645D2"/>
    <w:rsid w:val="00F646FA"/>
    <w:rsid w:val="00F64749"/>
    <w:rsid w:val="00F64757"/>
    <w:rsid w:val="00F648CF"/>
    <w:rsid w:val="00F64C1C"/>
    <w:rsid w:val="00F64CB8"/>
    <w:rsid w:val="00F64D30"/>
    <w:rsid w:val="00F6511E"/>
    <w:rsid w:val="00F6522A"/>
    <w:rsid w:val="00F6546B"/>
    <w:rsid w:val="00F657B1"/>
    <w:rsid w:val="00F65C1B"/>
    <w:rsid w:val="00F65C22"/>
    <w:rsid w:val="00F65EE4"/>
    <w:rsid w:val="00F663A1"/>
    <w:rsid w:val="00F66603"/>
    <w:rsid w:val="00F66631"/>
    <w:rsid w:val="00F66BA7"/>
    <w:rsid w:val="00F66E4D"/>
    <w:rsid w:val="00F66E9D"/>
    <w:rsid w:val="00F67295"/>
    <w:rsid w:val="00F67387"/>
    <w:rsid w:val="00F673D6"/>
    <w:rsid w:val="00F677E5"/>
    <w:rsid w:val="00F67C1D"/>
    <w:rsid w:val="00F67D4B"/>
    <w:rsid w:val="00F70565"/>
    <w:rsid w:val="00F707D4"/>
    <w:rsid w:val="00F70B89"/>
    <w:rsid w:val="00F70C6B"/>
    <w:rsid w:val="00F70D5A"/>
    <w:rsid w:val="00F70DD8"/>
    <w:rsid w:val="00F71243"/>
    <w:rsid w:val="00F7130C"/>
    <w:rsid w:val="00F71363"/>
    <w:rsid w:val="00F71444"/>
    <w:rsid w:val="00F71555"/>
    <w:rsid w:val="00F71838"/>
    <w:rsid w:val="00F71995"/>
    <w:rsid w:val="00F71A78"/>
    <w:rsid w:val="00F71F16"/>
    <w:rsid w:val="00F72023"/>
    <w:rsid w:val="00F722FB"/>
    <w:rsid w:val="00F724BB"/>
    <w:rsid w:val="00F724C9"/>
    <w:rsid w:val="00F72708"/>
    <w:rsid w:val="00F72741"/>
    <w:rsid w:val="00F727C8"/>
    <w:rsid w:val="00F7284C"/>
    <w:rsid w:val="00F72C89"/>
    <w:rsid w:val="00F72E5F"/>
    <w:rsid w:val="00F7333B"/>
    <w:rsid w:val="00F735AF"/>
    <w:rsid w:val="00F73854"/>
    <w:rsid w:val="00F73BFC"/>
    <w:rsid w:val="00F73C3F"/>
    <w:rsid w:val="00F73DB0"/>
    <w:rsid w:val="00F742C8"/>
    <w:rsid w:val="00F74429"/>
    <w:rsid w:val="00F74591"/>
    <w:rsid w:val="00F7463A"/>
    <w:rsid w:val="00F74956"/>
    <w:rsid w:val="00F74D94"/>
    <w:rsid w:val="00F7501E"/>
    <w:rsid w:val="00F75156"/>
    <w:rsid w:val="00F75284"/>
    <w:rsid w:val="00F753EF"/>
    <w:rsid w:val="00F755D8"/>
    <w:rsid w:val="00F75767"/>
    <w:rsid w:val="00F75999"/>
    <w:rsid w:val="00F75D31"/>
    <w:rsid w:val="00F75D38"/>
    <w:rsid w:val="00F75D90"/>
    <w:rsid w:val="00F75E32"/>
    <w:rsid w:val="00F75EFE"/>
    <w:rsid w:val="00F766B9"/>
    <w:rsid w:val="00F76757"/>
    <w:rsid w:val="00F76C6A"/>
    <w:rsid w:val="00F76CCD"/>
    <w:rsid w:val="00F77326"/>
    <w:rsid w:val="00F77862"/>
    <w:rsid w:val="00F77938"/>
    <w:rsid w:val="00F7795A"/>
    <w:rsid w:val="00F77DE5"/>
    <w:rsid w:val="00F80382"/>
    <w:rsid w:val="00F80533"/>
    <w:rsid w:val="00F80651"/>
    <w:rsid w:val="00F806E2"/>
    <w:rsid w:val="00F80BF5"/>
    <w:rsid w:val="00F80D17"/>
    <w:rsid w:val="00F80D2B"/>
    <w:rsid w:val="00F80E60"/>
    <w:rsid w:val="00F80F3A"/>
    <w:rsid w:val="00F81122"/>
    <w:rsid w:val="00F81131"/>
    <w:rsid w:val="00F811D4"/>
    <w:rsid w:val="00F8196E"/>
    <w:rsid w:val="00F8199D"/>
    <w:rsid w:val="00F81A6E"/>
    <w:rsid w:val="00F81BED"/>
    <w:rsid w:val="00F81C49"/>
    <w:rsid w:val="00F81E47"/>
    <w:rsid w:val="00F81F86"/>
    <w:rsid w:val="00F8210B"/>
    <w:rsid w:val="00F821BE"/>
    <w:rsid w:val="00F8235F"/>
    <w:rsid w:val="00F82771"/>
    <w:rsid w:val="00F8277E"/>
    <w:rsid w:val="00F8294C"/>
    <w:rsid w:val="00F82B8B"/>
    <w:rsid w:val="00F82D08"/>
    <w:rsid w:val="00F82DCB"/>
    <w:rsid w:val="00F835F7"/>
    <w:rsid w:val="00F839C6"/>
    <w:rsid w:val="00F83ABA"/>
    <w:rsid w:val="00F83B3C"/>
    <w:rsid w:val="00F83B5E"/>
    <w:rsid w:val="00F83E52"/>
    <w:rsid w:val="00F83EAB"/>
    <w:rsid w:val="00F84765"/>
    <w:rsid w:val="00F8495E"/>
    <w:rsid w:val="00F8499E"/>
    <w:rsid w:val="00F84B25"/>
    <w:rsid w:val="00F84CD8"/>
    <w:rsid w:val="00F85032"/>
    <w:rsid w:val="00F85165"/>
    <w:rsid w:val="00F851C7"/>
    <w:rsid w:val="00F85406"/>
    <w:rsid w:val="00F8566C"/>
    <w:rsid w:val="00F85C45"/>
    <w:rsid w:val="00F85C7F"/>
    <w:rsid w:val="00F86283"/>
    <w:rsid w:val="00F864FC"/>
    <w:rsid w:val="00F865A9"/>
    <w:rsid w:val="00F870A8"/>
    <w:rsid w:val="00F871C7"/>
    <w:rsid w:val="00F871EB"/>
    <w:rsid w:val="00F87307"/>
    <w:rsid w:val="00F87463"/>
    <w:rsid w:val="00F8794D"/>
    <w:rsid w:val="00F87A37"/>
    <w:rsid w:val="00F87B13"/>
    <w:rsid w:val="00F87BD2"/>
    <w:rsid w:val="00F87CEC"/>
    <w:rsid w:val="00F87D83"/>
    <w:rsid w:val="00F87FF5"/>
    <w:rsid w:val="00F90250"/>
    <w:rsid w:val="00F90317"/>
    <w:rsid w:val="00F903BA"/>
    <w:rsid w:val="00F9048B"/>
    <w:rsid w:val="00F90598"/>
    <w:rsid w:val="00F905F1"/>
    <w:rsid w:val="00F90A97"/>
    <w:rsid w:val="00F90DD0"/>
    <w:rsid w:val="00F91094"/>
    <w:rsid w:val="00F9118D"/>
    <w:rsid w:val="00F913C8"/>
    <w:rsid w:val="00F91468"/>
    <w:rsid w:val="00F91618"/>
    <w:rsid w:val="00F916B8"/>
    <w:rsid w:val="00F91BDB"/>
    <w:rsid w:val="00F91BF3"/>
    <w:rsid w:val="00F91C96"/>
    <w:rsid w:val="00F91F97"/>
    <w:rsid w:val="00F9202B"/>
    <w:rsid w:val="00F92189"/>
    <w:rsid w:val="00F921C8"/>
    <w:rsid w:val="00F92563"/>
    <w:rsid w:val="00F9258D"/>
    <w:rsid w:val="00F92608"/>
    <w:rsid w:val="00F92718"/>
    <w:rsid w:val="00F92AB5"/>
    <w:rsid w:val="00F92F33"/>
    <w:rsid w:val="00F934A0"/>
    <w:rsid w:val="00F93552"/>
    <w:rsid w:val="00F93591"/>
    <w:rsid w:val="00F935CB"/>
    <w:rsid w:val="00F93997"/>
    <w:rsid w:val="00F93C79"/>
    <w:rsid w:val="00F93D79"/>
    <w:rsid w:val="00F93E23"/>
    <w:rsid w:val="00F93F28"/>
    <w:rsid w:val="00F94211"/>
    <w:rsid w:val="00F945D1"/>
    <w:rsid w:val="00F9498C"/>
    <w:rsid w:val="00F94BAB"/>
    <w:rsid w:val="00F94EA2"/>
    <w:rsid w:val="00F951FD"/>
    <w:rsid w:val="00F9524E"/>
    <w:rsid w:val="00F95312"/>
    <w:rsid w:val="00F95379"/>
    <w:rsid w:val="00F95A17"/>
    <w:rsid w:val="00F95E39"/>
    <w:rsid w:val="00F96027"/>
    <w:rsid w:val="00F96096"/>
    <w:rsid w:val="00F96441"/>
    <w:rsid w:val="00F9651B"/>
    <w:rsid w:val="00F9672C"/>
    <w:rsid w:val="00F97358"/>
    <w:rsid w:val="00F97405"/>
    <w:rsid w:val="00F974BF"/>
    <w:rsid w:val="00F9769C"/>
    <w:rsid w:val="00F977CA"/>
    <w:rsid w:val="00F979CC"/>
    <w:rsid w:val="00F979E5"/>
    <w:rsid w:val="00F97E62"/>
    <w:rsid w:val="00FA004D"/>
    <w:rsid w:val="00FA0320"/>
    <w:rsid w:val="00FA05A2"/>
    <w:rsid w:val="00FA06B3"/>
    <w:rsid w:val="00FA0E55"/>
    <w:rsid w:val="00FA11B2"/>
    <w:rsid w:val="00FA1638"/>
    <w:rsid w:val="00FA1B51"/>
    <w:rsid w:val="00FA1C2F"/>
    <w:rsid w:val="00FA214B"/>
    <w:rsid w:val="00FA21C7"/>
    <w:rsid w:val="00FA24BF"/>
    <w:rsid w:val="00FA2706"/>
    <w:rsid w:val="00FA2725"/>
    <w:rsid w:val="00FA2DBF"/>
    <w:rsid w:val="00FA3381"/>
    <w:rsid w:val="00FA3382"/>
    <w:rsid w:val="00FA3AD0"/>
    <w:rsid w:val="00FA3E87"/>
    <w:rsid w:val="00FA45EE"/>
    <w:rsid w:val="00FA4938"/>
    <w:rsid w:val="00FA4A23"/>
    <w:rsid w:val="00FA4AE6"/>
    <w:rsid w:val="00FA4CD4"/>
    <w:rsid w:val="00FA4D66"/>
    <w:rsid w:val="00FA4FFF"/>
    <w:rsid w:val="00FA52BF"/>
    <w:rsid w:val="00FA54AF"/>
    <w:rsid w:val="00FA5973"/>
    <w:rsid w:val="00FA5EBA"/>
    <w:rsid w:val="00FA5EDB"/>
    <w:rsid w:val="00FA5F24"/>
    <w:rsid w:val="00FA6101"/>
    <w:rsid w:val="00FA611E"/>
    <w:rsid w:val="00FA62D8"/>
    <w:rsid w:val="00FA64A0"/>
    <w:rsid w:val="00FA64DE"/>
    <w:rsid w:val="00FA65A5"/>
    <w:rsid w:val="00FA69D4"/>
    <w:rsid w:val="00FA6E1C"/>
    <w:rsid w:val="00FA6E47"/>
    <w:rsid w:val="00FA6F90"/>
    <w:rsid w:val="00FA744B"/>
    <w:rsid w:val="00FA74A7"/>
    <w:rsid w:val="00FA7664"/>
    <w:rsid w:val="00FA76BF"/>
    <w:rsid w:val="00FA7AA1"/>
    <w:rsid w:val="00FA7ABD"/>
    <w:rsid w:val="00FA7B4F"/>
    <w:rsid w:val="00FA7E07"/>
    <w:rsid w:val="00FA7F83"/>
    <w:rsid w:val="00FB025E"/>
    <w:rsid w:val="00FB041E"/>
    <w:rsid w:val="00FB058E"/>
    <w:rsid w:val="00FB0740"/>
    <w:rsid w:val="00FB08B8"/>
    <w:rsid w:val="00FB10A1"/>
    <w:rsid w:val="00FB1380"/>
    <w:rsid w:val="00FB171C"/>
    <w:rsid w:val="00FB1762"/>
    <w:rsid w:val="00FB1AC1"/>
    <w:rsid w:val="00FB1D7A"/>
    <w:rsid w:val="00FB1F69"/>
    <w:rsid w:val="00FB2564"/>
    <w:rsid w:val="00FB25E9"/>
    <w:rsid w:val="00FB272A"/>
    <w:rsid w:val="00FB2D0E"/>
    <w:rsid w:val="00FB2F2F"/>
    <w:rsid w:val="00FB31AB"/>
    <w:rsid w:val="00FB32CE"/>
    <w:rsid w:val="00FB357E"/>
    <w:rsid w:val="00FB37A3"/>
    <w:rsid w:val="00FB38C2"/>
    <w:rsid w:val="00FB41CC"/>
    <w:rsid w:val="00FB44B8"/>
    <w:rsid w:val="00FB5469"/>
    <w:rsid w:val="00FB56B5"/>
    <w:rsid w:val="00FB5DC0"/>
    <w:rsid w:val="00FB6257"/>
    <w:rsid w:val="00FB65CB"/>
    <w:rsid w:val="00FB6696"/>
    <w:rsid w:val="00FB6831"/>
    <w:rsid w:val="00FB6A06"/>
    <w:rsid w:val="00FB6B65"/>
    <w:rsid w:val="00FB7699"/>
    <w:rsid w:val="00FB7916"/>
    <w:rsid w:val="00FB7979"/>
    <w:rsid w:val="00FB7D81"/>
    <w:rsid w:val="00FB7EC5"/>
    <w:rsid w:val="00FC0447"/>
    <w:rsid w:val="00FC073B"/>
    <w:rsid w:val="00FC090F"/>
    <w:rsid w:val="00FC0AEC"/>
    <w:rsid w:val="00FC0B9E"/>
    <w:rsid w:val="00FC0C53"/>
    <w:rsid w:val="00FC0E87"/>
    <w:rsid w:val="00FC0F3D"/>
    <w:rsid w:val="00FC145E"/>
    <w:rsid w:val="00FC161E"/>
    <w:rsid w:val="00FC1887"/>
    <w:rsid w:val="00FC1FD9"/>
    <w:rsid w:val="00FC2142"/>
    <w:rsid w:val="00FC240C"/>
    <w:rsid w:val="00FC29C4"/>
    <w:rsid w:val="00FC2B03"/>
    <w:rsid w:val="00FC2F8B"/>
    <w:rsid w:val="00FC308C"/>
    <w:rsid w:val="00FC32F9"/>
    <w:rsid w:val="00FC3965"/>
    <w:rsid w:val="00FC3C15"/>
    <w:rsid w:val="00FC3D46"/>
    <w:rsid w:val="00FC3ECE"/>
    <w:rsid w:val="00FC41F0"/>
    <w:rsid w:val="00FC43EB"/>
    <w:rsid w:val="00FC45D7"/>
    <w:rsid w:val="00FC4657"/>
    <w:rsid w:val="00FC515B"/>
    <w:rsid w:val="00FC51EC"/>
    <w:rsid w:val="00FC5833"/>
    <w:rsid w:val="00FC59DC"/>
    <w:rsid w:val="00FC5D5B"/>
    <w:rsid w:val="00FC5DF6"/>
    <w:rsid w:val="00FC5EBE"/>
    <w:rsid w:val="00FC6018"/>
    <w:rsid w:val="00FC6146"/>
    <w:rsid w:val="00FC62D3"/>
    <w:rsid w:val="00FC6340"/>
    <w:rsid w:val="00FC6498"/>
    <w:rsid w:val="00FC660D"/>
    <w:rsid w:val="00FC6792"/>
    <w:rsid w:val="00FC6A84"/>
    <w:rsid w:val="00FC6AC9"/>
    <w:rsid w:val="00FC6BE9"/>
    <w:rsid w:val="00FC6BEC"/>
    <w:rsid w:val="00FC6D2A"/>
    <w:rsid w:val="00FC75BB"/>
    <w:rsid w:val="00FC798D"/>
    <w:rsid w:val="00FC7FAB"/>
    <w:rsid w:val="00FD02AE"/>
    <w:rsid w:val="00FD07EC"/>
    <w:rsid w:val="00FD08C0"/>
    <w:rsid w:val="00FD0C91"/>
    <w:rsid w:val="00FD0D9C"/>
    <w:rsid w:val="00FD0FB6"/>
    <w:rsid w:val="00FD1279"/>
    <w:rsid w:val="00FD12F1"/>
    <w:rsid w:val="00FD1425"/>
    <w:rsid w:val="00FD150D"/>
    <w:rsid w:val="00FD1638"/>
    <w:rsid w:val="00FD166A"/>
    <w:rsid w:val="00FD16A8"/>
    <w:rsid w:val="00FD17E9"/>
    <w:rsid w:val="00FD1860"/>
    <w:rsid w:val="00FD189A"/>
    <w:rsid w:val="00FD18AA"/>
    <w:rsid w:val="00FD1B9F"/>
    <w:rsid w:val="00FD1EE4"/>
    <w:rsid w:val="00FD1EEE"/>
    <w:rsid w:val="00FD2029"/>
    <w:rsid w:val="00FD2372"/>
    <w:rsid w:val="00FD2665"/>
    <w:rsid w:val="00FD2952"/>
    <w:rsid w:val="00FD298F"/>
    <w:rsid w:val="00FD2AD5"/>
    <w:rsid w:val="00FD2F04"/>
    <w:rsid w:val="00FD3447"/>
    <w:rsid w:val="00FD38D1"/>
    <w:rsid w:val="00FD398B"/>
    <w:rsid w:val="00FD3BF8"/>
    <w:rsid w:val="00FD3CB2"/>
    <w:rsid w:val="00FD40B6"/>
    <w:rsid w:val="00FD40BA"/>
    <w:rsid w:val="00FD4109"/>
    <w:rsid w:val="00FD48E9"/>
    <w:rsid w:val="00FD4918"/>
    <w:rsid w:val="00FD4962"/>
    <w:rsid w:val="00FD4A75"/>
    <w:rsid w:val="00FD4AC7"/>
    <w:rsid w:val="00FD4C4D"/>
    <w:rsid w:val="00FD4DA1"/>
    <w:rsid w:val="00FD5042"/>
    <w:rsid w:val="00FD5060"/>
    <w:rsid w:val="00FD547F"/>
    <w:rsid w:val="00FD55B5"/>
    <w:rsid w:val="00FD5601"/>
    <w:rsid w:val="00FD5918"/>
    <w:rsid w:val="00FD5B63"/>
    <w:rsid w:val="00FD5BDD"/>
    <w:rsid w:val="00FD5CC8"/>
    <w:rsid w:val="00FD5ED0"/>
    <w:rsid w:val="00FD5F33"/>
    <w:rsid w:val="00FD6129"/>
    <w:rsid w:val="00FD6254"/>
    <w:rsid w:val="00FD62AE"/>
    <w:rsid w:val="00FD64A5"/>
    <w:rsid w:val="00FD6B49"/>
    <w:rsid w:val="00FD6C76"/>
    <w:rsid w:val="00FD70F2"/>
    <w:rsid w:val="00FD75A1"/>
    <w:rsid w:val="00FD7756"/>
    <w:rsid w:val="00FD78A9"/>
    <w:rsid w:val="00FD7ED1"/>
    <w:rsid w:val="00FE00A9"/>
    <w:rsid w:val="00FE06DE"/>
    <w:rsid w:val="00FE09C1"/>
    <w:rsid w:val="00FE0DCF"/>
    <w:rsid w:val="00FE0E6A"/>
    <w:rsid w:val="00FE1776"/>
    <w:rsid w:val="00FE1786"/>
    <w:rsid w:val="00FE22BB"/>
    <w:rsid w:val="00FE22D6"/>
    <w:rsid w:val="00FE23AE"/>
    <w:rsid w:val="00FE2EA9"/>
    <w:rsid w:val="00FE3268"/>
    <w:rsid w:val="00FE32DE"/>
    <w:rsid w:val="00FE3366"/>
    <w:rsid w:val="00FE342E"/>
    <w:rsid w:val="00FE376F"/>
    <w:rsid w:val="00FE37C7"/>
    <w:rsid w:val="00FE37E8"/>
    <w:rsid w:val="00FE3AD2"/>
    <w:rsid w:val="00FE3B50"/>
    <w:rsid w:val="00FE3C4E"/>
    <w:rsid w:val="00FE3DC0"/>
    <w:rsid w:val="00FE40F5"/>
    <w:rsid w:val="00FE44AD"/>
    <w:rsid w:val="00FE4693"/>
    <w:rsid w:val="00FE46DE"/>
    <w:rsid w:val="00FE47FE"/>
    <w:rsid w:val="00FE48C4"/>
    <w:rsid w:val="00FE4DA6"/>
    <w:rsid w:val="00FE4EE7"/>
    <w:rsid w:val="00FE4F4E"/>
    <w:rsid w:val="00FE526C"/>
    <w:rsid w:val="00FE5598"/>
    <w:rsid w:val="00FE5705"/>
    <w:rsid w:val="00FE576E"/>
    <w:rsid w:val="00FE58AE"/>
    <w:rsid w:val="00FE5CCF"/>
    <w:rsid w:val="00FE60EF"/>
    <w:rsid w:val="00FE64B2"/>
    <w:rsid w:val="00FE6598"/>
    <w:rsid w:val="00FE691E"/>
    <w:rsid w:val="00FE6B2B"/>
    <w:rsid w:val="00FE6BB7"/>
    <w:rsid w:val="00FE6E3D"/>
    <w:rsid w:val="00FE71BB"/>
    <w:rsid w:val="00FE72A5"/>
    <w:rsid w:val="00FE733D"/>
    <w:rsid w:val="00FE740D"/>
    <w:rsid w:val="00FE7547"/>
    <w:rsid w:val="00FE7673"/>
    <w:rsid w:val="00FE7F09"/>
    <w:rsid w:val="00FE7F9A"/>
    <w:rsid w:val="00FE7FA4"/>
    <w:rsid w:val="00FF0474"/>
    <w:rsid w:val="00FF06E0"/>
    <w:rsid w:val="00FF085A"/>
    <w:rsid w:val="00FF08F9"/>
    <w:rsid w:val="00FF0A03"/>
    <w:rsid w:val="00FF0B53"/>
    <w:rsid w:val="00FF0C19"/>
    <w:rsid w:val="00FF13F3"/>
    <w:rsid w:val="00FF16CE"/>
    <w:rsid w:val="00FF171C"/>
    <w:rsid w:val="00FF188D"/>
    <w:rsid w:val="00FF1AE3"/>
    <w:rsid w:val="00FF1BC7"/>
    <w:rsid w:val="00FF1D5B"/>
    <w:rsid w:val="00FF1E37"/>
    <w:rsid w:val="00FF1EC3"/>
    <w:rsid w:val="00FF2019"/>
    <w:rsid w:val="00FF223A"/>
    <w:rsid w:val="00FF2580"/>
    <w:rsid w:val="00FF2B20"/>
    <w:rsid w:val="00FF33F7"/>
    <w:rsid w:val="00FF34B3"/>
    <w:rsid w:val="00FF3693"/>
    <w:rsid w:val="00FF394B"/>
    <w:rsid w:val="00FF3AD5"/>
    <w:rsid w:val="00FF3C9B"/>
    <w:rsid w:val="00FF405C"/>
    <w:rsid w:val="00FF4475"/>
    <w:rsid w:val="00FF4493"/>
    <w:rsid w:val="00FF487F"/>
    <w:rsid w:val="00FF4C07"/>
    <w:rsid w:val="00FF4C1B"/>
    <w:rsid w:val="00FF4C3A"/>
    <w:rsid w:val="00FF4D84"/>
    <w:rsid w:val="00FF5474"/>
    <w:rsid w:val="00FF55E6"/>
    <w:rsid w:val="00FF5662"/>
    <w:rsid w:val="00FF569A"/>
    <w:rsid w:val="00FF5753"/>
    <w:rsid w:val="00FF576E"/>
    <w:rsid w:val="00FF5A10"/>
    <w:rsid w:val="00FF5C2F"/>
    <w:rsid w:val="00FF5CA1"/>
    <w:rsid w:val="00FF5CCE"/>
    <w:rsid w:val="00FF5EFF"/>
    <w:rsid w:val="00FF6366"/>
    <w:rsid w:val="00FF6481"/>
    <w:rsid w:val="00FF6578"/>
    <w:rsid w:val="00FF65AA"/>
    <w:rsid w:val="00FF65B1"/>
    <w:rsid w:val="00FF663B"/>
    <w:rsid w:val="00FF6906"/>
    <w:rsid w:val="00FF69C2"/>
    <w:rsid w:val="00FF6B71"/>
    <w:rsid w:val="00FF6BB1"/>
    <w:rsid w:val="00FF6CDA"/>
    <w:rsid w:val="00FF6D27"/>
    <w:rsid w:val="00FF7071"/>
    <w:rsid w:val="00FF71E5"/>
    <w:rsid w:val="00FF7282"/>
    <w:rsid w:val="00FF73F1"/>
    <w:rsid w:val="00FF77A4"/>
    <w:rsid w:val="00FF7A3B"/>
    <w:rsid w:val="00FF7ADF"/>
    <w:rsid w:val="00FF7B44"/>
    <w:rsid w:val="00FF7CF5"/>
    <w:rsid w:val="00FF7D93"/>
    <w:rsid w:val="00FF7F87"/>
    <w:rsid w:val="0111FA9B"/>
    <w:rsid w:val="012A1FF9"/>
    <w:rsid w:val="0133DF75"/>
    <w:rsid w:val="016315F5"/>
    <w:rsid w:val="01633D78"/>
    <w:rsid w:val="016AC001"/>
    <w:rsid w:val="016F628E"/>
    <w:rsid w:val="01842233"/>
    <w:rsid w:val="019AEB0A"/>
    <w:rsid w:val="01A77EA2"/>
    <w:rsid w:val="01BF8732"/>
    <w:rsid w:val="01DC9A00"/>
    <w:rsid w:val="01E893EF"/>
    <w:rsid w:val="01FA704D"/>
    <w:rsid w:val="022D95BF"/>
    <w:rsid w:val="02455AC5"/>
    <w:rsid w:val="024EA21D"/>
    <w:rsid w:val="02560DD9"/>
    <w:rsid w:val="02A6636F"/>
    <w:rsid w:val="02A9B282"/>
    <w:rsid w:val="02CBA7EE"/>
    <w:rsid w:val="02E4EEBC"/>
    <w:rsid w:val="02F215B3"/>
    <w:rsid w:val="02FA61C7"/>
    <w:rsid w:val="032E0E73"/>
    <w:rsid w:val="034F9551"/>
    <w:rsid w:val="037E8A7C"/>
    <w:rsid w:val="0393DA62"/>
    <w:rsid w:val="03BABAFF"/>
    <w:rsid w:val="03E5090B"/>
    <w:rsid w:val="03F313E5"/>
    <w:rsid w:val="04EA57A2"/>
    <w:rsid w:val="0515269D"/>
    <w:rsid w:val="0524D109"/>
    <w:rsid w:val="0546F02F"/>
    <w:rsid w:val="05527AAA"/>
    <w:rsid w:val="0564A286"/>
    <w:rsid w:val="05849073"/>
    <w:rsid w:val="058D2BD7"/>
    <w:rsid w:val="05A4FBF3"/>
    <w:rsid w:val="05AFF52D"/>
    <w:rsid w:val="05D296A2"/>
    <w:rsid w:val="05D6F991"/>
    <w:rsid w:val="062BCD15"/>
    <w:rsid w:val="064DD69B"/>
    <w:rsid w:val="06560E7E"/>
    <w:rsid w:val="06580024"/>
    <w:rsid w:val="06601591"/>
    <w:rsid w:val="067F06E4"/>
    <w:rsid w:val="068B6921"/>
    <w:rsid w:val="068D1358"/>
    <w:rsid w:val="068DC40B"/>
    <w:rsid w:val="06A4F0F8"/>
    <w:rsid w:val="06AE8F48"/>
    <w:rsid w:val="06B5A1B3"/>
    <w:rsid w:val="06F22E66"/>
    <w:rsid w:val="070B59B6"/>
    <w:rsid w:val="0755FCA4"/>
    <w:rsid w:val="07B0CE3C"/>
    <w:rsid w:val="07B4BEB8"/>
    <w:rsid w:val="07C720A9"/>
    <w:rsid w:val="08297063"/>
    <w:rsid w:val="084E58A5"/>
    <w:rsid w:val="085B654F"/>
    <w:rsid w:val="087C8ADA"/>
    <w:rsid w:val="089D1816"/>
    <w:rsid w:val="08B2CA35"/>
    <w:rsid w:val="08CA6724"/>
    <w:rsid w:val="08CFC0FE"/>
    <w:rsid w:val="08FEEF3C"/>
    <w:rsid w:val="0915049E"/>
    <w:rsid w:val="091D9E13"/>
    <w:rsid w:val="0922EBCB"/>
    <w:rsid w:val="092530D6"/>
    <w:rsid w:val="093B31D3"/>
    <w:rsid w:val="094E7D0F"/>
    <w:rsid w:val="095D7603"/>
    <w:rsid w:val="09673FF0"/>
    <w:rsid w:val="097D8C9B"/>
    <w:rsid w:val="09849566"/>
    <w:rsid w:val="09870DB8"/>
    <w:rsid w:val="09A5EFA7"/>
    <w:rsid w:val="09CD7483"/>
    <w:rsid w:val="09F3193D"/>
    <w:rsid w:val="09F40EF4"/>
    <w:rsid w:val="09F7F912"/>
    <w:rsid w:val="09FEEF78"/>
    <w:rsid w:val="0A0B407F"/>
    <w:rsid w:val="0A26BDFA"/>
    <w:rsid w:val="0A55FE04"/>
    <w:rsid w:val="0A5AF66E"/>
    <w:rsid w:val="0A6117FF"/>
    <w:rsid w:val="0A88E5D0"/>
    <w:rsid w:val="0A911066"/>
    <w:rsid w:val="0B11DDFC"/>
    <w:rsid w:val="0B29370D"/>
    <w:rsid w:val="0BF6DA1D"/>
    <w:rsid w:val="0C02DE59"/>
    <w:rsid w:val="0C3C1678"/>
    <w:rsid w:val="0C49DA50"/>
    <w:rsid w:val="0C9EFECB"/>
    <w:rsid w:val="0CC4B4A3"/>
    <w:rsid w:val="0CC651F7"/>
    <w:rsid w:val="0CE40AE8"/>
    <w:rsid w:val="0D0B38AE"/>
    <w:rsid w:val="0D3B15D0"/>
    <w:rsid w:val="0D3B5C95"/>
    <w:rsid w:val="0D45A84C"/>
    <w:rsid w:val="0D4F2836"/>
    <w:rsid w:val="0D539EEA"/>
    <w:rsid w:val="0D8D59A6"/>
    <w:rsid w:val="0D9A6BF1"/>
    <w:rsid w:val="0DA4E013"/>
    <w:rsid w:val="0DAEFA67"/>
    <w:rsid w:val="0DB129DE"/>
    <w:rsid w:val="0DCDDCF9"/>
    <w:rsid w:val="0E0C223C"/>
    <w:rsid w:val="0E2EEE46"/>
    <w:rsid w:val="0E3D77DE"/>
    <w:rsid w:val="0E47295D"/>
    <w:rsid w:val="0E5E866A"/>
    <w:rsid w:val="0E6D689B"/>
    <w:rsid w:val="0E747D3C"/>
    <w:rsid w:val="0EB9F08A"/>
    <w:rsid w:val="0ED04940"/>
    <w:rsid w:val="0ED3523A"/>
    <w:rsid w:val="0EF745BF"/>
    <w:rsid w:val="0F17F9D1"/>
    <w:rsid w:val="0F375319"/>
    <w:rsid w:val="0F438FEC"/>
    <w:rsid w:val="0F50C1C7"/>
    <w:rsid w:val="0F5EEFC5"/>
    <w:rsid w:val="0F8EA7B6"/>
    <w:rsid w:val="0F99F658"/>
    <w:rsid w:val="0FB4012B"/>
    <w:rsid w:val="0FD83949"/>
    <w:rsid w:val="0FD8ACA2"/>
    <w:rsid w:val="0FD96ABB"/>
    <w:rsid w:val="0FFD5BDB"/>
    <w:rsid w:val="0FFDEBAB"/>
    <w:rsid w:val="10065A20"/>
    <w:rsid w:val="1031A042"/>
    <w:rsid w:val="109B6752"/>
    <w:rsid w:val="11087951"/>
    <w:rsid w:val="113194A5"/>
    <w:rsid w:val="113888D5"/>
    <w:rsid w:val="11413D52"/>
    <w:rsid w:val="11A82BB5"/>
    <w:rsid w:val="11BF8FC6"/>
    <w:rsid w:val="11C7B4A9"/>
    <w:rsid w:val="11EAA1C1"/>
    <w:rsid w:val="11F8B18B"/>
    <w:rsid w:val="1209F2BA"/>
    <w:rsid w:val="1220DCF4"/>
    <w:rsid w:val="122E0784"/>
    <w:rsid w:val="12318198"/>
    <w:rsid w:val="125727CC"/>
    <w:rsid w:val="12597234"/>
    <w:rsid w:val="1286C32C"/>
    <w:rsid w:val="12B792B5"/>
    <w:rsid w:val="12F5FB5A"/>
    <w:rsid w:val="12F87508"/>
    <w:rsid w:val="134D7908"/>
    <w:rsid w:val="13609AEA"/>
    <w:rsid w:val="136D1AFA"/>
    <w:rsid w:val="1375FF0C"/>
    <w:rsid w:val="1385AE9A"/>
    <w:rsid w:val="1387EB02"/>
    <w:rsid w:val="13B912CC"/>
    <w:rsid w:val="13B9AC5E"/>
    <w:rsid w:val="13BEF147"/>
    <w:rsid w:val="13C0D385"/>
    <w:rsid w:val="13E0C586"/>
    <w:rsid w:val="14077536"/>
    <w:rsid w:val="1420B155"/>
    <w:rsid w:val="14385DDA"/>
    <w:rsid w:val="14544502"/>
    <w:rsid w:val="146EE0F5"/>
    <w:rsid w:val="1472E678"/>
    <w:rsid w:val="14812809"/>
    <w:rsid w:val="1489B33B"/>
    <w:rsid w:val="148AF05C"/>
    <w:rsid w:val="14931482"/>
    <w:rsid w:val="14F46B25"/>
    <w:rsid w:val="1539312E"/>
    <w:rsid w:val="1559C93B"/>
    <w:rsid w:val="157D49BA"/>
    <w:rsid w:val="15958A07"/>
    <w:rsid w:val="15B5D3FE"/>
    <w:rsid w:val="16048D34"/>
    <w:rsid w:val="160B353F"/>
    <w:rsid w:val="16148B1C"/>
    <w:rsid w:val="1620E9B1"/>
    <w:rsid w:val="164282B1"/>
    <w:rsid w:val="16630C6B"/>
    <w:rsid w:val="166FB2F2"/>
    <w:rsid w:val="167C9701"/>
    <w:rsid w:val="16B3C221"/>
    <w:rsid w:val="16D4729E"/>
    <w:rsid w:val="16D62FCC"/>
    <w:rsid w:val="170A3B47"/>
    <w:rsid w:val="171794A5"/>
    <w:rsid w:val="179BB9F1"/>
    <w:rsid w:val="17DE3496"/>
    <w:rsid w:val="180CEA0F"/>
    <w:rsid w:val="1840CB21"/>
    <w:rsid w:val="18543EB7"/>
    <w:rsid w:val="1857531F"/>
    <w:rsid w:val="187B7EEC"/>
    <w:rsid w:val="18969060"/>
    <w:rsid w:val="189D808D"/>
    <w:rsid w:val="18D7D77F"/>
    <w:rsid w:val="19400594"/>
    <w:rsid w:val="194F9420"/>
    <w:rsid w:val="195F427E"/>
    <w:rsid w:val="1967D18D"/>
    <w:rsid w:val="19FBCD93"/>
    <w:rsid w:val="1A212403"/>
    <w:rsid w:val="1A57DC6A"/>
    <w:rsid w:val="1A60676B"/>
    <w:rsid w:val="1ACCDA4F"/>
    <w:rsid w:val="1AD20601"/>
    <w:rsid w:val="1AD521F9"/>
    <w:rsid w:val="1AF11665"/>
    <w:rsid w:val="1AFB5D54"/>
    <w:rsid w:val="1B029B99"/>
    <w:rsid w:val="1B103246"/>
    <w:rsid w:val="1B2C3977"/>
    <w:rsid w:val="1B50F97A"/>
    <w:rsid w:val="1BB9BBA7"/>
    <w:rsid w:val="1BDA3E17"/>
    <w:rsid w:val="1BE40AA4"/>
    <w:rsid w:val="1C0F49DC"/>
    <w:rsid w:val="1C220A5D"/>
    <w:rsid w:val="1C2AB63D"/>
    <w:rsid w:val="1CA370FF"/>
    <w:rsid w:val="1CBEC947"/>
    <w:rsid w:val="1CE24E75"/>
    <w:rsid w:val="1CEF2FF5"/>
    <w:rsid w:val="1D17686B"/>
    <w:rsid w:val="1D50C72E"/>
    <w:rsid w:val="1D555DF7"/>
    <w:rsid w:val="1D6BA99C"/>
    <w:rsid w:val="1D7CE615"/>
    <w:rsid w:val="1DC3A750"/>
    <w:rsid w:val="1DCFF4E2"/>
    <w:rsid w:val="1DD18DB9"/>
    <w:rsid w:val="1E0244A1"/>
    <w:rsid w:val="1E167F68"/>
    <w:rsid w:val="1E173F2C"/>
    <w:rsid w:val="1E23E5A8"/>
    <w:rsid w:val="1E43A1E1"/>
    <w:rsid w:val="1E78DA66"/>
    <w:rsid w:val="1EE95416"/>
    <w:rsid w:val="1EEDA540"/>
    <w:rsid w:val="1F53E9F6"/>
    <w:rsid w:val="1F81CE86"/>
    <w:rsid w:val="1F8EC89A"/>
    <w:rsid w:val="1F900E68"/>
    <w:rsid w:val="1FA67FE9"/>
    <w:rsid w:val="1FA6EB67"/>
    <w:rsid w:val="1FA9043B"/>
    <w:rsid w:val="1FAE7080"/>
    <w:rsid w:val="1FD02318"/>
    <w:rsid w:val="1FF72614"/>
    <w:rsid w:val="2004270E"/>
    <w:rsid w:val="2023A18F"/>
    <w:rsid w:val="2030B941"/>
    <w:rsid w:val="206217EC"/>
    <w:rsid w:val="208F8D4B"/>
    <w:rsid w:val="20CFAA48"/>
    <w:rsid w:val="20D5A057"/>
    <w:rsid w:val="20DEBB6F"/>
    <w:rsid w:val="20F81BA7"/>
    <w:rsid w:val="2106DBF0"/>
    <w:rsid w:val="212A8DE4"/>
    <w:rsid w:val="21321ED8"/>
    <w:rsid w:val="2171C82B"/>
    <w:rsid w:val="217793F5"/>
    <w:rsid w:val="217997DF"/>
    <w:rsid w:val="218046DC"/>
    <w:rsid w:val="218AC4EC"/>
    <w:rsid w:val="224234DE"/>
    <w:rsid w:val="224C7ACB"/>
    <w:rsid w:val="229F783C"/>
    <w:rsid w:val="22A66D05"/>
    <w:rsid w:val="22B06943"/>
    <w:rsid w:val="22E0F1F8"/>
    <w:rsid w:val="22E268A7"/>
    <w:rsid w:val="22E58E14"/>
    <w:rsid w:val="22E5F8F4"/>
    <w:rsid w:val="231EA93F"/>
    <w:rsid w:val="232CC83B"/>
    <w:rsid w:val="2333FD0A"/>
    <w:rsid w:val="236278FC"/>
    <w:rsid w:val="23A73324"/>
    <w:rsid w:val="23D3C1A5"/>
    <w:rsid w:val="23D558E3"/>
    <w:rsid w:val="2405CDF1"/>
    <w:rsid w:val="24200C64"/>
    <w:rsid w:val="2424B487"/>
    <w:rsid w:val="2456CB2C"/>
    <w:rsid w:val="246539AD"/>
    <w:rsid w:val="2467B179"/>
    <w:rsid w:val="249A93F4"/>
    <w:rsid w:val="24DB502B"/>
    <w:rsid w:val="24EBC415"/>
    <w:rsid w:val="24FA133D"/>
    <w:rsid w:val="254DB452"/>
    <w:rsid w:val="255D71EA"/>
    <w:rsid w:val="255ECB8C"/>
    <w:rsid w:val="2568ADAF"/>
    <w:rsid w:val="2622423A"/>
    <w:rsid w:val="2644452D"/>
    <w:rsid w:val="2671A4BF"/>
    <w:rsid w:val="269BB550"/>
    <w:rsid w:val="26B96003"/>
    <w:rsid w:val="26C67893"/>
    <w:rsid w:val="26DA16A4"/>
    <w:rsid w:val="26EF4157"/>
    <w:rsid w:val="272469A5"/>
    <w:rsid w:val="272A5855"/>
    <w:rsid w:val="277C1C3C"/>
    <w:rsid w:val="278D5EE1"/>
    <w:rsid w:val="27C82C84"/>
    <w:rsid w:val="27CBB757"/>
    <w:rsid w:val="27D9108B"/>
    <w:rsid w:val="27F03141"/>
    <w:rsid w:val="28498C12"/>
    <w:rsid w:val="28882B45"/>
    <w:rsid w:val="2893A26F"/>
    <w:rsid w:val="28F14847"/>
    <w:rsid w:val="28F15601"/>
    <w:rsid w:val="290034DB"/>
    <w:rsid w:val="291D1888"/>
    <w:rsid w:val="29644A0B"/>
    <w:rsid w:val="29937523"/>
    <w:rsid w:val="29960EA8"/>
    <w:rsid w:val="299744A6"/>
    <w:rsid w:val="2A26B739"/>
    <w:rsid w:val="2A489179"/>
    <w:rsid w:val="2A68AB9D"/>
    <w:rsid w:val="2A902942"/>
    <w:rsid w:val="2A94144B"/>
    <w:rsid w:val="2A95095B"/>
    <w:rsid w:val="2AD12069"/>
    <w:rsid w:val="2AFED975"/>
    <w:rsid w:val="2B2D794D"/>
    <w:rsid w:val="2B5ED785"/>
    <w:rsid w:val="2B9135B7"/>
    <w:rsid w:val="2B978E9E"/>
    <w:rsid w:val="2B97AD4D"/>
    <w:rsid w:val="2BDB4932"/>
    <w:rsid w:val="2BE17238"/>
    <w:rsid w:val="2BE32A62"/>
    <w:rsid w:val="2BF95E6C"/>
    <w:rsid w:val="2C1FAD50"/>
    <w:rsid w:val="2C2650E2"/>
    <w:rsid w:val="2C2F56F0"/>
    <w:rsid w:val="2C360D84"/>
    <w:rsid w:val="2C3C9386"/>
    <w:rsid w:val="2C3FE3CE"/>
    <w:rsid w:val="2C586DB9"/>
    <w:rsid w:val="2C6A5810"/>
    <w:rsid w:val="2C756D31"/>
    <w:rsid w:val="2C766BED"/>
    <w:rsid w:val="2C82C7E3"/>
    <w:rsid w:val="2C847AE3"/>
    <w:rsid w:val="2C99E0B7"/>
    <w:rsid w:val="2C9B308E"/>
    <w:rsid w:val="2CAA3589"/>
    <w:rsid w:val="2CC7F4FC"/>
    <w:rsid w:val="2CF7277A"/>
    <w:rsid w:val="2D1C0555"/>
    <w:rsid w:val="2D1D2AA3"/>
    <w:rsid w:val="2D3EA2B6"/>
    <w:rsid w:val="2D491D5A"/>
    <w:rsid w:val="2D605293"/>
    <w:rsid w:val="2DA0C052"/>
    <w:rsid w:val="2DA889A7"/>
    <w:rsid w:val="2DB3323E"/>
    <w:rsid w:val="2DBFEA33"/>
    <w:rsid w:val="2E22E426"/>
    <w:rsid w:val="2E4C6368"/>
    <w:rsid w:val="2E7E7586"/>
    <w:rsid w:val="2E7EE545"/>
    <w:rsid w:val="2EC47512"/>
    <w:rsid w:val="2EF1DA9B"/>
    <w:rsid w:val="2F068D8E"/>
    <w:rsid w:val="2F118772"/>
    <w:rsid w:val="2F22B3F9"/>
    <w:rsid w:val="2F275388"/>
    <w:rsid w:val="2F319D6F"/>
    <w:rsid w:val="2F6763E0"/>
    <w:rsid w:val="2F6DD05F"/>
    <w:rsid w:val="2FD386B2"/>
    <w:rsid w:val="30035D39"/>
    <w:rsid w:val="303CF05F"/>
    <w:rsid w:val="305B82B9"/>
    <w:rsid w:val="30BFCCF3"/>
    <w:rsid w:val="30C801E6"/>
    <w:rsid w:val="30F7AE76"/>
    <w:rsid w:val="30FA2B0E"/>
    <w:rsid w:val="31133D2D"/>
    <w:rsid w:val="31468D2C"/>
    <w:rsid w:val="3187F176"/>
    <w:rsid w:val="31A5BB93"/>
    <w:rsid w:val="320CB704"/>
    <w:rsid w:val="3211D7EB"/>
    <w:rsid w:val="322F1C0A"/>
    <w:rsid w:val="3231A773"/>
    <w:rsid w:val="3241E88C"/>
    <w:rsid w:val="3256A526"/>
    <w:rsid w:val="32B1DE68"/>
    <w:rsid w:val="32E5BECC"/>
    <w:rsid w:val="32E988BD"/>
    <w:rsid w:val="32FA75B4"/>
    <w:rsid w:val="3320E1F9"/>
    <w:rsid w:val="3322E439"/>
    <w:rsid w:val="33538923"/>
    <w:rsid w:val="335B4067"/>
    <w:rsid w:val="33B3FD93"/>
    <w:rsid w:val="33BE2510"/>
    <w:rsid w:val="33BF6879"/>
    <w:rsid w:val="33C02B4D"/>
    <w:rsid w:val="33CE261C"/>
    <w:rsid w:val="341F4F5E"/>
    <w:rsid w:val="347A3198"/>
    <w:rsid w:val="348D5A49"/>
    <w:rsid w:val="34911996"/>
    <w:rsid w:val="34B3292F"/>
    <w:rsid w:val="34B55497"/>
    <w:rsid w:val="34FBA2FA"/>
    <w:rsid w:val="350BAAE8"/>
    <w:rsid w:val="3552F81D"/>
    <w:rsid w:val="35C0A0B0"/>
    <w:rsid w:val="35FFA4A5"/>
    <w:rsid w:val="36050232"/>
    <w:rsid w:val="36055BD8"/>
    <w:rsid w:val="3612C4BB"/>
    <w:rsid w:val="361A5158"/>
    <w:rsid w:val="36583F96"/>
    <w:rsid w:val="365FD0B8"/>
    <w:rsid w:val="36788141"/>
    <w:rsid w:val="3679976D"/>
    <w:rsid w:val="367F5A1C"/>
    <w:rsid w:val="36AA80F8"/>
    <w:rsid w:val="36B2CBB6"/>
    <w:rsid w:val="370E1FCE"/>
    <w:rsid w:val="3734043F"/>
    <w:rsid w:val="37341701"/>
    <w:rsid w:val="373A706E"/>
    <w:rsid w:val="375C4141"/>
    <w:rsid w:val="3764F59E"/>
    <w:rsid w:val="3777F942"/>
    <w:rsid w:val="378941FB"/>
    <w:rsid w:val="37A5B22F"/>
    <w:rsid w:val="37F535CC"/>
    <w:rsid w:val="380D6AFF"/>
    <w:rsid w:val="38161E87"/>
    <w:rsid w:val="382154C1"/>
    <w:rsid w:val="382183D5"/>
    <w:rsid w:val="383B8213"/>
    <w:rsid w:val="385F4175"/>
    <w:rsid w:val="3885ED60"/>
    <w:rsid w:val="3899367E"/>
    <w:rsid w:val="38AB57F3"/>
    <w:rsid w:val="38EF7B8A"/>
    <w:rsid w:val="38F77585"/>
    <w:rsid w:val="394CEE61"/>
    <w:rsid w:val="39B3BA36"/>
    <w:rsid w:val="39C870C2"/>
    <w:rsid w:val="39CF088A"/>
    <w:rsid w:val="39D4EAF4"/>
    <w:rsid w:val="3A082785"/>
    <w:rsid w:val="3A08BD10"/>
    <w:rsid w:val="3A33DBC5"/>
    <w:rsid w:val="3A396F66"/>
    <w:rsid w:val="3A4203E4"/>
    <w:rsid w:val="3A8C54C0"/>
    <w:rsid w:val="3AD5B363"/>
    <w:rsid w:val="3ADBA043"/>
    <w:rsid w:val="3B17F5B2"/>
    <w:rsid w:val="3B1929CF"/>
    <w:rsid w:val="3B40803E"/>
    <w:rsid w:val="3B497BAF"/>
    <w:rsid w:val="3B6B9515"/>
    <w:rsid w:val="3B903BA0"/>
    <w:rsid w:val="3B94673E"/>
    <w:rsid w:val="3B9A4265"/>
    <w:rsid w:val="3BA0CCB1"/>
    <w:rsid w:val="3BA6D773"/>
    <w:rsid w:val="3C3464EE"/>
    <w:rsid w:val="3C61C95B"/>
    <w:rsid w:val="3C6C24E2"/>
    <w:rsid w:val="3C867B49"/>
    <w:rsid w:val="3CA67F1D"/>
    <w:rsid w:val="3CAAD530"/>
    <w:rsid w:val="3CC5ADA3"/>
    <w:rsid w:val="3CC84B0A"/>
    <w:rsid w:val="3CD4984B"/>
    <w:rsid w:val="3CE649F9"/>
    <w:rsid w:val="3DE50D52"/>
    <w:rsid w:val="3DFA5DDB"/>
    <w:rsid w:val="3E146F8E"/>
    <w:rsid w:val="3E16CE76"/>
    <w:rsid w:val="3E5F52C6"/>
    <w:rsid w:val="3E669BF7"/>
    <w:rsid w:val="3EBFCF32"/>
    <w:rsid w:val="3ECAB488"/>
    <w:rsid w:val="3F1CE416"/>
    <w:rsid w:val="3F793A38"/>
    <w:rsid w:val="3F94A6DE"/>
    <w:rsid w:val="3F9854AC"/>
    <w:rsid w:val="3F9C6E56"/>
    <w:rsid w:val="3FE136F0"/>
    <w:rsid w:val="40509666"/>
    <w:rsid w:val="40B07689"/>
    <w:rsid w:val="40B968C7"/>
    <w:rsid w:val="40C19068"/>
    <w:rsid w:val="40F49F60"/>
    <w:rsid w:val="411D6EDF"/>
    <w:rsid w:val="41531865"/>
    <w:rsid w:val="41791E46"/>
    <w:rsid w:val="418778DF"/>
    <w:rsid w:val="419C3BFB"/>
    <w:rsid w:val="41B02775"/>
    <w:rsid w:val="41B11A7C"/>
    <w:rsid w:val="41DD1FBF"/>
    <w:rsid w:val="41E48AD0"/>
    <w:rsid w:val="4220A89A"/>
    <w:rsid w:val="422AD8EF"/>
    <w:rsid w:val="4237EC07"/>
    <w:rsid w:val="423C58EE"/>
    <w:rsid w:val="4291409E"/>
    <w:rsid w:val="42BE5C7E"/>
    <w:rsid w:val="42C4F2AC"/>
    <w:rsid w:val="42F500B7"/>
    <w:rsid w:val="4307FCFB"/>
    <w:rsid w:val="431617C2"/>
    <w:rsid w:val="435E93A5"/>
    <w:rsid w:val="43644194"/>
    <w:rsid w:val="438D9E82"/>
    <w:rsid w:val="438E6064"/>
    <w:rsid w:val="43B55CE3"/>
    <w:rsid w:val="43C64E01"/>
    <w:rsid w:val="43CA3045"/>
    <w:rsid w:val="4400B2A2"/>
    <w:rsid w:val="440DE533"/>
    <w:rsid w:val="442082F8"/>
    <w:rsid w:val="44379116"/>
    <w:rsid w:val="4464B6FF"/>
    <w:rsid w:val="44866C0B"/>
    <w:rsid w:val="44928053"/>
    <w:rsid w:val="44D7B261"/>
    <w:rsid w:val="44DA24CF"/>
    <w:rsid w:val="44EAD3D4"/>
    <w:rsid w:val="44F34665"/>
    <w:rsid w:val="45533291"/>
    <w:rsid w:val="45547EB5"/>
    <w:rsid w:val="4578C9BC"/>
    <w:rsid w:val="4578D5B1"/>
    <w:rsid w:val="4584479B"/>
    <w:rsid w:val="45CB1234"/>
    <w:rsid w:val="45D3980A"/>
    <w:rsid w:val="45E6AD56"/>
    <w:rsid w:val="464543A5"/>
    <w:rsid w:val="46476828"/>
    <w:rsid w:val="464E6824"/>
    <w:rsid w:val="46622339"/>
    <w:rsid w:val="46BAD03B"/>
    <w:rsid w:val="46D44FC1"/>
    <w:rsid w:val="46D7A0FD"/>
    <w:rsid w:val="46F47CE8"/>
    <w:rsid w:val="47142309"/>
    <w:rsid w:val="4729EC9C"/>
    <w:rsid w:val="472CDA98"/>
    <w:rsid w:val="473D7950"/>
    <w:rsid w:val="47659F83"/>
    <w:rsid w:val="476D7D3D"/>
    <w:rsid w:val="477C9BEC"/>
    <w:rsid w:val="47865FC4"/>
    <w:rsid w:val="4799755B"/>
    <w:rsid w:val="47A3635E"/>
    <w:rsid w:val="47BAAB00"/>
    <w:rsid w:val="481BBFB1"/>
    <w:rsid w:val="483179E0"/>
    <w:rsid w:val="484C308F"/>
    <w:rsid w:val="487BA49C"/>
    <w:rsid w:val="487D8845"/>
    <w:rsid w:val="4883AE9A"/>
    <w:rsid w:val="48BC9A3B"/>
    <w:rsid w:val="48C49866"/>
    <w:rsid w:val="49051D7E"/>
    <w:rsid w:val="490A49FD"/>
    <w:rsid w:val="49265F33"/>
    <w:rsid w:val="49BBF842"/>
    <w:rsid w:val="49BC31CC"/>
    <w:rsid w:val="4A1D1BF2"/>
    <w:rsid w:val="4A32CD61"/>
    <w:rsid w:val="4A3A6CC5"/>
    <w:rsid w:val="4A41C687"/>
    <w:rsid w:val="4A85E406"/>
    <w:rsid w:val="4AA5AF56"/>
    <w:rsid w:val="4B0067ED"/>
    <w:rsid w:val="4B215694"/>
    <w:rsid w:val="4B407EA1"/>
    <w:rsid w:val="4B725C5E"/>
    <w:rsid w:val="4B83EFE9"/>
    <w:rsid w:val="4B88194B"/>
    <w:rsid w:val="4B8B6D56"/>
    <w:rsid w:val="4BADAB38"/>
    <w:rsid w:val="4BC98760"/>
    <w:rsid w:val="4BDC7EF3"/>
    <w:rsid w:val="4BDE3E8E"/>
    <w:rsid w:val="4BEA4011"/>
    <w:rsid w:val="4C118122"/>
    <w:rsid w:val="4C27C603"/>
    <w:rsid w:val="4C6F3002"/>
    <w:rsid w:val="4C9A0CFC"/>
    <w:rsid w:val="4CB5F702"/>
    <w:rsid w:val="4CD7C0F7"/>
    <w:rsid w:val="4CF03388"/>
    <w:rsid w:val="4CFE560A"/>
    <w:rsid w:val="4CFF6095"/>
    <w:rsid w:val="4D037135"/>
    <w:rsid w:val="4D262AE9"/>
    <w:rsid w:val="4D2AE74A"/>
    <w:rsid w:val="4D49B18C"/>
    <w:rsid w:val="4D791E08"/>
    <w:rsid w:val="4D9091BE"/>
    <w:rsid w:val="4D95FC6E"/>
    <w:rsid w:val="4D9D4F98"/>
    <w:rsid w:val="4E19E73C"/>
    <w:rsid w:val="4E239BE0"/>
    <w:rsid w:val="4E9E1486"/>
    <w:rsid w:val="4ECA97FF"/>
    <w:rsid w:val="4EDBA36D"/>
    <w:rsid w:val="4EE07AC4"/>
    <w:rsid w:val="4EEE1A29"/>
    <w:rsid w:val="4EFEC356"/>
    <w:rsid w:val="4F27381B"/>
    <w:rsid w:val="4F3AF78D"/>
    <w:rsid w:val="4F55096A"/>
    <w:rsid w:val="4F78FE61"/>
    <w:rsid w:val="4FCBCCF3"/>
    <w:rsid w:val="4FE3460B"/>
    <w:rsid w:val="4FF245E3"/>
    <w:rsid w:val="5010F24A"/>
    <w:rsid w:val="502BA130"/>
    <w:rsid w:val="50515B02"/>
    <w:rsid w:val="507325F5"/>
    <w:rsid w:val="508C34CD"/>
    <w:rsid w:val="5092643A"/>
    <w:rsid w:val="50926673"/>
    <w:rsid w:val="509D43FB"/>
    <w:rsid w:val="50B78F21"/>
    <w:rsid w:val="50BCDF9E"/>
    <w:rsid w:val="50D00A15"/>
    <w:rsid w:val="50D58A23"/>
    <w:rsid w:val="50FED1EA"/>
    <w:rsid w:val="51355DAD"/>
    <w:rsid w:val="51373294"/>
    <w:rsid w:val="513AA9DE"/>
    <w:rsid w:val="51427CB7"/>
    <w:rsid w:val="51432981"/>
    <w:rsid w:val="515716B6"/>
    <w:rsid w:val="51BF782D"/>
    <w:rsid w:val="51D1B042"/>
    <w:rsid w:val="51DA034F"/>
    <w:rsid w:val="51E17FE4"/>
    <w:rsid w:val="5241C4C5"/>
    <w:rsid w:val="524F71EE"/>
    <w:rsid w:val="52A0857A"/>
    <w:rsid w:val="52B5F8D4"/>
    <w:rsid w:val="52E6DA91"/>
    <w:rsid w:val="5312B4E0"/>
    <w:rsid w:val="533291F1"/>
    <w:rsid w:val="53771314"/>
    <w:rsid w:val="537F695F"/>
    <w:rsid w:val="53895CD1"/>
    <w:rsid w:val="5467E2EA"/>
    <w:rsid w:val="546DC5AE"/>
    <w:rsid w:val="54BC886F"/>
    <w:rsid w:val="54C36A49"/>
    <w:rsid w:val="54CAA8DA"/>
    <w:rsid w:val="54D05707"/>
    <w:rsid w:val="54E91224"/>
    <w:rsid w:val="54EBBA69"/>
    <w:rsid w:val="5538AE5A"/>
    <w:rsid w:val="55492E29"/>
    <w:rsid w:val="556B8939"/>
    <w:rsid w:val="556E1BB8"/>
    <w:rsid w:val="559C482A"/>
    <w:rsid w:val="55B82F59"/>
    <w:rsid w:val="55EEC33F"/>
    <w:rsid w:val="562F4306"/>
    <w:rsid w:val="56361D3C"/>
    <w:rsid w:val="567DAB8D"/>
    <w:rsid w:val="5681CD65"/>
    <w:rsid w:val="5698303B"/>
    <w:rsid w:val="56CC754A"/>
    <w:rsid w:val="57225FCD"/>
    <w:rsid w:val="572452DD"/>
    <w:rsid w:val="572A0ACB"/>
    <w:rsid w:val="574CDFB7"/>
    <w:rsid w:val="5766C597"/>
    <w:rsid w:val="5774666D"/>
    <w:rsid w:val="579AF174"/>
    <w:rsid w:val="57CEB8F3"/>
    <w:rsid w:val="57DA14EE"/>
    <w:rsid w:val="57FAA7AA"/>
    <w:rsid w:val="581FF0B1"/>
    <w:rsid w:val="58268595"/>
    <w:rsid w:val="582C5DDC"/>
    <w:rsid w:val="58456BE1"/>
    <w:rsid w:val="58520809"/>
    <w:rsid w:val="5877D339"/>
    <w:rsid w:val="588C4E52"/>
    <w:rsid w:val="589B4347"/>
    <w:rsid w:val="58CABD63"/>
    <w:rsid w:val="58FD4CEE"/>
    <w:rsid w:val="59114AE8"/>
    <w:rsid w:val="591E6925"/>
    <w:rsid w:val="5923B232"/>
    <w:rsid w:val="592C7220"/>
    <w:rsid w:val="5950A67F"/>
    <w:rsid w:val="5958A555"/>
    <w:rsid w:val="5981F5E1"/>
    <w:rsid w:val="59A19FF4"/>
    <w:rsid w:val="59A409CC"/>
    <w:rsid w:val="59ACE502"/>
    <w:rsid w:val="5A034995"/>
    <w:rsid w:val="5A0C6743"/>
    <w:rsid w:val="5A28A18D"/>
    <w:rsid w:val="5A28BD11"/>
    <w:rsid w:val="5A304713"/>
    <w:rsid w:val="5AA3DEFC"/>
    <w:rsid w:val="5AB0D21E"/>
    <w:rsid w:val="5AC11E77"/>
    <w:rsid w:val="5ACCB9ED"/>
    <w:rsid w:val="5ACF0512"/>
    <w:rsid w:val="5B346FA0"/>
    <w:rsid w:val="5B34AED5"/>
    <w:rsid w:val="5B37A15B"/>
    <w:rsid w:val="5B6AE99F"/>
    <w:rsid w:val="5B6CBD7D"/>
    <w:rsid w:val="5B734942"/>
    <w:rsid w:val="5BC8A681"/>
    <w:rsid w:val="5BE219DA"/>
    <w:rsid w:val="5BE259FA"/>
    <w:rsid w:val="5BF36C9E"/>
    <w:rsid w:val="5BF54364"/>
    <w:rsid w:val="5C0C1B0C"/>
    <w:rsid w:val="5C11D68E"/>
    <w:rsid w:val="5C31AC07"/>
    <w:rsid w:val="5C379FA8"/>
    <w:rsid w:val="5C56C110"/>
    <w:rsid w:val="5C8A74C2"/>
    <w:rsid w:val="5C8CB3A9"/>
    <w:rsid w:val="5C9933BB"/>
    <w:rsid w:val="5CAD4084"/>
    <w:rsid w:val="5CCB5EA9"/>
    <w:rsid w:val="5CD49088"/>
    <w:rsid w:val="5CF28495"/>
    <w:rsid w:val="5D2F0AFC"/>
    <w:rsid w:val="5D4BC93A"/>
    <w:rsid w:val="5D61F839"/>
    <w:rsid w:val="5D8558C0"/>
    <w:rsid w:val="5DB18FC9"/>
    <w:rsid w:val="5DBDB376"/>
    <w:rsid w:val="5DFBFF60"/>
    <w:rsid w:val="5E3D2D96"/>
    <w:rsid w:val="5E4DF872"/>
    <w:rsid w:val="5E90C588"/>
    <w:rsid w:val="5EA6BB4C"/>
    <w:rsid w:val="5F071D26"/>
    <w:rsid w:val="5F0742E8"/>
    <w:rsid w:val="5F2046A6"/>
    <w:rsid w:val="5F370D89"/>
    <w:rsid w:val="5F3E09F3"/>
    <w:rsid w:val="5F6C2994"/>
    <w:rsid w:val="5FA730FA"/>
    <w:rsid w:val="5FB774DC"/>
    <w:rsid w:val="5FFD638F"/>
    <w:rsid w:val="6008820C"/>
    <w:rsid w:val="6033B926"/>
    <w:rsid w:val="6034EA15"/>
    <w:rsid w:val="603E7547"/>
    <w:rsid w:val="60469B63"/>
    <w:rsid w:val="605360D2"/>
    <w:rsid w:val="605BB008"/>
    <w:rsid w:val="606BCE6E"/>
    <w:rsid w:val="606FEA4C"/>
    <w:rsid w:val="609A9B01"/>
    <w:rsid w:val="60B2D7F8"/>
    <w:rsid w:val="60B9BEA2"/>
    <w:rsid w:val="60C0D1CF"/>
    <w:rsid w:val="60C40969"/>
    <w:rsid w:val="61744AC2"/>
    <w:rsid w:val="61816825"/>
    <w:rsid w:val="61BCF383"/>
    <w:rsid w:val="61F7AF9B"/>
    <w:rsid w:val="620115B9"/>
    <w:rsid w:val="62123674"/>
    <w:rsid w:val="6215630A"/>
    <w:rsid w:val="6222614E"/>
    <w:rsid w:val="6261932C"/>
    <w:rsid w:val="6266E494"/>
    <w:rsid w:val="628CEA61"/>
    <w:rsid w:val="62CFC1F4"/>
    <w:rsid w:val="62D35861"/>
    <w:rsid w:val="63043B04"/>
    <w:rsid w:val="631196CB"/>
    <w:rsid w:val="6334ECE3"/>
    <w:rsid w:val="6364D041"/>
    <w:rsid w:val="636B8B2B"/>
    <w:rsid w:val="6372B8CA"/>
    <w:rsid w:val="63A65C96"/>
    <w:rsid w:val="63AB72DB"/>
    <w:rsid w:val="63BCC674"/>
    <w:rsid w:val="63C11942"/>
    <w:rsid w:val="6404E102"/>
    <w:rsid w:val="642FDD36"/>
    <w:rsid w:val="643771F4"/>
    <w:rsid w:val="64778285"/>
    <w:rsid w:val="647DCDFE"/>
    <w:rsid w:val="648F8070"/>
    <w:rsid w:val="649B4BEF"/>
    <w:rsid w:val="64B07241"/>
    <w:rsid w:val="64C29E4F"/>
    <w:rsid w:val="64C9FAD3"/>
    <w:rsid w:val="651FCAB4"/>
    <w:rsid w:val="652B0D19"/>
    <w:rsid w:val="6540FB7D"/>
    <w:rsid w:val="654DF414"/>
    <w:rsid w:val="65615C05"/>
    <w:rsid w:val="65B65D48"/>
    <w:rsid w:val="65B6DFE6"/>
    <w:rsid w:val="65D8B933"/>
    <w:rsid w:val="65DC5A5D"/>
    <w:rsid w:val="65DD3F6B"/>
    <w:rsid w:val="662A1E4A"/>
    <w:rsid w:val="6633AD17"/>
    <w:rsid w:val="664DAC3B"/>
    <w:rsid w:val="6664BB85"/>
    <w:rsid w:val="66AF0ACD"/>
    <w:rsid w:val="66D8C575"/>
    <w:rsid w:val="66FD4C31"/>
    <w:rsid w:val="67026899"/>
    <w:rsid w:val="671C785D"/>
    <w:rsid w:val="67322F15"/>
    <w:rsid w:val="673231CC"/>
    <w:rsid w:val="67406735"/>
    <w:rsid w:val="674B7FA3"/>
    <w:rsid w:val="675B0B78"/>
    <w:rsid w:val="67A7429E"/>
    <w:rsid w:val="67BD4360"/>
    <w:rsid w:val="67D3E99A"/>
    <w:rsid w:val="67E56569"/>
    <w:rsid w:val="67F8ACCD"/>
    <w:rsid w:val="68B0DE8D"/>
    <w:rsid w:val="68B2E5F7"/>
    <w:rsid w:val="68BAF7D0"/>
    <w:rsid w:val="69014CF9"/>
    <w:rsid w:val="690A7E2D"/>
    <w:rsid w:val="69129108"/>
    <w:rsid w:val="691E6371"/>
    <w:rsid w:val="692CD491"/>
    <w:rsid w:val="6943FBA6"/>
    <w:rsid w:val="6968D9CC"/>
    <w:rsid w:val="697388DE"/>
    <w:rsid w:val="6981EB54"/>
    <w:rsid w:val="6984BB7D"/>
    <w:rsid w:val="698609B1"/>
    <w:rsid w:val="699410E6"/>
    <w:rsid w:val="699E3F44"/>
    <w:rsid w:val="69A3ED9D"/>
    <w:rsid w:val="69F7076B"/>
    <w:rsid w:val="6A0043E7"/>
    <w:rsid w:val="6A0A6C16"/>
    <w:rsid w:val="6A1E93F7"/>
    <w:rsid w:val="6A493E1D"/>
    <w:rsid w:val="6A530202"/>
    <w:rsid w:val="6A6A31BB"/>
    <w:rsid w:val="6AD6FCD2"/>
    <w:rsid w:val="6AFB82A2"/>
    <w:rsid w:val="6B12592F"/>
    <w:rsid w:val="6B1A8510"/>
    <w:rsid w:val="6B32345D"/>
    <w:rsid w:val="6B59D330"/>
    <w:rsid w:val="6BAAF133"/>
    <w:rsid w:val="6BB4CB30"/>
    <w:rsid w:val="6BE09084"/>
    <w:rsid w:val="6BECECD9"/>
    <w:rsid w:val="6BED658E"/>
    <w:rsid w:val="6BF95D85"/>
    <w:rsid w:val="6BFF1E0B"/>
    <w:rsid w:val="6C036594"/>
    <w:rsid w:val="6C1F2F46"/>
    <w:rsid w:val="6C2675DB"/>
    <w:rsid w:val="6C3ABA86"/>
    <w:rsid w:val="6C7BE9AB"/>
    <w:rsid w:val="6C91A481"/>
    <w:rsid w:val="6CD802F9"/>
    <w:rsid w:val="6CF944EC"/>
    <w:rsid w:val="6D543662"/>
    <w:rsid w:val="6DA73672"/>
    <w:rsid w:val="6DE99543"/>
    <w:rsid w:val="6DF2208A"/>
    <w:rsid w:val="6E068A74"/>
    <w:rsid w:val="6E622534"/>
    <w:rsid w:val="6E9F6C83"/>
    <w:rsid w:val="6EE90F48"/>
    <w:rsid w:val="6EEBCB71"/>
    <w:rsid w:val="6EF481B3"/>
    <w:rsid w:val="6EF4A942"/>
    <w:rsid w:val="6F133147"/>
    <w:rsid w:val="6F16C452"/>
    <w:rsid w:val="6F471077"/>
    <w:rsid w:val="6F6E031F"/>
    <w:rsid w:val="6F7C4591"/>
    <w:rsid w:val="6F9153A3"/>
    <w:rsid w:val="6F9FBACF"/>
    <w:rsid w:val="6FB2E497"/>
    <w:rsid w:val="6FBE3B81"/>
    <w:rsid w:val="6FDAC91C"/>
    <w:rsid w:val="6FF865EF"/>
    <w:rsid w:val="700020A4"/>
    <w:rsid w:val="7005A580"/>
    <w:rsid w:val="701B8EC5"/>
    <w:rsid w:val="701C56DB"/>
    <w:rsid w:val="701CB9D5"/>
    <w:rsid w:val="704188DD"/>
    <w:rsid w:val="705EB47C"/>
    <w:rsid w:val="708DF952"/>
    <w:rsid w:val="70B2B24D"/>
    <w:rsid w:val="70B5A074"/>
    <w:rsid w:val="70C0860C"/>
    <w:rsid w:val="70E8A797"/>
    <w:rsid w:val="70F47ADD"/>
    <w:rsid w:val="714DCC6D"/>
    <w:rsid w:val="7154C0BC"/>
    <w:rsid w:val="717F6462"/>
    <w:rsid w:val="71B77FAB"/>
    <w:rsid w:val="71BA88E7"/>
    <w:rsid w:val="71BD2A22"/>
    <w:rsid w:val="71C57F31"/>
    <w:rsid w:val="71D66496"/>
    <w:rsid w:val="71DC4A13"/>
    <w:rsid w:val="71E7F3E3"/>
    <w:rsid w:val="7210B295"/>
    <w:rsid w:val="7210F500"/>
    <w:rsid w:val="7240C4BE"/>
    <w:rsid w:val="72904B3E"/>
    <w:rsid w:val="72C21047"/>
    <w:rsid w:val="72C297C6"/>
    <w:rsid w:val="72E56057"/>
    <w:rsid w:val="72F1B41F"/>
    <w:rsid w:val="733F86F5"/>
    <w:rsid w:val="735B111F"/>
    <w:rsid w:val="73750AAF"/>
    <w:rsid w:val="73917076"/>
    <w:rsid w:val="73A40388"/>
    <w:rsid w:val="73ACC561"/>
    <w:rsid w:val="73CFFCDE"/>
    <w:rsid w:val="73E586E0"/>
    <w:rsid w:val="73FD34B5"/>
    <w:rsid w:val="74124CEB"/>
    <w:rsid w:val="744E00C5"/>
    <w:rsid w:val="747896E5"/>
    <w:rsid w:val="7496C28F"/>
    <w:rsid w:val="74C4E976"/>
    <w:rsid w:val="74D950B0"/>
    <w:rsid w:val="74EEC87C"/>
    <w:rsid w:val="74F497D3"/>
    <w:rsid w:val="74F55E78"/>
    <w:rsid w:val="75872D86"/>
    <w:rsid w:val="758C1C1F"/>
    <w:rsid w:val="75934885"/>
    <w:rsid w:val="75959093"/>
    <w:rsid w:val="75AA6DB7"/>
    <w:rsid w:val="75BE11CF"/>
    <w:rsid w:val="75C1BFE1"/>
    <w:rsid w:val="75C8CDB6"/>
    <w:rsid w:val="75EE5E24"/>
    <w:rsid w:val="7605B044"/>
    <w:rsid w:val="7626DF64"/>
    <w:rsid w:val="76533BC2"/>
    <w:rsid w:val="7674F1CE"/>
    <w:rsid w:val="767D8DA5"/>
    <w:rsid w:val="767DB558"/>
    <w:rsid w:val="7685C673"/>
    <w:rsid w:val="769754CF"/>
    <w:rsid w:val="7711D5EE"/>
    <w:rsid w:val="778841CD"/>
    <w:rsid w:val="77ACC263"/>
    <w:rsid w:val="77BB68D8"/>
    <w:rsid w:val="77E99FDC"/>
    <w:rsid w:val="77ECB8B8"/>
    <w:rsid w:val="77FDBBDD"/>
    <w:rsid w:val="781CDE63"/>
    <w:rsid w:val="7822B72E"/>
    <w:rsid w:val="78314DF8"/>
    <w:rsid w:val="785647D4"/>
    <w:rsid w:val="785759BC"/>
    <w:rsid w:val="7859A2CC"/>
    <w:rsid w:val="785D9526"/>
    <w:rsid w:val="78617665"/>
    <w:rsid w:val="7879485A"/>
    <w:rsid w:val="787A61DC"/>
    <w:rsid w:val="78B573E1"/>
    <w:rsid w:val="790DDF82"/>
    <w:rsid w:val="791AB827"/>
    <w:rsid w:val="791EFD38"/>
    <w:rsid w:val="795B56AD"/>
    <w:rsid w:val="7973CA4B"/>
    <w:rsid w:val="798A8252"/>
    <w:rsid w:val="799AE935"/>
    <w:rsid w:val="79ACC528"/>
    <w:rsid w:val="79BB7BDE"/>
    <w:rsid w:val="79BFC9BF"/>
    <w:rsid w:val="79DC1B04"/>
    <w:rsid w:val="7A026826"/>
    <w:rsid w:val="7A05A502"/>
    <w:rsid w:val="7A256AA9"/>
    <w:rsid w:val="7A279E47"/>
    <w:rsid w:val="7A2EB396"/>
    <w:rsid w:val="7A700753"/>
    <w:rsid w:val="7A7FB4FD"/>
    <w:rsid w:val="7A96BE9D"/>
    <w:rsid w:val="7AA84EC4"/>
    <w:rsid w:val="7AABB10E"/>
    <w:rsid w:val="7ACBC091"/>
    <w:rsid w:val="7ACBE503"/>
    <w:rsid w:val="7AD09E39"/>
    <w:rsid w:val="7AE657B7"/>
    <w:rsid w:val="7B0BFB66"/>
    <w:rsid w:val="7B12070F"/>
    <w:rsid w:val="7B1B7225"/>
    <w:rsid w:val="7B41F05C"/>
    <w:rsid w:val="7B5712E2"/>
    <w:rsid w:val="7B68CC82"/>
    <w:rsid w:val="7B7E259C"/>
    <w:rsid w:val="7B90519D"/>
    <w:rsid w:val="7BEE97D9"/>
    <w:rsid w:val="7BF35A9A"/>
    <w:rsid w:val="7BFE7BC6"/>
    <w:rsid w:val="7C4FFE47"/>
    <w:rsid w:val="7C6FDBA4"/>
    <w:rsid w:val="7C7ECD4D"/>
    <w:rsid w:val="7C8EFEC7"/>
    <w:rsid w:val="7C9C0B8C"/>
    <w:rsid w:val="7C9F540C"/>
    <w:rsid w:val="7CB0246F"/>
    <w:rsid w:val="7CD0D581"/>
    <w:rsid w:val="7CF2D44C"/>
    <w:rsid w:val="7D1B4C38"/>
    <w:rsid w:val="7D4CB97D"/>
    <w:rsid w:val="7D773865"/>
    <w:rsid w:val="7D7A42BC"/>
    <w:rsid w:val="7D7E9017"/>
    <w:rsid w:val="7D9DE6C7"/>
    <w:rsid w:val="7DA2EB43"/>
    <w:rsid w:val="7DB67BBB"/>
    <w:rsid w:val="7DC84ED3"/>
    <w:rsid w:val="7DD2D855"/>
    <w:rsid w:val="7DF45E97"/>
    <w:rsid w:val="7DF97B35"/>
    <w:rsid w:val="7E3924AE"/>
    <w:rsid w:val="7E4F571E"/>
    <w:rsid w:val="7E5B9829"/>
    <w:rsid w:val="7E60F401"/>
    <w:rsid w:val="7E62980F"/>
    <w:rsid w:val="7E7EB4E9"/>
    <w:rsid w:val="7E9E2FF0"/>
    <w:rsid w:val="7EB4E523"/>
    <w:rsid w:val="7ED4F267"/>
    <w:rsid w:val="7ED5D0D5"/>
    <w:rsid w:val="7EF67DF1"/>
    <w:rsid w:val="7F11ED04"/>
    <w:rsid w:val="7F65374C"/>
    <w:rsid w:val="7F6D8BCF"/>
    <w:rsid w:val="7F81DE63"/>
    <w:rsid w:val="7F8B4251"/>
    <w:rsid w:val="7F8E4F97"/>
    <w:rsid w:val="7FC10EC7"/>
    <w:rsid w:val="7FD19771"/>
    <w:rsid w:val="7FF294C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727DE4"/>
  <w15:docId w15:val="{97C7C716-5755-442E-AE4E-616C7245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AD4"/>
    <w:pPr>
      <w:spacing w:after="0" w:line="240" w:lineRule="auto"/>
    </w:pPr>
    <w:rPr>
      <w:rFonts w:ascii="Times New Roman" w:eastAsia="Times New Roman" w:hAnsi="Times New Roman" w:cs="Times New Roman"/>
      <w:sz w:val="24"/>
      <w:szCs w:val="24"/>
      <w:lang w:val="es-CO" w:eastAsia="es-MX"/>
    </w:rPr>
  </w:style>
  <w:style w:type="paragraph" w:styleId="Ttulo1">
    <w:name w:val="heading 1"/>
    <w:aliases w:val="INFITULUA-T2,BONUS-T1,MT1,título 1"/>
    <w:basedOn w:val="Normal"/>
    <w:next w:val="Normal"/>
    <w:link w:val="Ttulo1Car"/>
    <w:qFormat/>
    <w:rsid w:val="00C65A92"/>
    <w:pPr>
      <w:keepNext/>
      <w:numPr>
        <w:numId w:val="12"/>
      </w:numPr>
      <w:spacing w:after="180" w:line="260" w:lineRule="atLeast"/>
      <w:jc w:val="center"/>
      <w:outlineLvl w:val="0"/>
    </w:pPr>
    <w:rPr>
      <w:rFonts w:asciiTheme="majorHAnsi" w:eastAsiaTheme="majorEastAsia" w:hAnsiTheme="majorHAnsi" w:cstheme="majorHAnsi"/>
      <w:b/>
      <w:bCs/>
      <w:sz w:val="22"/>
      <w:lang w:val="es-MX" w:eastAsia="en-US"/>
    </w:rPr>
  </w:style>
  <w:style w:type="paragraph" w:styleId="Ttulo2">
    <w:name w:val="heading 2"/>
    <w:aliases w:val="BONUS-T2"/>
    <w:basedOn w:val="Normal"/>
    <w:next w:val="Normal"/>
    <w:link w:val="Ttulo2Car"/>
    <w:uiPriority w:val="9"/>
    <w:qFormat/>
    <w:rsid w:val="00C65A92"/>
    <w:pPr>
      <w:keepNext/>
      <w:numPr>
        <w:ilvl w:val="1"/>
        <w:numId w:val="12"/>
      </w:numPr>
      <w:spacing w:after="180" w:line="260" w:lineRule="atLeast"/>
      <w:outlineLvl w:val="1"/>
    </w:pPr>
    <w:rPr>
      <w:rFonts w:asciiTheme="majorHAnsi" w:eastAsiaTheme="majorEastAsia" w:hAnsiTheme="majorHAnsi" w:cstheme="majorHAnsi"/>
      <w:b/>
      <w:bCs/>
      <w:sz w:val="22"/>
      <w:u w:val="single"/>
      <w:lang w:val="es-MX" w:eastAsia="en-US"/>
    </w:rPr>
  </w:style>
  <w:style w:type="paragraph" w:styleId="Ttulo3">
    <w:name w:val="heading 3"/>
    <w:aliases w:val="BONUS-T3 Final,Edgar 3,1.1.1Título 3,Título 3-BCN,3 bullet,2,H3,1,1Título 3"/>
    <w:basedOn w:val="Normal"/>
    <w:next w:val="Normal"/>
    <w:link w:val="Ttulo3Car"/>
    <w:uiPriority w:val="9"/>
    <w:qFormat/>
    <w:rsid w:val="00C65A92"/>
    <w:pPr>
      <w:spacing w:after="180" w:line="260" w:lineRule="atLeast"/>
      <w:jc w:val="both"/>
      <w:outlineLvl w:val="2"/>
    </w:pPr>
    <w:rPr>
      <w:rFonts w:ascii="Arial" w:hAnsi="Arial"/>
      <w:i/>
      <w:sz w:val="22"/>
      <w:u w:val="single"/>
      <w:lang w:val="es-MX" w:eastAsia="en-US"/>
    </w:rPr>
  </w:style>
  <w:style w:type="paragraph" w:styleId="Ttulo4">
    <w:name w:val="heading 4"/>
    <w:basedOn w:val="Normal"/>
    <w:qFormat/>
    <w:rsid w:val="00C65A92"/>
    <w:pPr>
      <w:spacing w:after="180" w:line="260" w:lineRule="atLeast"/>
      <w:jc w:val="both"/>
      <w:outlineLvl w:val="3"/>
    </w:pPr>
    <w:rPr>
      <w:rFonts w:ascii="Arial" w:hAnsi="Arial"/>
      <w:sz w:val="22"/>
      <w:lang w:val="es-MX" w:eastAsia="en-US"/>
    </w:rPr>
  </w:style>
  <w:style w:type="paragraph" w:styleId="Ttulo5">
    <w:name w:val="heading 5"/>
    <w:basedOn w:val="Normal"/>
    <w:qFormat/>
    <w:rsid w:val="00E739EA"/>
    <w:pPr>
      <w:spacing w:after="180" w:line="260" w:lineRule="atLeast"/>
      <w:jc w:val="both"/>
      <w:outlineLvl w:val="4"/>
    </w:pPr>
    <w:rPr>
      <w:rFonts w:ascii="Arial" w:hAnsi="Arial"/>
      <w:sz w:val="22"/>
      <w:lang w:val="es-MX" w:eastAsia="en-US"/>
    </w:rPr>
  </w:style>
  <w:style w:type="paragraph" w:styleId="Ttulo6">
    <w:name w:val="heading 6"/>
    <w:basedOn w:val="Normal"/>
    <w:qFormat/>
    <w:rsid w:val="00E739EA"/>
    <w:pPr>
      <w:spacing w:after="180" w:line="260" w:lineRule="atLeast"/>
      <w:jc w:val="both"/>
      <w:outlineLvl w:val="5"/>
    </w:pPr>
    <w:rPr>
      <w:rFonts w:ascii="Arial" w:hAnsi="Arial"/>
      <w:sz w:val="22"/>
      <w:lang w:val="es-MX" w:eastAsia="en-US"/>
    </w:rPr>
  </w:style>
  <w:style w:type="paragraph" w:styleId="Ttulo7">
    <w:name w:val="heading 7"/>
    <w:basedOn w:val="Normal"/>
    <w:link w:val="Ttulo7Car"/>
    <w:uiPriority w:val="9"/>
    <w:qFormat/>
    <w:rsid w:val="00E739EA"/>
    <w:pPr>
      <w:spacing w:after="180" w:line="260" w:lineRule="atLeast"/>
      <w:jc w:val="both"/>
      <w:outlineLvl w:val="6"/>
    </w:pPr>
    <w:rPr>
      <w:rFonts w:ascii="Arial" w:hAnsi="Arial"/>
      <w:sz w:val="22"/>
      <w:lang w:val="es-MX" w:eastAsia="en-US"/>
    </w:rPr>
  </w:style>
  <w:style w:type="paragraph" w:styleId="Ttulo8">
    <w:name w:val="heading 8"/>
    <w:basedOn w:val="Normal"/>
    <w:next w:val="Normal"/>
    <w:link w:val="Ttulo8Car"/>
    <w:uiPriority w:val="9"/>
    <w:unhideWhenUsed/>
    <w:qFormat/>
    <w:rsid w:val="00376C54"/>
    <w:pPr>
      <w:keepNext/>
      <w:keepLines/>
      <w:spacing w:before="200"/>
      <w:ind w:left="1440" w:hanging="1440"/>
      <w:jc w:val="both"/>
      <w:outlineLvl w:val="7"/>
    </w:pPr>
    <w:rPr>
      <w:rFonts w:ascii="Calibri" w:eastAsia="MS Gothic" w:hAnsi="Calibri"/>
      <w:color w:val="404040"/>
      <w:sz w:val="20"/>
      <w:szCs w:val="20"/>
      <w:lang w:val="es-ES_tradnl" w:eastAsia="es-ES"/>
    </w:rPr>
  </w:style>
  <w:style w:type="paragraph" w:styleId="Ttulo9">
    <w:name w:val="heading 9"/>
    <w:basedOn w:val="Normal"/>
    <w:next w:val="Normal"/>
    <w:link w:val="Ttulo9Car"/>
    <w:uiPriority w:val="9"/>
    <w:unhideWhenUsed/>
    <w:qFormat/>
    <w:rsid w:val="00376C54"/>
    <w:pPr>
      <w:keepNext/>
      <w:keepLines/>
      <w:spacing w:before="200"/>
      <w:ind w:left="1584" w:hanging="1584"/>
      <w:jc w:val="both"/>
      <w:outlineLvl w:val="8"/>
    </w:pPr>
    <w:rPr>
      <w:rFonts w:ascii="Calibri" w:eastAsia="MS Gothic" w:hAnsi="Calibri"/>
      <w:i/>
      <w:iCs/>
      <w:color w:val="40404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CurrentList1">
    <w:name w:val="Current List1"/>
    <w:uiPriority w:val="99"/>
    <w:rsid w:val="00C65A92"/>
    <w:pPr>
      <w:numPr>
        <w:numId w:val="4"/>
      </w:numPr>
    </w:pPr>
  </w:style>
  <w:style w:type="numbering" w:customStyle="1" w:styleId="CurrentList2">
    <w:name w:val="Current List2"/>
    <w:uiPriority w:val="99"/>
    <w:rsid w:val="00D72FCB"/>
    <w:pPr>
      <w:numPr>
        <w:numId w:val="5"/>
      </w:numPr>
    </w:pPr>
  </w:style>
  <w:style w:type="paragraph" w:styleId="Encabezado">
    <w:name w:val="header"/>
    <w:basedOn w:val="Normal"/>
    <w:link w:val="EncabezadoCar"/>
    <w:uiPriority w:val="99"/>
    <w:unhideWhenUsed/>
    <w:rsid w:val="00627E12"/>
    <w:pPr>
      <w:tabs>
        <w:tab w:val="center" w:pos="4513"/>
        <w:tab w:val="right" w:pos="9026"/>
      </w:tabs>
      <w:jc w:val="both"/>
    </w:pPr>
    <w:rPr>
      <w:rFonts w:ascii="Arial" w:hAnsi="Arial"/>
      <w:sz w:val="22"/>
      <w:lang w:val="en-GB" w:eastAsia="en-GB"/>
    </w:rPr>
  </w:style>
  <w:style w:type="character" w:customStyle="1" w:styleId="EncabezadoCar">
    <w:name w:val="Encabezado Car"/>
    <w:basedOn w:val="Fuentedeprrafopredeter"/>
    <w:link w:val="Encabezado"/>
    <w:uiPriority w:val="99"/>
    <w:rsid w:val="00627E12"/>
    <w:rPr>
      <w:rFonts w:ascii="Arial" w:eastAsia="Times New Roman" w:hAnsi="Arial" w:cs="Times New Roman"/>
      <w:szCs w:val="24"/>
      <w:lang w:val="en-GB" w:eastAsia="en-GB"/>
    </w:rPr>
  </w:style>
  <w:style w:type="numbering" w:customStyle="1" w:styleId="CurrentList3">
    <w:name w:val="Current List3"/>
    <w:uiPriority w:val="99"/>
    <w:rsid w:val="001D7EC1"/>
    <w:pPr>
      <w:numPr>
        <w:numId w:val="6"/>
      </w:numPr>
    </w:pPr>
  </w:style>
  <w:style w:type="numbering" w:customStyle="1" w:styleId="CurrentList4">
    <w:name w:val="Current List4"/>
    <w:uiPriority w:val="99"/>
    <w:rsid w:val="00315541"/>
    <w:pPr>
      <w:numPr>
        <w:numId w:val="7"/>
      </w:numPr>
    </w:pPr>
  </w:style>
  <w:style w:type="paragraph" w:styleId="Piedepgina">
    <w:name w:val="footer"/>
    <w:basedOn w:val="Normal"/>
    <w:link w:val="PiedepginaCar"/>
    <w:uiPriority w:val="99"/>
    <w:rsid w:val="00E739EA"/>
    <w:pPr>
      <w:tabs>
        <w:tab w:val="right" w:pos="9350"/>
      </w:tabs>
      <w:spacing w:line="200" w:lineRule="atLeast"/>
      <w:jc w:val="both"/>
    </w:pPr>
    <w:rPr>
      <w:rFonts w:asciiTheme="majorHAnsi" w:eastAsiaTheme="majorEastAsia" w:hAnsiTheme="majorHAnsi" w:cstheme="majorHAnsi"/>
      <w:noProof/>
      <w:sz w:val="16"/>
      <w:szCs w:val="22"/>
      <w:lang w:val="es-MX" w:eastAsia="en-US"/>
    </w:rPr>
  </w:style>
  <w:style w:type="character" w:styleId="Refdenotaalpie">
    <w:name w:val="footnote reference"/>
    <w:uiPriority w:val="99"/>
    <w:rsid w:val="00E739EA"/>
    <w:rPr>
      <w:vertAlign w:val="superscript"/>
    </w:rPr>
  </w:style>
  <w:style w:type="paragraph" w:styleId="Listaconnmeros">
    <w:name w:val="List Number"/>
    <w:basedOn w:val="Normal"/>
    <w:uiPriority w:val="7"/>
    <w:qFormat/>
    <w:rsid w:val="00E739EA"/>
    <w:pPr>
      <w:numPr>
        <w:ilvl w:val="5"/>
        <w:numId w:val="1"/>
      </w:numPr>
      <w:spacing w:after="180" w:line="260" w:lineRule="atLeast"/>
      <w:jc w:val="both"/>
    </w:pPr>
    <w:rPr>
      <w:rFonts w:ascii="Arial" w:hAnsi="Arial"/>
      <w:sz w:val="22"/>
      <w:lang w:val="es-MX" w:eastAsia="en-US"/>
    </w:rPr>
  </w:style>
  <w:style w:type="paragraph" w:styleId="Textonotapie">
    <w:name w:val="footnote text"/>
    <w:basedOn w:val="Normal"/>
    <w:link w:val="TextonotapieCar"/>
    <w:uiPriority w:val="99"/>
    <w:rsid w:val="00E739EA"/>
    <w:pPr>
      <w:jc w:val="both"/>
    </w:pPr>
    <w:rPr>
      <w:rFonts w:ascii="Arial" w:hAnsi="Arial"/>
      <w:sz w:val="18"/>
      <w:szCs w:val="20"/>
      <w:lang w:val="es-MX" w:eastAsia="en-US"/>
    </w:rPr>
  </w:style>
  <w:style w:type="paragraph" w:customStyle="1" w:styleId="OtherContact">
    <w:name w:val="OtherContact"/>
    <w:basedOn w:val="Normal"/>
    <w:semiHidden/>
    <w:rsid w:val="00E739EA"/>
    <w:pPr>
      <w:jc w:val="both"/>
    </w:pPr>
    <w:rPr>
      <w:rFonts w:asciiTheme="majorHAnsi" w:eastAsiaTheme="majorEastAsia" w:hAnsiTheme="majorHAnsi" w:cstheme="majorHAnsi"/>
      <w:sz w:val="16"/>
      <w:lang w:eastAsia="es-ES_tradnl"/>
    </w:rPr>
  </w:style>
  <w:style w:type="character" w:styleId="Nmerodepgina">
    <w:name w:val="page number"/>
    <w:basedOn w:val="Fuentedeprrafopredeter"/>
    <w:uiPriority w:val="99"/>
    <w:semiHidden/>
    <w:rsid w:val="00E739EA"/>
    <w:rPr>
      <w:szCs w:val="16"/>
    </w:rPr>
  </w:style>
  <w:style w:type="paragraph" w:customStyle="1" w:styleId="LetterDetail">
    <w:name w:val="LetterDetail"/>
    <w:basedOn w:val="Normal"/>
    <w:semiHidden/>
    <w:rsid w:val="00E739EA"/>
    <w:pPr>
      <w:spacing w:line="260" w:lineRule="atLeast"/>
      <w:jc w:val="both"/>
    </w:pPr>
    <w:rPr>
      <w:rFonts w:ascii="Arial" w:hAnsi="Arial"/>
      <w:sz w:val="22"/>
      <w:lang w:eastAsia="es-ES_tradnl"/>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spacing w:after="180" w:line="260" w:lineRule="atLeast"/>
      <w:jc w:val="both"/>
    </w:pPr>
    <w:rPr>
      <w:rFonts w:ascii="Arial" w:hAnsi="Arial"/>
      <w:sz w:val="22"/>
      <w:lang w:eastAsia="es-ES_tradnl"/>
    </w:rPr>
  </w:style>
  <w:style w:type="paragraph" w:customStyle="1" w:styleId="TableHeading">
    <w:name w:val="Table Heading"/>
    <w:basedOn w:val="Normal"/>
    <w:next w:val="Normal"/>
    <w:uiPriority w:val="8"/>
    <w:semiHidden/>
    <w:rsid w:val="00E739EA"/>
    <w:pPr>
      <w:spacing w:before="120" w:after="120" w:line="240" w:lineRule="atLeast"/>
      <w:jc w:val="both"/>
    </w:pPr>
    <w:rPr>
      <w:rFonts w:ascii="Arial" w:hAnsi="Arial"/>
      <w:caps/>
      <w:sz w:val="16"/>
      <w:szCs w:val="22"/>
      <w:lang w:eastAsia="es-ES_tradnl"/>
    </w:rPr>
  </w:style>
  <w:style w:type="paragraph" w:styleId="Listaconnmeros2">
    <w:name w:val="List Number 2"/>
    <w:basedOn w:val="Normal"/>
    <w:uiPriority w:val="7"/>
    <w:qFormat/>
    <w:rsid w:val="00E739EA"/>
    <w:pPr>
      <w:numPr>
        <w:ilvl w:val="1"/>
        <w:numId w:val="1"/>
      </w:numPr>
      <w:spacing w:after="180" w:line="260" w:lineRule="atLeast"/>
      <w:jc w:val="both"/>
    </w:pPr>
    <w:rPr>
      <w:rFonts w:ascii="Arial" w:hAnsi="Arial"/>
      <w:sz w:val="22"/>
      <w:lang w:val="es-MX" w:eastAsia="en-US"/>
    </w:rPr>
  </w:style>
  <w:style w:type="paragraph" w:styleId="Listaconnmeros3">
    <w:name w:val="List Number 3"/>
    <w:basedOn w:val="Normal"/>
    <w:uiPriority w:val="7"/>
    <w:qFormat/>
    <w:rsid w:val="00E739EA"/>
    <w:pPr>
      <w:numPr>
        <w:ilvl w:val="2"/>
        <w:numId w:val="1"/>
      </w:numPr>
      <w:spacing w:after="180" w:line="260" w:lineRule="atLeast"/>
      <w:jc w:val="both"/>
    </w:pPr>
    <w:rPr>
      <w:rFonts w:ascii="Arial" w:hAnsi="Arial"/>
      <w:sz w:val="22"/>
      <w:lang w:val="es-MX" w:eastAsia="en-US"/>
    </w:rPr>
  </w:style>
  <w:style w:type="paragraph" w:styleId="Listaconnmeros4">
    <w:name w:val="List Number 4"/>
    <w:basedOn w:val="Normal"/>
    <w:uiPriority w:val="7"/>
    <w:qFormat/>
    <w:rsid w:val="00E739EA"/>
    <w:pPr>
      <w:numPr>
        <w:ilvl w:val="3"/>
        <w:numId w:val="1"/>
      </w:numPr>
      <w:spacing w:after="180" w:line="260" w:lineRule="atLeast"/>
      <w:jc w:val="both"/>
    </w:pPr>
    <w:rPr>
      <w:rFonts w:ascii="Arial" w:hAnsi="Arial"/>
      <w:sz w:val="22"/>
      <w:lang w:val="es-MX" w:eastAsia="en-US"/>
    </w:rPr>
  </w:style>
  <w:style w:type="character" w:styleId="nfasis">
    <w:name w:val="Emphasis"/>
    <w:uiPriority w:val="20"/>
    <w:qFormat/>
    <w:rsid w:val="00E739EA"/>
    <w:rPr>
      <w:i/>
      <w:iCs/>
    </w:rPr>
  </w:style>
  <w:style w:type="paragraph" w:styleId="NormalWeb">
    <w:name w:val="Normal (Web)"/>
    <w:basedOn w:val="Normal"/>
    <w:uiPriority w:val="99"/>
    <w:rsid w:val="00E739EA"/>
    <w:pPr>
      <w:jc w:val="both"/>
    </w:pPr>
    <w:rPr>
      <w:rFonts w:ascii="Arial" w:hAnsi="Arial"/>
      <w:sz w:val="22"/>
      <w:lang w:val="es-MX" w:eastAsia="en-US"/>
    </w:rPr>
  </w:style>
  <w:style w:type="character" w:customStyle="1" w:styleId="PiedepginaCar">
    <w:name w:val="Pie de página Car"/>
    <w:link w:val="Piedepgina"/>
    <w:uiPriority w:val="99"/>
    <w:rsid w:val="00E739EA"/>
    <w:rPr>
      <w:rFonts w:asciiTheme="majorHAnsi" w:eastAsiaTheme="majorEastAsia" w:hAnsiTheme="majorHAnsi" w:cstheme="majorHAnsi"/>
      <w:noProof/>
      <w:sz w:val="16"/>
      <w:lang w:val="es-MX" w:eastAsia="en-US"/>
    </w:rPr>
  </w:style>
  <w:style w:type="paragraph" w:customStyle="1" w:styleId="FooterIndent">
    <w:name w:val="Footer Indent"/>
    <w:basedOn w:val="Piedepgina"/>
    <w:semiHidden/>
    <w:rsid w:val="00E739EA"/>
    <w:pPr>
      <w:ind w:left="1208"/>
    </w:pPr>
  </w:style>
  <w:style w:type="character" w:styleId="Hipervnculo">
    <w:name w:val="Hyperlink"/>
    <w:uiPriority w:val="99"/>
    <w:rsid w:val="00E739EA"/>
    <w:rPr>
      <w:color w:val="0000FF"/>
      <w:u w:val="single"/>
    </w:rPr>
  </w:style>
  <w:style w:type="character" w:styleId="Ttulodellibro">
    <w:name w:val="Book Title"/>
    <w:basedOn w:val="Fuentedeprrafopredeter"/>
    <w:uiPriority w:val="33"/>
    <w:semiHidden/>
    <w:rsid w:val="00E739EA"/>
    <w:rPr>
      <w:b/>
      <w:bCs/>
      <w:smallCaps/>
      <w:spacing w:val="5"/>
    </w:rPr>
  </w:style>
  <w:style w:type="character" w:styleId="Textoennegrita">
    <w:name w:val="Strong"/>
    <w:basedOn w:val="Fuentedeprrafopredeter"/>
    <w:uiPriority w:val="22"/>
    <w:qFormat/>
    <w:rsid w:val="00E739EA"/>
    <w:rPr>
      <w:b/>
      <w:bCs/>
    </w:rPr>
  </w:style>
  <w:style w:type="character" w:styleId="nfasissutil">
    <w:name w:val="Subtle Emphasis"/>
    <w:basedOn w:val="Fuentedeprrafopredeter"/>
    <w:uiPriority w:val="19"/>
    <w:semiHidden/>
    <w:rsid w:val="00E739EA"/>
    <w:rPr>
      <w:i/>
      <w:iCs/>
      <w:color w:val="808080" w:themeColor="text1" w:themeTint="7F"/>
    </w:rPr>
  </w:style>
  <w:style w:type="character" w:styleId="Referenciasutil">
    <w:name w:val="Subtle Reference"/>
    <w:basedOn w:val="Fuentedeprrafopredeter"/>
    <w:uiPriority w:val="31"/>
    <w:semiHidden/>
    <w:rsid w:val="00E739EA"/>
    <w:rPr>
      <w:smallCaps/>
      <w:color w:val="AE132A" w:themeColor="accent2"/>
      <w:u w:val="single"/>
    </w:rPr>
  </w:style>
  <w:style w:type="paragraph" w:styleId="Sinespaciado">
    <w:name w:val="No Spacing"/>
    <w:uiPriority w:val="1"/>
    <w:qFormat/>
    <w:rsid w:val="00E739EA"/>
    <w:pPr>
      <w:tabs>
        <w:tab w:val="left" w:pos="709"/>
        <w:tab w:val="left" w:pos="1418"/>
        <w:tab w:val="left" w:pos="2126"/>
        <w:tab w:val="left" w:pos="2835"/>
        <w:tab w:val="right" w:pos="7876"/>
      </w:tabs>
    </w:pPr>
    <w:rPr>
      <w:rFonts w:eastAsiaTheme="minorEastAsia" w:cstheme="minorHAnsi"/>
      <w:szCs w:val="24"/>
    </w:rPr>
  </w:style>
  <w:style w:type="character" w:styleId="nfasisintenso">
    <w:name w:val="Intense Emphasis"/>
    <w:basedOn w:val="Fuentedeprrafopredeter"/>
    <w:uiPriority w:val="21"/>
    <w:semiHidden/>
    <w:rsid w:val="00E739EA"/>
    <w:rPr>
      <w:b/>
      <w:bCs/>
      <w:i/>
      <w:iCs/>
      <w:color w:val="EE3135" w:themeColor="accent1"/>
    </w:rPr>
  </w:style>
  <w:style w:type="paragraph" w:styleId="Citadestacada">
    <w:name w:val="Intense Quote"/>
    <w:basedOn w:val="Normal"/>
    <w:next w:val="Normal"/>
    <w:link w:val="CitadestacadaCar"/>
    <w:uiPriority w:val="30"/>
    <w:semiHidden/>
    <w:rsid w:val="00E739EA"/>
    <w:pPr>
      <w:pBdr>
        <w:bottom w:val="single" w:sz="4" w:space="4" w:color="EE3135" w:themeColor="accent1"/>
      </w:pBdr>
      <w:spacing w:before="200" w:after="280"/>
      <w:ind w:left="936" w:right="936"/>
      <w:jc w:val="both"/>
    </w:pPr>
    <w:rPr>
      <w:rFonts w:ascii="Arial" w:hAnsi="Arial"/>
      <w:b/>
      <w:bCs/>
      <w:i/>
      <w:iCs/>
      <w:color w:val="EE3135" w:themeColor="accent1"/>
      <w:sz w:val="22"/>
      <w:lang w:eastAsia="es-ES_tradnl"/>
    </w:rPr>
  </w:style>
  <w:style w:type="character" w:customStyle="1" w:styleId="CitadestacadaCar">
    <w:name w:val="Cita destacada Car"/>
    <w:basedOn w:val="Fuentedeprrafopredeter"/>
    <w:link w:val="Citadestacada"/>
    <w:uiPriority w:val="30"/>
    <w:semiHidden/>
    <w:rsid w:val="00E739EA"/>
    <w:rPr>
      <w:rFonts w:ascii="Arial" w:eastAsia="Times New Roman" w:hAnsi="Arial" w:cs="Times New Roman"/>
      <w:b/>
      <w:bCs/>
      <w:i/>
      <w:iCs/>
      <w:color w:val="EE3135" w:themeColor="accent1"/>
      <w:szCs w:val="24"/>
      <w:lang w:val="es-CO" w:eastAsia="es-ES_tradnl"/>
    </w:rPr>
  </w:style>
  <w:style w:type="paragraph" w:styleId="Cita">
    <w:name w:val="Quote"/>
    <w:basedOn w:val="Normal"/>
    <w:next w:val="Normal"/>
    <w:link w:val="CitaCar"/>
    <w:uiPriority w:val="29"/>
    <w:semiHidden/>
    <w:rsid w:val="00E739EA"/>
    <w:pPr>
      <w:jc w:val="both"/>
    </w:pPr>
    <w:rPr>
      <w:rFonts w:ascii="Arial" w:hAnsi="Arial"/>
      <w:i/>
      <w:iCs/>
      <w:color w:val="000000" w:themeColor="text1"/>
      <w:sz w:val="22"/>
      <w:lang w:eastAsia="es-ES_tradnl"/>
    </w:rPr>
  </w:style>
  <w:style w:type="character" w:customStyle="1" w:styleId="CitaCar">
    <w:name w:val="Cita Car"/>
    <w:basedOn w:val="Fuentedeprrafopredeter"/>
    <w:link w:val="Cita"/>
    <w:uiPriority w:val="29"/>
    <w:semiHidden/>
    <w:rsid w:val="00E739EA"/>
    <w:rPr>
      <w:rFonts w:ascii="Arial" w:eastAsia="Times New Roman" w:hAnsi="Arial" w:cs="Times New Roman"/>
      <w:i/>
      <w:iCs/>
      <w:color w:val="000000" w:themeColor="text1"/>
      <w:szCs w:val="24"/>
      <w:lang w:val="es-CO" w:eastAsia="es-ES_tradnl"/>
    </w:rPr>
  </w:style>
  <w:style w:type="character" w:styleId="Referenciaintensa">
    <w:name w:val="Intense Reference"/>
    <w:basedOn w:val="Fuentedeprrafopredeter"/>
    <w:uiPriority w:val="32"/>
    <w:semiHidden/>
    <w:rsid w:val="00E739EA"/>
    <w:rPr>
      <w:b/>
      <w:bCs/>
      <w:smallCaps/>
      <w:color w:val="AE132A" w:themeColor="accent2"/>
      <w:spacing w:val="5"/>
      <w:u w:val="single"/>
    </w:rPr>
  </w:style>
  <w:style w:type="paragraph" w:styleId="Prrafodelista">
    <w:name w:val="List Paragraph"/>
    <w:aliases w:val="Fotografía,Segundo nivel de viñetas,List Paragraph1,Segundo nivel de vi–etas,Segundo nivel de vi_etas,P‡rrafo de lista1,Lista 123,titulo 5,Bolita,Viñetas,Viñeta 2,HOJA,Colorful List Accent 1,Colorful List - Accent 11,Ha,Resume Title,lp1"/>
    <w:basedOn w:val="Normal"/>
    <w:link w:val="PrrafodelistaCar"/>
    <w:uiPriority w:val="34"/>
    <w:qFormat/>
    <w:rsid w:val="00E739EA"/>
    <w:pPr>
      <w:ind w:left="720"/>
      <w:contextualSpacing/>
      <w:jc w:val="both"/>
    </w:pPr>
    <w:rPr>
      <w:rFonts w:ascii="Arial" w:hAnsi="Arial"/>
      <w:sz w:val="22"/>
      <w:lang w:val="es-MX" w:eastAsia="en-US"/>
    </w:rPr>
  </w:style>
  <w:style w:type="paragraph" w:customStyle="1" w:styleId="SubHeading">
    <w:name w:val="Sub Heading"/>
    <w:basedOn w:val="Normal"/>
    <w:next w:val="Normal"/>
    <w:rsid w:val="00E739EA"/>
    <w:pPr>
      <w:keepNext/>
      <w:spacing w:after="180" w:line="260" w:lineRule="atLeast"/>
      <w:jc w:val="both"/>
    </w:pPr>
    <w:rPr>
      <w:rFonts w:asciiTheme="majorHAnsi" w:eastAsiaTheme="majorEastAsia" w:hAnsiTheme="majorHAnsi" w:cstheme="majorHAnsi"/>
      <w:b/>
      <w:bCs/>
      <w:sz w:val="22"/>
      <w:lang w:val="es-MX" w:eastAsia="en-US"/>
    </w:rPr>
  </w:style>
  <w:style w:type="character" w:customStyle="1" w:styleId="Ttulo7Car">
    <w:name w:val="Título 7 Car"/>
    <w:basedOn w:val="Fuentedeprrafopredeter"/>
    <w:link w:val="Ttulo7"/>
    <w:uiPriority w:val="9"/>
    <w:rsid w:val="00E739EA"/>
    <w:rPr>
      <w:rFonts w:ascii="Arial" w:eastAsia="Times New Roman" w:hAnsi="Arial" w:cs="Times New Roman"/>
      <w:szCs w:val="24"/>
      <w:lang w:val="es-MX" w:eastAsia="en-US"/>
    </w:rPr>
  </w:style>
  <w:style w:type="paragraph" w:customStyle="1" w:styleId="Recital">
    <w:name w:val="Recital"/>
    <w:basedOn w:val="Normal"/>
    <w:uiPriority w:val="7"/>
    <w:rsid w:val="00E739EA"/>
    <w:pPr>
      <w:numPr>
        <w:ilvl w:val="5"/>
        <w:numId w:val="2"/>
      </w:numPr>
      <w:spacing w:after="180" w:line="260" w:lineRule="atLeast"/>
      <w:jc w:val="both"/>
    </w:pPr>
    <w:rPr>
      <w:rFonts w:ascii="Arial" w:hAnsi="Arial"/>
      <w:sz w:val="22"/>
      <w:lang w:val="es-MX" w:eastAsia="en-US"/>
    </w:rPr>
  </w:style>
  <w:style w:type="paragraph" w:customStyle="1" w:styleId="TableCopy">
    <w:name w:val="Table Copy"/>
    <w:basedOn w:val="Normal"/>
    <w:uiPriority w:val="8"/>
    <w:semiHidden/>
    <w:rsid w:val="00E739EA"/>
    <w:pPr>
      <w:spacing w:before="120" w:after="120" w:line="240" w:lineRule="atLeast"/>
      <w:jc w:val="both"/>
    </w:pPr>
    <w:rPr>
      <w:rFonts w:ascii="Arial" w:hAnsi="Arial"/>
      <w:color w:val="5F5F5F"/>
      <w:sz w:val="20"/>
      <w:szCs w:val="26"/>
      <w:lang w:eastAsia="es-ES_tradnl"/>
    </w:rPr>
  </w:style>
  <w:style w:type="paragraph" w:customStyle="1" w:styleId="TableHeadings">
    <w:name w:val="Table Headings"/>
    <w:basedOn w:val="Normal"/>
    <w:uiPriority w:val="8"/>
    <w:semiHidden/>
    <w:rsid w:val="00E739EA"/>
    <w:pPr>
      <w:numPr>
        <w:ilvl w:val="5"/>
        <w:numId w:val="3"/>
      </w:numPr>
      <w:spacing w:before="120" w:after="60" w:line="240" w:lineRule="atLeast"/>
      <w:jc w:val="both"/>
    </w:pPr>
    <w:rPr>
      <w:rFonts w:ascii="Arial" w:hAnsi="Arial"/>
      <w:b/>
      <w:sz w:val="20"/>
      <w:szCs w:val="26"/>
      <w:lang w:eastAsia="es-ES_tradnl"/>
    </w:rPr>
  </w:style>
  <w:style w:type="character" w:styleId="Textodelmarcadordeposicin">
    <w:name w:val="Placeholder Text"/>
    <w:basedOn w:val="Fuentedeprrafopredeter"/>
    <w:uiPriority w:val="99"/>
    <w:semiHidden/>
    <w:rsid w:val="00E739EA"/>
    <w:rPr>
      <w:color w:val="C2C3C4" w:themeColor="background2"/>
    </w:rPr>
  </w:style>
  <w:style w:type="character" w:styleId="Hipervnculovisitado">
    <w:name w:val="FollowedHyperlink"/>
    <w:basedOn w:val="Fuentedeprrafopredeter"/>
    <w:unhideWhenUsed/>
    <w:rsid w:val="00E739EA"/>
    <w:rPr>
      <w:color w:val="800080"/>
      <w:u w:val="single"/>
    </w:rPr>
  </w:style>
  <w:style w:type="table" w:customStyle="1" w:styleId="TableHorizontalShaded">
    <w:name w:val="Table Horizontal Shaded"/>
    <w:basedOn w:val="Tabla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aconcuadrcula">
    <w:name w:val="Table Grid"/>
    <w:basedOn w:val="Tablanormal"/>
    <w:uiPriority w:val="59"/>
    <w:rsid w:val="00E7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uiPriority w:val="99"/>
    <w:rsid w:val="00605B81"/>
    <w:rPr>
      <w:rFonts w:ascii="Arial" w:eastAsia="Times New Roman" w:hAnsi="Arial" w:cs="Times New Roman"/>
      <w:sz w:val="18"/>
      <w:szCs w:val="20"/>
      <w:lang w:val="es-MX" w:eastAsia="en-US"/>
    </w:rPr>
  </w:style>
  <w:style w:type="character" w:styleId="Nmerodelnea">
    <w:name w:val="line number"/>
    <w:basedOn w:val="Fuentedeprrafopredeter"/>
    <w:semiHidden/>
    <w:unhideWhenUsed/>
    <w:rsid w:val="00605B81"/>
  </w:style>
  <w:style w:type="character" w:customStyle="1" w:styleId="PrrafodelistaCar">
    <w:name w:val="Párrafo de lista Car"/>
    <w:aliases w:val="Fotografía Car,Segundo nivel de viñetas Car,List Paragraph1 Car,Segundo nivel de vi–etas Car,Segundo nivel de vi_etas Car,P‡rrafo de lista1 Car,Lista 123 Car,titulo 5 Car,Bolita Car,Viñetas Car,Viñeta 2 Car,HOJA Car,Ha Car,lp1 Car"/>
    <w:link w:val="Prrafodelista"/>
    <w:uiPriority w:val="34"/>
    <w:qFormat/>
    <w:locked/>
    <w:rsid w:val="001A6D21"/>
    <w:rPr>
      <w:rFonts w:ascii="Arial" w:eastAsia="Times New Roman" w:hAnsi="Arial" w:cs="Times New Roman"/>
      <w:szCs w:val="24"/>
      <w:lang w:val="es-MX" w:eastAsia="en-US"/>
    </w:rPr>
  </w:style>
  <w:style w:type="paragraph" w:styleId="Textodeglobo">
    <w:name w:val="Balloon Text"/>
    <w:basedOn w:val="Normal"/>
    <w:link w:val="TextodegloboCar"/>
    <w:semiHidden/>
    <w:unhideWhenUsed/>
    <w:rsid w:val="001A6D21"/>
    <w:pPr>
      <w:jc w:val="both"/>
    </w:pPr>
    <w:rPr>
      <w:rFonts w:ascii="Segoe UI" w:hAnsi="Segoe UI" w:cs="Segoe UI"/>
      <w:sz w:val="18"/>
      <w:szCs w:val="18"/>
      <w:lang w:val="es-MX" w:eastAsia="en-US"/>
    </w:rPr>
  </w:style>
  <w:style w:type="character" w:customStyle="1" w:styleId="TextodegloboCar">
    <w:name w:val="Texto de globo Car"/>
    <w:basedOn w:val="Fuentedeprrafopredeter"/>
    <w:link w:val="Textodeglobo"/>
    <w:semiHidden/>
    <w:rsid w:val="001A6D21"/>
    <w:rPr>
      <w:rFonts w:ascii="Segoe UI" w:eastAsia="Times New Roman" w:hAnsi="Segoe UI" w:cs="Segoe UI"/>
      <w:sz w:val="18"/>
      <w:szCs w:val="18"/>
      <w:lang w:val="es-MX" w:eastAsia="en-US"/>
    </w:rPr>
  </w:style>
  <w:style w:type="paragraph" w:styleId="Descripcin">
    <w:name w:val="caption"/>
    <w:basedOn w:val="Normal"/>
    <w:next w:val="Normal"/>
    <w:unhideWhenUsed/>
    <w:qFormat/>
    <w:rsid w:val="00060420"/>
    <w:pPr>
      <w:spacing w:after="200"/>
      <w:jc w:val="both"/>
    </w:pPr>
    <w:rPr>
      <w:rFonts w:ascii="Arial" w:hAnsi="Arial"/>
      <w:i/>
      <w:iCs/>
      <w:color w:val="5F5F5F" w:themeColor="text2"/>
      <w:sz w:val="18"/>
      <w:szCs w:val="18"/>
      <w:lang w:val="es-MX" w:eastAsia="en-US"/>
    </w:rPr>
  </w:style>
  <w:style w:type="table" w:customStyle="1" w:styleId="Tablanormal1">
    <w:name w:val="Tabla normal1"/>
    <w:uiPriority w:val="99"/>
    <w:semiHidden/>
    <w:rsid w:val="004C4E5F"/>
    <w:pPr>
      <w:spacing w:after="0" w:line="240" w:lineRule="auto"/>
    </w:pPr>
    <w:rPr>
      <w:rFonts w:ascii="Times New Roman" w:eastAsiaTheme="minorHAnsi" w:hAnsi="Times New Roman" w:cs="Times New Roman"/>
      <w:sz w:val="20"/>
      <w:szCs w:val="20"/>
      <w:lang w:val="es-CO" w:eastAsia="es-CO"/>
    </w:rPr>
    <w:tblPr>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540D95"/>
    <w:rPr>
      <w:color w:val="605E5C"/>
      <w:shd w:val="clear" w:color="auto" w:fill="E1DFDD"/>
    </w:rPr>
  </w:style>
  <w:style w:type="character" w:customStyle="1" w:styleId="Mencinsinresolver2">
    <w:name w:val="Mención sin resolver2"/>
    <w:basedOn w:val="Fuentedeprrafopredeter"/>
    <w:uiPriority w:val="99"/>
    <w:semiHidden/>
    <w:unhideWhenUsed/>
    <w:rsid w:val="00384581"/>
    <w:rPr>
      <w:color w:val="605E5C"/>
      <w:shd w:val="clear" w:color="auto" w:fill="E1DFDD"/>
    </w:rPr>
  </w:style>
  <w:style w:type="paragraph" w:styleId="Revisin">
    <w:name w:val="Revision"/>
    <w:hidden/>
    <w:uiPriority w:val="99"/>
    <w:semiHidden/>
    <w:rsid w:val="00EF551A"/>
    <w:pPr>
      <w:spacing w:after="0" w:line="240" w:lineRule="auto"/>
    </w:pPr>
    <w:rPr>
      <w:rFonts w:ascii="Times New Roman" w:eastAsia="Times New Roman" w:hAnsi="Times New Roman" w:cs="Times New Roman"/>
      <w:sz w:val="24"/>
      <w:szCs w:val="24"/>
      <w:lang w:val="es-MX" w:eastAsia="en-US"/>
    </w:rPr>
  </w:style>
  <w:style w:type="character" w:styleId="Mencinsinresolver">
    <w:name w:val="Unresolved Mention"/>
    <w:basedOn w:val="Fuentedeprrafopredeter"/>
    <w:uiPriority w:val="99"/>
    <w:semiHidden/>
    <w:unhideWhenUsed/>
    <w:rsid w:val="00EA47F9"/>
    <w:rPr>
      <w:color w:val="605E5C"/>
      <w:shd w:val="clear" w:color="auto" w:fill="E1DFDD"/>
    </w:rPr>
  </w:style>
  <w:style w:type="paragraph" w:styleId="Textosinformato">
    <w:name w:val="Plain Text"/>
    <w:basedOn w:val="Normal"/>
    <w:link w:val="TextosinformatoCar"/>
    <w:uiPriority w:val="99"/>
    <w:unhideWhenUsed/>
    <w:rsid w:val="00630501"/>
    <w:pPr>
      <w:jc w:val="both"/>
    </w:pPr>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rsid w:val="00630501"/>
    <w:rPr>
      <w:rFonts w:ascii="Calibri" w:eastAsiaTheme="minorHAnsi" w:hAnsi="Calibri"/>
      <w:szCs w:val="21"/>
      <w:lang w:val="es-CO" w:eastAsia="en-US"/>
    </w:rPr>
  </w:style>
  <w:style w:type="paragraph" w:styleId="Textonotaalfinal">
    <w:name w:val="endnote text"/>
    <w:basedOn w:val="Normal"/>
    <w:link w:val="TextonotaalfinalCar"/>
    <w:semiHidden/>
    <w:unhideWhenUsed/>
    <w:rsid w:val="00664A1E"/>
    <w:pPr>
      <w:jc w:val="both"/>
    </w:pPr>
    <w:rPr>
      <w:rFonts w:ascii="Arial" w:hAnsi="Arial"/>
      <w:sz w:val="20"/>
      <w:szCs w:val="20"/>
      <w:lang w:eastAsia="es-ES_tradnl"/>
    </w:rPr>
  </w:style>
  <w:style w:type="character" w:customStyle="1" w:styleId="TextonotaalfinalCar">
    <w:name w:val="Texto nota al final Car"/>
    <w:basedOn w:val="Fuentedeprrafopredeter"/>
    <w:link w:val="Textonotaalfinal"/>
    <w:semiHidden/>
    <w:rsid w:val="00664A1E"/>
    <w:rPr>
      <w:rFonts w:ascii="Arial" w:eastAsia="Times New Roman" w:hAnsi="Arial" w:cs="Times New Roman"/>
      <w:sz w:val="20"/>
      <w:szCs w:val="20"/>
      <w:lang w:val="es-CO" w:eastAsia="es-ES_tradnl"/>
    </w:rPr>
  </w:style>
  <w:style w:type="character" w:styleId="Refdenotaalfinal">
    <w:name w:val="endnote reference"/>
    <w:basedOn w:val="Fuentedeprrafopredeter"/>
    <w:semiHidden/>
    <w:unhideWhenUsed/>
    <w:rsid w:val="00664A1E"/>
    <w:rPr>
      <w:vertAlign w:val="superscript"/>
    </w:rPr>
  </w:style>
  <w:style w:type="character" w:customStyle="1" w:styleId="Ttulo8Car">
    <w:name w:val="Título 8 Car"/>
    <w:basedOn w:val="Fuentedeprrafopredeter"/>
    <w:link w:val="Ttulo8"/>
    <w:uiPriority w:val="9"/>
    <w:rsid w:val="00376C54"/>
    <w:rPr>
      <w:rFonts w:ascii="Calibri" w:eastAsia="MS Gothic" w:hAnsi="Calibri" w:cs="Times New Roman"/>
      <w:color w:val="404040"/>
      <w:sz w:val="20"/>
      <w:szCs w:val="20"/>
      <w:lang w:val="es-ES_tradnl" w:eastAsia="es-ES"/>
    </w:rPr>
  </w:style>
  <w:style w:type="character" w:customStyle="1" w:styleId="Ttulo9Car">
    <w:name w:val="Título 9 Car"/>
    <w:basedOn w:val="Fuentedeprrafopredeter"/>
    <w:link w:val="Ttulo9"/>
    <w:uiPriority w:val="9"/>
    <w:rsid w:val="00376C54"/>
    <w:rPr>
      <w:rFonts w:ascii="Calibri" w:eastAsia="MS Gothic" w:hAnsi="Calibri" w:cs="Times New Roman"/>
      <w:i/>
      <w:iCs/>
      <w:color w:val="404040"/>
      <w:sz w:val="20"/>
      <w:szCs w:val="20"/>
      <w:lang w:val="es-ES_tradnl" w:eastAsia="es-ES"/>
    </w:rPr>
  </w:style>
  <w:style w:type="character" w:styleId="Mencionar">
    <w:name w:val="Mention"/>
    <w:basedOn w:val="Fuentedeprrafopredeter"/>
    <w:uiPriority w:val="99"/>
    <w:unhideWhenUsed/>
    <w:rsid w:val="00600A36"/>
    <w:rPr>
      <w:color w:val="2B579A"/>
      <w:shd w:val="clear" w:color="auto" w:fill="E1DFDD"/>
    </w:rPr>
  </w:style>
  <w:style w:type="paragraph" w:customStyle="1" w:styleId="paragraph">
    <w:name w:val="paragraph"/>
    <w:basedOn w:val="Normal"/>
    <w:rsid w:val="00393969"/>
    <w:pPr>
      <w:spacing w:before="100" w:beforeAutospacing="1" w:after="100" w:afterAutospacing="1"/>
      <w:jc w:val="both"/>
    </w:pPr>
    <w:rPr>
      <w:rFonts w:ascii="Arial" w:hAnsi="Arial"/>
      <w:sz w:val="22"/>
    </w:rPr>
  </w:style>
  <w:style w:type="character" w:customStyle="1" w:styleId="superscript">
    <w:name w:val="superscript"/>
    <w:basedOn w:val="Fuentedeprrafopredeter"/>
    <w:rsid w:val="00393969"/>
  </w:style>
  <w:style w:type="paragraph" w:styleId="Ttulo">
    <w:name w:val="Title"/>
    <w:basedOn w:val="Normal"/>
    <w:next w:val="Normal"/>
    <w:link w:val="TtuloCar"/>
    <w:uiPriority w:val="10"/>
    <w:qFormat/>
    <w:rsid w:val="00733BE2"/>
    <w:pPr>
      <w:contextualSpacing/>
      <w:jc w:val="both"/>
    </w:pPr>
    <w:rPr>
      <w:rFonts w:asciiTheme="majorHAnsi" w:eastAsiaTheme="majorEastAsia" w:hAnsiTheme="majorHAnsi" w:cstheme="majorBidi"/>
      <w:spacing w:val="-10"/>
      <w:kern w:val="28"/>
      <w:sz w:val="56"/>
      <w:szCs w:val="56"/>
      <w:lang w:eastAsia="es-ES_tradnl"/>
    </w:rPr>
  </w:style>
  <w:style w:type="character" w:customStyle="1" w:styleId="TtuloCar">
    <w:name w:val="Título Car"/>
    <w:basedOn w:val="Fuentedeprrafopredeter"/>
    <w:link w:val="Ttulo"/>
    <w:uiPriority w:val="10"/>
    <w:rsid w:val="00733BE2"/>
    <w:rPr>
      <w:rFonts w:asciiTheme="majorHAnsi" w:eastAsiaTheme="majorEastAsia" w:hAnsiTheme="majorHAnsi" w:cstheme="majorBidi"/>
      <w:spacing w:val="-10"/>
      <w:kern w:val="28"/>
      <w:sz w:val="56"/>
      <w:szCs w:val="56"/>
      <w:lang w:val="es-CO" w:eastAsia="es-ES_tradnl"/>
    </w:rPr>
  </w:style>
  <w:style w:type="paragraph" w:styleId="ndice1">
    <w:name w:val="index 1"/>
    <w:basedOn w:val="Normal"/>
    <w:next w:val="Normal"/>
    <w:autoRedefine/>
    <w:semiHidden/>
    <w:unhideWhenUsed/>
    <w:rsid w:val="00733BE2"/>
    <w:pPr>
      <w:ind w:left="240" w:hanging="240"/>
      <w:jc w:val="both"/>
    </w:pPr>
    <w:rPr>
      <w:rFonts w:ascii="Arial" w:hAnsi="Arial"/>
      <w:sz w:val="22"/>
      <w:lang w:eastAsia="es-ES_tradnl"/>
    </w:rPr>
  </w:style>
  <w:style w:type="character" w:styleId="Refdecomentario">
    <w:name w:val="annotation reference"/>
    <w:basedOn w:val="Fuentedeprrafopredeter"/>
    <w:uiPriority w:val="99"/>
    <w:unhideWhenUsed/>
    <w:rsid w:val="00FB08B8"/>
    <w:rPr>
      <w:sz w:val="16"/>
      <w:szCs w:val="16"/>
    </w:rPr>
  </w:style>
  <w:style w:type="paragraph" w:styleId="Textocomentario">
    <w:name w:val="annotation text"/>
    <w:basedOn w:val="Normal"/>
    <w:link w:val="TextocomentarioCar"/>
    <w:uiPriority w:val="99"/>
    <w:unhideWhenUsed/>
    <w:rsid w:val="00FB08B8"/>
    <w:pPr>
      <w:jc w:val="both"/>
    </w:pPr>
    <w:rPr>
      <w:rFonts w:ascii="Arial" w:hAnsi="Arial"/>
      <w:sz w:val="20"/>
      <w:szCs w:val="20"/>
      <w:lang w:val="en-GB" w:eastAsia="en-GB"/>
    </w:rPr>
  </w:style>
  <w:style w:type="character" w:customStyle="1" w:styleId="TextocomentarioCar">
    <w:name w:val="Texto comentario Car"/>
    <w:basedOn w:val="Fuentedeprrafopredeter"/>
    <w:link w:val="Textocomentario"/>
    <w:uiPriority w:val="99"/>
    <w:rsid w:val="00FB08B8"/>
    <w:rPr>
      <w:rFonts w:ascii="Arial" w:eastAsia="Times New Roman" w:hAnsi="Arial"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FB08B8"/>
    <w:rPr>
      <w:b/>
      <w:bCs/>
    </w:rPr>
  </w:style>
  <w:style w:type="character" w:customStyle="1" w:styleId="AsuntodelcomentarioCar">
    <w:name w:val="Asunto del comentario Car"/>
    <w:basedOn w:val="TextocomentarioCar"/>
    <w:link w:val="Asuntodelcomentario"/>
    <w:uiPriority w:val="99"/>
    <w:semiHidden/>
    <w:rsid w:val="00FB08B8"/>
    <w:rPr>
      <w:rFonts w:ascii="Arial" w:eastAsia="Times New Roman" w:hAnsi="Arial" w:cs="Times New Roman"/>
      <w:b/>
      <w:bCs/>
      <w:sz w:val="20"/>
      <w:szCs w:val="20"/>
      <w:lang w:val="en-GB" w:eastAsia="en-GB"/>
    </w:rPr>
  </w:style>
  <w:style w:type="numbering" w:customStyle="1" w:styleId="CurrentList5">
    <w:name w:val="Current List5"/>
    <w:uiPriority w:val="99"/>
    <w:rsid w:val="009C1F15"/>
    <w:pPr>
      <w:numPr>
        <w:numId w:val="8"/>
      </w:numPr>
    </w:pPr>
  </w:style>
  <w:style w:type="numbering" w:customStyle="1" w:styleId="CurrentList6">
    <w:name w:val="Current List6"/>
    <w:uiPriority w:val="99"/>
    <w:rsid w:val="002D4A94"/>
    <w:pPr>
      <w:numPr>
        <w:numId w:val="9"/>
      </w:numPr>
    </w:pPr>
  </w:style>
  <w:style w:type="paragraph" w:styleId="Sangradetextonormal">
    <w:name w:val="Body Text Indent"/>
    <w:basedOn w:val="Normal"/>
    <w:link w:val="SangradetextonormalCar"/>
    <w:unhideWhenUsed/>
    <w:rsid w:val="00661517"/>
    <w:pPr>
      <w:suppressAutoHyphens/>
      <w:spacing w:after="120" w:line="256" w:lineRule="auto"/>
      <w:ind w:left="283"/>
    </w:pPr>
    <w:rPr>
      <w:rFonts w:ascii="Calibri" w:eastAsia="Calibri" w:hAnsi="Calibri" w:cs="font330"/>
      <w:kern w:val="1"/>
      <w:sz w:val="22"/>
      <w:szCs w:val="22"/>
      <w:lang w:eastAsia="en-US"/>
    </w:rPr>
  </w:style>
  <w:style w:type="character" w:customStyle="1" w:styleId="SangradetextonormalCar">
    <w:name w:val="Sangría de texto normal Car"/>
    <w:basedOn w:val="Fuentedeprrafopredeter"/>
    <w:link w:val="Sangradetextonormal"/>
    <w:rsid w:val="00661517"/>
    <w:rPr>
      <w:rFonts w:ascii="Calibri" w:eastAsia="Calibri" w:hAnsi="Calibri" w:cs="font330"/>
      <w:kern w:val="1"/>
      <w:lang w:val="es-CO" w:eastAsia="en-US"/>
    </w:rPr>
  </w:style>
  <w:style w:type="paragraph" w:styleId="TtuloTDC">
    <w:name w:val="TOC Heading"/>
    <w:basedOn w:val="Ttulo1"/>
    <w:next w:val="Normal"/>
    <w:uiPriority w:val="39"/>
    <w:unhideWhenUsed/>
    <w:qFormat/>
    <w:rsid w:val="000B1784"/>
    <w:pPr>
      <w:keepLines/>
      <w:numPr>
        <w:numId w:val="0"/>
      </w:numPr>
      <w:spacing w:before="240" w:after="0" w:line="259" w:lineRule="auto"/>
      <w:jc w:val="left"/>
      <w:outlineLvl w:val="9"/>
    </w:pPr>
    <w:rPr>
      <w:rFonts w:cstheme="majorBidi"/>
      <w:b w:val="0"/>
      <w:bCs w:val="0"/>
      <w:color w:val="C61014" w:themeColor="accent1" w:themeShade="BF"/>
      <w:sz w:val="32"/>
      <w:szCs w:val="32"/>
      <w:lang w:val="es-CO" w:eastAsia="es-CO"/>
    </w:rPr>
  </w:style>
  <w:style w:type="paragraph" w:styleId="TDC1">
    <w:name w:val="toc 1"/>
    <w:basedOn w:val="Normal"/>
    <w:next w:val="Normal"/>
    <w:autoRedefine/>
    <w:uiPriority w:val="39"/>
    <w:unhideWhenUsed/>
    <w:rsid w:val="000B1784"/>
    <w:pPr>
      <w:spacing w:before="360" w:after="360"/>
    </w:pPr>
    <w:rPr>
      <w:rFonts w:asciiTheme="minorHAnsi" w:hAnsiTheme="minorHAnsi" w:cstheme="minorHAnsi"/>
      <w:b/>
      <w:bCs/>
      <w:caps/>
      <w:sz w:val="22"/>
      <w:szCs w:val="22"/>
      <w:u w:val="single"/>
    </w:rPr>
  </w:style>
  <w:style w:type="paragraph" w:styleId="TDC2">
    <w:name w:val="toc 2"/>
    <w:basedOn w:val="Normal"/>
    <w:next w:val="Normal"/>
    <w:autoRedefine/>
    <w:uiPriority w:val="39"/>
    <w:unhideWhenUsed/>
    <w:rsid w:val="000B1784"/>
    <w:rPr>
      <w:rFonts w:asciiTheme="minorHAnsi" w:hAnsiTheme="minorHAnsi" w:cstheme="minorHAnsi"/>
      <w:b/>
      <w:bCs/>
      <w:smallCaps/>
      <w:sz w:val="22"/>
      <w:szCs w:val="22"/>
    </w:rPr>
  </w:style>
  <w:style w:type="paragraph" w:customStyle="1" w:styleId="Default">
    <w:name w:val="Default"/>
    <w:rsid w:val="00340AA6"/>
    <w:pPr>
      <w:autoSpaceDE w:val="0"/>
      <w:autoSpaceDN w:val="0"/>
      <w:adjustRightInd w:val="0"/>
      <w:spacing w:after="0" w:line="240" w:lineRule="auto"/>
    </w:pPr>
    <w:rPr>
      <w:rFonts w:ascii="Arial Narrow" w:hAnsi="Arial Narrow" w:cs="Arial Narrow"/>
      <w:color w:val="000000"/>
      <w:sz w:val="24"/>
      <w:szCs w:val="24"/>
      <w:lang w:val="en-GB"/>
    </w:rPr>
  </w:style>
  <w:style w:type="character" w:customStyle="1" w:styleId="Ttulo1Car">
    <w:name w:val="Título 1 Car"/>
    <w:aliases w:val="INFITULUA-T2 Car,BONUS-T1 Car,MT1 Car,título 1 Car"/>
    <w:basedOn w:val="Fuentedeprrafopredeter"/>
    <w:link w:val="Ttulo1"/>
    <w:rsid w:val="0093725C"/>
    <w:rPr>
      <w:rFonts w:asciiTheme="majorHAnsi" w:eastAsiaTheme="majorEastAsia" w:hAnsiTheme="majorHAnsi" w:cstheme="majorHAnsi"/>
      <w:b/>
      <w:bCs/>
      <w:szCs w:val="24"/>
      <w:lang w:val="es-MX" w:eastAsia="en-US"/>
    </w:rPr>
  </w:style>
  <w:style w:type="paragraph" w:styleId="TDC3">
    <w:name w:val="toc 3"/>
    <w:basedOn w:val="Normal"/>
    <w:next w:val="Normal"/>
    <w:autoRedefine/>
    <w:uiPriority w:val="39"/>
    <w:unhideWhenUsed/>
    <w:rsid w:val="0093725C"/>
    <w:rPr>
      <w:rFonts w:asciiTheme="minorHAnsi" w:hAnsiTheme="minorHAnsi" w:cstheme="minorHAnsi"/>
      <w:smallCaps/>
      <w:sz w:val="22"/>
      <w:szCs w:val="22"/>
    </w:rPr>
  </w:style>
  <w:style w:type="paragraph" w:styleId="TDC4">
    <w:name w:val="toc 4"/>
    <w:basedOn w:val="Normal"/>
    <w:next w:val="Normal"/>
    <w:autoRedefine/>
    <w:uiPriority w:val="39"/>
    <w:unhideWhenUsed/>
    <w:rsid w:val="0093725C"/>
    <w:rPr>
      <w:rFonts w:asciiTheme="minorHAnsi" w:hAnsiTheme="minorHAnsi" w:cstheme="minorHAnsi"/>
      <w:sz w:val="22"/>
      <w:szCs w:val="22"/>
    </w:rPr>
  </w:style>
  <w:style w:type="paragraph" w:styleId="TDC5">
    <w:name w:val="toc 5"/>
    <w:basedOn w:val="Normal"/>
    <w:next w:val="Normal"/>
    <w:autoRedefine/>
    <w:uiPriority w:val="39"/>
    <w:unhideWhenUsed/>
    <w:rsid w:val="0093725C"/>
    <w:rPr>
      <w:rFonts w:asciiTheme="minorHAnsi" w:hAnsiTheme="minorHAnsi" w:cstheme="minorHAnsi"/>
      <w:sz w:val="22"/>
      <w:szCs w:val="22"/>
    </w:rPr>
  </w:style>
  <w:style w:type="paragraph" w:styleId="TDC6">
    <w:name w:val="toc 6"/>
    <w:basedOn w:val="Normal"/>
    <w:next w:val="Normal"/>
    <w:autoRedefine/>
    <w:uiPriority w:val="39"/>
    <w:unhideWhenUsed/>
    <w:rsid w:val="0093725C"/>
    <w:rPr>
      <w:rFonts w:asciiTheme="minorHAnsi" w:hAnsiTheme="minorHAnsi" w:cstheme="minorHAnsi"/>
      <w:sz w:val="22"/>
      <w:szCs w:val="22"/>
    </w:rPr>
  </w:style>
  <w:style w:type="paragraph" w:styleId="TDC7">
    <w:name w:val="toc 7"/>
    <w:basedOn w:val="Normal"/>
    <w:next w:val="Normal"/>
    <w:autoRedefine/>
    <w:uiPriority w:val="39"/>
    <w:unhideWhenUsed/>
    <w:rsid w:val="0093725C"/>
    <w:rPr>
      <w:rFonts w:asciiTheme="minorHAnsi" w:hAnsiTheme="minorHAnsi" w:cstheme="minorHAnsi"/>
      <w:sz w:val="22"/>
      <w:szCs w:val="22"/>
    </w:rPr>
  </w:style>
  <w:style w:type="paragraph" w:styleId="TDC8">
    <w:name w:val="toc 8"/>
    <w:basedOn w:val="Normal"/>
    <w:next w:val="Normal"/>
    <w:autoRedefine/>
    <w:uiPriority w:val="39"/>
    <w:unhideWhenUsed/>
    <w:rsid w:val="0093725C"/>
    <w:rPr>
      <w:rFonts w:asciiTheme="minorHAnsi" w:hAnsiTheme="minorHAnsi" w:cstheme="minorHAnsi"/>
      <w:sz w:val="22"/>
      <w:szCs w:val="22"/>
    </w:rPr>
  </w:style>
  <w:style w:type="paragraph" w:styleId="TDC9">
    <w:name w:val="toc 9"/>
    <w:basedOn w:val="Normal"/>
    <w:next w:val="Normal"/>
    <w:autoRedefine/>
    <w:uiPriority w:val="39"/>
    <w:unhideWhenUsed/>
    <w:rsid w:val="0093725C"/>
    <w:rPr>
      <w:rFonts w:asciiTheme="minorHAnsi" w:hAnsiTheme="minorHAnsi" w:cstheme="minorHAnsi"/>
      <w:sz w:val="22"/>
      <w:szCs w:val="22"/>
    </w:rPr>
  </w:style>
  <w:style w:type="character" w:customStyle="1" w:styleId="Ttulo2Car">
    <w:name w:val="Título 2 Car"/>
    <w:aliases w:val="BONUS-T2 Car"/>
    <w:basedOn w:val="Fuentedeprrafopredeter"/>
    <w:link w:val="Ttulo2"/>
    <w:uiPriority w:val="9"/>
    <w:rsid w:val="0093725C"/>
    <w:rPr>
      <w:rFonts w:asciiTheme="majorHAnsi" w:eastAsiaTheme="majorEastAsia" w:hAnsiTheme="majorHAnsi" w:cstheme="majorHAnsi"/>
      <w:b/>
      <w:bCs/>
      <w:szCs w:val="24"/>
      <w:u w:val="single"/>
      <w:lang w:val="es-MX" w:eastAsia="en-US"/>
    </w:rPr>
  </w:style>
  <w:style w:type="character" w:customStyle="1" w:styleId="Ttulo3Car">
    <w:name w:val="Título 3 Car"/>
    <w:aliases w:val="BONUS-T3 Final Car,Edgar 3 Car,1.1.1Título 3 Car,Título 3-BCN Car,3 bullet Car,2 Car,H3 Car,1 Car,1Título 3 Car"/>
    <w:basedOn w:val="Fuentedeprrafopredeter"/>
    <w:link w:val="Ttulo3"/>
    <w:uiPriority w:val="9"/>
    <w:rsid w:val="0093725C"/>
    <w:rPr>
      <w:rFonts w:ascii="Arial" w:eastAsia="Times New Roman" w:hAnsi="Arial" w:cs="Times New Roman"/>
      <w:i/>
      <w:szCs w:val="24"/>
      <w:u w:val="single"/>
      <w:lang w:val="es-MX" w:eastAsia="en-US"/>
    </w:rPr>
  </w:style>
  <w:style w:type="table" w:customStyle="1" w:styleId="Tablaconcuadrcula10">
    <w:name w:val="Tabla con cuadrícula10"/>
    <w:basedOn w:val="Tablanormal"/>
    <w:next w:val="Tablaconcuadrcula"/>
    <w:uiPriority w:val="59"/>
    <w:rsid w:val="0093725C"/>
    <w:pPr>
      <w:spacing w:after="0" w:line="240" w:lineRule="auto"/>
    </w:pPr>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3725C"/>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9">
    <w:name w:val="Capítulo 9"/>
    <w:basedOn w:val="Normal"/>
    <w:qFormat/>
    <w:rsid w:val="0093725C"/>
    <w:pPr>
      <w:numPr>
        <w:numId w:val="11"/>
      </w:numPr>
      <w:spacing w:after="200" w:line="276" w:lineRule="auto"/>
      <w:contextualSpacing/>
    </w:pPr>
    <w:rPr>
      <w:rFonts w:ascii="Arial" w:eastAsia="Calibri" w:hAnsi="Arial" w:cs="Arial"/>
      <w:b/>
      <w:bCs/>
      <w:color w:val="303031" w:themeColor="background2" w:themeShade="40"/>
      <w:sz w:val="20"/>
      <w:szCs w:val="20"/>
      <w:lang w:eastAsia="en-US"/>
    </w:rPr>
  </w:style>
  <w:style w:type="table" w:customStyle="1" w:styleId="Tablaconcuadrcula2">
    <w:name w:val="Tabla con cuadrícula2"/>
    <w:basedOn w:val="Tablanormal"/>
    <w:next w:val="Tablaconcuadrcula"/>
    <w:uiPriority w:val="59"/>
    <w:rsid w:val="0093725C"/>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93725C"/>
  </w:style>
  <w:style w:type="character" w:customStyle="1" w:styleId="normaltextrun">
    <w:name w:val="normaltextrun"/>
    <w:basedOn w:val="Fuentedeprrafopredeter"/>
    <w:rsid w:val="0093725C"/>
  </w:style>
  <w:style w:type="character" w:customStyle="1" w:styleId="apple-converted-space">
    <w:name w:val="apple-converted-space"/>
    <w:basedOn w:val="Fuentedeprrafopredeter"/>
    <w:rsid w:val="0093725C"/>
  </w:style>
  <w:style w:type="paragraph" w:customStyle="1" w:styleId="InviasNormal">
    <w:name w:val="Invias Normal"/>
    <w:basedOn w:val="Normal"/>
    <w:link w:val="InviasNormalCar"/>
    <w:qFormat/>
    <w:rsid w:val="0093725C"/>
    <w:pPr>
      <w:tabs>
        <w:tab w:val="left" w:pos="-142"/>
      </w:tabs>
      <w:autoSpaceDE w:val="0"/>
      <w:autoSpaceDN w:val="0"/>
      <w:adjustRightInd w:val="0"/>
      <w:spacing w:before="120" w:after="240"/>
    </w:pPr>
    <w:rPr>
      <w:rFonts w:ascii="Arial Narrow" w:hAnsi="Arial Narrow"/>
      <w:lang w:val="x-none" w:eastAsia="es-ES"/>
    </w:rPr>
  </w:style>
  <w:style w:type="character" w:customStyle="1" w:styleId="InviasNormalCar">
    <w:name w:val="Invias Normal Car"/>
    <w:link w:val="InviasNormal"/>
    <w:locked/>
    <w:rsid w:val="0093725C"/>
    <w:rPr>
      <w:rFonts w:ascii="Arial Narrow" w:eastAsia="Times New Roman" w:hAnsi="Arial Narrow" w:cs="Times New Roman"/>
      <w:sz w:val="24"/>
      <w:szCs w:val="24"/>
      <w:lang w:val="x-none" w:eastAsia="es-ES"/>
    </w:rPr>
  </w:style>
  <w:style w:type="paragraph" w:customStyle="1" w:styleId="Normal1">
    <w:name w:val="Normal 1"/>
    <w:basedOn w:val="Sangranormal"/>
    <w:qFormat/>
    <w:rsid w:val="00AC63EC"/>
    <w:pPr>
      <w:tabs>
        <w:tab w:val="num" w:pos="2835"/>
      </w:tabs>
      <w:ind w:left="2835" w:hanging="709"/>
    </w:pPr>
    <w:rPr>
      <w:rFonts w:ascii="Times New Roman" w:eastAsiaTheme="minorEastAsia" w:hAnsi="Times New Roman"/>
      <w:sz w:val="24"/>
      <w:lang w:val="es-ES_tradnl" w:eastAsia="es-ES"/>
    </w:rPr>
  </w:style>
  <w:style w:type="paragraph" w:styleId="Sangranormal">
    <w:name w:val="Normal Indent"/>
    <w:basedOn w:val="Normal"/>
    <w:semiHidden/>
    <w:unhideWhenUsed/>
    <w:rsid w:val="00AC63EC"/>
    <w:pPr>
      <w:ind w:left="708"/>
      <w:jc w:val="both"/>
    </w:pPr>
    <w:rPr>
      <w:rFonts w:ascii="Arial" w:hAnsi="Arial"/>
      <w:sz w:val="22"/>
      <w:lang w:val="en-GB" w:eastAsia="en-GB"/>
    </w:rPr>
  </w:style>
  <w:style w:type="paragraph" w:customStyle="1" w:styleId="T1">
    <w:name w:val="T1"/>
    <w:basedOn w:val="Normal"/>
    <w:qFormat/>
    <w:rsid w:val="00CD19D2"/>
    <w:pPr>
      <w:numPr>
        <w:numId w:val="14"/>
      </w:numPr>
      <w:contextualSpacing/>
      <w:jc w:val="both"/>
    </w:pPr>
    <w:rPr>
      <w:rFonts w:ascii="Arial Narrow" w:eastAsia="Calibri" w:hAnsi="Arial Narrow" w:cs="Arial"/>
      <w:b/>
      <w:bCs/>
      <w:iCs/>
      <w:lang w:val="en-US" w:eastAsia="en-US"/>
    </w:rPr>
  </w:style>
  <w:style w:type="paragraph" w:customStyle="1" w:styleId="T2">
    <w:name w:val="T2"/>
    <w:basedOn w:val="T1"/>
    <w:link w:val="T2Car"/>
    <w:qFormat/>
    <w:rsid w:val="00CD19D2"/>
    <w:pPr>
      <w:numPr>
        <w:ilvl w:val="1"/>
      </w:numPr>
    </w:pPr>
  </w:style>
  <w:style w:type="character" w:customStyle="1" w:styleId="T2Car">
    <w:name w:val="T2 Car"/>
    <w:basedOn w:val="Fuentedeprrafopredeter"/>
    <w:link w:val="T2"/>
    <w:rsid w:val="00CD19D2"/>
    <w:rPr>
      <w:rFonts w:ascii="Arial Narrow" w:eastAsia="Calibri" w:hAnsi="Arial Narrow" w:cs="Arial"/>
      <w:b/>
      <w:bCs/>
      <w:iCs/>
      <w:sz w:val="24"/>
      <w:szCs w:val="24"/>
      <w:lang w:val="en-US" w:eastAsia="en-US"/>
    </w:rPr>
  </w:style>
  <w:style w:type="paragraph" w:styleId="Textoindependiente">
    <w:name w:val="Body Text"/>
    <w:basedOn w:val="Normal"/>
    <w:link w:val="TextoindependienteCar"/>
    <w:unhideWhenUsed/>
    <w:qFormat/>
    <w:rsid w:val="00440820"/>
    <w:pPr>
      <w:spacing w:after="120"/>
      <w:jc w:val="both"/>
    </w:pPr>
    <w:rPr>
      <w:rFonts w:ascii="Arial" w:hAnsi="Arial"/>
      <w:sz w:val="22"/>
      <w:lang w:val="en-GB" w:eastAsia="en-GB"/>
    </w:rPr>
  </w:style>
  <w:style w:type="character" w:customStyle="1" w:styleId="TextoindependienteCar">
    <w:name w:val="Texto independiente Car"/>
    <w:basedOn w:val="Fuentedeprrafopredeter"/>
    <w:link w:val="Textoindependiente"/>
    <w:rsid w:val="00440820"/>
    <w:rPr>
      <w:rFonts w:ascii="Arial" w:eastAsia="Times New Roman" w:hAnsi="Arial" w:cs="Times New Roman"/>
      <w:szCs w:val="24"/>
      <w:lang w:val="en-GB" w:eastAsia="en-GB"/>
    </w:rPr>
  </w:style>
  <w:style w:type="paragraph" w:styleId="Listaconvietas">
    <w:name w:val="List Bullet"/>
    <w:basedOn w:val="Normal"/>
    <w:uiPriority w:val="99"/>
    <w:unhideWhenUsed/>
    <w:rsid w:val="00406190"/>
    <w:pPr>
      <w:numPr>
        <w:numId w:val="35"/>
      </w:numPr>
      <w:tabs>
        <w:tab w:val="clear" w:pos="360"/>
      </w:tabs>
      <w:spacing w:after="200" w:line="276" w:lineRule="auto"/>
      <w:ind w:left="0" w:firstLine="0"/>
      <w:contextualSpacing/>
    </w:pPr>
    <w:rPr>
      <w:rFonts w:asciiTheme="minorHAnsi" w:eastAsiaTheme="minorEastAsia" w:hAnsiTheme="minorHAnsi" w:cstheme="minorBidi"/>
      <w:sz w:val="22"/>
      <w:szCs w:val="22"/>
      <w:lang w:val="en-US" w:eastAsia="en-US"/>
    </w:rPr>
  </w:style>
  <w:style w:type="paragraph" w:styleId="Subttulo">
    <w:name w:val="Subtitle"/>
    <w:basedOn w:val="Normal"/>
    <w:next w:val="Normal"/>
    <w:link w:val="SubttuloCar"/>
    <w:qFormat/>
    <w:rsid w:val="00894CC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894CC8"/>
    <w:rPr>
      <w:rFonts w:eastAsiaTheme="minorEastAsia"/>
      <w:color w:val="5A5A5A" w:themeColor="text1" w:themeTint="A5"/>
      <w:spacing w:val="15"/>
      <w:lang w:val="es-CO" w:eastAsia="es-MX"/>
    </w:rPr>
  </w:style>
  <w:style w:type="character" w:customStyle="1" w:styleId="whitespace-nowrap">
    <w:name w:val="whitespace-nowrap!"/>
    <w:basedOn w:val="Fuentedeprrafopredeter"/>
    <w:rsid w:val="000D3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514">
      <w:bodyDiv w:val="1"/>
      <w:marLeft w:val="0"/>
      <w:marRight w:val="0"/>
      <w:marTop w:val="0"/>
      <w:marBottom w:val="0"/>
      <w:divBdr>
        <w:top w:val="none" w:sz="0" w:space="0" w:color="auto"/>
        <w:left w:val="none" w:sz="0" w:space="0" w:color="auto"/>
        <w:bottom w:val="none" w:sz="0" w:space="0" w:color="auto"/>
        <w:right w:val="none" w:sz="0" w:space="0" w:color="auto"/>
      </w:divBdr>
    </w:div>
    <w:div w:id="27949650">
      <w:bodyDiv w:val="1"/>
      <w:marLeft w:val="0"/>
      <w:marRight w:val="0"/>
      <w:marTop w:val="0"/>
      <w:marBottom w:val="0"/>
      <w:divBdr>
        <w:top w:val="none" w:sz="0" w:space="0" w:color="auto"/>
        <w:left w:val="none" w:sz="0" w:space="0" w:color="auto"/>
        <w:bottom w:val="none" w:sz="0" w:space="0" w:color="auto"/>
        <w:right w:val="none" w:sz="0" w:space="0" w:color="auto"/>
      </w:divBdr>
    </w:div>
    <w:div w:id="43869726">
      <w:bodyDiv w:val="1"/>
      <w:marLeft w:val="0"/>
      <w:marRight w:val="0"/>
      <w:marTop w:val="0"/>
      <w:marBottom w:val="0"/>
      <w:divBdr>
        <w:top w:val="none" w:sz="0" w:space="0" w:color="auto"/>
        <w:left w:val="none" w:sz="0" w:space="0" w:color="auto"/>
        <w:bottom w:val="none" w:sz="0" w:space="0" w:color="auto"/>
        <w:right w:val="none" w:sz="0" w:space="0" w:color="auto"/>
      </w:divBdr>
    </w:div>
    <w:div w:id="75830079">
      <w:bodyDiv w:val="1"/>
      <w:marLeft w:val="0"/>
      <w:marRight w:val="0"/>
      <w:marTop w:val="0"/>
      <w:marBottom w:val="0"/>
      <w:divBdr>
        <w:top w:val="none" w:sz="0" w:space="0" w:color="auto"/>
        <w:left w:val="none" w:sz="0" w:space="0" w:color="auto"/>
        <w:bottom w:val="none" w:sz="0" w:space="0" w:color="auto"/>
        <w:right w:val="none" w:sz="0" w:space="0" w:color="auto"/>
      </w:divBdr>
    </w:div>
    <w:div w:id="78210424">
      <w:bodyDiv w:val="1"/>
      <w:marLeft w:val="0"/>
      <w:marRight w:val="0"/>
      <w:marTop w:val="0"/>
      <w:marBottom w:val="0"/>
      <w:divBdr>
        <w:top w:val="none" w:sz="0" w:space="0" w:color="auto"/>
        <w:left w:val="none" w:sz="0" w:space="0" w:color="auto"/>
        <w:bottom w:val="none" w:sz="0" w:space="0" w:color="auto"/>
        <w:right w:val="none" w:sz="0" w:space="0" w:color="auto"/>
      </w:divBdr>
    </w:div>
    <w:div w:id="88476691">
      <w:bodyDiv w:val="1"/>
      <w:marLeft w:val="0"/>
      <w:marRight w:val="0"/>
      <w:marTop w:val="0"/>
      <w:marBottom w:val="0"/>
      <w:divBdr>
        <w:top w:val="none" w:sz="0" w:space="0" w:color="auto"/>
        <w:left w:val="none" w:sz="0" w:space="0" w:color="auto"/>
        <w:bottom w:val="none" w:sz="0" w:space="0" w:color="auto"/>
        <w:right w:val="none" w:sz="0" w:space="0" w:color="auto"/>
      </w:divBdr>
    </w:div>
    <w:div w:id="113907197">
      <w:bodyDiv w:val="1"/>
      <w:marLeft w:val="0"/>
      <w:marRight w:val="0"/>
      <w:marTop w:val="0"/>
      <w:marBottom w:val="0"/>
      <w:divBdr>
        <w:top w:val="none" w:sz="0" w:space="0" w:color="auto"/>
        <w:left w:val="none" w:sz="0" w:space="0" w:color="auto"/>
        <w:bottom w:val="none" w:sz="0" w:space="0" w:color="auto"/>
        <w:right w:val="none" w:sz="0" w:space="0" w:color="auto"/>
      </w:divBdr>
    </w:div>
    <w:div w:id="132408103">
      <w:bodyDiv w:val="1"/>
      <w:marLeft w:val="0"/>
      <w:marRight w:val="0"/>
      <w:marTop w:val="0"/>
      <w:marBottom w:val="0"/>
      <w:divBdr>
        <w:top w:val="none" w:sz="0" w:space="0" w:color="auto"/>
        <w:left w:val="none" w:sz="0" w:space="0" w:color="auto"/>
        <w:bottom w:val="none" w:sz="0" w:space="0" w:color="auto"/>
        <w:right w:val="none" w:sz="0" w:space="0" w:color="auto"/>
      </w:divBdr>
    </w:div>
    <w:div w:id="149560417">
      <w:bodyDiv w:val="1"/>
      <w:marLeft w:val="0"/>
      <w:marRight w:val="0"/>
      <w:marTop w:val="0"/>
      <w:marBottom w:val="0"/>
      <w:divBdr>
        <w:top w:val="none" w:sz="0" w:space="0" w:color="auto"/>
        <w:left w:val="none" w:sz="0" w:space="0" w:color="auto"/>
        <w:bottom w:val="none" w:sz="0" w:space="0" w:color="auto"/>
        <w:right w:val="none" w:sz="0" w:space="0" w:color="auto"/>
      </w:divBdr>
    </w:div>
    <w:div w:id="178007902">
      <w:bodyDiv w:val="1"/>
      <w:marLeft w:val="0"/>
      <w:marRight w:val="0"/>
      <w:marTop w:val="0"/>
      <w:marBottom w:val="0"/>
      <w:divBdr>
        <w:top w:val="none" w:sz="0" w:space="0" w:color="auto"/>
        <w:left w:val="none" w:sz="0" w:space="0" w:color="auto"/>
        <w:bottom w:val="none" w:sz="0" w:space="0" w:color="auto"/>
        <w:right w:val="none" w:sz="0" w:space="0" w:color="auto"/>
      </w:divBdr>
    </w:div>
    <w:div w:id="185607423">
      <w:bodyDiv w:val="1"/>
      <w:marLeft w:val="0"/>
      <w:marRight w:val="0"/>
      <w:marTop w:val="0"/>
      <w:marBottom w:val="0"/>
      <w:divBdr>
        <w:top w:val="none" w:sz="0" w:space="0" w:color="auto"/>
        <w:left w:val="none" w:sz="0" w:space="0" w:color="auto"/>
        <w:bottom w:val="none" w:sz="0" w:space="0" w:color="auto"/>
        <w:right w:val="none" w:sz="0" w:space="0" w:color="auto"/>
      </w:divBdr>
    </w:div>
    <w:div w:id="197931375">
      <w:bodyDiv w:val="1"/>
      <w:marLeft w:val="0"/>
      <w:marRight w:val="0"/>
      <w:marTop w:val="0"/>
      <w:marBottom w:val="0"/>
      <w:divBdr>
        <w:top w:val="none" w:sz="0" w:space="0" w:color="auto"/>
        <w:left w:val="none" w:sz="0" w:space="0" w:color="auto"/>
        <w:bottom w:val="none" w:sz="0" w:space="0" w:color="auto"/>
        <w:right w:val="none" w:sz="0" w:space="0" w:color="auto"/>
      </w:divBdr>
    </w:div>
    <w:div w:id="230847214">
      <w:bodyDiv w:val="1"/>
      <w:marLeft w:val="0"/>
      <w:marRight w:val="0"/>
      <w:marTop w:val="0"/>
      <w:marBottom w:val="0"/>
      <w:divBdr>
        <w:top w:val="none" w:sz="0" w:space="0" w:color="auto"/>
        <w:left w:val="none" w:sz="0" w:space="0" w:color="auto"/>
        <w:bottom w:val="none" w:sz="0" w:space="0" w:color="auto"/>
        <w:right w:val="none" w:sz="0" w:space="0" w:color="auto"/>
      </w:divBdr>
    </w:div>
    <w:div w:id="252248161">
      <w:bodyDiv w:val="1"/>
      <w:marLeft w:val="0"/>
      <w:marRight w:val="0"/>
      <w:marTop w:val="0"/>
      <w:marBottom w:val="0"/>
      <w:divBdr>
        <w:top w:val="none" w:sz="0" w:space="0" w:color="auto"/>
        <w:left w:val="none" w:sz="0" w:space="0" w:color="auto"/>
        <w:bottom w:val="none" w:sz="0" w:space="0" w:color="auto"/>
        <w:right w:val="none" w:sz="0" w:space="0" w:color="auto"/>
      </w:divBdr>
    </w:div>
    <w:div w:id="258684079">
      <w:bodyDiv w:val="1"/>
      <w:marLeft w:val="0"/>
      <w:marRight w:val="0"/>
      <w:marTop w:val="0"/>
      <w:marBottom w:val="0"/>
      <w:divBdr>
        <w:top w:val="none" w:sz="0" w:space="0" w:color="auto"/>
        <w:left w:val="none" w:sz="0" w:space="0" w:color="auto"/>
        <w:bottom w:val="none" w:sz="0" w:space="0" w:color="auto"/>
        <w:right w:val="none" w:sz="0" w:space="0" w:color="auto"/>
      </w:divBdr>
    </w:div>
    <w:div w:id="278729158">
      <w:bodyDiv w:val="1"/>
      <w:marLeft w:val="0"/>
      <w:marRight w:val="0"/>
      <w:marTop w:val="0"/>
      <w:marBottom w:val="0"/>
      <w:divBdr>
        <w:top w:val="none" w:sz="0" w:space="0" w:color="auto"/>
        <w:left w:val="none" w:sz="0" w:space="0" w:color="auto"/>
        <w:bottom w:val="none" w:sz="0" w:space="0" w:color="auto"/>
        <w:right w:val="none" w:sz="0" w:space="0" w:color="auto"/>
      </w:divBdr>
    </w:div>
    <w:div w:id="282271586">
      <w:bodyDiv w:val="1"/>
      <w:marLeft w:val="0"/>
      <w:marRight w:val="0"/>
      <w:marTop w:val="0"/>
      <w:marBottom w:val="0"/>
      <w:divBdr>
        <w:top w:val="none" w:sz="0" w:space="0" w:color="auto"/>
        <w:left w:val="none" w:sz="0" w:space="0" w:color="auto"/>
        <w:bottom w:val="none" w:sz="0" w:space="0" w:color="auto"/>
        <w:right w:val="none" w:sz="0" w:space="0" w:color="auto"/>
      </w:divBdr>
    </w:div>
    <w:div w:id="292053905">
      <w:bodyDiv w:val="1"/>
      <w:marLeft w:val="0"/>
      <w:marRight w:val="0"/>
      <w:marTop w:val="0"/>
      <w:marBottom w:val="0"/>
      <w:divBdr>
        <w:top w:val="none" w:sz="0" w:space="0" w:color="auto"/>
        <w:left w:val="none" w:sz="0" w:space="0" w:color="auto"/>
        <w:bottom w:val="none" w:sz="0" w:space="0" w:color="auto"/>
        <w:right w:val="none" w:sz="0" w:space="0" w:color="auto"/>
      </w:divBdr>
    </w:div>
    <w:div w:id="311639973">
      <w:bodyDiv w:val="1"/>
      <w:marLeft w:val="0"/>
      <w:marRight w:val="0"/>
      <w:marTop w:val="0"/>
      <w:marBottom w:val="0"/>
      <w:divBdr>
        <w:top w:val="none" w:sz="0" w:space="0" w:color="auto"/>
        <w:left w:val="none" w:sz="0" w:space="0" w:color="auto"/>
        <w:bottom w:val="none" w:sz="0" w:space="0" w:color="auto"/>
        <w:right w:val="none" w:sz="0" w:space="0" w:color="auto"/>
      </w:divBdr>
    </w:div>
    <w:div w:id="311954776">
      <w:bodyDiv w:val="1"/>
      <w:marLeft w:val="0"/>
      <w:marRight w:val="0"/>
      <w:marTop w:val="0"/>
      <w:marBottom w:val="0"/>
      <w:divBdr>
        <w:top w:val="none" w:sz="0" w:space="0" w:color="auto"/>
        <w:left w:val="none" w:sz="0" w:space="0" w:color="auto"/>
        <w:bottom w:val="none" w:sz="0" w:space="0" w:color="auto"/>
        <w:right w:val="none" w:sz="0" w:space="0" w:color="auto"/>
      </w:divBdr>
    </w:div>
    <w:div w:id="319309865">
      <w:bodyDiv w:val="1"/>
      <w:marLeft w:val="0"/>
      <w:marRight w:val="0"/>
      <w:marTop w:val="0"/>
      <w:marBottom w:val="0"/>
      <w:divBdr>
        <w:top w:val="none" w:sz="0" w:space="0" w:color="auto"/>
        <w:left w:val="none" w:sz="0" w:space="0" w:color="auto"/>
        <w:bottom w:val="none" w:sz="0" w:space="0" w:color="auto"/>
        <w:right w:val="none" w:sz="0" w:space="0" w:color="auto"/>
      </w:divBdr>
    </w:div>
    <w:div w:id="339311682">
      <w:bodyDiv w:val="1"/>
      <w:marLeft w:val="0"/>
      <w:marRight w:val="0"/>
      <w:marTop w:val="0"/>
      <w:marBottom w:val="0"/>
      <w:divBdr>
        <w:top w:val="none" w:sz="0" w:space="0" w:color="auto"/>
        <w:left w:val="none" w:sz="0" w:space="0" w:color="auto"/>
        <w:bottom w:val="none" w:sz="0" w:space="0" w:color="auto"/>
        <w:right w:val="none" w:sz="0" w:space="0" w:color="auto"/>
      </w:divBdr>
    </w:div>
    <w:div w:id="366177726">
      <w:bodyDiv w:val="1"/>
      <w:marLeft w:val="0"/>
      <w:marRight w:val="0"/>
      <w:marTop w:val="0"/>
      <w:marBottom w:val="0"/>
      <w:divBdr>
        <w:top w:val="none" w:sz="0" w:space="0" w:color="auto"/>
        <w:left w:val="none" w:sz="0" w:space="0" w:color="auto"/>
        <w:bottom w:val="none" w:sz="0" w:space="0" w:color="auto"/>
        <w:right w:val="none" w:sz="0" w:space="0" w:color="auto"/>
      </w:divBdr>
      <w:divsChild>
        <w:div w:id="500052389">
          <w:marLeft w:val="0"/>
          <w:marRight w:val="0"/>
          <w:marTop w:val="0"/>
          <w:marBottom w:val="0"/>
          <w:divBdr>
            <w:top w:val="none" w:sz="0" w:space="0" w:color="auto"/>
            <w:left w:val="none" w:sz="0" w:space="0" w:color="auto"/>
            <w:bottom w:val="none" w:sz="0" w:space="0" w:color="auto"/>
            <w:right w:val="none" w:sz="0" w:space="0" w:color="auto"/>
          </w:divBdr>
          <w:divsChild>
            <w:div w:id="157815416">
              <w:marLeft w:val="0"/>
              <w:marRight w:val="0"/>
              <w:marTop w:val="0"/>
              <w:marBottom w:val="0"/>
              <w:divBdr>
                <w:top w:val="none" w:sz="0" w:space="0" w:color="auto"/>
                <w:left w:val="none" w:sz="0" w:space="0" w:color="auto"/>
                <w:bottom w:val="none" w:sz="0" w:space="0" w:color="auto"/>
                <w:right w:val="none" w:sz="0" w:space="0" w:color="auto"/>
              </w:divBdr>
              <w:divsChild>
                <w:div w:id="923106079">
                  <w:marLeft w:val="0"/>
                  <w:marRight w:val="0"/>
                  <w:marTop w:val="0"/>
                  <w:marBottom w:val="0"/>
                  <w:divBdr>
                    <w:top w:val="none" w:sz="0" w:space="0" w:color="auto"/>
                    <w:left w:val="none" w:sz="0" w:space="0" w:color="auto"/>
                    <w:bottom w:val="none" w:sz="0" w:space="0" w:color="auto"/>
                    <w:right w:val="none" w:sz="0" w:space="0" w:color="auto"/>
                  </w:divBdr>
                  <w:divsChild>
                    <w:div w:id="1554199897">
                      <w:marLeft w:val="0"/>
                      <w:marRight w:val="0"/>
                      <w:marTop w:val="0"/>
                      <w:marBottom w:val="0"/>
                      <w:divBdr>
                        <w:top w:val="none" w:sz="0" w:space="0" w:color="auto"/>
                        <w:left w:val="none" w:sz="0" w:space="0" w:color="auto"/>
                        <w:bottom w:val="none" w:sz="0" w:space="0" w:color="auto"/>
                        <w:right w:val="none" w:sz="0" w:space="0" w:color="auto"/>
                      </w:divBdr>
                      <w:divsChild>
                        <w:div w:id="944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874639">
      <w:bodyDiv w:val="1"/>
      <w:marLeft w:val="0"/>
      <w:marRight w:val="0"/>
      <w:marTop w:val="0"/>
      <w:marBottom w:val="0"/>
      <w:divBdr>
        <w:top w:val="none" w:sz="0" w:space="0" w:color="auto"/>
        <w:left w:val="none" w:sz="0" w:space="0" w:color="auto"/>
        <w:bottom w:val="none" w:sz="0" w:space="0" w:color="auto"/>
        <w:right w:val="none" w:sz="0" w:space="0" w:color="auto"/>
      </w:divBdr>
    </w:div>
    <w:div w:id="371883949">
      <w:bodyDiv w:val="1"/>
      <w:marLeft w:val="0"/>
      <w:marRight w:val="0"/>
      <w:marTop w:val="0"/>
      <w:marBottom w:val="0"/>
      <w:divBdr>
        <w:top w:val="none" w:sz="0" w:space="0" w:color="auto"/>
        <w:left w:val="none" w:sz="0" w:space="0" w:color="auto"/>
        <w:bottom w:val="none" w:sz="0" w:space="0" w:color="auto"/>
        <w:right w:val="none" w:sz="0" w:space="0" w:color="auto"/>
      </w:divBdr>
      <w:divsChild>
        <w:div w:id="879316117">
          <w:marLeft w:val="0"/>
          <w:marRight w:val="0"/>
          <w:marTop w:val="0"/>
          <w:marBottom w:val="0"/>
          <w:divBdr>
            <w:top w:val="none" w:sz="0" w:space="0" w:color="auto"/>
            <w:left w:val="none" w:sz="0" w:space="0" w:color="auto"/>
            <w:bottom w:val="none" w:sz="0" w:space="0" w:color="auto"/>
            <w:right w:val="none" w:sz="0" w:space="0" w:color="auto"/>
          </w:divBdr>
        </w:div>
      </w:divsChild>
    </w:div>
    <w:div w:id="373505215">
      <w:bodyDiv w:val="1"/>
      <w:marLeft w:val="0"/>
      <w:marRight w:val="0"/>
      <w:marTop w:val="0"/>
      <w:marBottom w:val="0"/>
      <w:divBdr>
        <w:top w:val="none" w:sz="0" w:space="0" w:color="auto"/>
        <w:left w:val="none" w:sz="0" w:space="0" w:color="auto"/>
        <w:bottom w:val="none" w:sz="0" w:space="0" w:color="auto"/>
        <w:right w:val="none" w:sz="0" w:space="0" w:color="auto"/>
      </w:divBdr>
      <w:divsChild>
        <w:div w:id="266890810">
          <w:marLeft w:val="0"/>
          <w:marRight w:val="0"/>
          <w:marTop w:val="0"/>
          <w:marBottom w:val="0"/>
          <w:divBdr>
            <w:top w:val="none" w:sz="0" w:space="0" w:color="auto"/>
            <w:left w:val="none" w:sz="0" w:space="0" w:color="auto"/>
            <w:bottom w:val="none" w:sz="0" w:space="0" w:color="auto"/>
            <w:right w:val="none" w:sz="0" w:space="0" w:color="auto"/>
          </w:divBdr>
        </w:div>
        <w:div w:id="1571623114">
          <w:marLeft w:val="0"/>
          <w:marRight w:val="0"/>
          <w:marTop w:val="0"/>
          <w:marBottom w:val="0"/>
          <w:divBdr>
            <w:top w:val="none" w:sz="0" w:space="0" w:color="auto"/>
            <w:left w:val="none" w:sz="0" w:space="0" w:color="auto"/>
            <w:bottom w:val="none" w:sz="0" w:space="0" w:color="auto"/>
            <w:right w:val="none" w:sz="0" w:space="0" w:color="auto"/>
          </w:divBdr>
        </w:div>
        <w:div w:id="2047217335">
          <w:marLeft w:val="0"/>
          <w:marRight w:val="0"/>
          <w:marTop w:val="0"/>
          <w:marBottom w:val="0"/>
          <w:divBdr>
            <w:top w:val="none" w:sz="0" w:space="0" w:color="auto"/>
            <w:left w:val="none" w:sz="0" w:space="0" w:color="auto"/>
            <w:bottom w:val="none" w:sz="0" w:space="0" w:color="auto"/>
            <w:right w:val="none" w:sz="0" w:space="0" w:color="auto"/>
          </w:divBdr>
        </w:div>
        <w:div w:id="2103063729">
          <w:marLeft w:val="0"/>
          <w:marRight w:val="0"/>
          <w:marTop w:val="0"/>
          <w:marBottom w:val="0"/>
          <w:divBdr>
            <w:top w:val="none" w:sz="0" w:space="0" w:color="auto"/>
            <w:left w:val="none" w:sz="0" w:space="0" w:color="auto"/>
            <w:bottom w:val="none" w:sz="0" w:space="0" w:color="auto"/>
            <w:right w:val="none" w:sz="0" w:space="0" w:color="auto"/>
          </w:divBdr>
        </w:div>
      </w:divsChild>
    </w:div>
    <w:div w:id="373896793">
      <w:bodyDiv w:val="1"/>
      <w:marLeft w:val="0"/>
      <w:marRight w:val="0"/>
      <w:marTop w:val="0"/>
      <w:marBottom w:val="0"/>
      <w:divBdr>
        <w:top w:val="none" w:sz="0" w:space="0" w:color="auto"/>
        <w:left w:val="none" w:sz="0" w:space="0" w:color="auto"/>
        <w:bottom w:val="none" w:sz="0" w:space="0" w:color="auto"/>
        <w:right w:val="none" w:sz="0" w:space="0" w:color="auto"/>
      </w:divBdr>
      <w:divsChild>
        <w:div w:id="1780179398">
          <w:marLeft w:val="0"/>
          <w:marRight w:val="0"/>
          <w:marTop w:val="0"/>
          <w:marBottom w:val="0"/>
          <w:divBdr>
            <w:top w:val="none" w:sz="0" w:space="0" w:color="auto"/>
            <w:left w:val="none" w:sz="0" w:space="0" w:color="auto"/>
            <w:bottom w:val="none" w:sz="0" w:space="0" w:color="auto"/>
            <w:right w:val="none" w:sz="0" w:space="0" w:color="auto"/>
          </w:divBdr>
          <w:divsChild>
            <w:div w:id="9134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19730">
      <w:bodyDiv w:val="1"/>
      <w:marLeft w:val="0"/>
      <w:marRight w:val="0"/>
      <w:marTop w:val="0"/>
      <w:marBottom w:val="0"/>
      <w:divBdr>
        <w:top w:val="none" w:sz="0" w:space="0" w:color="auto"/>
        <w:left w:val="none" w:sz="0" w:space="0" w:color="auto"/>
        <w:bottom w:val="none" w:sz="0" w:space="0" w:color="auto"/>
        <w:right w:val="none" w:sz="0" w:space="0" w:color="auto"/>
      </w:divBdr>
      <w:divsChild>
        <w:div w:id="2073917579">
          <w:marLeft w:val="0"/>
          <w:marRight w:val="0"/>
          <w:marTop w:val="0"/>
          <w:marBottom w:val="0"/>
          <w:divBdr>
            <w:top w:val="none" w:sz="0" w:space="0" w:color="auto"/>
            <w:left w:val="none" w:sz="0" w:space="0" w:color="auto"/>
            <w:bottom w:val="none" w:sz="0" w:space="0" w:color="auto"/>
            <w:right w:val="none" w:sz="0" w:space="0" w:color="auto"/>
          </w:divBdr>
        </w:div>
      </w:divsChild>
    </w:div>
    <w:div w:id="420370093">
      <w:bodyDiv w:val="1"/>
      <w:marLeft w:val="0"/>
      <w:marRight w:val="0"/>
      <w:marTop w:val="0"/>
      <w:marBottom w:val="0"/>
      <w:divBdr>
        <w:top w:val="none" w:sz="0" w:space="0" w:color="auto"/>
        <w:left w:val="none" w:sz="0" w:space="0" w:color="auto"/>
        <w:bottom w:val="none" w:sz="0" w:space="0" w:color="auto"/>
        <w:right w:val="none" w:sz="0" w:space="0" w:color="auto"/>
      </w:divBdr>
    </w:div>
    <w:div w:id="431365384">
      <w:bodyDiv w:val="1"/>
      <w:marLeft w:val="0"/>
      <w:marRight w:val="0"/>
      <w:marTop w:val="0"/>
      <w:marBottom w:val="0"/>
      <w:divBdr>
        <w:top w:val="none" w:sz="0" w:space="0" w:color="auto"/>
        <w:left w:val="none" w:sz="0" w:space="0" w:color="auto"/>
        <w:bottom w:val="none" w:sz="0" w:space="0" w:color="auto"/>
        <w:right w:val="none" w:sz="0" w:space="0" w:color="auto"/>
      </w:divBdr>
      <w:divsChild>
        <w:div w:id="175508557">
          <w:marLeft w:val="0"/>
          <w:marRight w:val="0"/>
          <w:marTop w:val="0"/>
          <w:marBottom w:val="0"/>
          <w:divBdr>
            <w:top w:val="none" w:sz="0" w:space="0" w:color="auto"/>
            <w:left w:val="none" w:sz="0" w:space="0" w:color="auto"/>
            <w:bottom w:val="none" w:sz="0" w:space="0" w:color="auto"/>
            <w:right w:val="none" w:sz="0" w:space="0" w:color="auto"/>
          </w:divBdr>
          <w:divsChild>
            <w:div w:id="1988511466">
              <w:marLeft w:val="0"/>
              <w:marRight w:val="0"/>
              <w:marTop w:val="0"/>
              <w:marBottom w:val="0"/>
              <w:divBdr>
                <w:top w:val="none" w:sz="0" w:space="0" w:color="auto"/>
                <w:left w:val="none" w:sz="0" w:space="0" w:color="auto"/>
                <w:bottom w:val="none" w:sz="0" w:space="0" w:color="auto"/>
                <w:right w:val="none" w:sz="0" w:space="0" w:color="auto"/>
              </w:divBdr>
            </w:div>
          </w:divsChild>
        </w:div>
        <w:div w:id="246497433">
          <w:marLeft w:val="0"/>
          <w:marRight w:val="0"/>
          <w:marTop w:val="0"/>
          <w:marBottom w:val="0"/>
          <w:divBdr>
            <w:top w:val="none" w:sz="0" w:space="0" w:color="auto"/>
            <w:left w:val="none" w:sz="0" w:space="0" w:color="auto"/>
            <w:bottom w:val="none" w:sz="0" w:space="0" w:color="auto"/>
            <w:right w:val="none" w:sz="0" w:space="0" w:color="auto"/>
          </w:divBdr>
          <w:divsChild>
            <w:div w:id="920334376">
              <w:marLeft w:val="0"/>
              <w:marRight w:val="0"/>
              <w:marTop w:val="0"/>
              <w:marBottom w:val="0"/>
              <w:divBdr>
                <w:top w:val="none" w:sz="0" w:space="0" w:color="auto"/>
                <w:left w:val="none" w:sz="0" w:space="0" w:color="auto"/>
                <w:bottom w:val="none" w:sz="0" w:space="0" w:color="auto"/>
                <w:right w:val="none" w:sz="0" w:space="0" w:color="auto"/>
              </w:divBdr>
            </w:div>
          </w:divsChild>
        </w:div>
        <w:div w:id="401752973">
          <w:marLeft w:val="0"/>
          <w:marRight w:val="0"/>
          <w:marTop w:val="0"/>
          <w:marBottom w:val="0"/>
          <w:divBdr>
            <w:top w:val="none" w:sz="0" w:space="0" w:color="auto"/>
            <w:left w:val="none" w:sz="0" w:space="0" w:color="auto"/>
            <w:bottom w:val="none" w:sz="0" w:space="0" w:color="auto"/>
            <w:right w:val="none" w:sz="0" w:space="0" w:color="auto"/>
          </w:divBdr>
          <w:divsChild>
            <w:div w:id="338315740">
              <w:marLeft w:val="0"/>
              <w:marRight w:val="0"/>
              <w:marTop w:val="0"/>
              <w:marBottom w:val="0"/>
              <w:divBdr>
                <w:top w:val="none" w:sz="0" w:space="0" w:color="auto"/>
                <w:left w:val="none" w:sz="0" w:space="0" w:color="auto"/>
                <w:bottom w:val="none" w:sz="0" w:space="0" w:color="auto"/>
                <w:right w:val="none" w:sz="0" w:space="0" w:color="auto"/>
              </w:divBdr>
            </w:div>
          </w:divsChild>
        </w:div>
        <w:div w:id="800000131">
          <w:marLeft w:val="0"/>
          <w:marRight w:val="0"/>
          <w:marTop w:val="0"/>
          <w:marBottom w:val="0"/>
          <w:divBdr>
            <w:top w:val="none" w:sz="0" w:space="0" w:color="auto"/>
            <w:left w:val="none" w:sz="0" w:space="0" w:color="auto"/>
            <w:bottom w:val="none" w:sz="0" w:space="0" w:color="auto"/>
            <w:right w:val="none" w:sz="0" w:space="0" w:color="auto"/>
          </w:divBdr>
          <w:divsChild>
            <w:div w:id="1561864229">
              <w:marLeft w:val="0"/>
              <w:marRight w:val="0"/>
              <w:marTop w:val="0"/>
              <w:marBottom w:val="0"/>
              <w:divBdr>
                <w:top w:val="none" w:sz="0" w:space="0" w:color="auto"/>
                <w:left w:val="none" w:sz="0" w:space="0" w:color="auto"/>
                <w:bottom w:val="none" w:sz="0" w:space="0" w:color="auto"/>
                <w:right w:val="none" w:sz="0" w:space="0" w:color="auto"/>
              </w:divBdr>
            </w:div>
          </w:divsChild>
        </w:div>
        <w:div w:id="1142429059">
          <w:marLeft w:val="0"/>
          <w:marRight w:val="0"/>
          <w:marTop w:val="0"/>
          <w:marBottom w:val="0"/>
          <w:divBdr>
            <w:top w:val="none" w:sz="0" w:space="0" w:color="auto"/>
            <w:left w:val="none" w:sz="0" w:space="0" w:color="auto"/>
            <w:bottom w:val="none" w:sz="0" w:space="0" w:color="auto"/>
            <w:right w:val="none" w:sz="0" w:space="0" w:color="auto"/>
          </w:divBdr>
          <w:divsChild>
            <w:div w:id="1139612732">
              <w:marLeft w:val="0"/>
              <w:marRight w:val="0"/>
              <w:marTop w:val="0"/>
              <w:marBottom w:val="0"/>
              <w:divBdr>
                <w:top w:val="none" w:sz="0" w:space="0" w:color="auto"/>
                <w:left w:val="none" w:sz="0" w:space="0" w:color="auto"/>
                <w:bottom w:val="none" w:sz="0" w:space="0" w:color="auto"/>
                <w:right w:val="none" w:sz="0" w:space="0" w:color="auto"/>
              </w:divBdr>
            </w:div>
          </w:divsChild>
        </w:div>
        <w:div w:id="1602566751">
          <w:marLeft w:val="0"/>
          <w:marRight w:val="0"/>
          <w:marTop w:val="0"/>
          <w:marBottom w:val="0"/>
          <w:divBdr>
            <w:top w:val="none" w:sz="0" w:space="0" w:color="auto"/>
            <w:left w:val="none" w:sz="0" w:space="0" w:color="auto"/>
            <w:bottom w:val="none" w:sz="0" w:space="0" w:color="auto"/>
            <w:right w:val="none" w:sz="0" w:space="0" w:color="auto"/>
          </w:divBdr>
          <w:divsChild>
            <w:div w:id="156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78008">
      <w:bodyDiv w:val="1"/>
      <w:marLeft w:val="0"/>
      <w:marRight w:val="0"/>
      <w:marTop w:val="0"/>
      <w:marBottom w:val="0"/>
      <w:divBdr>
        <w:top w:val="none" w:sz="0" w:space="0" w:color="auto"/>
        <w:left w:val="none" w:sz="0" w:space="0" w:color="auto"/>
        <w:bottom w:val="none" w:sz="0" w:space="0" w:color="auto"/>
        <w:right w:val="none" w:sz="0" w:space="0" w:color="auto"/>
      </w:divBdr>
    </w:div>
    <w:div w:id="438647173">
      <w:bodyDiv w:val="1"/>
      <w:marLeft w:val="0"/>
      <w:marRight w:val="0"/>
      <w:marTop w:val="0"/>
      <w:marBottom w:val="0"/>
      <w:divBdr>
        <w:top w:val="none" w:sz="0" w:space="0" w:color="auto"/>
        <w:left w:val="none" w:sz="0" w:space="0" w:color="auto"/>
        <w:bottom w:val="none" w:sz="0" w:space="0" w:color="auto"/>
        <w:right w:val="none" w:sz="0" w:space="0" w:color="auto"/>
      </w:divBdr>
    </w:div>
    <w:div w:id="442185770">
      <w:bodyDiv w:val="1"/>
      <w:marLeft w:val="0"/>
      <w:marRight w:val="0"/>
      <w:marTop w:val="0"/>
      <w:marBottom w:val="0"/>
      <w:divBdr>
        <w:top w:val="none" w:sz="0" w:space="0" w:color="auto"/>
        <w:left w:val="none" w:sz="0" w:space="0" w:color="auto"/>
        <w:bottom w:val="none" w:sz="0" w:space="0" w:color="auto"/>
        <w:right w:val="none" w:sz="0" w:space="0" w:color="auto"/>
      </w:divBdr>
    </w:div>
    <w:div w:id="449671285">
      <w:bodyDiv w:val="1"/>
      <w:marLeft w:val="0"/>
      <w:marRight w:val="0"/>
      <w:marTop w:val="0"/>
      <w:marBottom w:val="0"/>
      <w:divBdr>
        <w:top w:val="none" w:sz="0" w:space="0" w:color="auto"/>
        <w:left w:val="none" w:sz="0" w:space="0" w:color="auto"/>
        <w:bottom w:val="none" w:sz="0" w:space="0" w:color="auto"/>
        <w:right w:val="none" w:sz="0" w:space="0" w:color="auto"/>
      </w:divBdr>
    </w:div>
    <w:div w:id="455877406">
      <w:bodyDiv w:val="1"/>
      <w:marLeft w:val="0"/>
      <w:marRight w:val="0"/>
      <w:marTop w:val="0"/>
      <w:marBottom w:val="0"/>
      <w:divBdr>
        <w:top w:val="none" w:sz="0" w:space="0" w:color="auto"/>
        <w:left w:val="none" w:sz="0" w:space="0" w:color="auto"/>
        <w:bottom w:val="none" w:sz="0" w:space="0" w:color="auto"/>
        <w:right w:val="none" w:sz="0" w:space="0" w:color="auto"/>
      </w:divBdr>
      <w:divsChild>
        <w:div w:id="1644312494">
          <w:marLeft w:val="0"/>
          <w:marRight w:val="0"/>
          <w:marTop w:val="0"/>
          <w:marBottom w:val="0"/>
          <w:divBdr>
            <w:top w:val="none" w:sz="0" w:space="0" w:color="auto"/>
            <w:left w:val="none" w:sz="0" w:space="0" w:color="auto"/>
            <w:bottom w:val="none" w:sz="0" w:space="0" w:color="auto"/>
            <w:right w:val="none" w:sz="0" w:space="0" w:color="auto"/>
          </w:divBdr>
          <w:divsChild>
            <w:div w:id="2008362223">
              <w:marLeft w:val="0"/>
              <w:marRight w:val="0"/>
              <w:marTop w:val="0"/>
              <w:marBottom w:val="0"/>
              <w:divBdr>
                <w:top w:val="none" w:sz="0" w:space="0" w:color="auto"/>
                <w:left w:val="none" w:sz="0" w:space="0" w:color="auto"/>
                <w:bottom w:val="none" w:sz="0" w:space="0" w:color="auto"/>
                <w:right w:val="none" w:sz="0" w:space="0" w:color="auto"/>
              </w:divBdr>
              <w:divsChild>
                <w:div w:id="1291286166">
                  <w:marLeft w:val="0"/>
                  <w:marRight w:val="0"/>
                  <w:marTop w:val="0"/>
                  <w:marBottom w:val="0"/>
                  <w:divBdr>
                    <w:top w:val="none" w:sz="0" w:space="0" w:color="auto"/>
                    <w:left w:val="none" w:sz="0" w:space="0" w:color="auto"/>
                    <w:bottom w:val="none" w:sz="0" w:space="0" w:color="auto"/>
                    <w:right w:val="none" w:sz="0" w:space="0" w:color="auto"/>
                  </w:divBdr>
                  <w:divsChild>
                    <w:div w:id="1230992084">
                      <w:marLeft w:val="0"/>
                      <w:marRight w:val="0"/>
                      <w:marTop w:val="0"/>
                      <w:marBottom w:val="0"/>
                      <w:divBdr>
                        <w:top w:val="none" w:sz="0" w:space="0" w:color="auto"/>
                        <w:left w:val="none" w:sz="0" w:space="0" w:color="auto"/>
                        <w:bottom w:val="none" w:sz="0" w:space="0" w:color="auto"/>
                        <w:right w:val="none" w:sz="0" w:space="0" w:color="auto"/>
                      </w:divBdr>
                      <w:divsChild>
                        <w:div w:id="824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621885">
      <w:bodyDiv w:val="1"/>
      <w:marLeft w:val="0"/>
      <w:marRight w:val="0"/>
      <w:marTop w:val="0"/>
      <w:marBottom w:val="0"/>
      <w:divBdr>
        <w:top w:val="none" w:sz="0" w:space="0" w:color="auto"/>
        <w:left w:val="none" w:sz="0" w:space="0" w:color="auto"/>
        <w:bottom w:val="none" w:sz="0" w:space="0" w:color="auto"/>
        <w:right w:val="none" w:sz="0" w:space="0" w:color="auto"/>
      </w:divBdr>
    </w:div>
    <w:div w:id="471099831">
      <w:bodyDiv w:val="1"/>
      <w:marLeft w:val="0"/>
      <w:marRight w:val="0"/>
      <w:marTop w:val="0"/>
      <w:marBottom w:val="0"/>
      <w:divBdr>
        <w:top w:val="none" w:sz="0" w:space="0" w:color="auto"/>
        <w:left w:val="none" w:sz="0" w:space="0" w:color="auto"/>
        <w:bottom w:val="none" w:sz="0" w:space="0" w:color="auto"/>
        <w:right w:val="none" w:sz="0" w:space="0" w:color="auto"/>
      </w:divBdr>
      <w:divsChild>
        <w:div w:id="1643804451">
          <w:marLeft w:val="0"/>
          <w:marRight w:val="0"/>
          <w:marTop w:val="0"/>
          <w:marBottom w:val="0"/>
          <w:divBdr>
            <w:top w:val="none" w:sz="0" w:space="0" w:color="auto"/>
            <w:left w:val="none" w:sz="0" w:space="0" w:color="auto"/>
            <w:bottom w:val="none" w:sz="0" w:space="0" w:color="auto"/>
            <w:right w:val="none" w:sz="0" w:space="0" w:color="auto"/>
          </w:divBdr>
          <w:divsChild>
            <w:div w:id="14248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2248">
      <w:bodyDiv w:val="1"/>
      <w:marLeft w:val="0"/>
      <w:marRight w:val="0"/>
      <w:marTop w:val="0"/>
      <w:marBottom w:val="0"/>
      <w:divBdr>
        <w:top w:val="none" w:sz="0" w:space="0" w:color="auto"/>
        <w:left w:val="none" w:sz="0" w:space="0" w:color="auto"/>
        <w:bottom w:val="none" w:sz="0" w:space="0" w:color="auto"/>
        <w:right w:val="none" w:sz="0" w:space="0" w:color="auto"/>
      </w:divBdr>
    </w:div>
    <w:div w:id="520052055">
      <w:bodyDiv w:val="1"/>
      <w:marLeft w:val="0"/>
      <w:marRight w:val="0"/>
      <w:marTop w:val="0"/>
      <w:marBottom w:val="0"/>
      <w:divBdr>
        <w:top w:val="none" w:sz="0" w:space="0" w:color="auto"/>
        <w:left w:val="none" w:sz="0" w:space="0" w:color="auto"/>
        <w:bottom w:val="none" w:sz="0" w:space="0" w:color="auto"/>
        <w:right w:val="none" w:sz="0" w:space="0" w:color="auto"/>
      </w:divBdr>
    </w:div>
    <w:div w:id="527371444">
      <w:bodyDiv w:val="1"/>
      <w:marLeft w:val="0"/>
      <w:marRight w:val="0"/>
      <w:marTop w:val="0"/>
      <w:marBottom w:val="0"/>
      <w:divBdr>
        <w:top w:val="none" w:sz="0" w:space="0" w:color="auto"/>
        <w:left w:val="none" w:sz="0" w:space="0" w:color="auto"/>
        <w:bottom w:val="none" w:sz="0" w:space="0" w:color="auto"/>
        <w:right w:val="none" w:sz="0" w:space="0" w:color="auto"/>
      </w:divBdr>
    </w:div>
    <w:div w:id="596790218">
      <w:bodyDiv w:val="1"/>
      <w:marLeft w:val="0"/>
      <w:marRight w:val="0"/>
      <w:marTop w:val="0"/>
      <w:marBottom w:val="0"/>
      <w:divBdr>
        <w:top w:val="none" w:sz="0" w:space="0" w:color="auto"/>
        <w:left w:val="none" w:sz="0" w:space="0" w:color="auto"/>
        <w:bottom w:val="none" w:sz="0" w:space="0" w:color="auto"/>
        <w:right w:val="none" w:sz="0" w:space="0" w:color="auto"/>
      </w:divBdr>
    </w:div>
    <w:div w:id="610017225">
      <w:bodyDiv w:val="1"/>
      <w:marLeft w:val="0"/>
      <w:marRight w:val="0"/>
      <w:marTop w:val="0"/>
      <w:marBottom w:val="0"/>
      <w:divBdr>
        <w:top w:val="none" w:sz="0" w:space="0" w:color="auto"/>
        <w:left w:val="none" w:sz="0" w:space="0" w:color="auto"/>
        <w:bottom w:val="none" w:sz="0" w:space="0" w:color="auto"/>
        <w:right w:val="none" w:sz="0" w:space="0" w:color="auto"/>
      </w:divBdr>
    </w:div>
    <w:div w:id="618687093">
      <w:bodyDiv w:val="1"/>
      <w:marLeft w:val="0"/>
      <w:marRight w:val="0"/>
      <w:marTop w:val="0"/>
      <w:marBottom w:val="0"/>
      <w:divBdr>
        <w:top w:val="none" w:sz="0" w:space="0" w:color="auto"/>
        <w:left w:val="none" w:sz="0" w:space="0" w:color="auto"/>
        <w:bottom w:val="none" w:sz="0" w:space="0" w:color="auto"/>
        <w:right w:val="none" w:sz="0" w:space="0" w:color="auto"/>
      </w:divBdr>
      <w:divsChild>
        <w:div w:id="1233389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275551">
      <w:bodyDiv w:val="1"/>
      <w:marLeft w:val="0"/>
      <w:marRight w:val="0"/>
      <w:marTop w:val="0"/>
      <w:marBottom w:val="0"/>
      <w:divBdr>
        <w:top w:val="none" w:sz="0" w:space="0" w:color="auto"/>
        <w:left w:val="none" w:sz="0" w:space="0" w:color="auto"/>
        <w:bottom w:val="none" w:sz="0" w:space="0" w:color="auto"/>
        <w:right w:val="none" w:sz="0" w:space="0" w:color="auto"/>
      </w:divBdr>
    </w:div>
    <w:div w:id="649671791">
      <w:bodyDiv w:val="1"/>
      <w:marLeft w:val="0"/>
      <w:marRight w:val="0"/>
      <w:marTop w:val="0"/>
      <w:marBottom w:val="0"/>
      <w:divBdr>
        <w:top w:val="none" w:sz="0" w:space="0" w:color="auto"/>
        <w:left w:val="none" w:sz="0" w:space="0" w:color="auto"/>
        <w:bottom w:val="none" w:sz="0" w:space="0" w:color="auto"/>
        <w:right w:val="none" w:sz="0" w:space="0" w:color="auto"/>
      </w:divBdr>
    </w:div>
    <w:div w:id="667906712">
      <w:bodyDiv w:val="1"/>
      <w:marLeft w:val="0"/>
      <w:marRight w:val="0"/>
      <w:marTop w:val="0"/>
      <w:marBottom w:val="0"/>
      <w:divBdr>
        <w:top w:val="none" w:sz="0" w:space="0" w:color="auto"/>
        <w:left w:val="none" w:sz="0" w:space="0" w:color="auto"/>
        <w:bottom w:val="none" w:sz="0" w:space="0" w:color="auto"/>
        <w:right w:val="none" w:sz="0" w:space="0" w:color="auto"/>
      </w:divBdr>
    </w:div>
    <w:div w:id="718820700">
      <w:bodyDiv w:val="1"/>
      <w:marLeft w:val="0"/>
      <w:marRight w:val="0"/>
      <w:marTop w:val="0"/>
      <w:marBottom w:val="0"/>
      <w:divBdr>
        <w:top w:val="none" w:sz="0" w:space="0" w:color="auto"/>
        <w:left w:val="none" w:sz="0" w:space="0" w:color="auto"/>
        <w:bottom w:val="none" w:sz="0" w:space="0" w:color="auto"/>
        <w:right w:val="none" w:sz="0" w:space="0" w:color="auto"/>
      </w:divBdr>
      <w:divsChild>
        <w:div w:id="1375425600">
          <w:marLeft w:val="0"/>
          <w:marRight w:val="0"/>
          <w:marTop w:val="0"/>
          <w:marBottom w:val="0"/>
          <w:divBdr>
            <w:top w:val="none" w:sz="0" w:space="0" w:color="auto"/>
            <w:left w:val="none" w:sz="0" w:space="0" w:color="auto"/>
            <w:bottom w:val="none" w:sz="0" w:space="0" w:color="auto"/>
            <w:right w:val="none" w:sz="0" w:space="0" w:color="auto"/>
          </w:divBdr>
        </w:div>
      </w:divsChild>
    </w:div>
    <w:div w:id="720439270">
      <w:bodyDiv w:val="1"/>
      <w:marLeft w:val="0"/>
      <w:marRight w:val="0"/>
      <w:marTop w:val="0"/>
      <w:marBottom w:val="0"/>
      <w:divBdr>
        <w:top w:val="none" w:sz="0" w:space="0" w:color="auto"/>
        <w:left w:val="none" w:sz="0" w:space="0" w:color="auto"/>
        <w:bottom w:val="none" w:sz="0" w:space="0" w:color="auto"/>
        <w:right w:val="none" w:sz="0" w:space="0" w:color="auto"/>
      </w:divBdr>
    </w:div>
    <w:div w:id="746390202">
      <w:bodyDiv w:val="1"/>
      <w:marLeft w:val="0"/>
      <w:marRight w:val="0"/>
      <w:marTop w:val="0"/>
      <w:marBottom w:val="0"/>
      <w:divBdr>
        <w:top w:val="none" w:sz="0" w:space="0" w:color="auto"/>
        <w:left w:val="none" w:sz="0" w:space="0" w:color="auto"/>
        <w:bottom w:val="none" w:sz="0" w:space="0" w:color="auto"/>
        <w:right w:val="none" w:sz="0" w:space="0" w:color="auto"/>
      </w:divBdr>
    </w:div>
    <w:div w:id="764616473">
      <w:bodyDiv w:val="1"/>
      <w:marLeft w:val="0"/>
      <w:marRight w:val="0"/>
      <w:marTop w:val="0"/>
      <w:marBottom w:val="0"/>
      <w:divBdr>
        <w:top w:val="none" w:sz="0" w:space="0" w:color="auto"/>
        <w:left w:val="none" w:sz="0" w:space="0" w:color="auto"/>
        <w:bottom w:val="none" w:sz="0" w:space="0" w:color="auto"/>
        <w:right w:val="none" w:sz="0" w:space="0" w:color="auto"/>
      </w:divBdr>
    </w:div>
    <w:div w:id="767771430">
      <w:bodyDiv w:val="1"/>
      <w:marLeft w:val="0"/>
      <w:marRight w:val="0"/>
      <w:marTop w:val="0"/>
      <w:marBottom w:val="0"/>
      <w:divBdr>
        <w:top w:val="none" w:sz="0" w:space="0" w:color="auto"/>
        <w:left w:val="none" w:sz="0" w:space="0" w:color="auto"/>
        <w:bottom w:val="none" w:sz="0" w:space="0" w:color="auto"/>
        <w:right w:val="none" w:sz="0" w:space="0" w:color="auto"/>
      </w:divBdr>
    </w:div>
    <w:div w:id="775054110">
      <w:bodyDiv w:val="1"/>
      <w:marLeft w:val="0"/>
      <w:marRight w:val="0"/>
      <w:marTop w:val="0"/>
      <w:marBottom w:val="0"/>
      <w:divBdr>
        <w:top w:val="none" w:sz="0" w:space="0" w:color="auto"/>
        <w:left w:val="none" w:sz="0" w:space="0" w:color="auto"/>
        <w:bottom w:val="none" w:sz="0" w:space="0" w:color="auto"/>
        <w:right w:val="none" w:sz="0" w:space="0" w:color="auto"/>
      </w:divBdr>
    </w:div>
    <w:div w:id="796220824">
      <w:bodyDiv w:val="1"/>
      <w:marLeft w:val="0"/>
      <w:marRight w:val="0"/>
      <w:marTop w:val="0"/>
      <w:marBottom w:val="0"/>
      <w:divBdr>
        <w:top w:val="none" w:sz="0" w:space="0" w:color="auto"/>
        <w:left w:val="none" w:sz="0" w:space="0" w:color="auto"/>
        <w:bottom w:val="none" w:sz="0" w:space="0" w:color="auto"/>
        <w:right w:val="none" w:sz="0" w:space="0" w:color="auto"/>
      </w:divBdr>
    </w:div>
    <w:div w:id="801462616">
      <w:bodyDiv w:val="1"/>
      <w:marLeft w:val="0"/>
      <w:marRight w:val="0"/>
      <w:marTop w:val="0"/>
      <w:marBottom w:val="0"/>
      <w:divBdr>
        <w:top w:val="none" w:sz="0" w:space="0" w:color="auto"/>
        <w:left w:val="none" w:sz="0" w:space="0" w:color="auto"/>
        <w:bottom w:val="none" w:sz="0" w:space="0" w:color="auto"/>
        <w:right w:val="none" w:sz="0" w:space="0" w:color="auto"/>
      </w:divBdr>
    </w:div>
    <w:div w:id="815224571">
      <w:bodyDiv w:val="1"/>
      <w:marLeft w:val="0"/>
      <w:marRight w:val="0"/>
      <w:marTop w:val="0"/>
      <w:marBottom w:val="0"/>
      <w:divBdr>
        <w:top w:val="none" w:sz="0" w:space="0" w:color="auto"/>
        <w:left w:val="none" w:sz="0" w:space="0" w:color="auto"/>
        <w:bottom w:val="none" w:sz="0" w:space="0" w:color="auto"/>
        <w:right w:val="none" w:sz="0" w:space="0" w:color="auto"/>
      </w:divBdr>
    </w:div>
    <w:div w:id="818691120">
      <w:bodyDiv w:val="1"/>
      <w:marLeft w:val="0"/>
      <w:marRight w:val="0"/>
      <w:marTop w:val="0"/>
      <w:marBottom w:val="0"/>
      <w:divBdr>
        <w:top w:val="none" w:sz="0" w:space="0" w:color="auto"/>
        <w:left w:val="none" w:sz="0" w:space="0" w:color="auto"/>
        <w:bottom w:val="none" w:sz="0" w:space="0" w:color="auto"/>
        <w:right w:val="none" w:sz="0" w:space="0" w:color="auto"/>
      </w:divBdr>
      <w:divsChild>
        <w:div w:id="56519926">
          <w:marLeft w:val="0"/>
          <w:marRight w:val="0"/>
          <w:marTop w:val="0"/>
          <w:marBottom w:val="0"/>
          <w:divBdr>
            <w:top w:val="none" w:sz="0" w:space="0" w:color="auto"/>
            <w:left w:val="none" w:sz="0" w:space="0" w:color="auto"/>
            <w:bottom w:val="none" w:sz="0" w:space="0" w:color="auto"/>
            <w:right w:val="none" w:sz="0" w:space="0" w:color="auto"/>
          </w:divBdr>
          <w:divsChild>
            <w:div w:id="1496142694">
              <w:marLeft w:val="0"/>
              <w:marRight w:val="0"/>
              <w:marTop w:val="0"/>
              <w:marBottom w:val="0"/>
              <w:divBdr>
                <w:top w:val="none" w:sz="0" w:space="0" w:color="auto"/>
                <w:left w:val="none" w:sz="0" w:space="0" w:color="auto"/>
                <w:bottom w:val="none" w:sz="0" w:space="0" w:color="auto"/>
                <w:right w:val="none" w:sz="0" w:space="0" w:color="auto"/>
              </w:divBdr>
              <w:divsChild>
                <w:div w:id="18994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90445">
      <w:bodyDiv w:val="1"/>
      <w:marLeft w:val="0"/>
      <w:marRight w:val="0"/>
      <w:marTop w:val="0"/>
      <w:marBottom w:val="0"/>
      <w:divBdr>
        <w:top w:val="none" w:sz="0" w:space="0" w:color="auto"/>
        <w:left w:val="none" w:sz="0" w:space="0" w:color="auto"/>
        <w:bottom w:val="none" w:sz="0" w:space="0" w:color="auto"/>
        <w:right w:val="none" w:sz="0" w:space="0" w:color="auto"/>
      </w:divBdr>
      <w:divsChild>
        <w:div w:id="177918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571092">
      <w:bodyDiv w:val="1"/>
      <w:marLeft w:val="0"/>
      <w:marRight w:val="0"/>
      <w:marTop w:val="0"/>
      <w:marBottom w:val="0"/>
      <w:divBdr>
        <w:top w:val="none" w:sz="0" w:space="0" w:color="auto"/>
        <w:left w:val="none" w:sz="0" w:space="0" w:color="auto"/>
        <w:bottom w:val="none" w:sz="0" w:space="0" w:color="auto"/>
        <w:right w:val="none" w:sz="0" w:space="0" w:color="auto"/>
      </w:divBdr>
    </w:div>
    <w:div w:id="860508127">
      <w:bodyDiv w:val="1"/>
      <w:marLeft w:val="0"/>
      <w:marRight w:val="0"/>
      <w:marTop w:val="0"/>
      <w:marBottom w:val="0"/>
      <w:divBdr>
        <w:top w:val="none" w:sz="0" w:space="0" w:color="auto"/>
        <w:left w:val="none" w:sz="0" w:space="0" w:color="auto"/>
        <w:bottom w:val="none" w:sz="0" w:space="0" w:color="auto"/>
        <w:right w:val="none" w:sz="0" w:space="0" w:color="auto"/>
      </w:divBdr>
    </w:div>
    <w:div w:id="884365254">
      <w:bodyDiv w:val="1"/>
      <w:marLeft w:val="0"/>
      <w:marRight w:val="0"/>
      <w:marTop w:val="0"/>
      <w:marBottom w:val="0"/>
      <w:divBdr>
        <w:top w:val="none" w:sz="0" w:space="0" w:color="auto"/>
        <w:left w:val="none" w:sz="0" w:space="0" w:color="auto"/>
        <w:bottom w:val="none" w:sz="0" w:space="0" w:color="auto"/>
        <w:right w:val="none" w:sz="0" w:space="0" w:color="auto"/>
      </w:divBdr>
    </w:div>
    <w:div w:id="902763212">
      <w:bodyDiv w:val="1"/>
      <w:marLeft w:val="0"/>
      <w:marRight w:val="0"/>
      <w:marTop w:val="0"/>
      <w:marBottom w:val="0"/>
      <w:divBdr>
        <w:top w:val="none" w:sz="0" w:space="0" w:color="auto"/>
        <w:left w:val="none" w:sz="0" w:space="0" w:color="auto"/>
        <w:bottom w:val="none" w:sz="0" w:space="0" w:color="auto"/>
        <w:right w:val="none" w:sz="0" w:space="0" w:color="auto"/>
      </w:divBdr>
    </w:div>
    <w:div w:id="908033796">
      <w:bodyDiv w:val="1"/>
      <w:marLeft w:val="0"/>
      <w:marRight w:val="0"/>
      <w:marTop w:val="0"/>
      <w:marBottom w:val="0"/>
      <w:divBdr>
        <w:top w:val="none" w:sz="0" w:space="0" w:color="auto"/>
        <w:left w:val="none" w:sz="0" w:space="0" w:color="auto"/>
        <w:bottom w:val="none" w:sz="0" w:space="0" w:color="auto"/>
        <w:right w:val="none" w:sz="0" w:space="0" w:color="auto"/>
      </w:divBdr>
    </w:div>
    <w:div w:id="932594954">
      <w:bodyDiv w:val="1"/>
      <w:marLeft w:val="0"/>
      <w:marRight w:val="0"/>
      <w:marTop w:val="0"/>
      <w:marBottom w:val="0"/>
      <w:divBdr>
        <w:top w:val="none" w:sz="0" w:space="0" w:color="auto"/>
        <w:left w:val="none" w:sz="0" w:space="0" w:color="auto"/>
        <w:bottom w:val="none" w:sz="0" w:space="0" w:color="auto"/>
        <w:right w:val="none" w:sz="0" w:space="0" w:color="auto"/>
      </w:divBdr>
      <w:divsChild>
        <w:div w:id="1758211033">
          <w:marLeft w:val="0"/>
          <w:marRight w:val="0"/>
          <w:marTop w:val="0"/>
          <w:marBottom w:val="0"/>
          <w:divBdr>
            <w:top w:val="none" w:sz="0" w:space="0" w:color="auto"/>
            <w:left w:val="none" w:sz="0" w:space="0" w:color="auto"/>
            <w:bottom w:val="none" w:sz="0" w:space="0" w:color="auto"/>
            <w:right w:val="none" w:sz="0" w:space="0" w:color="auto"/>
          </w:divBdr>
          <w:divsChild>
            <w:div w:id="1181548884">
              <w:marLeft w:val="0"/>
              <w:marRight w:val="0"/>
              <w:marTop w:val="0"/>
              <w:marBottom w:val="0"/>
              <w:divBdr>
                <w:top w:val="none" w:sz="0" w:space="0" w:color="auto"/>
                <w:left w:val="none" w:sz="0" w:space="0" w:color="auto"/>
                <w:bottom w:val="none" w:sz="0" w:space="0" w:color="auto"/>
                <w:right w:val="none" w:sz="0" w:space="0" w:color="auto"/>
              </w:divBdr>
              <w:divsChild>
                <w:div w:id="612133760">
                  <w:marLeft w:val="0"/>
                  <w:marRight w:val="0"/>
                  <w:marTop w:val="0"/>
                  <w:marBottom w:val="0"/>
                  <w:divBdr>
                    <w:top w:val="none" w:sz="0" w:space="0" w:color="auto"/>
                    <w:left w:val="none" w:sz="0" w:space="0" w:color="auto"/>
                    <w:bottom w:val="none" w:sz="0" w:space="0" w:color="auto"/>
                    <w:right w:val="none" w:sz="0" w:space="0" w:color="auto"/>
                  </w:divBdr>
                </w:div>
              </w:divsChild>
            </w:div>
            <w:div w:id="1474978357">
              <w:marLeft w:val="0"/>
              <w:marRight w:val="0"/>
              <w:marTop w:val="0"/>
              <w:marBottom w:val="0"/>
              <w:divBdr>
                <w:top w:val="none" w:sz="0" w:space="0" w:color="auto"/>
                <w:left w:val="none" w:sz="0" w:space="0" w:color="auto"/>
                <w:bottom w:val="none" w:sz="0" w:space="0" w:color="auto"/>
                <w:right w:val="none" w:sz="0" w:space="0" w:color="auto"/>
              </w:divBdr>
              <w:divsChild>
                <w:div w:id="13917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2373">
          <w:marLeft w:val="0"/>
          <w:marRight w:val="0"/>
          <w:marTop w:val="0"/>
          <w:marBottom w:val="0"/>
          <w:divBdr>
            <w:top w:val="none" w:sz="0" w:space="0" w:color="auto"/>
            <w:left w:val="none" w:sz="0" w:space="0" w:color="auto"/>
            <w:bottom w:val="none" w:sz="0" w:space="0" w:color="auto"/>
            <w:right w:val="none" w:sz="0" w:space="0" w:color="auto"/>
          </w:divBdr>
          <w:divsChild>
            <w:div w:id="1064599067">
              <w:marLeft w:val="0"/>
              <w:marRight w:val="0"/>
              <w:marTop w:val="0"/>
              <w:marBottom w:val="0"/>
              <w:divBdr>
                <w:top w:val="none" w:sz="0" w:space="0" w:color="auto"/>
                <w:left w:val="none" w:sz="0" w:space="0" w:color="auto"/>
                <w:bottom w:val="none" w:sz="0" w:space="0" w:color="auto"/>
                <w:right w:val="none" w:sz="0" w:space="0" w:color="auto"/>
              </w:divBdr>
              <w:divsChild>
                <w:div w:id="10074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3824">
      <w:bodyDiv w:val="1"/>
      <w:marLeft w:val="0"/>
      <w:marRight w:val="0"/>
      <w:marTop w:val="0"/>
      <w:marBottom w:val="0"/>
      <w:divBdr>
        <w:top w:val="none" w:sz="0" w:space="0" w:color="auto"/>
        <w:left w:val="none" w:sz="0" w:space="0" w:color="auto"/>
        <w:bottom w:val="none" w:sz="0" w:space="0" w:color="auto"/>
        <w:right w:val="none" w:sz="0" w:space="0" w:color="auto"/>
      </w:divBdr>
    </w:div>
    <w:div w:id="948119616">
      <w:bodyDiv w:val="1"/>
      <w:marLeft w:val="0"/>
      <w:marRight w:val="0"/>
      <w:marTop w:val="0"/>
      <w:marBottom w:val="0"/>
      <w:divBdr>
        <w:top w:val="none" w:sz="0" w:space="0" w:color="auto"/>
        <w:left w:val="none" w:sz="0" w:space="0" w:color="auto"/>
        <w:bottom w:val="none" w:sz="0" w:space="0" w:color="auto"/>
        <w:right w:val="none" w:sz="0" w:space="0" w:color="auto"/>
      </w:divBdr>
    </w:div>
    <w:div w:id="961423607">
      <w:bodyDiv w:val="1"/>
      <w:marLeft w:val="0"/>
      <w:marRight w:val="0"/>
      <w:marTop w:val="0"/>
      <w:marBottom w:val="0"/>
      <w:divBdr>
        <w:top w:val="none" w:sz="0" w:space="0" w:color="auto"/>
        <w:left w:val="none" w:sz="0" w:space="0" w:color="auto"/>
        <w:bottom w:val="none" w:sz="0" w:space="0" w:color="auto"/>
        <w:right w:val="none" w:sz="0" w:space="0" w:color="auto"/>
      </w:divBdr>
    </w:div>
    <w:div w:id="997225757">
      <w:bodyDiv w:val="1"/>
      <w:marLeft w:val="0"/>
      <w:marRight w:val="0"/>
      <w:marTop w:val="0"/>
      <w:marBottom w:val="0"/>
      <w:divBdr>
        <w:top w:val="none" w:sz="0" w:space="0" w:color="auto"/>
        <w:left w:val="none" w:sz="0" w:space="0" w:color="auto"/>
        <w:bottom w:val="none" w:sz="0" w:space="0" w:color="auto"/>
        <w:right w:val="none" w:sz="0" w:space="0" w:color="auto"/>
      </w:divBdr>
    </w:div>
    <w:div w:id="1015881881">
      <w:bodyDiv w:val="1"/>
      <w:marLeft w:val="0"/>
      <w:marRight w:val="0"/>
      <w:marTop w:val="0"/>
      <w:marBottom w:val="0"/>
      <w:divBdr>
        <w:top w:val="none" w:sz="0" w:space="0" w:color="auto"/>
        <w:left w:val="none" w:sz="0" w:space="0" w:color="auto"/>
        <w:bottom w:val="none" w:sz="0" w:space="0" w:color="auto"/>
        <w:right w:val="none" w:sz="0" w:space="0" w:color="auto"/>
      </w:divBdr>
    </w:div>
    <w:div w:id="1016807217">
      <w:bodyDiv w:val="1"/>
      <w:marLeft w:val="0"/>
      <w:marRight w:val="0"/>
      <w:marTop w:val="0"/>
      <w:marBottom w:val="0"/>
      <w:divBdr>
        <w:top w:val="none" w:sz="0" w:space="0" w:color="auto"/>
        <w:left w:val="none" w:sz="0" w:space="0" w:color="auto"/>
        <w:bottom w:val="none" w:sz="0" w:space="0" w:color="auto"/>
        <w:right w:val="none" w:sz="0" w:space="0" w:color="auto"/>
      </w:divBdr>
    </w:div>
    <w:div w:id="1029840948">
      <w:bodyDiv w:val="1"/>
      <w:marLeft w:val="0"/>
      <w:marRight w:val="0"/>
      <w:marTop w:val="0"/>
      <w:marBottom w:val="0"/>
      <w:divBdr>
        <w:top w:val="none" w:sz="0" w:space="0" w:color="auto"/>
        <w:left w:val="none" w:sz="0" w:space="0" w:color="auto"/>
        <w:bottom w:val="none" w:sz="0" w:space="0" w:color="auto"/>
        <w:right w:val="none" w:sz="0" w:space="0" w:color="auto"/>
      </w:divBdr>
    </w:div>
    <w:div w:id="1048727203">
      <w:bodyDiv w:val="1"/>
      <w:marLeft w:val="0"/>
      <w:marRight w:val="0"/>
      <w:marTop w:val="0"/>
      <w:marBottom w:val="0"/>
      <w:divBdr>
        <w:top w:val="none" w:sz="0" w:space="0" w:color="auto"/>
        <w:left w:val="none" w:sz="0" w:space="0" w:color="auto"/>
        <w:bottom w:val="none" w:sz="0" w:space="0" w:color="auto"/>
        <w:right w:val="none" w:sz="0" w:space="0" w:color="auto"/>
      </w:divBdr>
      <w:divsChild>
        <w:div w:id="25915148">
          <w:marLeft w:val="0"/>
          <w:marRight w:val="0"/>
          <w:marTop w:val="0"/>
          <w:marBottom w:val="0"/>
          <w:divBdr>
            <w:top w:val="none" w:sz="0" w:space="0" w:color="auto"/>
            <w:left w:val="none" w:sz="0" w:space="0" w:color="auto"/>
            <w:bottom w:val="none" w:sz="0" w:space="0" w:color="auto"/>
            <w:right w:val="none" w:sz="0" w:space="0" w:color="auto"/>
          </w:divBdr>
          <w:divsChild>
            <w:div w:id="2132624015">
              <w:marLeft w:val="0"/>
              <w:marRight w:val="0"/>
              <w:marTop w:val="0"/>
              <w:marBottom w:val="0"/>
              <w:divBdr>
                <w:top w:val="none" w:sz="0" w:space="0" w:color="auto"/>
                <w:left w:val="none" w:sz="0" w:space="0" w:color="auto"/>
                <w:bottom w:val="none" w:sz="0" w:space="0" w:color="auto"/>
                <w:right w:val="none" w:sz="0" w:space="0" w:color="auto"/>
              </w:divBdr>
              <w:divsChild>
                <w:div w:id="17392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50337">
      <w:bodyDiv w:val="1"/>
      <w:marLeft w:val="0"/>
      <w:marRight w:val="0"/>
      <w:marTop w:val="0"/>
      <w:marBottom w:val="0"/>
      <w:divBdr>
        <w:top w:val="none" w:sz="0" w:space="0" w:color="auto"/>
        <w:left w:val="none" w:sz="0" w:space="0" w:color="auto"/>
        <w:bottom w:val="none" w:sz="0" w:space="0" w:color="auto"/>
        <w:right w:val="none" w:sz="0" w:space="0" w:color="auto"/>
      </w:divBdr>
    </w:div>
    <w:div w:id="1065839076">
      <w:bodyDiv w:val="1"/>
      <w:marLeft w:val="0"/>
      <w:marRight w:val="0"/>
      <w:marTop w:val="0"/>
      <w:marBottom w:val="0"/>
      <w:divBdr>
        <w:top w:val="none" w:sz="0" w:space="0" w:color="auto"/>
        <w:left w:val="none" w:sz="0" w:space="0" w:color="auto"/>
        <w:bottom w:val="none" w:sz="0" w:space="0" w:color="auto"/>
        <w:right w:val="none" w:sz="0" w:space="0" w:color="auto"/>
      </w:divBdr>
    </w:div>
    <w:div w:id="1068383163">
      <w:bodyDiv w:val="1"/>
      <w:marLeft w:val="0"/>
      <w:marRight w:val="0"/>
      <w:marTop w:val="0"/>
      <w:marBottom w:val="0"/>
      <w:divBdr>
        <w:top w:val="none" w:sz="0" w:space="0" w:color="auto"/>
        <w:left w:val="none" w:sz="0" w:space="0" w:color="auto"/>
        <w:bottom w:val="none" w:sz="0" w:space="0" w:color="auto"/>
        <w:right w:val="none" w:sz="0" w:space="0" w:color="auto"/>
      </w:divBdr>
    </w:div>
    <w:div w:id="1099058551">
      <w:bodyDiv w:val="1"/>
      <w:marLeft w:val="0"/>
      <w:marRight w:val="0"/>
      <w:marTop w:val="0"/>
      <w:marBottom w:val="0"/>
      <w:divBdr>
        <w:top w:val="none" w:sz="0" w:space="0" w:color="auto"/>
        <w:left w:val="none" w:sz="0" w:space="0" w:color="auto"/>
        <w:bottom w:val="none" w:sz="0" w:space="0" w:color="auto"/>
        <w:right w:val="none" w:sz="0" w:space="0" w:color="auto"/>
      </w:divBdr>
    </w:div>
    <w:div w:id="1099374896">
      <w:bodyDiv w:val="1"/>
      <w:marLeft w:val="0"/>
      <w:marRight w:val="0"/>
      <w:marTop w:val="0"/>
      <w:marBottom w:val="0"/>
      <w:divBdr>
        <w:top w:val="none" w:sz="0" w:space="0" w:color="auto"/>
        <w:left w:val="none" w:sz="0" w:space="0" w:color="auto"/>
        <w:bottom w:val="none" w:sz="0" w:space="0" w:color="auto"/>
        <w:right w:val="none" w:sz="0" w:space="0" w:color="auto"/>
      </w:divBdr>
    </w:div>
    <w:div w:id="1101605894">
      <w:bodyDiv w:val="1"/>
      <w:marLeft w:val="0"/>
      <w:marRight w:val="0"/>
      <w:marTop w:val="0"/>
      <w:marBottom w:val="0"/>
      <w:divBdr>
        <w:top w:val="none" w:sz="0" w:space="0" w:color="auto"/>
        <w:left w:val="none" w:sz="0" w:space="0" w:color="auto"/>
        <w:bottom w:val="none" w:sz="0" w:space="0" w:color="auto"/>
        <w:right w:val="none" w:sz="0" w:space="0" w:color="auto"/>
      </w:divBdr>
    </w:div>
    <w:div w:id="1108280665">
      <w:bodyDiv w:val="1"/>
      <w:marLeft w:val="0"/>
      <w:marRight w:val="0"/>
      <w:marTop w:val="0"/>
      <w:marBottom w:val="0"/>
      <w:divBdr>
        <w:top w:val="none" w:sz="0" w:space="0" w:color="auto"/>
        <w:left w:val="none" w:sz="0" w:space="0" w:color="auto"/>
        <w:bottom w:val="none" w:sz="0" w:space="0" w:color="auto"/>
        <w:right w:val="none" w:sz="0" w:space="0" w:color="auto"/>
      </w:divBdr>
      <w:divsChild>
        <w:div w:id="402528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01791">
              <w:marLeft w:val="0"/>
              <w:marRight w:val="0"/>
              <w:marTop w:val="0"/>
              <w:marBottom w:val="0"/>
              <w:divBdr>
                <w:top w:val="none" w:sz="0" w:space="0" w:color="auto"/>
                <w:left w:val="none" w:sz="0" w:space="0" w:color="auto"/>
                <w:bottom w:val="none" w:sz="0" w:space="0" w:color="auto"/>
                <w:right w:val="none" w:sz="0" w:space="0" w:color="auto"/>
              </w:divBdr>
              <w:divsChild>
                <w:div w:id="323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6361">
      <w:bodyDiv w:val="1"/>
      <w:marLeft w:val="0"/>
      <w:marRight w:val="0"/>
      <w:marTop w:val="0"/>
      <w:marBottom w:val="0"/>
      <w:divBdr>
        <w:top w:val="none" w:sz="0" w:space="0" w:color="auto"/>
        <w:left w:val="none" w:sz="0" w:space="0" w:color="auto"/>
        <w:bottom w:val="none" w:sz="0" w:space="0" w:color="auto"/>
        <w:right w:val="none" w:sz="0" w:space="0" w:color="auto"/>
      </w:divBdr>
    </w:div>
    <w:div w:id="1139225973">
      <w:bodyDiv w:val="1"/>
      <w:marLeft w:val="0"/>
      <w:marRight w:val="0"/>
      <w:marTop w:val="0"/>
      <w:marBottom w:val="0"/>
      <w:divBdr>
        <w:top w:val="none" w:sz="0" w:space="0" w:color="auto"/>
        <w:left w:val="none" w:sz="0" w:space="0" w:color="auto"/>
        <w:bottom w:val="none" w:sz="0" w:space="0" w:color="auto"/>
        <w:right w:val="none" w:sz="0" w:space="0" w:color="auto"/>
      </w:divBdr>
    </w:div>
    <w:div w:id="1154296063">
      <w:bodyDiv w:val="1"/>
      <w:marLeft w:val="0"/>
      <w:marRight w:val="0"/>
      <w:marTop w:val="0"/>
      <w:marBottom w:val="0"/>
      <w:divBdr>
        <w:top w:val="none" w:sz="0" w:space="0" w:color="auto"/>
        <w:left w:val="none" w:sz="0" w:space="0" w:color="auto"/>
        <w:bottom w:val="none" w:sz="0" w:space="0" w:color="auto"/>
        <w:right w:val="none" w:sz="0" w:space="0" w:color="auto"/>
      </w:divBdr>
    </w:div>
    <w:div w:id="1157382439">
      <w:bodyDiv w:val="1"/>
      <w:marLeft w:val="0"/>
      <w:marRight w:val="0"/>
      <w:marTop w:val="0"/>
      <w:marBottom w:val="0"/>
      <w:divBdr>
        <w:top w:val="none" w:sz="0" w:space="0" w:color="auto"/>
        <w:left w:val="none" w:sz="0" w:space="0" w:color="auto"/>
        <w:bottom w:val="none" w:sz="0" w:space="0" w:color="auto"/>
        <w:right w:val="none" w:sz="0" w:space="0" w:color="auto"/>
      </w:divBdr>
    </w:div>
    <w:div w:id="1186627055">
      <w:bodyDiv w:val="1"/>
      <w:marLeft w:val="0"/>
      <w:marRight w:val="0"/>
      <w:marTop w:val="0"/>
      <w:marBottom w:val="0"/>
      <w:divBdr>
        <w:top w:val="none" w:sz="0" w:space="0" w:color="auto"/>
        <w:left w:val="none" w:sz="0" w:space="0" w:color="auto"/>
        <w:bottom w:val="none" w:sz="0" w:space="0" w:color="auto"/>
        <w:right w:val="none" w:sz="0" w:space="0" w:color="auto"/>
      </w:divBdr>
    </w:div>
    <w:div w:id="1192108417">
      <w:bodyDiv w:val="1"/>
      <w:marLeft w:val="0"/>
      <w:marRight w:val="0"/>
      <w:marTop w:val="0"/>
      <w:marBottom w:val="0"/>
      <w:divBdr>
        <w:top w:val="none" w:sz="0" w:space="0" w:color="auto"/>
        <w:left w:val="none" w:sz="0" w:space="0" w:color="auto"/>
        <w:bottom w:val="none" w:sz="0" w:space="0" w:color="auto"/>
        <w:right w:val="none" w:sz="0" w:space="0" w:color="auto"/>
      </w:divBdr>
    </w:div>
    <w:div w:id="1221480143">
      <w:bodyDiv w:val="1"/>
      <w:marLeft w:val="0"/>
      <w:marRight w:val="0"/>
      <w:marTop w:val="0"/>
      <w:marBottom w:val="0"/>
      <w:divBdr>
        <w:top w:val="none" w:sz="0" w:space="0" w:color="auto"/>
        <w:left w:val="none" w:sz="0" w:space="0" w:color="auto"/>
        <w:bottom w:val="none" w:sz="0" w:space="0" w:color="auto"/>
        <w:right w:val="none" w:sz="0" w:space="0" w:color="auto"/>
      </w:divBdr>
    </w:div>
    <w:div w:id="1229808095">
      <w:bodyDiv w:val="1"/>
      <w:marLeft w:val="0"/>
      <w:marRight w:val="0"/>
      <w:marTop w:val="0"/>
      <w:marBottom w:val="0"/>
      <w:divBdr>
        <w:top w:val="none" w:sz="0" w:space="0" w:color="auto"/>
        <w:left w:val="none" w:sz="0" w:space="0" w:color="auto"/>
        <w:bottom w:val="none" w:sz="0" w:space="0" w:color="auto"/>
        <w:right w:val="none" w:sz="0" w:space="0" w:color="auto"/>
      </w:divBdr>
      <w:divsChild>
        <w:div w:id="410928855">
          <w:marLeft w:val="0"/>
          <w:marRight w:val="0"/>
          <w:marTop w:val="0"/>
          <w:marBottom w:val="0"/>
          <w:divBdr>
            <w:top w:val="none" w:sz="0" w:space="0" w:color="auto"/>
            <w:left w:val="none" w:sz="0" w:space="0" w:color="auto"/>
            <w:bottom w:val="none" w:sz="0" w:space="0" w:color="auto"/>
            <w:right w:val="none" w:sz="0" w:space="0" w:color="auto"/>
          </w:divBdr>
          <w:divsChild>
            <w:div w:id="231547120">
              <w:marLeft w:val="0"/>
              <w:marRight w:val="0"/>
              <w:marTop w:val="0"/>
              <w:marBottom w:val="0"/>
              <w:divBdr>
                <w:top w:val="none" w:sz="0" w:space="0" w:color="auto"/>
                <w:left w:val="none" w:sz="0" w:space="0" w:color="auto"/>
                <w:bottom w:val="none" w:sz="0" w:space="0" w:color="auto"/>
                <w:right w:val="none" w:sz="0" w:space="0" w:color="auto"/>
              </w:divBdr>
              <w:divsChild>
                <w:div w:id="15733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4923">
      <w:bodyDiv w:val="1"/>
      <w:marLeft w:val="0"/>
      <w:marRight w:val="0"/>
      <w:marTop w:val="0"/>
      <w:marBottom w:val="0"/>
      <w:divBdr>
        <w:top w:val="none" w:sz="0" w:space="0" w:color="auto"/>
        <w:left w:val="none" w:sz="0" w:space="0" w:color="auto"/>
        <w:bottom w:val="none" w:sz="0" w:space="0" w:color="auto"/>
        <w:right w:val="none" w:sz="0" w:space="0" w:color="auto"/>
      </w:divBdr>
    </w:div>
    <w:div w:id="1252931361">
      <w:bodyDiv w:val="1"/>
      <w:marLeft w:val="0"/>
      <w:marRight w:val="0"/>
      <w:marTop w:val="0"/>
      <w:marBottom w:val="0"/>
      <w:divBdr>
        <w:top w:val="none" w:sz="0" w:space="0" w:color="auto"/>
        <w:left w:val="none" w:sz="0" w:space="0" w:color="auto"/>
        <w:bottom w:val="none" w:sz="0" w:space="0" w:color="auto"/>
        <w:right w:val="none" w:sz="0" w:space="0" w:color="auto"/>
      </w:divBdr>
    </w:div>
    <w:div w:id="1257666497">
      <w:bodyDiv w:val="1"/>
      <w:marLeft w:val="0"/>
      <w:marRight w:val="0"/>
      <w:marTop w:val="0"/>
      <w:marBottom w:val="0"/>
      <w:divBdr>
        <w:top w:val="none" w:sz="0" w:space="0" w:color="auto"/>
        <w:left w:val="none" w:sz="0" w:space="0" w:color="auto"/>
        <w:bottom w:val="none" w:sz="0" w:space="0" w:color="auto"/>
        <w:right w:val="none" w:sz="0" w:space="0" w:color="auto"/>
      </w:divBdr>
    </w:div>
    <w:div w:id="1283878818">
      <w:bodyDiv w:val="1"/>
      <w:marLeft w:val="0"/>
      <w:marRight w:val="0"/>
      <w:marTop w:val="0"/>
      <w:marBottom w:val="0"/>
      <w:divBdr>
        <w:top w:val="none" w:sz="0" w:space="0" w:color="auto"/>
        <w:left w:val="none" w:sz="0" w:space="0" w:color="auto"/>
        <w:bottom w:val="none" w:sz="0" w:space="0" w:color="auto"/>
        <w:right w:val="none" w:sz="0" w:space="0" w:color="auto"/>
      </w:divBdr>
    </w:div>
    <w:div w:id="1346245087">
      <w:bodyDiv w:val="1"/>
      <w:marLeft w:val="0"/>
      <w:marRight w:val="0"/>
      <w:marTop w:val="0"/>
      <w:marBottom w:val="0"/>
      <w:divBdr>
        <w:top w:val="none" w:sz="0" w:space="0" w:color="auto"/>
        <w:left w:val="none" w:sz="0" w:space="0" w:color="auto"/>
        <w:bottom w:val="none" w:sz="0" w:space="0" w:color="auto"/>
        <w:right w:val="none" w:sz="0" w:space="0" w:color="auto"/>
      </w:divBdr>
    </w:div>
    <w:div w:id="1355960823">
      <w:bodyDiv w:val="1"/>
      <w:marLeft w:val="0"/>
      <w:marRight w:val="0"/>
      <w:marTop w:val="0"/>
      <w:marBottom w:val="0"/>
      <w:divBdr>
        <w:top w:val="none" w:sz="0" w:space="0" w:color="auto"/>
        <w:left w:val="none" w:sz="0" w:space="0" w:color="auto"/>
        <w:bottom w:val="none" w:sz="0" w:space="0" w:color="auto"/>
        <w:right w:val="none" w:sz="0" w:space="0" w:color="auto"/>
      </w:divBdr>
    </w:div>
    <w:div w:id="1383674687">
      <w:bodyDiv w:val="1"/>
      <w:marLeft w:val="0"/>
      <w:marRight w:val="0"/>
      <w:marTop w:val="0"/>
      <w:marBottom w:val="0"/>
      <w:divBdr>
        <w:top w:val="none" w:sz="0" w:space="0" w:color="auto"/>
        <w:left w:val="none" w:sz="0" w:space="0" w:color="auto"/>
        <w:bottom w:val="none" w:sz="0" w:space="0" w:color="auto"/>
        <w:right w:val="none" w:sz="0" w:space="0" w:color="auto"/>
      </w:divBdr>
      <w:divsChild>
        <w:div w:id="2049911032">
          <w:marLeft w:val="0"/>
          <w:marRight w:val="0"/>
          <w:marTop w:val="0"/>
          <w:marBottom w:val="0"/>
          <w:divBdr>
            <w:top w:val="none" w:sz="0" w:space="0" w:color="auto"/>
            <w:left w:val="none" w:sz="0" w:space="0" w:color="auto"/>
            <w:bottom w:val="none" w:sz="0" w:space="0" w:color="auto"/>
            <w:right w:val="none" w:sz="0" w:space="0" w:color="auto"/>
          </w:divBdr>
          <w:divsChild>
            <w:div w:id="438331239">
              <w:marLeft w:val="0"/>
              <w:marRight w:val="0"/>
              <w:marTop w:val="0"/>
              <w:marBottom w:val="0"/>
              <w:divBdr>
                <w:top w:val="none" w:sz="0" w:space="0" w:color="auto"/>
                <w:left w:val="none" w:sz="0" w:space="0" w:color="auto"/>
                <w:bottom w:val="none" w:sz="0" w:space="0" w:color="auto"/>
                <w:right w:val="none" w:sz="0" w:space="0" w:color="auto"/>
              </w:divBdr>
              <w:divsChild>
                <w:div w:id="8580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44930">
      <w:bodyDiv w:val="1"/>
      <w:marLeft w:val="0"/>
      <w:marRight w:val="0"/>
      <w:marTop w:val="0"/>
      <w:marBottom w:val="0"/>
      <w:divBdr>
        <w:top w:val="none" w:sz="0" w:space="0" w:color="auto"/>
        <w:left w:val="none" w:sz="0" w:space="0" w:color="auto"/>
        <w:bottom w:val="none" w:sz="0" w:space="0" w:color="auto"/>
        <w:right w:val="none" w:sz="0" w:space="0" w:color="auto"/>
      </w:divBdr>
    </w:div>
    <w:div w:id="1408111200">
      <w:bodyDiv w:val="1"/>
      <w:marLeft w:val="0"/>
      <w:marRight w:val="0"/>
      <w:marTop w:val="0"/>
      <w:marBottom w:val="0"/>
      <w:divBdr>
        <w:top w:val="none" w:sz="0" w:space="0" w:color="auto"/>
        <w:left w:val="none" w:sz="0" w:space="0" w:color="auto"/>
        <w:bottom w:val="none" w:sz="0" w:space="0" w:color="auto"/>
        <w:right w:val="none" w:sz="0" w:space="0" w:color="auto"/>
      </w:divBdr>
    </w:div>
    <w:div w:id="1421410603">
      <w:bodyDiv w:val="1"/>
      <w:marLeft w:val="0"/>
      <w:marRight w:val="0"/>
      <w:marTop w:val="0"/>
      <w:marBottom w:val="0"/>
      <w:divBdr>
        <w:top w:val="none" w:sz="0" w:space="0" w:color="auto"/>
        <w:left w:val="none" w:sz="0" w:space="0" w:color="auto"/>
        <w:bottom w:val="none" w:sz="0" w:space="0" w:color="auto"/>
        <w:right w:val="none" w:sz="0" w:space="0" w:color="auto"/>
      </w:divBdr>
    </w:div>
    <w:div w:id="1444959527">
      <w:bodyDiv w:val="1"/>
      <w:marLeft w:val="0"/>
      <w:marRight w:val="0"/>
      <w:marTop w:val="0"/>
      <w:marBottom w:val="0"/>
      <w:divBdr>
        <w:top w:val="none" w:sz="0" w:space="0" w:color="auto"/>
        <w:left w:val="none" w:sz="0" w:space="0" w:color="auto"/>
        <w:bottom w:val="none" w:sz="0" w:space="0" w:color="auto"/>
        <w:right w:val="none" w:sz="0" w:space="0" w:color="auto"/>
      </w:divBdr>
    </w:div>
    <w:div w:id="1481650117">
      <w:bodyDiv w:val="1"/>
      <w:marLeft w:val="0"/>
      <w:marRight w:val="0"/>
      <w:marTop w:val="0"/>
      <w:marBottom w:val="0"/>
      <w:divBdr>
        <w:top w:val="none" w:sz="0" w:space="0" w:color="auto"/>
        <w:left w:val="none" w:sz="0" w:space="0" w:color="auto"/>
        <w:bottom w:val="none" w:sz="0" w:space="0" w:color="auto"/>
        <w:right w:val="none" w:sz="0" w:space="0" w:color="auto"/>
      </w:divBdr>
      <w:divsChild>
        <w:div w:id="605232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25">
      <w:bodyDiv w:val="1"/>
      <w:marLeft w:val="0"/>
      <w:marRight w:val="0"/>
      <w:marTop w:val="0"/>
      <w:marBottom w:val="0"/>
      <w:divBdr>
        <w:top w:val="none" w:sz="0" w:space="0" w:color="auto"/>
        <w:left w:val="none" w:sz="0" w:space="0" w:color="auto"/>
        <w:bottom w:val="none" w:sz="0" w:space="0" w:color="auto"/>
        <w:right w:val="none" w:sz="0" w:space="0" w:color="auto"/>
      </w:divBdr>
      <w:divsChild>
        <w:div w:id="977147040">
          <w:marLeft w:val="0"/>
          <w:marRight w:val="0"/>
          <w:marTop w:val="0"/>
          <w:marBottom w:val="0"/>
          <w:divBdr>
            <w:top w:val="none" w:sz="0" w:space="0" w:color="auto"/>
            <w:left w:val="none" w:sz="0" w:space="0" w:color="auto"/>
            <w:bottom w:val="none" w:sz="0" w:space="0" w:color="auto"/>
            <w:right w:val="none" w:sz="0" w:space="0" w:color="auto"/>
          </w:divBdr>
        </w:div>
      </w:divsChild>
    </w:div>
    <w:div w:id="1536507602">
      <w:bodyDiv w:val="1"/>
      <w:marLeft w:val="0"/>
      <w:marRight w:val="0"/>
      <w:marTop w:val="0"/>
      <w:marBottom w:val="0"/>
      <w:divBdr>
        <w:top w:val="none" w:sz="0" w:space="0" w:color="auto"/>
        <w:left w:val="none" w:sz="0" w:space="0" w:color="auto"/>
        <w:bottom w:val="none" w:sz="0" w:space="0" w:color="auto"/>
        <w:right w:val="none" w:sz="0" w:space="0" w:color="auto"/>
      </w:divBdr>
    </w:div>
    <w:div w:id="1548562383">
      <w:bodyDiv w:val="1"/>
      <w:marLeft w:val="0"/>
      <w:marRight w:val="0"/>
      <w:marTop w:val="0"/>
      <w:marBottom w:val="0"/>
      <w:divBdr>
        <w:top w:val="none" w:sz="0" w:space="0" w:color="auto"/>
        <w:left w:val="none" w:sz="0" w:space="0" w:color="auto"/>
        <w:bottom w:val="none" w:sz="0" w:space="0" w:color="auto"/>
        <w:right w:val="none" w:sz="0" w:space="0" w:color="auto"/>
      </w:divBdr>
      <w:divsChild>
        <w:div w:id="236670857">
          <w:marLeft w:val="0"/>
          <w:marRight w:val="0"/>
          <w:marTop w:val="0"/>
          <w:marBottom w:val="0"/>
          <w:divBdr>
            <w:top w:val="none" w:sz="0" w:space="0" w:color="auto"/>
            <w:left w:val="none" w:sz="0" w:space="0" w:color="auto"/>
            <w:bottom w:val="none" w:sz="0" w:space="0" w:color="auto"/>
            <w:right w:val="none" w:sz="0" w:space="0" w:color="auto"/>
          </w:divBdr>
        </w:div>
      </w:divsChild>
    </w:div>
    <w:div w:id="1548906453">
      <w:bodyDiv w:val="1"/>
      <w:marLeft w:val="0"/>
      <w:marRight w:val="0"/>
      <w:marTop w:val="0"/>
      <w:marBottom w:val="0"/>
      <w:divBdr>
        <w:top w:val="none" w:sz="0" w:space="0" w:color="auto"/>
        <w:left w:val="none" w:sz="0" w:space="0" w:color="auto"/>
        <w:bottom w:val="none" w:sz="0" w:space="0" w:color="auto"/>
        <w:right w:val="none" w:sz="0" w:space="0" w:color="auto"/>
      </w:divBdr>
    </w:div>
    <w:div w:id="1559241289">
      <w:bodyDiv w:val="1"/>
      <w:marLeft w:val="0"/>
      <w:marRight w:val="0"/>
      <w:marTop w:val="0"/>
      <w:marBottom w:val="0"/>
      <w:divBdr>
        <w:top w:val="none" w:sz="0" w:space="0" w:color="auto"/>
        <w:left w:val="none" w:sz="0" w:space="0" w:color="auto"/>
        <w:bottom w:val="none" w:sz="0" w:space="0" w:color="auto"/>
        <w:right w:val="none" w:sz="0" w:space="0" w:color="auto"/>
      </w:divBdr>
      <w:divsChild>
        <w:div w:id="201939490">
          <w:marLeft w:val="0"/>
          <w:marRight w:val="0"/>
          <w:marTop w:val="0"/>
          <w:marBottom w:val="0"/>
          <w:divBdr>
            <w:top w:val="none" w:sz="0" w:space="0" w:color="auto"/>
            <w:left w:val="none" w:sz="0" w:space="0" w:color="auto"/>
            <w:bottom w:val="none" w:sz="0" w:space="0" w:color="auto"/>
            <w:right w:val="none" w:sz="0" w:space="0" w:color="auto"/>
          </w:divBdr>
          <w:divsChild>
            <w:div w:id="2048721226">
              <w:marLeft w:val="0"/>
              <w:marRight w:val="0"/>
              <w:marTop w:val="0"/>
              <w:marBottom w:val="0"/>
              <w:divBdr>
                <w:top w:val="none" w:sz="0" w:space="0" w:color="auto"/>
                <w:left w:val="none" w:sz="0" w:space="0" w:color="auto"/>
                <w:bottom w:val="none" w:sz="0" w:space="0" w:color="auto"/>
                <w:right w:val="none" w:sz="0" w:space="0" w:color="auto"/>
              </w:divBdr>
            </w:div>
          </w:divsChild>
        </w:div>
        <w:div w:id="1859780746">
          <w:marLeft w:val="0"/>
          <w:marRight w:val="0"/>
          <w:marTop w:val="0"/>
          <w:marBottom w:val="0"/>
          <w:divBdr>
            <w:top w:val="none" w:sz="0" w:space="0" w:color="auto"/>
            <w:left w:val="none" w:sz="0" w:space="0" w:color="auto"/>
            <w:bottom w:val="none" w:sz="0" w:space="0" w:color="auto"/>
            <w:right w:val="none" w:sz="0" w:space="0" w:color="auto"/>
          </w:divBdr>
          <w:divsChild>
            <w:div w:id="528684830">
              <w:marLeft w:val="0"/>
              <w:marRight w:val="0"/>
              <w:marTop w:val="0"/>
              <w:marBottom w:val="0"/>
              <w:divBdr>
                <w:top w:val="none" w:sz="0" w:space="0" w:color="auto"/>
                <w:left w:val="none" w:sz="0" w:space="0" w:color="auto"/>
                <w:bottom w:val="none" w:sz="0" w:space="0" w:color="auto"/>
                <w:right w:val="none" w:sz="0" w:space="0" w:color="auto"/>
              </w:divBdr>
            </w:div>
          </w:divsChild>
        </w:div>
        <w:div w:id="2033459113">
          <w:marLeft w:val="0"/>
          <w:marRight w:val="0"/>
          <w:marTop w:val="0"/>
          <w:marBottom w:val="0"/>
          <w:divBdr>
            <w:top w:val="none" w:sz="0" w:space="0" w:color="auto"/>
            <w:left w:val="none" w:sz="0" w:space="0" w:color="auto"/>
            <w:bottom w:val="none" w:sz="0" w:space="0" w:color="auto"/>
            <w:right w:val="none" w:sz="0" w:space="0" w:color="auto"/>
          </w:divBdr>
          <w:divsChild>
            <w:div w:id="15106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5703">
      <w:bodyDiv w:val="1"/>
      <w:marLeft w:val="0"/>
      <w:marRight w:val="0"/>
      <w:marTop w:val="0"/>
      <w:marBottom w:val="0"/>
      <w:divBdr>
        <w:top w:val="none" w:sz="0" w:space="0" w:color="auto"/>
        <w:left w:val="none" w:sz="0" w:space="0" w:color="auto"/>
        <w:bottom w:val="none" w:sz="0" w:space="0" w:color="auto"/>
        <w:right w:val="none" w:sz="0" w:space="0" w:color="auto"/>
      </w:divBdr>
    </w:div>
    <w:div w:id="1575705647">
      <w:bodyDiv w:val="1"/>
      <w:marLeft w:val="0"/>
      <w:marRight w:val="0"/>
      <w:marTop w:val="0"/>
      <w:marBottom w:val="0"/>
      <w:divBdr>
        <w:top w:val="none" w:sz="0" w:space="0" w:color="auto"/>
        <w:left w:val="none" w:sz="0" w:space="0" w:color="auto"/>
        <w:bottom w:val="none" w:sz="0" w:space="0" w:color="auto"/>
        <w:right w:val="none" w:sz="0" w:space="0" w:color="auto"/>
      </w:divBdr>
    </w:div>
    <w:div w:id="1585725838">
      <w:bodyDiv w:val="1"/>
      <w:marLeft w:val="0"/>
      <w:marRight w:val="0"/>
      <w:marTop w:val="0"/>
      <w:marBottom w:val="0"/>
      <w:divBdr>
        <w:top w:val="none" w:sz="0" w:space="0" w:color="auto"/>
        <w:left w:val="none" w:sz="0" w:space="0" w:color="auto"/>
        <w:bottom w:val="none" w:sz="0" w:space="0" w:color="auto"/>
        <w:right w:val="none" w:sz="0" w:space="0" w:color="auto"/>
      </w:divBdr>
    </w:div>
    <w:div w:id="1590231253">
      <w:bodyDiv w:val="1"/>
      <w:marLeft w:val="0"/>
      <w:marRight w:val="0"/>
      <w:marTop w:val="0"/>
      <w:marBottom w:val="0"/>
      <w:divBdr>
        <w:top w:val="none" w:sz="0" w:space="0" w:color="auto"/>
        <w:left w:val="none" w:sz="0" w:space="0" w:color="auto"/>
        <w:bottom w:val="none" w:sz="0" w:space="0" w:color="auto"/>
        <w:right w:val="none" w:sz="0" w:space="0" w:color="auto"/>
      </w:divBdr>
    </w:div>
    <w:div w:id="1595435649">
      <w:bodyDiv w:val="1"/>
      <w:marLeft w:val="0"/>
      <w:marRight w:val="0"/>
      <w:marTop w:val="0"/>
      <w:marBottom w:val="0"/>
      <w:divBdr>
        <w:top w:val="none" w:sz="0" w:space="0" w:color="auto"/>
        <w:left w:val="none" w:sz="0" w:space="0" w:color="auto"/>
        <w:bottom w:val="none" w:sz="0" w:space="0" w:color="auto"/>
        <w:right w:val="none" w:sz="0" w:space="0" w:color="auto"/>
      </w:divBdr>
    </w:div>
    <w:div w:id="1597403566">
      <w:bodyDiv w:val="1"/>
      <w:marLeft w:val="0"/>
      <w:marRight w:val="0"/>
      <w:marTop w:val="0"/>
      <w:marBottom w:val="0"/>
      <w:divBdr>
        <w:top w:val="none" w:sz="0" w:space="0" w:color="auto"/>
        <w:left w:val="none" w:sz="0" w:space="0" w:color="auto"/>
        <w:bottom w:val="none" w:sz="0" w:space="0" w:color="auto"/>
        <w:right w:val="none" w:sz="0" w:space="0" w:color="auto"/>
      </w:divBdr>
    </w:div>
    <w:div w:id="1598558076">
      <w:bodyDiv w:val="1"/>
      <w:marLeft w:val="0"/>
      <w:marRight w:val="0"/>
      <w:marTop w:val="0"/>
      <w:marBottom w:val="0"/>
      <w:divBdr>
        <w:top w:val="none" w:sz="0" w:space="0" w:color="auto"/>
        <w:left w:val="none" w:sz="0" w:space="0" w:color="auto"/>
        <w:bottom w:val="none" w:sz="0" w:space="0" w:color="auto"/>
        <w:right w:val="none" w:sz="0" w:space="0" w:color="auto"/>
      </w:divBdr>
    </w:div>
    <w:div w:id="1620840360">
      <w:bodyDiv w:val="1"/>
      <w:marLeft w:val="0"/>
      <w:marRight w:val="0"/>
      <w:marTop w:val="0"/>
      <w:marBottom w:val="0"/>
      <w:divBdr>
        <w:top w:val="none" w:sz="0" w:space="0" w:color="auto"/>
        <w:left w:val="none" w:sz="0" w:space="0" w:color="auto"/>
        <w:bottom w:val="none" w:sz="0" w:space="0" w:color="auto"/>
        <w:right w:val="none" w:sz="0" w:space="0" w:color="auto"/>
      </w:divBdr>
    </w:div>
    <w:div w:id="1624000451">
      <w:bodyDiv w:val="1"/>
      <w:marLeft w:val="0"/>
      <w:marRight w:val="0"/>
      <w:marTop w:val="0"/>
      <w:marBottom w:val="0"/>
      <w:divBdr>
        <w:top w:val="none" w:sz="0" w:space="0" w:color="auto"/>
        <w:left w:val="none" w:sz="0" w:space="0" w:color="auto"/>
        <w:bottom w:val="none" w:sz="0" w:space="0" w:color="auto"/>
        <w:right w:val="none" w:sz="0" w:space="0" w:color="auto"/>
      </w:divBdr>
    </w:div>
    <w:div w:id="1624194905">
      <w:bodyDiv w:val="1"/>
      <w:marLeft w:val="0"/>
      <w:marRight w:val="0"/>
      <w:marTop w:val="0"/>
      <w:marBottom w:val="0"/>
      <w:divBdr>
        <w:top w:val="none" w:sz="0" w:space="0" w:color="auto"/>
        <w:left w:val="none" w:sz="0" w:space="0" w:color="auto"/>
        <w:bottom w:val="none" w:sz="0" w:space="0" w:color="auto"/>
        <w:right w:val="none" w:sz="0" w:space="0" w:color="auto"/>
      </w:divBdr>
    </w:div>
    <w:div w:id="1625650168">
      <w:bodyDiv w:val="1"/>
      <w:marLeft w:val="0"/>
      <w:marRight w:val="0"/>
      <w:marTop w:val="0"/>
      <w:marBottom w:val="0"/>
      <w:divBdr>
        <w:top w:val="none" w:sz="0" w:space="0" w:color="auto"/>
        <w:left w:val="none" w:sz="0" w:space="0" w:color="auto"/>
        <w:bottom w:val="none" w:sz="0" w:space="0" w:color="auto"/>
        <w:right w:val="none" w:sz="0" w:space="0" w:color="auto"/>
      </w:divBdr>
    </w:div>
    <w:div w:id="1684742567">
      <w:bodyDiv w:val="1"/>
      <w:marLeft w:val="0"/>
      <w:marRight w:val="0"/>
      <w:marTop w:val="0"/>
      <w:marBottom w:val="0"/>
      <w:divBdr>
        <w:top w:val="none" w:sz="0" w:space="0" w:color="auto"/>
        <w:left w:val="none" w:sz="0" w:space="0" w:color="auto"/>
        <w:bottom w:val="none" w:sz="0" w:space="0" w:color="auto"/>
        <w:right w:val="none" w:sz="0" w:space="0" w:color="auto"/>
      </w:divBdr>
    </w:div>
    <w:div w:id="1697733861">
      <w:bodyDiv w:val="1"/>
      <w:marLeft w:val="0"/>
      <w:marRight w:val="0"/>
      <w:marTop w:val="0"/>
      <w:marBottom w:val="0"/>
      <w:divBdr>
        <w:top w:val="none" w:sz="0" w:space="0" w:color="auto"/>
        <w:left w:val="none" w:sz="0" w:space="0" w:color="auto"/>
        <w:bottom w:val="none" w:sz="0" w:space="0" w:color="auto"/>
        <w:right w:val="none" w:sz="0" w:space="0" w:color="auto"/>
      </w:divBdr>
    </w:div>
    <w:div w:id="1734935835">
      <w:bodyDiv w:val="1"/>
      <w:marLeft w:val="0"/>
      <w:marRight w:val="0"/>
      <w:marTop w:val="0"/>
      <w:marBottom w:val="0"/>
      <w:divBdr>
        <w:top w:val="none" w:sz="0" w:space="0" w:color="auto"/>
        <w:left w:val="none" w:sz="0" w:space="0" w:color="auto"/>
        <w:bottom w:val="none" w:sz="0" w:space="0" w:color="auto"/>
        <w:right w:val="none" w:sz="0" w:space="0" w:color="auto"/>
      </w:divBdr>
    </w:div>
    <w:div w:id="1753625534">
      <w:bodyDiv w:val="1"/>
      <w:marLeft w:val="0"/>
      <w:marRight w:val="0"/>
      <w:marTop w:val="0"/>
      <w:marBottom w:val="0"/>
      <w:divBdr>
        <w:top w:val="none" w:sz="0" w:space="0" w:color="auto"/>
        <w:left w:val="none" w:sz="0" w:space="0" w:color="auto"/>
        <w:bottom w:val="none" w:sz="0" w:space="0" w:color="auto"/>
        <w:right w:val="none" w:sz="0" w:space="0" w:color="auto"/>
      </w:divBdr>
    </w:div>
    <w:div w:id="1765760706">
      <w:bodyDiv w:val="1"/>
      <w:marLeft w:val="0"/>
      <w:marRight w:val="0"/>
      <w:marTop w:val="0"/>
      <w:marBottom w:val="0"/>
      <w:divBdr>
        <w:top w:val="none" w:sz="0" w:space="0" w:color="auto"/>
        <w:left w:val="none" w:sz="0" w:space="0" w:color="auto"/>
        <w:bottom w:val="none" w:sz="0" w:space="0" w:color="auto"/>
        <w:right w:val="none" w:sz="0" w:space="0" w:color="auto"/>
      </w:divBdr>
    </w:div>
    <w:div w:id="1769154602">
      <w:bodyDiv w:val="1"/>
      <w:marLeft w:val="0"/>
      <w:marRight w:val="0"/>
      <w:marTop w:val="0"/>
      <w:marBottom w:val="0"/>
      <w:divBdr>
        <w:top w:val="none" w:sz="0" w:space="0" w:color="auto"/>
        <w:left w:val="none" w:sz="0" w:space="0" w:color="auto"/>
        <w:bottom w:val="none" w:sz="0" w:space="0" w:color="auto"/>
        <w:right w:val="none" w:sz="0" w:space="0" w:color="auto"/>
      </w:divBdr>
      <w:divsChild>
        <w:div w:id="260837845">
          <w:marLeft w:val="0"/>
          <w:marRight w:val="0"/>
          <w:marTop w:val="0"/>
          <w:marBottom w:val="0"/>
          <w:divBdr>
            <w:top w:val="none" w:sz="0" w:space="0" w:color="auto"/>
            <w:left w:val="none" w:sz="0" w:space="0" w:color="auto"/>
            <w:bottom w:val="none" w:sz="0" w:space="0" w:color="auto"/>
            <w:right w:val="none" w:sz="0" w:space="0" w:color="auto"/>
          </w:divBdr>
          <w:divsChild>
            <w:div w:id="1705398852">
              <w:marLeft w:val="0"/>
              <w:marRight w:val="0"/>
              <w:marTop w:val="0"/>
              <w:marBottom w:val="0"/>
              <w:divBdr>
                <w:top w:val="none" w:sz="0" w:space="0" w:color="auto"/>
                <w:left w:val="none" w:sz="0" w:space="0" w:color="auto"/>
                <w:bottom w:val="none" w:sz="0" w:space="0" w:color="auto"/>
                <w:right w:val="none" w:sz="0" w:space="0" w:color="auto"/>
              </w:divBdr>
            </w:div>
          </w:divsChild>
        </w:div>
        <w:div w:id="1723560198">
          <w:marLeft w:val="0"/>
          <w:marRight w:val="0"/>
          <w:marTop w:val="0"/>
          <w:marBottom w:val="0"/>
          <w:divBdr>
            <w:top w:val="none" w:sz="0" w:space="0" w:color="auto"/>
            <w:left w:val="none" w:sz="0" w:space="0" w:color="auto"/>
            <w:bottom w:val="none" w:sz="0" w:space="0" w:color="auto"/>
            <w:right w:val="none" w:sz="0" w:space="0" w:color="auto"/>
          </w:divBdr>
          <w:divsChild>
            <w:div w:id="807626051">
              <w:marLeft w:val="0"/>
              <w:marRight w:val="0"/>
              <w:marTop w:val="0"/>
              <w:marBottom w:val="0"/>
              <w:divBdr>
                <w:top w:val="none" w:sz="0" w:space="0" w:color="auto"/>
                <w:left w:val="none" w:sz="0" w:space="0" w:color="auto"/>
                <w:bottom w:val="none" w:sz="0" w:space="0" w:color="auto"/>
                <w:right w:val="none" w:sz="0" w:space="0" w:color="auto"/>
              </w:divBdr>
            </w:div>
          </w:divsChild>
        </w:div>
        <w:div w:id="2059892206">
          <w:marLeft w:val="0"/>
          <w:marRight w:val="0"/>
          <w:marTop w:val="0"/>
          <w:marBottom w:val="0"/>
          <w:divBdr>
            <w:top w:val="none" w:sz="0" w:space="0" w:color="auto"/>
            <w:left w:val="none" w:sz="0" w:space="0" w:color="auto"/>
            <w:bottom w:val="none" w:sz="0" w:space="0" w:color="auto"/>
            <w:right w:val="none" w:sz="0" w:space="0" w:color="auto"/>
          </w:divBdr>
          <w:divsChild>
            <w:div w:id="18978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9488">
      <w:bodyDiv w:val="1"/>
      <w:marLeft w:val="0"/>
      <w:marRight w:val="0"/>
      <w:marTop w:val="0"/>
      <w:marBottom w:val="0"/>
      <w:divBdr>
        <w:top w:val="none" w:sz="0" w:space="0" w:color="auto"/>
        <w:left w:val="none" w:sz="0" w:space="0" w:color="auto"/>
        <w:bottom w:val="none" w:sz="0" w:space="0" w:color="auto"/>
        <w:right w:val="none" w:sz="0" w:space="0" w:color="auto"/>
      </w:divBdr>
      <w:divsChild>
        <w:div w:id="1853492664">
          <w:marLeft w:val="0"/>
          <w:marRight w:val="0"/>
          <w:marTop w:val="0"/>
          <w:marBottom w:val="0"/>
          <w:divBdr>
            <w:top w:val="none" w:sz="0" w:space="0" w:color="auto"/>
            <w:left w:val="none" w:sz="0" w:space="0" w:color="auto"/>
            <w:bottom w:val="none" w:sz="0" w:space="0" w:color="auto"/>
            <w:right w:val="none" w:sz="0" w:space="0" w:color="auto"/>
          </w:divBdr>
        </w:div>
      </w:divsChild>
    </w:div>
    <w:div w:id="1802651731">
      <w:bodyDiv w:val="1"/>
      <w:marLeft w:val="0"/>
      <w:marRight w:val="0"/>
      <w:marTop w:val="0"/>
      <w:marBottom w:val="0"/>
      <w:divBdr>
        <w:top w:val="none" w:sz="0" w:space="0" w:color="auto"/>
        <w:left w:val="none" w:sz="0" w:space="0" w:color="auto"/>
        <w:bottom w:val="none" w:sz="0" w:space="0" w:color="auto"/>
        <w:right w:val="none" w:sz="0" w:space="0" w:color="auto"/>
      </w:divBdr>
    </w:div>
    <w:div w:id="1816098084">
      <w:bodyDiv w:val="1"/>
      <w:marLeft w:val="0"/>
      <w:marRight w:val="0"/>
      <w:marTop w:val="0"/>
      <w:marBottom w:val="0"/>
      <w:divBdr>
        <w:top w:val="none" w:sz="0" w:space="0" w:color="auto"/>
        <w:left w:val="none" w:sz="0" w:space="0" w:color="auto"/>
        <w:bottom w:val="none" w:sz="0" w:space="0" w:color="auto"/>
        <w:right w:val="none" w:sz="0" w:space="0" w:color="auto"/>
      </w:divBdr>
    </w:div>
    <w:div w:id="1853957865">
      <w:bodyDiv w:val="1"/>
      <w:marLeft w:val="0"/>
      <w:marRight w:val="0"/>
      <w:marTop w:val="0"/>
      <w:marBottom w:val="0"/>
      <w:divBdr>
        <w:top w:val="none" w:sz="0" w:space="0" w:color="auto"/>
        <w:left w:val="none" w:sz="0" w:space="0" w:color="auto"/>
        <w:bottom w:val="none" w:sz="0" w:space="0" w:color="auto"/>
        <w:right w:val="none" w:sz="0" w:space="0" w:color="auto"/>
      </w:divBdr>
      <w:divsChild>
        <w:div w:id="1376657863">
          <w:marLeft w:val="0"/>
          <w:marRight w:val="0"/>
          <w:marTop w:val="0"/>
          <w:marBottom w:val="0"/>
          <w:divBdr>
            <w:top w:val="none" w:sz="0" w:space="0" w:color="auto"/>
            <w:left w:val="none" w:sz="0" w:space="0" w:color="auto"/>
            <w:bottom w:val="none" w:sz="0" w:space="0" w:color="auto"/>
            <w:right w:val="none" w:sz="0" w:space="0" w:color="auto"/>
          </w:divBdr>
        </w:div>
      </w:divsChild>
    </w:div>
    <w:div w:id="1895660845">
      <w:bodyDiv w:val="1"/>
      <w:marLeft w:val="0"/>
      <w:marRight w:val="0"/>
      <w:marTop w:val="0"/>
      <w:marBottom w:val="0"/>
      <w:divBdr>
        <w:top w:val="none" w:sz="0" w:space="0" w:color="auto"/>
        <w:left w:val="none" w:sz="0" w:space="0" w:color="auto"/>
        <w:bottom w:val="none" w:sz="0" w:space="0" w:color="auto"/>
        <w:right w:val="none" w:sz="0" w:space="0" w:color="auto"/>
      </w:divBdr>
    </w:div>
    <w:div w:id="1935628072">
      <w:bodyDiv w:val="1"/>
      <w:marLeft w:val="0"/>
      <w:marRight w:val="0"/>
      <w:marTop w:val="0"/>
      <w:marBottom w:val="0"/>
      <w:divBdr>
        <w:top w:val="none" w:sz="0" w:space="0" w:color="auto"/>
        <w:left w:val="none" w:sz="0" w:space="0" w:color="auto"/>
        <w:bottom w:val="none" w:sz="0" w:space="0" w:color="auto"/>
        <w:right w:val="none" w:sz="0" w:space="0" w:color="auto"/>
      </w:divBdr>
    </w:div>
    <w:div w:id="1948926007">
      <w:bodyDiv w:val="1"/>
      <w:marLeft w:val="0"/>
      <w:marRight w:val="0"/>
      <w:marTop w:val="0"/>
      <w:marBottom w:val="0"/>
      <w:divBdr>
        <w:top w:val="none" w:sz="0" w:space="0" w:color="auto"/>
        <w:left w:val="none" w:sz="0" w:space="0" w:color="auto"/>
        <w:bottom w:val="none" w:sz="0" w:space="0" w:color="auto"/>
        <w:right w:val="none" w:sz="0" w:space="0" w:color="auto"/>
      </w:divBdr>
      <w:divsChild>
        <w:div w:id="521357033">
          <w:marLeft w:val="0"/>
          <w:marRight w:val="0"/>
          <w:marTop w:val="0"/>
          <w:marBottom w:val="0"/>
          <w:divBdr>
            <w:top w:val="none" w:sz="0" w:space="0" w:color="auto"/>
            <w:left w:val="none" w:sz="0" w:space="0" w:color="auto"/>
            <w:bottom w:val="none" w:sz="0" w:space="0" w:color="auto"/>
            <w:right w:val="none" w:sz="0" w:space="0" w:color="auto"/>
          </w:divBdr>
          <w:divsChild>
            <w:div w:id="1791629675">
              <w:marLeft w:val="0"/>
              <w:marRight w:val="0"/>
              <w:marTop w:val="0"/>
              <w:marBottom w:val="0"/>
              <w:divBdr>
                <w:top w:val="none" w:sz="0" w:space="0" w:color="auto"/>
                <w:left w:val="none" w:sz="0" w:space="0" w:color="auto"/>
                <w:bottom w:val="none" w:sz="0" w:space="0" w:color="auto"/>
                <w:right w:val="none" w:sz="0" w:space="0" w:color="auto"/>
              </w:divBdr>
            </w:div>
          </w:divsChild>
        </w:div>
        <w:div w:id="1976987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0894363">
      <w:bodyDiv w:val="1"/>
      <w:marLeft w:val="0"/>
      <w:marRight w:val="0"/>
      <w:marTop w:val="0"/>
      <w:marBottom w:val="0"/>
      <w:divBdr>
        <w:top w:val="none" w:sz="0" w:space="0" w:color="auto"/>
        <w:left w:val="none" w:sz="0" w:space="0" w:color="auto"/>
        <w:bottom w:val="none" w:sz="0" w:space="0" w:color="auto"/>
        <w:right w:val="none" w:sz="0" w:space="0" w:color="auto"/>
      </w:divBdr>
    </w:div>
    <w:div w:id="1980455387">
      <w:bodyDiv w:val="1"/>
      <w:marLeft w:val="0"/>
      <w:marRight w:val="0"/>
      <w:marTop w:val="0"/>
      <w:marBottom w:val="0"/>
      <w:divBdr>
        <w:top w:val="none" w:sz="0" w:space="0" w:color="auto"/>
        <w:left w:val="none" w:sz="0" w:space="0" w:color="auto"/>
        <w:bottom w:val="none" w:sz="0" w:space="0" w:color="auto"/>
        <w:right w:val="none" w:sz="0" w:space="0" w:color="auto"/>
      </w:divBdr>
      <w:divsChild>
        <w:div w:id="1853568914">
          <w:marLeft w:val="0"/>
          <w:marRight w:val="0"/>
          <w:marTop w:val="0"/>
          <w:marBottom w:val="0"/>
          <w:divBdr>
            <w:top w:val="none" w:sz="0" w:space="0" w:color="auto"/>
            <w:left w:val="none" w:sz="0" w:space="0" w:color="auto"/>
            <w:bottom w:val="none" w:sz="0" w:space="0" w:color="auto"/>
            <w:right w:val="none" w:sz="0" w:space="0" w:color="auto"/>
          </w:divBdr>
        </w:div>
      </w:divsChild>
    </w:div>
    <w:div w:id="1995913265">
      <w:bodyDiv w:val="1"/>
      <w:marLeft w:val="0"/>
      <w:marRight w:val="0"/>
      <w:marTop w:val="0"/>
      <w:marBottom w:val="0"/>
      <w:divBdr>
        <w:top w:val="none" w:sz="0" w:space="0" w:color="auto"/>
        <w:left w:val="none" w:sz="0" w:space="0" w:color="auto"/>
        <w:bottom w:val="none" w:sz="0" w:space="0" w:color="auto"/>
        <w:right w:val="none" w:sz="0" w:space="0" w:color="auto"/>
      </w:divBdr>
    </w:div>
    <w:div w:id="2004235650">
      <w:bodyDiv w:val="1"/>
      <w:marLeft w:val="0"/>
      <w:marRight w:val="0"/>
      <w:marTop w:val="0"/>
      <w:marBottom w:val="0"/>
      <w:divBdr>
        <w:top w:val="none" w:sz="0" w:space="0" w:color="auto"/>
        <w:left w:val="none" w:sz="0" w:space="0" w:color="auto"/>
        <w:bottom w:val="none" w:sz="0" w:space="0" w:color="auto"/>
        <w:right w:val="none" w:sz="0" w:space="0" w:color="auto"/>
      </w:divBdr>
    </w:div>
    <w:div w:id="2029866702">
      <w:bodyDiv w:val="1"/>
      <w:marLeft w:val="0"/>
      <w:marRight w:val="0"/>
      <w:marTop w:val="0"/>
      <w:marBottom w:val="0"/>
      <w:divBdr>
        <w:top w:val="none" w:sz="0" w:space="0" w:color="auto"/>
        <w:left w:val="none" w:sz="0" w:space="0" w:color="auto"/>
        <w:bottom w:val="none" w:sz="0" w:space="0" w:color="auto"/>
        <w:right w:val="none" w:sz="0" w:space="0" w:color="auto"/>
      </w:divBdr>
    </w:div>
    <w:div w:id="2040814097">
      <w:bodyDiv w:val="1"/>
      <w:marLeft w:val="0"/>
      <w:marRight w:val="0"/>
      <w:marTop w:val="0"/>
      <w:marBottom w:val="0"/>
      <w:divBdr>
        <w:top w:val="none" w:sz="0" w:space="0" w:color="auto"/>
        <w:left w:val="none" w:sz="0" w:space="0" w:color="auto"/>
        <w:bottom w:val="none" w:sz="0" w:space="0" w:color="auto"/>
        <w:right w:val="none" w:sz="0" w:space="0" w:color="auto"/>
      </w:divBdr>
    </w:div>
    <w:div w:id="2058896049">
      <w:bodyDiv w:val="1"/>
      <w:marLeft w:val="0"/>
      <w:marRight w:val="0"/>
      <w:marTop w:val="0"/>
      <w:marBottom w:val="0"/>
      <w:divBdr>
        <w:top w:val="none" w:sz="0" w:space="0" w:color="auto"/>
        <w:left w:val="none" w:sz="0" w:space="0" w:color="auto"/>
        <w:bottom w:val="none" w:sz="0" w:space="0" w:color="auto"/>
        <w:right w:val="none" w:sz="0" w:space="0" w:color="auto"/>
      </w:divBdr>
    </w:div>
    <w:div w:id="2094081226">
      <w:bodyDiv w:val="1"/>
      <w:marLeft w:val="0"/>
      <w:marRight w:val="0"/>
      <w:marTop w:val="0"/>
      <w:marBottom w:val="0"/>
      <w:divBdr>
        <w:top w:val="none" w:sz="0" w:space="0" w:color="auto"/>
        <w:left w:val="none" w:sz="0" w:space="0" w:color="auto"/>
        <w:bottom w:val="none" w:sz="0" w:space="0" w:color="auto"/>
        <w:right w:val="none" w:sz="0" w:space="0" w:color="auto"/>
      </w:divBdr>
      <w:divsChild>
        <w:div w:id="1736010789">
          <w:marLeft w:val="0"/>
          <w:marRight w:val="0"/>
          <w:marTop w:val="0"/>
          <w:marBottom w:val="0"/>
          <w:divBdr>
            <w:top w:val="none" w:sz="0" w:space="0" w:color="auto"/>
            <w:left w:val="none" w:sz="0" w:space="0" w:color="auto"/>
            <w:bottom w:val="none" w:sz="0" w:space="0" w:color="auto"/>
            <w:right w:val="none" w:sz="0" w:space="0" w:color="auto"/>
          </w:divBdr>
        </w:div>
      </w:divsChild>
    </w:div>
    <w:div w:id="2101877238">
      <w:bodyDiv w:val="1"/>
      <w:marLeft w:val="0"/>
      <w:marRight w:val="0"/>
      <w:marTop w:val="0"/>
      <w:marBottom w:val="0"/>
      <w:divBdr>
        <w:top w:val="none" w:sz="0" w:space="0" w:color="auto"/>
        <w:left w:val="none" w:sz="0" w:space="0" w:color="auto"/>
        <w:bottom w:val="none" w:sz="0" w:space="0" w:color="auto"/>
        <w:right w:val="none" w:sz="0" w:space="0" w:color="auto"/>
      </w:divBdr>
      <w:divsChild>
        <w:div w:id="1051802635">
          <w:marLeft w:val="0"/>
          <w:marRight w:val="0"/>
          <w:marTop w:val="0"/>
          <w:marBottom w:val="0"/>
          <w:divBdr>
            <w:top w:val="none" w:sz="0" w:space="0" w:color="auto"/>
            <w:left w:val="none" w:sz="0" w:space="0" w:color="auto"/>
            <w:bottom w:val="none" w:sz="0" w:space="0" w:color="auto"/>
            <w:right w:val="none" w:sz="0" w:space="0" w:color="auto"/>
          </w:divBdr>
          <w:divsChild>
            <w:div w:id="958145797">
              <w:marLeft w:val="0"/>
              <w:marRight w:val="0"/>
              <w:marTop w:val="0"/>
              <w:marBottom w:val="0"/>
              <w:divBdr>
                <w:top w:val="none" w:sz="0" w:space="0" w:color="auto"/>
                <w:left w:val="none" w:sz="0" w:space="0" w:color="auto"/>
                <w:bottom w:val="none" w:sz="0" w:space="0" w:color="auto"/>
                <w:right w:val="none" w:sz="0" w:space="0" w:color="auto"/>
              </w:divBdr>
              <w:divsChild>
                <w:div w:id="20205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22045">
      <w:bodyDiv w:val="1"/>
      <w:marLeft w:val="0"/>
      <w:marRight w:val="0"/>
      <w:marTop w:val="0"/>
      <w:marBottom w:val="0"/>
      <w:divBdr>
        <w:top w:val="none" w:sz="0" w:space="0" w:color="auto"/>
        <w:left w:val="none" w:sz="0" w:space="0" w:color="auto"/>
        <w:bottom w:val="none" w:sz="0" w:space="0" w:color="auto"/>
        <w:right w:val="none" w:sz="0" w:space="0" w:color="auto"/>
      </w:divBdr>
      <w:divsChild>
        <w:div w:id="1495334932">
          <w:marLeft w:val="0"/>
          <w:marRight w:val="0"/>
          <w:marTop w:val="0"/>
          <w:marBottom w:val="0"/>
          <w:divBdr>
            <w:top w:val="none" w:sz="0" w:space="0" w:color="auto"/>
            <w:left w:val="none" w:sz="0" w:space="0" w:color="auto"/>
            <w:bottom w:val="none" w:sz="0" w:space="0" w:color="auto"/>
            <w:right w:val="none" w:sz="0" w:space="0" w:color="auto"/>
          </w:divBdr>
          <w:divsChild>
            <w:div w:id="2109885307">
              <w:marLeft w:val="0"/>
              <w:marRight w:val="0"/>
              <w:marTop w:val="0"/>
              <w:marBottom w:val="0"/>
              <w:divBdr>
                <w:top w:val="none" w:sz="0" w:space="0" w:color="auto"/>
                <w:left w:val="none" w:sz="0" w:space="0" w:color="auto"/>
                <w:bottom w:val="none" w:sz="0" w:space="0" w:color="auto"/>
                <w:right w:val="none" w:sz="0" w:space="0" w:color="auto"/>
              </w:divBdr>
              <w:divsChild>
                <w:div w:id="1162283032">
                  <w:marLeft w:val="0"/>
                  <w:marRight w:val="0"/>
                  <w:marTop w:val="0"/>
                  <w:marBottom w:val="0"/>
                  <w:divBdr>
                    <w:top w:val="none" w:sz="0" w:space="0" w:color="auto"/>
                    <w:left w:val="none" w:sz="0" w:space="0" w:color="auto"/>
                    <w:bottom w:val="none" w:sz="0" w:space="0" w:color="auto"/>
                    <w:right w:val="none" w:sz="0" w:space="0" w:color="auto"/>
                  </w:divBdr>
                  <w:divsChild>
                    <w:div w:id="1388066241">
                      <w:marLeft w:val="0"/>
                      <w:marRight w:val="0"/>
                      <w:marTop w:val="0"/>
                      <w:marBottom w:val="0"/>
                      <w:divBdr>
                        <w:top w:val="none" w:sz="0" w:space="0" w:color="auto"/>
                        <w:left w:val="none" w:sz="0" w:space="0" w:color="auto"/>
                        <w:bottom w:val="none" w:sz="0" w:space="0" w:color="auto"/>
                        <w:right w:val="none" w:sz="0" w:space="0" w:color="auto"/>
                      </w:divBdr>
                      <w:divsChild>
                        <w:div w:id="470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20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a-aerocafe.com.co/servicios-ti/data-ro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uperfinanciera.gov.co/publicacion/608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r o o t   x m l n s = " h t t p : / / s c h e m a s . m a c r o v i e w . c o m . a u / b m o f f i c e / b l a n k " >  
 < / r o o t > 
</file>

<file path=customXml/item2.xml><?xml version="1.0" encoding="utf-8"?>
<ct:contentTypeSchema xmlns:ct="http://schemas.microsoft.com/office/2006/metadata/contentType" xmlns:ma="http://schemas.microsoft.com/office/2006/metadata/properties/metaAttributes" ct:_="" ma:_="" ma:contentTypeName="Document" ma:contentTypeID="0x010100EAEF3EA14C13924BB9F57C1945213AA1" ma:contentTypeVersion="20" ma:contentTypeDescription="Create a new document." ma:contentTypeScope="" ma:versionID="480428bcd8b27ccca296d94c56d72df3">
  <xsd:schema xmlns:xsd="http://www.w3.org/2001/XMLSchema" xmlns:xs="http://www.w3.org/2001/XMLSchema" xmlns:p="http://schemas.microsoft.com/office/2006/metadata/properties" xmlns:ns1="http://schemas.microsoft.com/sharepoint/v3" xmlns:ns2="abe4d7f0-453a-4500-9b3e-cf1206a260a9" xmlns:ns3="63ac2462-d836-4ff9-9c94-b30dbce5235f" targetNamespace="http://schemas.microsoft.com/office/2006/metadata/properties" ma:root="true" ma:fieldsID="05303586c6834276946d9e0a7fb0e7e0" ns1:_="" ns2:_="" ns3:_="">
    <xsd:import namespace="http://schemas.microsoft.com/sharepoint/v3"/>
    <xsd:import namespace="abe4d7f0-453a-4500-9b3e-cf1206a260a9"/>
    <xsd:import namespace="63ac2462-d836-4ff9-9c94-b30dbce523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e4d7f0-453a-4500-9b3e-cf1206a26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f17c02-b205-4842-9003-9097a13845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ac2462-d836-4ff9-9c94-b30dbce523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2965afa-3c10-48f2-9b46-856d9317e2b4}" ma:internalName="TaxCatchAll" ma:showField="CatchAllData" ma:web="63ac2462-d836-4ff9-9c94-b30dbce52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dm:cachedDataManifest xmlns:cdm="http://schemas.microsoft.com/2004/VisualStudio/Tools/Applications/CachedDataManifest.xsd" cdm:revision="1"/>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be4d7f0-453a-4500-9b3e-cf1206a260a9">
      <Terms xmlns="http://schemas.microsoft.com/office/infopath/2007/PartnerControls"/>
    </lcf76f155ced4ddcb4097134ff3c332f>
    <TaxCatchAll xmlns="63ac2462-d836-4ff9-9c94-b30dbce5235f" xsi:nil="true"/>
    <_ip_UnifiedCompliancePolicyUIAction xmlns="http://schemas.microsoft.com/sharepoint/v3" xsi:nil="true"/>
    <_ip_UnifiedCompliancePolicyPropertie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5198B-0CB7-44D6-AFD7-F558CD57D7AE}">
  <ds:schemaRefs>
    <ds:schemaRef ds:uri="http://schemas.macroview.com.au/bmoffice/blank"/>
  </ds:schemaRefs>
</ds:datastoreItem>
</file>

<file path=customXml/itemProps2.xml><?xml version="1.0" encoding="utf-8"?>
<ds:datastoreItem xmlns:ds="http://schemas.openxmlformats.org/officeDocument/2006/customXml" ds:itemID="{E1D98A27-420D-4A91-8DD7-2A6DCA4EB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e4d7f0-453a-4500-9b3e-cf1206a260a9"/>
    <ds:schemaRef ds:uri="63ac2462-d836-4ff9-9c94-b30dbce52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CAC1A-688F-41AA-8009-1DB3B5E12FAB}">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16D0B1F1-EDBF-4EB9-84E6-C810AC3BE37E}">
  <ds:schemaRefs>
    <ds:schemaRef ds:uri="http://schemas.microsoft.com/sharepoint/v3/contenttype/forms"/>
  </ds:schemaRefs>
</ds:datastoreItem>
</file>

<file path=customXml/itemProps5.xml><?xml version="1.0" encoding="utf-8"?>
<ds:datastoreItem xmlns:ds="http://schemas.openxmlformats.org/officeDocument/2006/customXml" ds:itemID="{08EA2DEE-D787-4D80-894D-6A892FBEA360}">
  <ds:schemaRefs>
    <ds:schemaRef ds:uri="http://schemas.microsoft.com/office/2006/metadata/properties"/>
    <ds:schemaRef ds:uri="http://schemas.microsoft.com/office/infopath/2007/PartnerControls"/>
    <ds:schemaRef ds:uri="abe4d7f0-453a-4500-9b3e-cf1206a260a9"/>
    <ds:schemaRef ds:uri="63ac2462-d836-4ff9-9c94-b30dbce5235f"/>
    <ds:schemaRef ds:uri="http://schemas.microsoft.com/sharepoint/v3"/>
  </ds:schemaRefs>
</ds:datastoreItem>
</file>

<file path=customXml/itemProps6.xml><?xml version="1.0" encoding="utf-8"?>
<ds:datastoreItem xmlns:ds="http://schemas.openxmlformats.org/officeDocument/2006/customXml" ds:itemID="{522513C8-929A-B743-8912-4F6546B9C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36835</Words>
  <Characters>202595</Characters>
  <Application>Microsoft Office Word</Application>
  <DocSecurity>0</DocSecurity>
  <Lines>1688</Lines>
  <Paragraphs>477</Paragraphs>
  <ScaleCrop>false</ScaleCrop>
  <HeadingPairs>
    <vt:vector size="2" baseType="variant">
      <vt:variant>
        <vt:lpstr>Título</vt:lpstr>
      </vt:variant>
      <vt:variant>
        <vt:i4>1</vt:i4>
      </vt:variant>
    </vt:vector>
  </HeadingPairs>
  <TitlesOfParts>
    <vt:vector size="1" baseType="lpstr">
      <vt:lpstr>Aerocafe TDR Convocatoria Abierta</vt:lpstr>
    </vt:vector>
  </TitlesOfParts>
  <Manager/>
  <Company/>
  <LinksUpToDate>false</LinksUpToDate>
  <CharactersWithSpaces>238953</CharactersWithSpaces>
  <SharedDoc>false</SharedDoc>
  <HyperlinkBase/>
  <HLinks>
    <vt:vector size="6" baseType="variant">
      <vt:variant>
        <vt:i4>983131</vt:i4>
      </vt:variant>
      <vt:variant>
        <vt:i4>0</vt:i4>
      </vt:variant>
      <vt:variant>
        <vt:i4>0</vt:i4>
      </vt:variant>
      <vt:variant>
        <vt:i4>5</vt:i4>
      </vt:variant>
      <vt:variant>
        <vt:lpwstr>https://www.superfinanciera.gov.co/publicacion/60819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Aerocafe TDR Convocatoria Abierta</dc:title>
  <dc:subject/>
  <dc:creator>Adalberto  Velasquez Segrera</dc:creator>
  <cp:keywords/>
  <dc:description/>
  <cp:lastModifiedBy>jairo peña</cp:lastModifiedBy>
  <cp:revision>2</cp:revision>
  <dcterms:created xsi:type="dcterms:W3CDTF">2025-08-28T21:57:00Z</dcterms:created>
  <dcterms:modified xsi:type="dcterms:W3CDTF">2025-08-28T21:57:00Z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0x010100EAEF3EA14C13924BB9F57C1945213AA1</vt:lpwstr>
  </property>
</Properties>
</file>