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08D7" w14:textId="77777777" w:rsidR="00C67BBA" w:rsidRDefault="00C67BBA">
      <w:pPr>
        <w:keepNext/>
        <w:spacing w:after="0" w:line="276" w:lineRule="auto"/>
        <w:ind w:right="-1843"/>
        <w:rPr>
          <w:rFonts w:ascii="Arial" w:eastAsia="Arial" w:hAnsi="Arial" w:cs="Arial"/>
          <w:b/>
        </w:rPr>
      </w:pPr>
      <w:bookmarkStart w:id="0" w:name="_gjdgxs" w:colFirst="0" w:colLast="0"/>
      <w:bookmarkEnd w:id="0"/>
    </w:p>
    <w:p w14:paraId="2F5CD2FC" w14:textId="77777777" w:rsidR="0020633D" w:rsidRDefault="0020633D">
      <w:pPr>
        <w:keepNext/>
        <w:spacing w:after="0" w:line="276" w:lineRule="auto"/>
        <w:ind w:right="-1843"/>
        <w:rPr>
          <w:rFonts w:ascii="Arial" w:eastAsia="Arial" w:hAnsi="Arial" w:cs="Arial"/>
          <w:b/>
        </w:rPr>
      </w:pPr>
    </w:p>
    <w:p w14:paraId="1716CDD7" w14:textId="77777777" w:rsidR="0020633D" w:rsidRDefault="0020633D">
      <w:pPr>
        <w:keepNext/>
        <w:spacing w:after="0" w:line="276" w:lineRule="auto"/>
        <w:ind w:right="-1843"/>
        <w:rPr>
          <w:rFonts w:ascii="Arial" w:eastAsia="Arial" w:hAnsi="Arial" w:cs="Arial"/>
          <w:b/>
        </w:rPr>
      </w:pPr>
    </w:p>
    <w:p w14:paraId="60E35EBC" w14:textId="77777777" w:rsidR="0020633D" w:rsidRDefault="0020633D">
      <w:pPr>
        <w:keepNext/>
        <w:spacing w:after="0" w:line="276" w:lineRule="auto"/>
        <w:ind w:right="-1843"/>
        <w:rPr>
          <w:rFonts w:ascii="Arial" w:eastAsia="Arial" w:hAnsi="Arial" w:cs="Arial"/>
          <w:b/>
        </w:rPr>
      </w:pPr>
    </w:p>
    <w:p w14:paraId="0DB643E4" w14:textId="77777777" w:rsidR="00A50C66" w:rsidRDefault="00A50C66">
      <w:pPr>
        <w:keepNext/>
        <w:spacing w:after="0" w:line="276" w:lineRule="auto"/>
        <w:ind w:right="-1843"/>
        <w:rPr>
          <w:rFonts w:ascii="Arial" w:eastAsia="Arial" w:hAnsi="Arial" w:cs="Arial"/>
          <w:b/>
        </w:rPr>
      </w:pPr>
    </w:p>
    <w:p w14:paraId="24574364" w14:textId="77777777" w:rsidR="00C67BBA" w:rsidRDefault="0020633D">
      <w:pPr>
        <w:keepNext/>
        <w:spacing w:after="0" w:line="276" w:lineRule="auto"/>
        <w:ind w:right="-1843"/>
        <w:rPr>
          <w:rFonts w:ascii="Arial" w:eastAsia="Arial" w:hAnsi="Arial" w:cs="Arial"/>
          <w:b/>
        </w:rPr>
      </w:pPr>
      <w:r>
        <w:rPr>
          <w:rFonts w:ascii="Arial" w:eastAsia="Arial" w:hAnsi="Arial" w:cs="Arial"/>
          <w:b/>
        </w:rPr>
        <w:t xml:space="preserve">FICHA TÉCNICA </w:t>
      </w:r>
    </w:p>
    <w:p w14:paraId="42C12AB2" w14:textId="77777777" w:rsidR="00C67BBA" w:rsidRDefault="0020633D">
      <w:pPr>
        <w:pStyle w:val="Ttulo1"/>
        <w:numPr>
          <w:ilvl w:val="0"/>
          <w:numId w:val="6"/>
        </w:numPr>
      </w:pPr>
      <w:r>
        <w:t>DATOS GENERALES DEL PROYECTO</w:t>
      </w:r>
    </w:p>
    <w:p w14:paraId="078FC091" w14:textId="77777777" w:rsidR="00C67BBA" w:rsidRDefault="00C67BBA">
      <w:pPr>
        <w:spacing w:after="0" w:line="276" w:lineRule="auto"/>
        <w:jc w:val="both"/>
        <w:rPr>
          <w:rFonts w:ascii="Arial" w:eastAsia="Arial" w:hAnsi="Arial" w:cs="Arial"/>
        </w:rPr>
      </w:pPr>
    </w:p>
    <w:tbl>
      <w:tblPr>
        <w:tblStyle w:val="a"/>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835"/>
        <w:gridCol w:w="2127"/>
        <w:gridCol w:w="1922"/>
        <w:gridCol w:w="2614"/>
      </w:tblGrid>
      <w:tr w:rsidR="00C67BBA" w14:paraId="415AB8A0" w14:textId="77777777">
        <w:trPr>
          <w:trHeight w:val="1033"/>
        </w:trPr>
        <w:tc>
          <w:tcPr>
            <w:tcW w:w="2835" w:type="dxa"/>
            <w:shd w:val="clear" w:color="auto" w:fill="F2F2F2"/>
            <w:vAlign w:val="center"/>
          </w:tcPr>
          <w:p w14:paraId="30DB1C3F" w14:textId="77777777" w:rsidR="00C67BBA" w:rsidRDefault="0020633D">
            <w:pPr>
              <w:spacing w:after="0" w:line="276" w:lineRule="auto"/>
              <w:jc w:val="both"/>
              <w:rPr>
                <w:rFonts w:ascii="Arial" w:eastAsia="Arial" w:hAnsi="Arial" w:cs="Arial"/>
                <w:b/>
              </w:rPr>
            </w:pPr>
            <w:r>
              <w:rPr>
                <w:rFonts w:ascii="Arial" w:eastAsia="Arial" w:hAnsi="Arial" w:cs="Arial"/>
                <w:b/>
              </w:rPr>
              <w:t>Nombre del proyecto</w:t>
            </w:r>
          </w:p>
        </w:tc>
        <w:tc>
          <w:tcPr>
            <w:tcW w:w="6663" w:type="dxa"/>
            <w:gridSpan w:val="3"/>
            <w:shd w:val="clear" w:color="auto" w:fill="auto"/>
            <w:vAlign w:val="center"/>
          </w:tcPr>
          <w:p w14:paraId="60D75EBF" w14:textId="77777777" w:rsidR="00C67BBA" w:rsidRDefault="009C3A46">
            <w:pPr>
              <w:pBdr>
                <w:top w:val="nil"/>
                <w:left w:val="nil"/>
                <w:bottom w:val="nil"/>
                <w:right w:val="nil"/>
                <w:between w:val="nil"/>
              </w:pBdr>
              <w:spacing w:before="120" w:after="120" w:line="276" w:lineRule="auto"/>
              <w:jc w:val="both"/>
              <w:rPr>
                <w:rFonts w:ascii="Arial" w:eastAsia="Arial" w:hAnsi="Arial" w:cs="Arial"/>
                <w:color w:val="000000"/>
              </w:rPr>
            </w:pPr>
            <w:r w:rsidRPr="009C3A46">
              <w:rPr>
                <w:rFonts w:ascii="Arial" w:eastAsia="Arial" w:hAnsi="Arial" w:cs="Arial"/>
                <w:color w:val="000000"/>
              </w:rPr>
              <w:t>Fortalecimiento de la producción de cocotero con niveles de calidad y manejo fitosanitario en el Consejo Comunitario Gualmar del municipio de Olaya Herrera, Nariño.</w:t>
            </w:r>
          </w:p>
        </w:tc>
      </w:tr>
      <w:tr w:rsidR="00C67BBA" w14:paraId="3C33DC79" w14:textId="77777777">
        <w:trPr>
          <w:trHeight w:val="340"/>
        </w:trPr>
        <w:tc>
          <w:tcPr>
            <w:tcW w:w="2835" w:type="dxa"/>
            <w:shd w:val="clear" w:color="auto" w:fill="F2F2F2"/>
            <w:vAlign w:val="center"/>
          </w:tcPr>
          <w:p w14:paraId="5069B9E6" w14:textId="77777777" w:rsidR="00C67BBA" w:rsidRDefault="0020633D">
            <w:pPr>
              <w:spacing w:after="0" w:line="276" w:lineRule="auto"/>
              <w:jc w:val="both"/>
              <w:rPr>
                <w:rFonts w:ascii="Arial" w:eastAsia="Arial" w:hAnsi="Arial" w:cs="Arial"/>
                <w:b/>
              </w:rPr>
            </w:pPr>
            <w:r>
              <w:rPr>
                <w:rFonts w:ascii="Arial" w:eastAsia="Arial" w:hAnsi="Arial" w:cs="Arial"/>
                <w:b/>
              </w:rPr>
              <w:t>Departamento(s)</w:t>
            </w:r>
          </w:p>
        </w:tc>
        <w:tc>
          <w:tcPr>
            <w:tcW w:w="6663" w:type="dxa"/>
            <w:gridSpan w:val="3"/>
            <w:vAlign w:val="center"/>
          </w:tcPr>
          <w:p w14:paraId="030D9C5A" w14:textId="77777777" w:rsidR="00C67BBA" w:rsidRDefault="009C3A46">
            <w:pPr>
              <w:spacing w:after="0" w:line="276" w:lineRule="auto"/>
              <w:jc w:val="both"/>
              <w:rPr>
                <w:rFonts w:ascii="Arial" w:eastAsia="Arial" w:hAnsi="Arial" w:cs="Arial"/>
              </w:rPr>
            </w:pPr>
            <w:r>
              <w:rPr>
                <w:rFonts w:ascii="Arial" w:eastAsia="Arial" w:hAnsi="Arial" w:cs="Arial"/>
              </w:rPr>
              <w:t>Nariño</w:t>
            </w:r>
          </w:p>
        </w:tc>
      </w:tr>
      <w:tr w:rsidR="00C67BBA" w14:paraId="201AA192" w14:textId="77777777">
        <w:trPr>
          <w:trHeight w:val="340"/>
        </w:trPr>
        <w:tc>
          <w:tcPr>
            <w:tcW w:w="2835" w:type="dxa"/>
            <w:shd w:val="clear" w:color="auto" w:fill="F2F2F2"/>
            <w:vAlign w:val="center"/>
          </w:tcPr>
          <w:p w14:paraId="2C9DD525" w14:textId="77777777" w:rsidR="00C67BBA" w:rsidRDefault="0020633D">
            <w:pPr>
              <w:spacing w:after="0" w:line="276" w:lineRule="auto"/>
              <w:jc w:val="both"/>
              <w:rPr>
                <w:rFonts w:ascii="Arial" w:eastAsia="Arial" w:hAnsi="Arial" w:cs="Arial"/>
                <w:b/>
              </w:rPr>
            </w:pPr>
            <w:r>
              <w:rPr>
                <w:rFonts w:ascii="Arial" w:eastAsia="Arial" w:hAnsi="Arial" w:cs="Arial"/>
                <w:b/>
              </w:rPr>
              <w:t>Municipio(s)</w:t>
            </w:r>
          </w:p>
        </w:tc>
        <w:tc>
          <w:tcPr>
            <w:tcW w:w="6663" w:type="dxa"/>
            <w:gridSpan w:val="3"/>
            <w:vAlign w:val="center"/>
          </w:tcPr>
          <w:p w14:paraId="3E06A5FD" w14:textId="77777777" w:rsidR="00C67BBA" w:rsidRDefault="009C3A46">
            <w:pPr>
              <w:spacing w:after="0" w:line="276" w:lineRule="auto"/>
              <w:jc w:val="both"/>
              <w:rPr>
                <w:rFonts w:ascii="Arial" w:eastAsia="Arial" w:hAnsi="Arial" w:cs="Arial"/>
              </w:rPr>
            </w:pPr>
            <w:r>
              <w:rPr>
                <w:rFonts w:ascii="Arial" w:eastAsia="Arial" w:hAnsi="Arial" w:cs="Arial"/>
              </w:rPr>
              <w:t>Olaya Herrera</w:t>
            </w:r>
          </w:p>
        </w:tc>
      </w:tr>
      <w:tr w:rsidR="00C67BBA" w14:paraId="01D88F72" w14:textId="77777777">
        <w:trPr>
          <w:trHeight w:val="340"/>
        </w:trPr>
        <w:tc>
          <w:tcPr>
            <w:tcW w:w="2835" w:type="dxa"/>
            <w:shd w:val="clear" w:color="auto" w:fill="F2F2F2"/>
            <w:vAlign w:val="center"/>
          </w:tcPr>
          <w:p w14:paraId="38B51C88" w14:textId="77777777" w:rsidR="00C67BBA" w:rsidRDefault="0020633D">
            <w:pPr>
              <w:spacing w:after="0" w:line="276" w:lineRule="auto"/>
              <w:jc w:val="both"/>
              <w:rPr>
                <w:rFonts w:ascii="Arial" w:eastAsia="Arial" w:hAnsi="Arial" w:cs="Arial"/>
                <w:b/>
              </w:rPr>
            </w:pPr>
            <w:r>
              <w:rPr>
                <w:rFonts w:ascii="Arial" w:eastAsia="Arial" w:hAnsi="Arial" w:cs="Arial"/>
                <w:b/>
              </w:rPr>
              <w:t>Línea productiva</w:t>
            </w:r>
          </w:p>
        </w:tc>
        <w:tc>
          <w:tcPr>
            <w:tcW w:w="6663" w:type="dxa"/>
            <w:gridSpan w:val="3"/>
            <w:vAlign w:val="center"/>
          </w:tcPr>
          <w:p w14:paraId="1714539E" w14:textId="77777777" w:rsidR="00C67BBA" w:rsidRDefault="009C3A46">
            <w:pPr>
              <w:spacing w:after="0" w:line="276" w:lineRule="auto"/>
              <w:jc w:val="both"/>
              <w:rPr>
                <w:rFonts w:ascii="Arial" w:eastAsia="Arial" w:hAnsi="Arial" w:cs="Arial"/>
              </w:rPr>
            </w:pPr>
            <w:r>
              <w:rPr>
                <w:rFonts w:ascii="Arial" w:eastAsia="Arial" w:hAnsi="Arial" w:cs="Arial"/>
              </w:rPr>
              <w:t>Coco</w:t>
            </w:r>
          </w:p>
        </w:tc>
      </w:tr>
      <w:tr w:rsidR="00C67BBA" w14:paraId="544A9E88" w14:textId="77777777">
        <w:trPr>
          <w:trHeight w:val="340"/>
        </w:trPr>
        <w:tc>
          <w:tcPr>
            <w:tcW w:w="2835" w:type="dxa"/>
            <w:shd w:val="clear" w:color="auto" w:fill="F2F2F2"/>
            <w:vAlign w:val="center"/>
          </w:tcPr>
          <w:p w14:paraId="6C03C0FC" w14:textId="77777777" w:rsidR="00C67BBA" w:rsidRDefault="0020633D">
            <w:pPr>
              <w:spacing w:after="0" w:line="276" w:lineRule="auto"/>
              <w:jc w:val="both"/>
              <w:rPr>
                <w:rFonts w:ascii="Arial" w:eastAsia="Arial" w:hAnsi="Arial" w:cs="Arial"/>
                <w:b/>
              </w:rPr>
            </w:pPr>
            <w:r>
              <w:rPr>
                <w:rFonts w:ascii="Arial" w:eastAsia="Arial" w:hAnsi="Arial" w:cs="Arial"/>
                <w:b/>
              </w:rPr>
              <w:t>Familias Participantes</w:t>
            </w:r>
          </w:p>
        </w:tc>
        <w:tc>
          <w:tcPr>
            <w:tcW w:w="6663" w:type="dxa"/>
            <w:gridSpan w:val="3"/>
            <w:vAlign w:val="center"/>
          </w:tcPr>
          <w:p w14:paraId="670F62B5" w14:textId="77777777" w:rsidR="00C67BBA" w:rsidRDefault="009C3A46">
            <w:pPr>
              <w:spacing w:after="0" w:line="276" w:lineRule="auto"/>
              <w:jc w:val="both"/>
              <w:rPr>
                <w:rFonts w:ascii="Arial" w:eastAsia="Arial" w:hAnsi="Arial" w:cs="Arial"/>
              </w:rPr>
            </w:pPr>
            <w:r>
              <w:rPr>
                <w:rFonts w:ascii="Arial" w:eastAsia="Arial" w:hAnsi="Arial" w:cs="Arial"/>
              </w:rPr>
              <w:t>100</w:t>
            </w:r>
          </w:p>
        </w:tc>
      </w:tr>
      <w:tr w:rsidR="00397BFE" w14:paraId="1DC0C0E2" w14:textId="77777777">
        <w:trPr>
          <w:trHeight w:val="340"/>
        </w:trPr>
        <w:tc>
          <w:tcPr>
            <w:tcW w:w="2835" w:type="dxa"/>
            <w:shd w:val="clear" w:color="auto" w:fill="F2F2F2"/>
            <w:vAlign w:val="center"/>
          </w:tcPr>
          <w:p w14:paraId="502E90F5" w14:textId="77777777" w:rsidR="00397BFE" w:rsidRDefault="00397BFE">
            <w:pPr>
              <w:spacing w:after="0" w:line="276" w:lineRule="auto"/>
              <w:jc w:val="both"/>
              <w:rPr>
                <w:rFonts w:ascii="Arial" w:eastAsia="Arial" w:hAnsi="Arial" w:cs="Arial"/>
                <w:b/>
              </w:rPr>
            </w:pPr>
          </w:p>
        </w:tc>
        <w:tc>
          <w:tcPr>
            <w:tcW w:w="6663" w:type="dxa"/>
            <w:gridSpan w:val="3"/>
            <w:vAlign w:val="center"/>
          </w:tcPr>
          <w:p w14:paraId="257BE9B0" w14:textId="77777777" w:rsidR="00397BFE" w:rsidRDefault="00397BFE">
            <w:pPr>
              <w:spacing w:after="0" w:line="276" w:lineRule="auto"/>
              <w:jc w:val="both"/>
              <w:rPr>
                <w:rFonts w:ascii="Arial" w:eastAsia="Arial" w:hAnsi="Arial" w:cs="Arial"/>
              </w:rPr>
            </w:pPr>
          </w:p>
        </w:tc>
      </w:tr>
      <w:tr w:rsidR="00C67BBA" w14:paraId="66BE9B2C" w14:textId="77777777">
        <w:trPr>
          <w:trHeight w:val="369"/>
        </w:trPr>
        <w:tc>
          <w:tcPr>
            <w:tcW w:w="2835" w:type="dxa"/>
            <w:tcBorders>
              <w:bottom w:val="single" w:sz="8" w:space="0" w:color="808080"/>
            </w:tcBorders>
            <w:shd w:val="clear" w:color="auto" w:fill="F2F2F2"/>
            <w:vAlign w:val="center"/>
          </w:tcPr>
          <w:p w14:paraId="4DB0AD02" w14:textId="77777777" w:rsidR="00C67BBA" w:rsidRDefault="0020633D">
            <w:pPr>
              <w:spacing w:after="0" w:line="276" w:lineRule="auto"/>
              <w:jc w:val="both"/>
              <w:rPr>
                <w:rFonts w:ascii="Arial" w:eastAsia="Arial" w:hAnsi="Arial" w:cs="Arial"/>
                <w:b/>
              </w:rPr>
            </w:pPr>
            <w:r>
              <w:rPr>
                <w:rFonts w:ascii="Arial" w:eastAsia="Arial" w:hAnsi="Arial" w:cs="Arial"/>
                <w:b/>
              </w:rPr>
              <w:t>Organización (es) Fortalecida (s)</w:t>
            </w:r>
          </w:p>
        </w:tc>
        <w:tc>
          <w:tcPr>
            <w:tcW w:w="6663" w:type="dxa"/>
            <w:gridSpan w:val="3"/>
            <w:tcBorders>
              <w:bottom w:val="single" w:sz="8" w:space="0" w:color="808080"/>
            </w:tcBorders>
            <w:vAlign w:val="center"/>
          </w:tcPr>
          <w:p w14:paraId="0DEA0B42" w14:textId="77777777" w:rsidR="00C67BBA" w:rsidRDefault="009C3A46">
            <w:pPr>
              <w:spacing w:after="0" w:line="276" w:lineRule="auto"/>
              <w:jc w:val="both"/>
              <w:rPr>
                <w:rFonts w:ascii="Arial" w:eastAsia="Arial" w:hAnsi="Arial" w:cs="Arial"/>
              </w:rPr>
            </w:pPr>
            <w:r>
              <w:rPr>
                <w:rFonts w:ascii="Arial" w:eastAsia="Arial" w:hAnsi="Arial" w:cs="Arial"/>
              </w:rPr>
              <w:t>Consejo Comunitario Gualmar</w:t>
            </w:r>
          </w:p>
        </w:tc>
      </w:tr>
      <w:tr w:rsidR="00C67BBA" w14:paraId="7A4CE5A6" w14:textId="77777777">
        <w:trPr>
          <w:trHeight w:val="20"/>
        </w:trPr>
        <w:tc>
          <w:tcPr>
            <w:tcW w:w="2835" w:type="dxa"/>
            <w:tcBorders>
              <w:left w:val="nil"/>
              <w:right w:val="nil"/>
            </w:tcBorders>
            <w:shd w:val="clear" w:color="auto" w:fill="auto"/>
            <w:vAlign w:val="center"/>
          </w:tcPr>
          <w:p w14:paraId="3953C9AA" w14:textId="77777777" w:rsidR="00C67BBA" w:rsidRDefault="00C67BBA">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5E6C6110" w14:textId="77777777" w:rsidR="00C67BBA" w:rsidRDefault="00C67BBA">
            <w:pPr>
              <w:spacing w:after="0" w:line="276" w:lineRule="auto"/>
              <w:jc w:val="both"/>
              <w:rPr>
                <w:rFonts w:ascii="Arial" w:eastAsia="Arial" w:hAnsi="Arial" w:cs="Arial"/>
                <w:b/>
                <w:color w:val="000000"/>
              </w:rPr>
            </w:pPr>
          </w:p>
        </w:tc>
        <w:tc>
          <w:tcPr>
            <w:tcW w:w="1922" w:type="dxa"/>
            <w:tcBorders>
              <w:left w:val="nil"/>
              <w:right w:val="nil"/>
            </w:tcBorders>
            <w:shd w:val="clear" w:color="auto" w:fill="auto"/>
            <w:vAlign w:val="center"/>
          </w:tcPr>
          <w:p w14:paraId="7ED488A3" w14:textId="77777777" w:rsidR="00C67BBA" w:rsidRDefault="00C67BBA">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3A8ACFA6" w14:textId="77777777" w:rsidR="00C67BBA" w:rsidRDefault="00C67BBA">
            <w:pPr>
              <w:spacing w:after="0" w:line="276" w:lineRule="auto"/>
              <w:jc w:val="both"/>
              <w:rPr>
                <w:rFonts w:ascii="Arial" w:eastAsia="Arial" w:hAnsi="Arial" w:cs="Arial"/>
              </w:rPr>
            </w:pPr>
          </w:p>
        </w:tc>
      </w:tr>
      <w:tr w:rsidR="00C67BBA" w14:paraId="287650EE" w14:textId="77777777">
        <w:trPr>
          <w:trHeight w:val="459"/>
        </w:trPr>
        <w:tc>
          <w:tcPr>
            <w:tcW w:w="2835" w:type="dxa"/>
            <w:tcBorders>
              <w:left w:val="nil"/>
              <w:right w:val="nil"/>
            </w:tcBorders>
            <w:shd w:val="clear" w:color="auto" w:fill="auto"/>
            <w:vAlign w:val="center"/>
          </w:tcPr>
          <w:p w14:paraId="4EA243B8" w14:textId="77777777" w:rsidR="00C67BBA" w:rsidRDefault="00C67BBA">
            <w:pPr>
              <w:spacing w:after="0" w:line="276" w:lineRule="auto"/>
              <w:jc w:val="both"/>
              <w:rPr>
                <w:rFonts w:ascii="Arial" w:eastAsia="Arial" w:hAnsi="Arial" w:cs="Arial"/>
                <w:b/>
              </w:rPr>
            </w:pPr>
            <w:bookmarkStart w:id="1" w:name="_GoBack"/>
            <w:bookmarkEnd w:id="1"/>
          </w:p>
          <w:p w14:paraId="420CD178" w14:textId="77777777" w:rsidR="00C67BBA" w:rsidRDefault="00C67BBA">
            <w:pPr>
              <w:spacing w:after="0" w:line="276" w:lineRule="auto"/>
              <w:jc w:val="both"/>
              <w:rPr>
                <w:rFonts w:ascii="Arial" w:eastAsia="Arial" w:hAnsi="Arial" w:cs="Arial"/>
                <w:b/>
              </w:rPr>
            </w:pPr>
          </w:p>
        </w:tc>
        <w:tc>
          <w:tcPr>
            <w:tcW w:w="2127" w:type="dxa"/>
            <w:tcBorders>
              <w:left w:val="nil"/>
              <w:right w:val="nil"/>
            </w:tcBorders>
            <w:shd w:val="clear" w:color="auto" w:fill="auto"/>
            <w:vAlign w:val="center"/>
          </w:tcPr>
          <w:p w14:paraId="00CCCA74" w14:textId="77777777" w:rsidR="00C67BBA" w:rsidRDefault="00C67BBA">
            <w:pPr>
              <w:spacing w:after="0" w:line="276" w:lineRule="auto"/>
              <w:jc w:val="both"/>
              <w:rPr>
                <w:rFonts w:ascii="Arial" w:eastAsia="Arial" w:hAnsi="Arial" w:cs="Arial"/>
                <w:b/>
              </w:rPr>
            </w:pPr>
          </w:p>
        </w:tc>
        <w:tc>
          <w:tcPr>
            <w:tcW w:w="1922" w:type="dxa"/>
            <w:tcBorders>
              <w:left w:val="nil"/>
              <w:right w:val="nil"/>
            </w:tcBorders>
            <w:shd w:val="clear" w:color="auto" w:fill="auto"/>
            <w:vAlign w:val="center"/>
          </w:tcPr>
          <w:p w14:paraId="4B7F8028" w14:textId="77777777" w:rsidR="00C67BBA" w:rsidRDefault="00C67BBA">
            <w:pPr>
              <w:spacing w:after="0" w:line="276" w:lineRule="auto"/>
              <w:jc w:val="both"/>
              <w:rPr>
                <w:rFonts w:ascii="Arial" w:eastAsia="Arial" w:hAnsi="Arial" w:cs="Arial"/>
                <w:b/>
              </w:rPr>
            </w:pPr>
          </w:p>
        </w:tc>
        <w:tc>
          <w:tcPr>
            <w:tcW w:w="2614" w:type="dxa"/>
            <w:tcBorders>
              <w:left w:val="nil"/>
              <w:right w:val="nil"/>
            </w:tcBorders>
            <w:shd w:val="clear" w:color="auto" w:fill="auto"/>
            <w:vAlign w:val="center"/>
          </w:tcPr>
          <w:p w14:paraId="75646B53" w14:textId="77777777" w:rsidR="00C67BBA" w:rsidRDefault="00C67BBA">
            <w:pPr>
              <w:spacing w:after="0" w:line="276" w:lineRule="auto"/>
              <w:jc w:val="both"/>
              <w:rPr>
                <w:rFonts w:ascii="Arial" w:eastAsia="Arial" w:hAnsi="Arial" w:cs="Arial"/>
              </w:rPr>
            </w:pPr>
          </w:p>
        </w:tc>
      </w:tr>
      <w:tr w:rsidR="00C67BBA" w14:paraId="7FBF74A2" w14:textId="77777777">
        <w:trPr>
          <w:trHeight w:val="502"/>
        </w:trPr>
        <w:tc>
          <w:tcPr>
            <w:tcW w:w="4962" w:type="dxa"/>
            <w:gridSpan w:val="2"/>
            <w:shd w:val="clear" w:color="auto" w:fill="F2F2F2"/>
            <w:vAlign w:val="center"/>
          </w:tcPr>
          <w:p w14:paraId="5E0B8503" w14:textId="77777777" w:rsidR="00C67BBA" w:rsidRDefault="0020633D">
            <w:pPr>
              <w:spacing w:after="0" w:line="276" w:lineRule="auto"/>
              <w:jc w:val="both"/>
              <w:rPr>
                <w:rFonts w:ascii="Arial" w:eastAsia="Arial" w:hAnsi="Arial" w:cs="Arial"/>
                <w:b/>
              </w:rPr>
            </w:pPr>
            <w:r>
              <w:rPr>
                <w:rFonts w:ascii="Arial" w:eastAsia="Arial" w:hAnsi="Arial" w:cs="Arial"/>
                <w:b/>
              </w:rPr>
              <w:t>ID Iniciativa (s) PDET</w:t>
            </w:r>
          </w:p>
        </w:tc>
        <w:tc>
          <w:tcPr>
            <w:tcW w:w="4536" w:type="dxa"/>
            <w:gridSpan w:val="2"/>
            <w:vAlign w:val="center"/>
          </w:tcPr>
          <w:p w14:paraId="7AFABA06" w14:textId="77777777" w:rsidR="00C67BBA" w:rsidRPr="009C3A46" w:rsidRDefault="009C3A46" w:rsidP="009C3A46">
            <w:pPr>
              <w:spacing w:after="240" w:line="360" w:lineRule="auto"/>
              <w:jc w:val="right"/>
              <w:rPr>
                <w:rFonts w:ascii="Arial" w:eastAsia="Arial" w:hAnsi="Arial" w:cs="Arial"/>
                <w:b/>
                <w:sz w:val="24"/>
                <w:szCs w:val="24"/>
              </w:rPr>
            </w:pPr>
            <w:r w:rsidRPr="009C3A46">
              <w:rPr>
                <w:b/>
                <w:i/>
                <w:sz w:val="24"/>
                <w:szCs w:val="24"/>
              </w:rPr>
              <w:t>1052490273061</w:t>
            </w:r>
          </w:p>
        </w:tc>
      </w:tr>
      <w:tr w:rsidR="00C67BBA" w14:paraId="051EC537" w14:textId="77777777">
        <w:trPr>
          <w:trHeight w:val="502"/>
        </w:trPr>
        <w:tc>
          <w:tcPr>
            <w:tcW w:w="4962" w:type="dxa"/>
            <w:gridSpan w:val="2"/>
            <w:shd w:val="clear" w:color="auto" w:fill="F2F2F2"/>
            <w:vAlign w:val="center"/>
          </w:tcPr>
          <w:p w14:paraId="6EEA5FD0" w14:textId="77777777" w:rsidR="00C67BBA" w:rsidRDefault="0020633D">
            <w:pPr>
              <w:spacing w:after="0" w:line="276" w:lineRule="auto"/>
              <w:jc w:val="both"/>
              <w:rPr>
                <w:rFonts w:ascii="Arial" w:eastAsia="Arial" w:hAnsi="Arial" w:cs="Arial"/>
                <w:b/>
              </w:rPr>
            </w:pPr>
            <w:r>
              <w:rPr>
                <w:rFonts w:ascii="Arial" w:eastAsia="Arial" w:hAnsi="Arial" w:cs="Arial"/>
                <w:b/>
              </w:rPr>
              <w:t>Duración del proyecto (meses)</w:t>
            </w:r>
          </w:p>
        </w:tc>
        <w:tc>
          <w:tcPr>
            <w:tcW w:w="4536" w:type="dxa"/>
            <w:gridSpan w:val="2"/>
            <w:vAlign w:val="center"/>
          </w:tcPr>
          <w:p w14:paraId="306A9D3C" w14:textId="77777777" w:rsidR="00C67BBA" w:rsidRDefault="0020633D">
            <w:pPr>
              <w:spacing w:after="0" w:line="276" w:lineRule="auto"/>
              <w:ind w:left="360"/>
              <w:jc w:val="center"/>
              <w:rPr>
                <w:rFonts w:ascii="Arial" w:eastAsia="Arial" w:hAnsi="Arial" w:cs="Arial"/>
              </w:rPr>
            </w:pPr>
            <w:r>
              <w:rPr>
                <w:rFonts w:ascii="Arial" w:eastAsia="Arial" w:hAnsi="Arial" w:cs="Arial"/>
              </w:rPr>
              <w:t>Doce (12) meses de ejecución</w:t>
            </w:r>
          </w:p>
        </w:tc>
      </w:tr>
    </w:tbl>
    <w:p w14:paraId="08808E39" w14:textId="77777777" w:rsidR="00C67BBA" w:rsidRDefault="00C67BBA">
      <w:pPr>
        <w:spacing w:after="0" w:line="276" w:lineRule="auto"/>
        <w:jc w:val="both"/>
        <w:rPr>
          <w:rFonts w:ascii="Arial" w:eastAsia="Arial" w:hAnsi="Arial" w:cs="Arial"/>
          <w:b/>
        </w:rPr>
      </w:pPr>
    </w:p>
    <w:p w14:paraId="46DCDFDF" w14:textId="77777777" w:rsidR="00C67BBA" w:rsidRDefault="0020633D">
      <w:pPr>
        <w:pStyle w:val="Ttulo1"/>
        <w:numPr>
          <w:ilvl w:val="0"/>
          <w:numId w:val="6"/>
        </w:numPr>
      </w:pPr>
      <w:r>
        <w:t>DATOS DE LOS PARTICIPANTES DEL PROYECTO</w:t>
      </w:r>
    </w:p>
    <w:p w14:paraId="22854C93" w14:textId="77777777" w:rsidR="00C67BBA" w:rsidRDefault="00C67BBA">
      <w:pPr>
        <w:spacing w:after="0" w:line="276" w:lineRule="auto"/>
        <w:jc w:val="both"/>
        <w:rPr>
          <w:rFonts w:ascii="Arial" w:eastAsia="Arial" w:hAnsi="Arial" w:cs="Arial"/>
          <w:b/>
        </w:rPr>
      </w:pPr>
    </w:p>
    <w:tbl>
      <w:tblPr>
        <w:tblStyle w:val="a0"/>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4962"/>
        <w:gridCol w:w="4536"/>
      </w:tblGrid>
      <w:tr w:rsidR="00C67BBA" w14:paraId="635FAFA1" w14:textId="77777777">
        <w:trPr>
          <w:trHeight w:val="502"/>
        </w:trPr>
        <w:tc>
          <w:tcPr>
            <w:tcW w:w="4962" w:type="dxa"/>
            <w:shd w:val="clear" w:color="auto" w:fill="F2F2F2"/>
            <w:vAlign w:val="center"/>
          </w:tcPr>
          <w:p w14:paraId="6ED75FB8" w14:textId="77777777" w:rsidR="00C67BBA" w:rsidRDefault="0020633D">
            <w:pPr>
              <w:spacing w:after="0" w:line="276" w:lineRule="auto"/>
              <w:jc w:val="both"/>
              <w:rPr>
                <w:rFonts w:ascii="Arial" w:eastAsia="Arial" w:hAnsi="Arial" w:cs="Arial"/>
                <w:b/>
              </w:rPr>
            </w:pPr>
            <w:r>
              <w:rPr>
                <w:rFonts w:ascii="Arial" w:eastAsia="Arial" w:hAnsi="Arial" w:cs="Arial"/>
                <w:b/>
              </w:rPr>
              <w:t>Total de Familias</w:t>
            </w:r>
          </w:p>
        </w:tc>
        <w:tc>
          <w:tcPr>
            <w:tcW w:w="4536" w:type="dxa"/>
            <w:vAlign w:val="center"/>
          </w:tcPr>
          <w:p w14:paraId="577FF826" w14:textId="77777777" w:rsidR="00C67BBA" w:rsidRDefault="009C3A46">
            <w:pPr>
              <w:spacing w:after="0" w:line="276" w:lineRule="auto"/>
              <w:jc w:val="right"/>
              <w:rPr>
                <w:rFonts w:ascii="Arial" w:eastAsia="Arial" w:hAnsi="Arial" w:cs="Arial"/>
              </w:rPr>
            </w:pPr>
            <w:r>
              <w:rPr>
                <w:rFonts w:ascii="Arial" w:eastAsia="Arial" w:hAnsi="Arial" w:cs="Arial"/>
              </w:rPr>
              <w:t>100</w:t>
            </w:r>
          </w:p>
        </w:tc>
      </w:tr>
    </w:tbl>
    <w:p w14:paraId="68E1ADEB" w14:textId="77777777" w:rsidR="00C67BBA" w:rsidRDefault="00C67BBA">
      <w:pPr>
        <w:spacing w:after="0" w:line="276" w:lineRule="auto"/>
        <w:jc w:val="both"/>
        <w:rPr>
          <w:rFonts w:ascii="Arial" w:eastAsia="Arial" w:hAnsi="Arial" w:cs="Arial"/>
        </w:rPr>
      </w:pPr>
    </w:p>
    <w:tbl>
      <w:tblPr>
        <w:tblStyle w:val="a1"/>
        <w:tblW w:w="9498"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617"/>
        <w:gridCol w:w="1440"/>
        <w:gridCol w:w="2693"/>
        <w:gridCol w:w="1529"/>
        <w:gridCol w:w="2219"/>
      </w:tblGrid>
      <w:tr w:rsidR="00C67BBA" w14:paraId="2D9498B7" w14:textId="77777777">
        <w:trPr>
          <w:trHeight w:val="506"/>
        </w:trPr>
        <w:tc>
          <w:tcPr>
            <w:tcW w:w="1617" w:type="dxa"/>
            <w:shd w:val="clear" w:color="auto" w:fill="F2F2F2"/>
            <w:vAlign w:val="center"/>
          </w:tcPr>
          <w:p w14:paraId="34DA08EF" w14:textId="77777777" w:rsidR="00C67BBA" w:rsidRDefault="0020633D">
            <w:pPr>
              <w:spacing w:after="0" w:line="276" w:lineRule="auto"/>
              <w:jc w:val="both"/>
              <w:rPr>
                <w:rFonts w:ascii="Arial" w:eastAsia="Arial" w:hAnsi="Arial" w:cs="Arial"/>
                <w:b/>
              </w:rPr>
            </w:pPr>
            <w:r>
              <w:rPr>
                <w:rFonts w:ascii="Arial" w:eastAsia="Arial" w:hAnsi="Arial" w:cs="Arial"/>
                <w:b/>
              </w:rPr>
              <w:t>Campesinos</w:t>
            </w:r>
          </w:p>
        </w:tc>
        <w:tc>
          <w:tcPr>
            <w:tcW w:w="1440" w:type="dxa"/>
            <w:shd w:val="clear" w:color="auto" w:fill="F2F2F2"/>
            <w:vAlign w:val="center"/>
          </w:tcPr>
          <w:p w14:paraId="2B957644" w14:textId="77777777" w:rsidR="00C67BBA" w:rsidRDefault="0020633D">
            <w:pPr>
              <w:spacing w:after="0" w:line="276" w:lineRule="auto"/>
              <w:jc w:val="both"/>
              <w:rPr>
                <w:rFonts w:ascii="Arial" w:eastAsia="Arial" w:hAnsi="Arial" w:cs="Arial"/>
                <w:b/>
              </w:rPr>
            </w:pPr>
            <w:r>
              <w:rPr>
                <w:rFonts w:ascii="Arial" w:eastAsia="Arial" w:hAnsi="Arial" w:cs="Arial"/>
                <w:b/>
              </w:rPr>
              <w:t>Víctimas</w:t>
            </w:r>
          </w:p>
        </w:tc>
        <w:tc>
          <w:tcPr>
            <w:tcW w:w="2693" w:type="dxa"/>
            <w:shd w:val="clear" w:color="auto" w:fill="F2F2F2"/>
            <w:vAlign w:val="center"/>
          </w:tcPr>
          <w:p w14:paraId="1FE6E672" w14:textId="77777777" w:rsidR="00C67BBA" w:rsidRDefault="0020633D">
            <w:pPr>
              <w:spacing w:after="0" w:line="276" w:lineRule="auto"/>
              <w:jc w:val="both"/>
              <w:rPr>
                <w:rFonts w:ascii="Arial" w:eastAsia="Arial" w:hAnsi="Arial" w:cs="Arial"/>
                <w:b/>
              </w:rPr>
            </w:pPr>
            <w:r>
              <w:rPr>
                <w:rFonts w:ascii="Arial" w:eastAsia="Arial" w:hAnsi="Arial" w:cs="Arial"/>
                <w:b/>
              </w:rPr>
              <w:t>Étnicos (Afro, Room e Indígenas)</w:t>
            </w:r>
          </w:p>
        </w:tc>
        <w:tc>
          <w:tcPr>
            <w:tcW w:w="1529" w:type="dxa"/>
            <w:shd w:val="clear" w:color="auto" w:fill="F2F2F2"/>
            <w:vAlign w:val="center"/>
          </w:tcPr>
          <w:p w14:paraId="782371C9" w14:textId="77777777" w:rsidR="00C67BBA" w:rsidRDefault="0020633D">
            <w:pPr>
              <w:spacing w:after="0" w:line="276" w:lineRule="auto"/>
              <w:jc w:val="both"/>
              <w:rPr>
                <w:rFonts w:ascii="Arial" w:eastAsia="Arial" w:hAnsi="Arial" w:cs="Arial"/>
                <w:b/>
              </w:rPr>
            </w:pPr>
            <w:r>
              <w:rPr>
                <w:rFonts w:ascii="Arial" w:eastAsia="Arial" w:hAnsi="Arial" w:cs="Arial"/>
                <w:b/>
              </w:rPr>
              <w:t>Mujeres</w:t>
            </w:r>
          </w:p>
        </w:tc>
        <w:tc>
          <w:tcPr>
            <w:tcW w:w="2219" w:type="dxa"/>
            <w:shd w:val="clear" w:color="auto" w:fill="F2F2F2"/>
            <w:vAlign w:val="center"/>
          </w:tcPr>
          <w:p w14:paraId="02D12C13" w14:textId="77777777" w:rsidR="00C67BBA" w:rsidRDefault="0020633D">
            <w:pPr>
              <w:spacing w:after="0" w:line="276" w:lineRule="auto"/>
              <w:jc w:val="both"/>
              <w:rPr>
                <w:rFonts w:ascii="Arial" w:eastAsia="Arial" w:hAnsi="Arial" w:cs="Arial"/>
                <w:b/>
              </w:rPr>
            </w:pPr>
            <w:r>
              <w:rPr>
                <w:rFonts w:ascii="Arial" w:eastAsia="Arial" w:hAnsi="Arial" w:cs="Arial"/>
                <w:b/>
              </w:rPr>
              <w:t>Jóvenes</w:t>
            </w:r>
          </w:p>
        </w:tc>
      </w:tr>
      <w:tr w:rsidR="00C67BBA" w14:paraId="371611AC" w14:textId="77777777">
        <w:trPr>
          <w:trHeight w:val="473"/>
        </w:trPr>
        <w:tc>
          <w:tcPr>
            <w:tcW w:w="1617" w:type="dxa"/>
            <w:vAlign w:val="center"/>
          </w:tcPr>
          <w:p w14:paraId="38B366B8" w14:textId="77777777" w:rsidR="00C67BBA" w:rsidRDefault="00C67BBA">
            <w:pPr>
              <w:spacing w:after="0" w:line="276" w:lineRule="auto"/>
              <w:jc w:val="center"/>
              <w:rPr>
                <w:rFonts w:ascii="Arial" w:eastAsia="Arial" w:hAnsi="Arial" w:cs="Arial"/>
              </w:rPr>
            </w:pPr>
          </w:p>
        </w:tc>
        <w:tc>
          <w:tcPr>
            <w:tcW w:w="1440" w:type="dxa"/>
            <w:vAlign w:val="center"/>
          </w:tcPr>
          <w:p w14:paraId="55788133" w14:textId="77777777" w:rsidR="00C67BBA" w:rsidRDefault="00C67BBA">
            <w:pPr>
              <w:spacing w:after="0" w:line="276" w:lineRule="auto"/>
              <w:jc w:val="center"/>
              <w:rPr>
                <w:rFonts w:ascii="Arial" w:eastAsia="Arial" w:hAnsi="Arial" w:cs="Arial"/>
              </w:rPr>
            </w:pPr>
          </w:p>
        </w:tc>
        <w:tc>
          <w:tcPr>
            <w:tcW w:w="2693" w:type="dxa"/>
            <w:vAlign w:val="center"/>
          </w:tcPr>
          <w:p w14:paraId="0B017200" w14:textId="77777777" w:rsidR="00C67BBA" w:rsidRDefault="009C3A46">
            <w:pPr>
              <w:spacing w:after="0" w:line="276" w:lineRule="auto"/>
              <w:jc w:val="center"/>
              <w:rPr>
                <w:rFonts w:ascii="Arial" w:eastAsia="Arial" w:hAnsi="Arial" w:cs="Arial"/>
              </w:rPr>
            </w:pPr>
            <w:r>
              <w:rPr>
                <w:rFonts w:ascii="Arial" w:eastAsia="Arial" w:hAnsi="Arial" w:cs="Arial"/>
              </w:rPr>
              <w:t>100</w:t>
            </w:r>
          </w:p>
        </w:tc>
        <w:tc>
          <w:tcPr>
            <w:tcW w:w="1529" w:type="dxa"/>
            <w:vAlign w:val="center"/>
          </w:tcPr>
          <w:p w14:paraId="517F0FC3" w14:textId="77777777" w:rsidR="00C67BBA" w:rsidRDefault="009C3A46">
            <w:pPr>
              <w:spacing w:after="0" w:line="276" w:lineRule="auto"/>
              <w:jc w:val="center"/>
              <w:rPr>
                <w:rFonts w:ascii="Arial" w:eastAsia="Arial" w:hAnsi="Arial" w:cs="Arial"/>
              </w:rPr>
            </w:pPr>
            <w:r>
              <w:rPr>
                <w:rFonts w:ascii="Arial" w:eastAsia="Arial" w:hAnsi="Arial" w:cs="Arial"/>
              </w:rPr>
              <w:t>31</w:t>
            </w:r>
          </w:p>
        </w:tc>
        <w:tc>
          <w:tcPr>
            <w:tcW w:w="2219" w:type="dxa"/>
            <w:vAlign w:val="center"/>
          </w:tcPr>
          <w:p w14:paraId="128C9AA9" w14:textId="77777777" w:rsidR="00C67BBA" w:rsidRDefault="0022784D">
            <w:pPr>
              <w:spacing w:after="0" w:line="276" w:lineRule="auto"/>
              <w:jc w:val="center"/>
              <w:rPr>
                <w:rFonts w:ascii="Arial" w:eastAsia="Arial" w:hAnsi="Arial" w:cs="Arial"/>
              </w:rPr>
            </w:pPr>
            <w:r>
              <w:rPr>
                <w:rFonts w:ascii="Arial" w:eastAsia="Arial" w:hAnsi="Arial" w:cs="Arial"/>
              </w:rPr>
              <w:t>28</w:t>
            </w:r>
          </w:p>
        </w:tc>
      </w:tr>
    </w:tbl>
    <w:p w14:paraId="64B0C9E0" w14:textId="77777777" w:rsidR="00C67BBA" w:rsidRDefault="00C67BBA">
      <w:pPr>
        <w:keepNext/>
        <w:spacing w:after="0" w:line="276" w:lineRule="auto"/>
        <w:jc w:val="both"/>
        <w:rPr>
          <w:rFonts w:ascii="Arial" w:eastAsia="Arial" w:hAnsi="Arial" w:cs="Arial"/>
          <w:b/>
        </w:rPr>
      </w:pPr>
    </w:p>
    <w:p w14:paraId="6D3D80C5" w14:textId="77777777" w:rsidR="00C67BBA" w:rsidRDefault="0020633D">
      <w:pPr>
        <w:pStyle w:val="Ttulo2"/>
        <w:numPr>
          <w:ilvl w:val="1"/>
          <w:numId w:val="9"/>
        </w:numPr>
      </w:pPr>
      <w:r>
        <w:t xml:space="preserve">Productores </w:t>
      </w:r>
    </w:p>
    <w:p w14:paraId="6B820312" w14:textId="77777777" w:rsidR="00C67BBA" w:rsidRDefault="0020633D">
      <w:pPr>
        <w:numPr>
          <w:ilvl w:val="0"/>
          <w:numId w:val="10"/>
        </w:numPr>
        <w:pBdr>
          <w:top w:val="nil"/>
          <w:left w:val="nil"/>
          <w:bottom w:val="nil"/>
          <w:right w:val="nil"/>
          <w:between w:val="nil"/>
        </w:pBdr>
        <w:spacing w:after="0" w:line="276" w:lineRule="auto"/>
        <w:jc w:val="both"/>
        <w:rPr>
          <w:color w:val="000000"/>
        </w:rPr>
      </w:pPr>
      <w:r>
        <w:rPr>
          <w:rFonts w:ascii="Arial" w:eastAsia="Arial" w:hAnsi="Arial" w:cs="Arial"/>
          <w:color w:val="000000"/>
        </w:rPr>
        <w:lastRenderedPageBreak/>
        <w:t xml:space="preserve">Número: </w:t>
      </w:r>
      <w:r w:rsidR="0022784D">
        <w:rPr>
          <w:rFonts w:ascii="Arial" w:eastAsia="Arial" w:hAnsi="Arial" w:cs="Arial"/>
          <w:color w:val="000000"/>
        </w:rPr>
        <w:t>100</w:t>
      </w:r>
    </w:p>
    <w:p w14:paraId="75BCACF7" w14:textId="77777777" w:rsidR="00C67BBA" w:rsidRDefault="0020633D">
      <w:pPr>
        <w:keepNext/>
        <w:numPr>
          <w:ilvl w:val="0"/>
          <w:numId w:val="10"/>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Características de los productores: Son pequeños productores campesinos con </w:t>
      </w:r>
      <w:r w:rsidR="0022784D">
        <w:rPr>
          <w:rFonts w:ascii="Arial" w:eastAsia="Arial" w:hAnsi="Arial" w:cs="Arial"/>
          <w:color w:val="000000"/>
        </w:rPr>
        <w:t>2,0</w:t>
      </w:r>
      <w:r>
        <w:rPr>
          <w:rFonts w:ascii="Arial" w:eastAsia="Arial" w:hAnsi="Arial" w:cs="Arial"/>
          <w:color w:val="000000"/>
        </w:rPr>
        <w:t xml:space="preserve"> Hectáreas en promedio de c</w:t>
      </w:r>
      <w:r w:rsidR="0022784D">
        <w:rPr>
          <w:rFonts w:ascii="Arial" w:eastAsia="Arial" w:hAnsi="Arial" w:cs="Arial"/>
          <w:color w:val="000000"/>
        </w:rPr>
        <w:t>oco, que cuentan con la vocación cocotera</w:t>
      </w:r>
      <w:r>
        <w:rPr>
          <w:rFonts w:ascii="Arial" w:eastAsia="Arial" w:hAnsi="Arial" w:cs="Arial"/>
          <w:color w:val="000000"/>
        </w:rPr>
        <w:t xml:space="preserve"> y que reciben la mayoría de sus ingresos por esta actividad, </w:t>
      </w:r>
      <w:r w:rsidR="005C4A77">
        <w:rPr>
          <w:rFonts w:ascii="Arial" w:eastAsia="Arial" w:hAnsi="Arial" w:cs="Arial"/>
          <w:color w:val="000000"/>
        </w:rPr>
        <w:t xml:space="preserve">q </w:t>
      </w:r>
      <w:r>
        <w:rPr>
          <w:rFonts w:ascii="Arial" w:eastAsia="Arial" w:hAnsi="Arial" w:cs="Arial"/>
          <w:color w:val="000000"/>
        </w:rPr>
        <w:t>pretenden mediante la implementación del proyecto:</w:t>
      </w:r>
      <w:r w:rsidR="005C4A77">
        <w:rPr>
          <w:rFonts w:ascii="Arial" w:eastAsia="Arial" w:hAnsi="Arial" w:cs="Arial"/>
          <w:color w:val="000000"/>
        </w:rPr>
        <w:t xml:space="preserve"> Busca la rehabilitación de 100 has del cultivo de coco una (1) por beneficiario, </w:t>
      </w:r>
      <w:r w:rsidR="005C4A77" w:rsidRPr="005C4A77">
        <w:rPr>
          <w:rFonts w:ascii="Arial" w:eastAsia="Arial" w:hAnsi="Arial" w:cs="Arial"/>
          <w:color w:val="000000"/>
        </w:rPr>
        <w:t xml:space="preserve">se  </w:t>
      </w:r>
      <w:r w:rsidR="005C4A77" w:rsidRPr="005C4A77">
        <w:rPr>
          <w:rFonts w:ascii="Arial" w:hAnsi="Arial" w:cs="Arial"/>
          <w:bCs/>
          <w:szCs w:val="24"/>
        </w:rPr>
        <w:t>espera mejorar la producción y la calidad del producto en fresco a través del manejo adecuado de plagas y enfermedades que reducirá la afectación del complejo Anillo Rojo</w:t>
      </w:r>
      <w:r>
        <w:rPr>
          <w:rFonts w:ascii="Arial" w:eastAsia="Arial" w:hAnsi="Arial" w:cs="Arial"/>
          <w:color w:val="000000"/>
        </w:rPr>
        <w:t>. Los productores en su totalidad pertenecen a</w:t>
      </w:r>
      <w:r w:rsidR="005C4A77">
        <w:rPr>
          <w:rFonts w:ascii="Arial" w:eastAsia="Arial" w:hAnsi="Arial" w:cs="Arial"/>
          <w:color w:val="000000"/>
        </w:rPr>
        <w:t>l consejo Comunitario Gualmar del Municipio de Olaya Herrera.</w:t>
      </w:r>
    </w:p>
    <w:p w14:paraId="6244816E" w14:textId="77777777" w:rsidR="00C67BBA" w:rsidRDefault="0020633D">
      <w:pPr>
        <w:pStyle w:val="Ttulo2"/>
        <w:numPr>
          <w:ilvl w:val="1"/>
          <w:numId w:val="9"/>
        </w:numPr>
      </w:pPr>
      <w:r>
        <w:t>Organización, Grupo Asociativo o Comunitario Fortalecido</w:t>
      </w:r>
    </w:p>
    <w:p w14:paraId="792642FB" w14:textId="77777777" w:rsidR="00C67BBA" w:rsidRDefault="0020633D" w:rsidP="005C4A77">
      <w:pPr>
        <w:numPr>
          <w:ilvl w:val="0"/>
          <w:numId w:val="11"/>
        </w:numPr>
        <w:pBdr>
          <w:top w:val="nil"/>
          <w:left w:val="nil"/>
          <w:bottom w:val="nil"/>
          <w:right w:val="nil"/>
          <w:between w:val="nil"/>
        </w:pBdr>
        <w:spacing w:after="0" w:line="276" w:lineRule="auto"/>
        <w:ind w:left="709"/>
        <w:jc w:val="both"/>
      </w:pPr>
      <w:r>
        <w:rPr>
          <w:rFonts w:ascii="Arial" w:eastAsia="Arial" w:hAnsi="Arial" w:cs="Arial"/>
          <w:color w:val="000000"/>
        </w:rPr>
        <w:t xml:space="preserve">Nombre: </w:t>
      </w:r>
      <w:r w:rsidR="005C4A77">
        <w:rPr>
          <w:rFonts w:ascii="Arial" w:eastAsia="Arial" w:hAnsi="Arial" w:cs="Arial"/>
          <w:color w:val="000000"/>
        </w:rPr>
        <w:t>Consejo Comunitario Gualmar</w:t>
      </w:r>
    </w:p>
    <w:p w14:paraId="4BE49836" w14:textId="77777777" w:rsidR="00C67BBA" w:rsidRPr="00614CC1" w:rsidRDefault="0020633D" w:rsidP="00614CC1">
      <w:pPr>
        <w:numPr>
          <w:ilvl w:val="0"/>
          <w:numId w:val="13"/>
        </w:numPr>
        <w:pBdr>
          <w:top w:val="nil"/>
          <w:left w:val="nil"/>
          <w:bottom w:val="nil"/>
          <w:right w:val="nil"/>
          <w:between w:val="nil"/>
        </w:pBdr>
        <w:spacing w:after="0" w:line="276" w:lineRule="auto"/>
        <w:ind w:left="709"/>
        <w:jc w:val="both"/>
      </w:pPr>
      <w:r>
        <w:rPr>
          <w:rFonts w:ascii="Arial" w:eastAsia="Arial" w:hAnsi="Arial" w:cs="Arial"/>
          <w:color w:val="000000"/>
        </w:rPr>
        <w:t xml:space="preserve">Descripción: </w:t>
      </w:r>
      <w:r w:rsidR="00614CC1" w:rsidRPr="00614CC1">
        <w:rPr>
          <w:rFonts w:ascii="Arial" w:hAnsi="Arial" w:cs="Arial"/>
        </w:rPr>
        <w:t>Dentro del municipio se localiza el Consejo Comunitario Gualmar legalmente constituido mediante resolución No. 0399 del 28 de abril del 2003 del Instituto Colombiano de Desarrollo Rural INCODER, con área titulada de 5.783 hectáreas. La vocación productiva de las comunidades pertenecientes al Consejo Comunitario en mención es la cadena productiva de cocotero. Este consejo practica una economía de subsistencia, donde se integran distintas actividades relacionadas con la agricultura, extracción de piangüa, pesca y otros cultivos como cacao y maderables.</w:t>
      </w:r>
    </w:p>
    <w:p w14:paraId="1BB0215E" w14:textId="77777777" w:rsidR="00614CC1" w:rsidRDefault="00614CC1" w:rsidP="00614CC1">
      <w:pPr>
        <w:pBdr>
          <w:top w:val="nil"/>
          <w:left w:val="nil"/>
          <w:bottom w:val="nil"/>
          <w:right w:val="nil"/>
          <w:between w:val="nil"/>
        </w:pBdr>
        <w:spacing w:after="0" w:line="276" w:lineRule="auto"/>
        <w:jc w:val="both"/>
        <w:rPr>
          <w:rFonts w:ascii="Arial" w:eastAsia="Arial" w:hAnsi="Arial" w:cs="Arial"/>
          <w:color w:val="000000"/>
        </w:rPr>
      </w:pPr>
    </w:p>
    <w:p w14:paraId="4EFCCD24" w14:textId="77777777" w:rsidR="00C67BBA" w:rsidRDefault="0020633D">
      <w:pPr>
        <w:pStyle w:val="Ttulo1"/>
        <w:numPr>
          <w:ilvl w:val="0"/>
          <w:numId w:val="9"/>
        </w:numPr>
      </w:pPr>
      <w:r>
        <w:t>LOCALIZACIÓN DEL PROYECTO</w:t>
      </w:r>
    </w:p>
    <w:p w14:paraId="5356CE8B" w14:textId="77777777" w:rsidR="00C67BBA" w:rsidRDefault="00C67BBA">
      <w:pPr>
        <w:keepNext/>
        <w:spacing w:after="0" w:line="276" w:lineRule="auto"/>
        <w:jc w:val="both"/>
        <w:rPr>
          <w:rFonts w:ascii="Arial" w:eastAsia="Arial" w:hAnsi="Arial" w:cs="Arial"/>
          <w:b/>
        </w:rPr>
      </w:pPr>
    </w:p>
    <w:p w14:paraId="443E9CFD" w14:textId="77777777" w:rsidR="00C67BBA" w:rsidRDefault="0020633D">
      <w:pPr>
        <w:spacing w:line="276" w:lineRule="auto"/>
        <w:jc w:val="both"/>
        <w:rPr>
          <w:rFonts w:ascii="Arial" w:eastAsia="Arial" w:hAnsi="Arial" w:cs="Arial"/>
        </w:rPr>
      </w:pPr>
      <w:r>
        <w:rPr>
          <w:rFonts w:ascii="Arial" w:eastAsia="Arial" w:hAnsi="Arial" w:cs="Arial"/>
        </w:rPr>
        <w:t xml:space="preserve">Veredas y/o Comunidades: </w:t>
      </w:r>
      <w:r w:rsidR="00614CC1">
        <w:rPr>
          <w:rFonts w:ascii="Arial" w:eastAsia="Arial" w:hAnsi="Arial" w:cs="Arial"/>
        </w:rPr>
        <w:t>Veredas Zapotal, Limones y Tangareal</w:t>
      </w:r>
    </w:p>
    <w:p w14:paraId="31195E5E" w14:textId="77777777" w:rsidR="00C67BBA" w:rsidRDefault="00C67BBA">
      <w:pPr>
        <w:pBdr>
          <w:top w:val="nil"/>
          <w:left w:val="nil"/>
          <w:bottom w:val="nil"/>
          <w:right w:val="nil"/>
          <w:between w:val="nil"/>
        </w:pBdr>
        <w:spacing w:after="0" w:line="276" w:lineRule="auto"/>
        <w:ind w:firstLine="420"/>
        <w:jc w:val="both"/>
        <w:rPr>
          <w:rFonts w:ascii="Arial" w:eastAsia="Arial" w:hAnsi="Arial" w:cs="Arial"/>
          <w:color w:val="000000"/>
        </w:rPr>
      </w:pPr>
      <w:bookmarkStart w:id="2" w:name="_30j0zll" w:colFirst="0" w:colLast="0"/>
      <w:bookmarkEnd w:id="2"/>
    </w:p>
    <w:p w14:paraId="3546086D" w14:textId="77777777" w:rsidR="00C67BBA" w:rsidRDefault="0020633D">
      <w:pPr>
        <w:spacing w:after="0" w:line="276" w:lineRule="auto"/>
        <w:rPr>
          <w:rFonts w:ascii="Arial" w:eastAsia="Arial" w:hAnsi="Arial" w:cs="Arial"/>
          <w:color w:val="000000"/>
        </w:rPr>
      </w:pPr>
      <w:r>
        <w:br w:type="page"/>
      </w:r>
    </w:p>
    <w:p w14:paraId="5ABE13FD" w14:textId="77777777" w:rsidR="00C67BBA" w:rsidRDefault="0020633D">
      <w:pPr>
        <w:pBdr>
          <w:top w:val="nil"/>
          <w:left w:val="nil"/>
          <w:bottom w:val="nil"/>
          <w:right w:val="nil"/>
          <w:between w:val="nil"/>
        </w:pBdr>
        <w:spacing w:after="200" w:line="276" w:lineRule="auto"/>
        <w:jc w:val="center"/>
        <w:rPr>
          <w:rFonts w:ascii="Arial" w:eastAsia="Arial" w:hAnsi="Arial" w:cs="Arial"/>
          <w:i/>
          <w:color w:val="44546A"/>
        </w:rPr>
      </w:pPr>
      <w:r>
        <w:rPr>
          <w:rFonts w:ascii="Arial" w:eastAsia="Arial" w:hAnsi="Arial" w:cs="Arial"/>
          <w:i/>
          <w:color w:val="44546A"/>
        </w:rPr>
        <w:lastRenderedPageBreak/>
        <w:t>Ilustración 1. Ubicación específica de la alternativa.</w:t>
      </w:r>
    </w:p>
    <w:p w14:paraId="4911BB4F" w14:textId="77777777" w:rsidR="00C67BBA" w:rsidRDefault="00614CC1">
      <w:pPr>
        <w:spacing w:line="276" w:lineRule="auto"/>
        <w:jc w:val="center"/>
        <w:rPr>
          <w:rFonts w:ascii="Arial" w:eastAsia="Arial" w:hAnsi="Arial" w:cs="Arial"/>
        </w:rPr>
      </w:pPr>
      <w:r w:rsidRPr="00614CC1">
        <w:rPr>
          <w:rFonts w:ascii="Times New Roman" w:hAnsi="Times New Roman" w:cs="Arial"/>
          <w:noProof/>
          <w:sz w:val="24"/>
          <w:lang w:eastAsia="es-ES"/>
        </w:rPr>
        <w:drawing>
          <wp:inline distT="0" distB="0" distL="0" distR="0" wp14:anchorId="1AE5F354" wp14:editId="02B4A17B">
            <wp:extent cx="5612130" cy="4860088"/>
            <wp:effectExtent l="0" t="0" r="7620" b="0"/>
            <wp:docPr id="557" name="Imagen 557" descr="C:\Users\milen\Downloads\Olaya Herre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n\Downloads\Olaya Herrer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4860088"/>
                    </a:xfrm>
                    <a:prstGeom prst="rect">
                      <a:avLst/>
                    </a:prstGeom>
                    <a:noFill/>
                    <a:ln>
                      <a:noFill/>
                    </a:ln>
                  </pic:spPr>
                </pic:pic>
              </a:graphicData>
            </a:graphic>
          </wp:inline>
        </w:drawing>
      </w:r>
    </w:p>
    <w:p w14:paraId="484B9CD7" w14:textId="77777777" w:rsidR="00C67BBA" w:rsidRDefault="0020633D">
      <w:pPr>
        <w:spacing w:line="276" w:lineRule="auto"/>
        <w:jc w:val="center"/>
        <w:rPr>
          <w:rFonts w:ascii="Arial" w:eastAsia="Arial" w:hAnsi="Arial" w:cs="Arial"/>
        </w:rPr>
      </w:pPr>
      <w:r>
        <w:rPr>
          <w:rFonts w:ascii="Arial" w:eastAsia="Arial" w:hAnsi="Arial" w:cs="Arial"/>
        </w:rPr>
        <w:t>Fuente Elaboración propia, ART, 2019</w:t>
      </w:r>
    </w:p>
    <w:p w14:paraId="17CCC777" w14:textId="77777777" w:rsidR="00C67BBA" w:rsidRDefault="00C67BBA">
      <w:pPr>
        <w:keepNext/>
        <w:spacing w:after="0" w:line="276" w:lineRule="auto"/>
        <w:jc w:val="both"/>
        <w:rPr>
          <w:rFonts w:ascii="Arial" w:eastAsia="Arial" w:hAnsi="Arial" w:cs="Arial"/>
        </w:rPr>
      </w:pPr>
    </w:p>
    <w:p w14:paraId="0ED04C32" w14:textId="77777777" w:rsidR="002374F5" w:rsidRDefault="002374F5">
      <w:pPr>
        <w:rPr>
          <w:rFonts w:ascii="Arial" w:eastAsia="Arial" w:hAnsi="Arial" w:cs="Arial"/>
        </w:rPr>
      </w:pPr>
      <w:r>
        <w:rPr>
          <w:rFonts w:ascii="Arial" w:eastAsia="Arial" w:hAnsi="Arial" w:cs="Arial"/>
        </w:rPr>
        <w:br w:type="page"/>
      </w:r>
    </w:p>
    <w:p w14:paraId="62B3DA7F" w14:textId="2A5557BB" w:rsidR="002374F5" w:rsidRDefault="0020633D">
      <w:pPr>
        <w:keepNext/>
        <w:spacing w:after="0" w:line="276" w:lineRule="auto"/>
        <w:jc w:val="both"/>
        <w:rPr>
          <w:rFonts w:ascii="Arial" w:eastAsia="Arial" w:hAnsi="Arial" w:cs="Arial"/>
        </w:rPr>
      </w:pPr>
      <w:r>
        <w:rPr>
          <w:rFonts w:ascii="Arial" w:eastAsia="Arial" w:hAnsi="Arial" w:cs="Arial"/>
        </w:rPr>
        <w:lastRenderedPageBreak/>
        <w:t>En la siguiente tabla se expone la descripción de la zona en relación con los requerimientos de la línea productiva.</w:t>
      </w:r>
    </w:p>
    <w:p w14:paraId="2262E0CF" w14:textId="77777777" w:rsidR="002374F5" w:rsidRDefault="002374F5">
      <w:pPr>
        <w:keepNext/>
        <w:spacing w:after="0" w:line="276" w:lineRule="auto"/>
        <w:jc w:val="both"/>
        <w:rPr>
          <w:rFonts w:ascii="Arial" w:eastAsia="Arial" w:hAnsi="Arial" w:cs="Arial"/>
        </w:rPr>
      </w:pPr>
    </w:p>
    <w:p w14:paraId="4AE3CB14" w14:textId="77777777" w:rsidR="00C67BBA" w:rsidRDefault="0020633D">
      <w:pPr>
        <w:keepNext/>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t>Tabla 1. Zona del proyecto y Requisitos cultivo de c</w:t>
      </w:r>
      <w:r w:rsidR="00614CC1">
        <w:rPr>
          <w:rFonts w:ascii="Arial" w:eastAsia="Arial" w:hAnsi="Arial" w:cs="Arial"/>
          <w:i/>
          <w:color w:val="44546A"/>
        </w:rPr>
        <w:t>oco</w:t>
      </w:r>
    </w:p>
    <w:tbl>
      <w:tblPr>
        <w:tblStyle w:val="a2"/>
        <w:tblW w:w="9322"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866"/>
        <w:gridCol w:w="1925"/>
        <w:gridCol w:w="3554"/>
        <w:gridCol w:w="2977"/>
      </w:tblGrid>
      <w:tr w:rsidR="00C67BBA" w14:paraId="134A6A06" w14:textId="77777777" w:rsidTr="00C67BBA">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791" w:type="dxa"/>
            <w:gridSpan w:val="2"/>
            <w:tcBorders>
              <w:top w:val="single" w:sz="4" w:space="0" w:color="000000"/>
              <w:left w:val="single" w:sz="4" w:space="0" w:color="000000"/>
              <w:bottom w:val="single" w:sz="4" w:space="0" w:color="000000"/>
              <w:right w:val="single" w:sz="4" w:space="0" w:color="000000"/>
            </w:tcBorders>
            <w:vAlign w:val="center"/>
          </w:tcPr>
          <w:p w14:paraId="1FF29722" w14:textId="77777777" w:rsidR="00C67BBA" w:rsidRDefault="0020633D">
            <w:pPr>
              <w:spacing w:after="0" w:line="276" w:lineRule="auto"/>
              <w:jc w:val="center"/>
              <w:rPr>
                <w:rFonts w:ascii="Arial" w:eastAsia="Arial" w:hAnsi="Arial" w:cs="Arial"/>
                <w:color w:val="000000"/>
              </w:rPr>
            </w:pPr>
            <w:r>
              <w:rPr>
                <w:rFonts w:ascii="Arial" w:eastAsia="Arial" w:hAnsi="Arial" w:cs="Arial"/>
              </w:rPr>
              <w:t>CARACTERÍSTICA</w:t>
            </w:r>
          </w:p>
        </w:tc>
        <w:tc>
          <w:tcPr>
            <w:cnfStyle w:val="000010000000" w:firstRow="0" w:lastRow="0" w:firstColumn="0" w:lastColumn="0" w:oddVBand="1" w:evenVBand="0" w:oddHBand="0" w:evenHBand="0" w:firstRowFirstColumn="0" w:firstRowLastColumn="0" w:lastRowFirstColumn="0" w:lastRowLastColumn="0"/>
            <w:tcW w:w="3554" w:type="dxa"/>
            <w:tcBorders>
              <w:top w:val="single" w:sz="4" w:space="0" w:color="000000"/>
              <w:left w:val="single" w:sz="4" w:space="0" w:color="000000"/>
              <w:bottom w:val="single" w:sz="4" w:space="0" w:color="000000"/>
              <w:right w:val="single" w:sz="4" w:space="0" w:color="000000"/>
            </w:tcBorders>
            <w:vAlign w:val="center"/>
          </w:tcPr>
          <w:p w14:paraId="389CB72A" w14:textId="77777777" w:rsidR="00C67BBA" w:rsidRDefault="0020633D">
            <w:pPr>
              <w:spacing w:after="0" w:line="276" w:lineRule="auto"/>
              <w:jc w:val="center"/>
              <w:rPr>
                <w:rFonts w:ascii="Arial" w:eastAsia="Arial" w:hAnsi="Arial" w:cs="Arial"/>
                <w:color w:val="000000"/>
              </w:rPr>
            </w:pPr>
            <w:r>
              <w:rPr>
                <w:rFonts w:ascii="Arial" w:eastAsia="Arial" w:hAnsi="Arial" w:cs="Arial"/>
              </w:rPr>
              <w:t>ZONA DEL PROYECTO</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6F2B887E" w14:textId="77777777" w:rsidR="00C67BBA" w:rsidRDefault="0020633D">
            <w:pPr>
              <w:spacing w:after="0" w:line="276" w:lineRule="auto"/>
              <w:jc w:val="center"/>
              <w:rPr>
                <w:rFonts w:ascii="Arial" w:eastAsia="Arial" w:hAnsi="Arial" w:cs="Arial"/>
                <w:color w:val="000000"/>
              </w:rPr>
            </w:pPr>
            <w:r>
              <w:rPr>
                <w:rFonts w:ascii="Arial" w:eastAsia="Arial" w:hAnsi="Arial" w:cs="Arial"/>
              </w:rPr>
              <w:t>REQUERIDA PARA</w:t>
            </w:r>
          </w:p>
          <w:p w14:paraId="7420397D" w14:textId="77777777" w:rsidR="00C67BBA" w:rsidRDefault="0020633D" w:rsidP="00614CC1">
            <w:pPr>
              <w:spacing w:after="0" w:line="276" w:lineRule="auto"/>
              <w:jc w:val="center"/>
              <w:rPr>
                <w:rFonts w:ascii="Arial" w:eastAsia="Arial" w:hAnsi="Arial" w:cs="Arial"/>
                <w:color w:val="000000"/>
              </w:rPr>
            </w:pPr>
            <w:r>
              <w:rPr>
                <w:rFonts w:ascii="Arial" w:eastAsia="Arial" w:hAnsi="Arial" w:cs="Arial"/>
              </w:rPr>
              <w:t xml:space="preserve">CULTIVO DE </w:t>
            </w:r>
            <w:r w:rsidR="00614CC1">
              <w:rPr>
                <w:rFonts w:ascii="Arial" w:eastAsia="Arial" w:hAnsi="Arial" w:cs="Arial"/>
              </w:rPr>
              <w:t>COCO</w:t>
            </w:r>
            <w:r>
              <w:rPr>
                <w:rFonts w:ascii="Arial" w:eastAsia="Arial" w:hAnsi="Arial" w:cs="Arial"/>
                <w:color w:val="000000"/>
                <w:vertAlign w:val="superscript"/>
              </w:rPr>
              <w:footnoteReference w:id="1"/>
            </w:r>
          </w:p>
        </w:tc>
      </w:tr>
      <w:tr w:rsidR="00C67BBA" w14:paraId="298BB19B" w14:textId="77777777" w:rsidTr="00C67BBA">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791" w:type="dxa"/>
            <w:gridSpan w:val="2"/>
            <w:tcBorders>
              <w:top w:val="single" w:sz="4" w:space="0" w:color="000000"/>
              <w:left w:val="single" w:sz="4" w:space="0" w:color="000000"/>
              <w:bottom w:val="single" w:sz="4" w:space="0" w:color="000000"/>
              <w:right w:val="single" w:sz="4" w:space="0" w:color="000000"/>
            </w:tcBorders>
            <w:vAlign w:val="center"/>
          </w:tcPr>
          <w:p w14:paraId="28D2142A" w14:textId="77777777" w:rsidR="00C67BBA" w:rsidRDefault="0020633D">
            <w:pPr>
              <w:spacing w:after="0" w:line="276" w:lineRule="auto"/>
              <w:jc w:val="center"/>
              <w:rPr>
                <w:rFonts w:ascii="Arial" w:eastAsia="Arial" w:hAnsi="Arial" w:cs="Arial"/>
              </w:rPr>
            </w:pPr>
            <w:r>
              <w:rPr>
                <w:rFonts w:ascii="Arial" w:eastAsia="Arial" w:hAnsi="Arial" w:cs="Arial"/>
              </w:rPr>
              <w:t>Topografía</w:t>
            </w:r>
          </w:p>
        </w:tc>
        <w:tc>
          <w:tcPr>
            <w:cnfStyle w:val="000010000000" w:firstRow="0" w:lastRow="0" w:firstColumn="0" w:lastColumn="0" w:oddVBand="1" w:evenVBand="0" w:oddHBand="0" w:evenHBand="0" w:firstRowFirstColumn="0" w:firstRowLastColumn="0" w:lastRowFirstColumn="0" w:lastRowLastColumn="0"/>
            <w:tcW w:w="3554" w:type="dxa"/>
            <w:tcBorders>
              <w:top w:val="single" w:sz="4" w:space="0" w:color="000000"/>
              <w:left w:val="single" w:sz="4" w:space="0" w:color="000000"/>
              <w:bottom w:val="single" w:sz="4" w:space="0" w:color="000000"/>
              <w:right w:val="single" w:sz="4" w:space="0" w:color="000000"/>
            </w:tcBorders>
            <w:vAlign w:val="center"/>
          </w:tcPr>
          <w:p w14:paraId="1E5C5AA3" w14:textId="77777777" w:rsidR="00C67BBA" w:rsidRDefault="0020633D" w:rsidP="00A638B4">
            <w:pPr>
              <w:spacing w:after="0" w:line="276" w:lineRule="auto"/>
              <w:rPr>
                <w:rFonts w:ascii="Arial" w:eastAsia="Arial" w:hAnsi="Arial" w:cs="Arial"/>
              </w:rPr>
            </w:pPr>
            <w:r>
              <w:rPr>
                <w:rFonts w:ascii="Arial" w:eastAsia="Arial" w:hAnsi="Arial" w:cs="Arial"/>
              </w:rPr>
              <w:t xml:space="preserve">Los terrenos de los predios </w:t>
            </w:r>
            <w:r w:rsidR="00A638B4">
              <w:rPr>
                <w:rFonts w:ascii="Arial" w:eastAsia="Arial" w:hAnsi="Arial" w:cs="Arial"/>
              </w:rPr>
              <w:t xml:space="preserve">Zapotal, Tangareal y Limones </w:t>
            </w:r>
            <w:r>
              <w:rPr>
                <w:rFonts w:ascii="Arial" w:eastAsia="Arial" w:hAnsi="Arial" w:cs="Arial"/>
              </w:rPr>
              <w:t xml:space="preserve">tienen </w:t>
            </w:r>
            <w:r w:rsidR="00A638B4">
              <w:rPr>
                <w:rFonts w:ascii="Arial" w:eastAsia="Arial" w:hAnsi="Arial" w:cs="Arial"/>
              </w:rPr>
              <w:t>terraplenes con buen drenaje</w:t>
            </w:r>
            <w:r>
              <w:rPr>
                <w:rFonts w:ascii="Arial" w:eastAsia="Arial" w:hAnsi="Arial" w:cs="Arial"/>
              </w:rPr>
              <w:t>.</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580DEEB6" w14:textId="77777777" w:rsidR="00C67BBA" w:rsidRDefault="0020633D" w:rsidP="00A638B4">
            <w:pPr>
              <w:spacing w:after="0" w:line="276" w:lineRule="auto"/>
              <w:rPr>
                <w:rFonts w:ascii="Arial" w:eastAsia="Arial" w:hAnsi="Arial" w:cs="Arial"/>
              </w:rPr>
            </w:pPr>
            <w:r>
              <w:rPr>
                <w:rFonts w:ascii="Arial" w:eastAsia="Arial" w:hAnsi="Arial" w:cs="Arial"/>
                <w:b w:val="0"/>
              </w:rPr>
              <w:t>El c</w:t>
            </w:r>
            <w:r w:rsidR="00A638B4">
              <w:rPr>
                <w:rFonts w:ascii="Arial" w:eastAsia="Arial" w:hAnsi="Arial" w:cs="Arial"/>
                <w:b w:val="0"/>
              </w:rPr>
              <w:t xml:space="preserve">oco </w:t>
            </w:r>
            <w:r>
              <w:rPr>
                <w:rFonts w:ascii="Arial" w:eastAsia="Arial" w:hAnsi="Arial" w:cs="Arial"/>
                <w:b w:val="0"/>
              </w:rPr>
              <w:t xml:space="preserve">se desarrolla bien en terrenos planos, </w:t>
            </w:r>
            <w:r w:rsidR="00A638B4">
              <w:rPr>
                <w:rFonts w:ascii="Arial" w:eastAsia="Arial" w:hAnsi="Arial" w:cs="Arial"/>
                <w:b w:val="0"/>
              </w:rPr>
              <w:t>sin pendientes</w:t>
            </w:r>
            <w:r>
              <w:rPr>
                <w:rFonts w:ascii="Arial" w:eastAsia="Arial" w:hAnsi="Arial" w:cs="Arial"/>
                <w:b w:val="0"/>
              </w:rPr>
              <w:t>.</w:t>
            </w:r>
          </w:p>
        </w:tc>
      </w:tr>
      <w:tr w:rsidR="00C67BBA" w14:paraId="739B7D9E" w14:textId="77777777" w:rsidTr="00C67BBA">
        <w:trPr>
          <w:trHeight w:val="206"/>
        </w:trPr>
        <w:tc>
          <w:tcPr>
            <w:cnfStyle w:val="001000000000" w:firstRow="0" w:lastRow="0" w:firstColumn="1" w:lastColumn="0" w:oddVBand="0" w:evenVBand="0" w:oddHBand="0" w:evenHBand="0" w:firstRowFirstColumn="0" w:firstRowLastColumn="0" w:lastRowFirstColumn="0" w:lastRowLastColumn="0"/>
            <w:tcW w:w="2791" w:type="dxa"/>
            <w:gridSpan w:val="2"/>
            <w:tcBorders>
              <w:top w:val="single" w:sz="4" w:space="0" w:color="000000"/>
              <w:left w:val="single" w:sz="4" w:space="0" w:color="000000"/>
              <w:bottom w:val="single" w:sz="4" w:space="0" w:color="000000"/>
              <w:right w:val="single" w:sz="4" w:space="0" w:color="000000"/>
            </w:tcBorders>
            <w:vAlign w:val="center"/>
          </w:tcPr>
          <w:p w14:paraId="6F2959F4" w14:textId="77777777" w:rsidR="00C67BBA" w:rsidRDefault="0020633D">
            <w:pPr>
              <w:spacing w:after="0" w:line="276" w:lineRule="auto"/>
              <w:rPr>
                <w:rFonts w:ascii="Arial" w:eastAsia="Arial" w:hAnsi="Arial" w:cs="Arial"/>
              </w:rPr>
            </w:pPr>
            <w:r>
              <w:rPr>
                <w:rFonts w:ascii="Arial" w:eastAsia="Arial" w:hAnsi="Arial" w:cs="Arial"/>
              </w:rPr>
              <w:t>Rango de Altitud</w:t>
            </w:r>
          </w:p>
        </w:tc>
        <w:tc>
          <w:tcPr>
            <w:cnfStyle w:val="000010000000" w:firstRow="0" w:lastRow="0" w:firstColumn="0" w:lastColumn="0" w:oddVBand="1" w:evenVBand="0" w:oddHBand="0" w:evenHBand="0" w:firstRowFirstColumn="0" w:firstRowLastColumn="0" w:lastRowFirstColumn="0" w:lastRowLastColumn="0"/>
            <w:tcW w:w="3554" w:type="dxa"/>
            <w:tcBorders>
              <w:top w:val="single" w:sz="4" w:space="0" w:color="000000"/>
              <w:left w:val="single" w:sz="4" w:space="0" w:color="000000"/>
              <w:bottom w:val="single" w:sz="4" w:space="0" w:color="000000"/>
              <w:right w:val="single" w:sz="4" w:space="0" w:color="000000"/>
            </w:tcBorders>
            <w:vAlign w:val="center"/>
          </w:tcPr>
          <w:p w14:paraId="206CCCE5" w14:textId="77777777" w:rsidR="00C67BBA" w:rsidRDefault="00A638B4" w:rsidP="00A638B4">
            <w:pPr>
              <w:spacing w:after="0" w:line="276" w:lineRule="auto"/>
              <w:rPr>
                <w:rFonts w:ascii="Arial" w:eastAsia="Arial" w:hAnsi="Arial" w:cs="Arial"/>
              </w:rPr>
            </w:pPr>
            <w:r>
              <w:rPr>
                <w:rFonts w:ascii="Arial" w:eastAsia="Arial" w:hAnsi="Arial" w:cs="Arial"/>
              </w:rPr>
              <w:t>0</w:t>
            </w:r>
            <w:r w:rsidR="0020633D">
              <w:rPr>
                <w:rFonts w:ascii="Arial" w:eastAsia="Arial" w:hAnsi="Arial" w:cs="Arial"/>
              </w:rPr>
              <w:t xml:space="preserve">- </w:t>
            </w:r>
            <w:r>
              <w:rPr>
                <w:rFonts w:ascii="Arial" w:eastAsia="Arial" w:hAnsi="Arial" w:cs="Arial"/>
              </w:rPr>
              <w:t>50</w:t>
            </w:r>
            <w:r w:rsidR="0020633D">
              <w:rPr>
                <w:rFonts w:ascii="Arial" w:eastAsia="Arial" w:hAnsi="Arial" w:cs="Arial"/>
              </w:rPr>
              <w:t xml:space="preserve"> msnm</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08FD2C5C" w14:textId="77777777" w:rsidR="00C67BBA" w:rsidRDefault="0020633D" w:rsidP="001B7EF1">
            <w:pPr>
              <w:spacing w:after="0" w:line="276" w:lineRule="auto"/>
              <w:rPr>
                <w:rFonts w:ascii="Arial" w:eastAsia="Arial" w:hAnsi="Arial" w:cs="Arial"/>
              </w:rPr>
            </w:pPr>
            <w:r>
              <w:rPr>
                <w:rFonts w:ascii="Arial" w:eastAsia="Arial" w:hAnsi="Arial" w:cs="Arial"/>
                <w:b w:val="0"/>
              </w:rPr>
              <w:t xml:space="preserve">0 – </w:t>
            </w:r>
            <w:r w:rsidR="001B7EF1">
              <w:rPr>
                <w:rFonts w:ascii="Arial" w:eastAsia="Arial" w:hAnsi="Arial" w:cs="Arial"/>
                <w:b w:val="0"/>
              </w:rPr>
              <w:t>4</w:t>
            </w:r>
            <w:r w:rsidR="00A638B4">
              <w:rPr>
                <w:rFonts w:ascii="Arial" w:eastAsia="Arial" w:hAnsi="Arial" w:cs="Arial"/>
                <w:b w:val="0"/>
              </w:rPr>
              <w:t>00</w:t>
            </w:r>
            <w:r>
              <w:rPr>
                <w:rFonts w:ascii="Arial" w:eastAsia="Arial" w:hAnsi="Arial" w:cs="Arial"/>
                <w:b w:val="0"/>
              </w:rPr>
              <w:t xml:space="preserve"> m.s.n.m.</w:t>
            </w:r>
          </w:p>
        </w:tc>
      </w:tr>
      <w:tr w:rsidR="00C67BBA" w14:paraId="4423E493" w14:textId="77777777" w:rsidTr="00C67BBA">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66" w:type="dxa"/>
            <w:vMerge w:val="restart"/>
            <w:tcBorders>
              <w:top w:val="single" w:sz="4" w:space="0" w:color="000000"/>
              <w:left w:val="single" w:sz="4" w:space="0" w:color="000000"/>
              <w:bottom w:val="single" w:sz="4" w:space="0" w:color="000000"/>
              <w:right w:val="single" w:sz="4" w:space="0" w:color="000000"/>
            </w:tcBorders>
            <w:vAlign w:val="center"/>
          </w:tcPr>
          <w:p w14:paraId="2F2EF915" w14:textId="77777777" w:rsidR="00C67BBA" w:rsidRDefault="00C67BBA">
            <w:pPr>
              <w:spacing w:after="0" w:line="276" w:lineRule="auto"/>
              <w:rPr>
                <w:rFonts w:ascii="Arial" w:eastAsia="Arial" w:hAnsi="Arial" w:cs="Arial"/>
              </w:rPr>
            </w:pPr>
          </w:p>
          <w:p w14:paraId="381656A6" w14:textId="77777777" w:rsidR="00C67BBA" w:rsidRDefault="00C67BBA">
            <w:pPr>
              <w:spacing w:after="0" w:line="276" w:lineRule="auto"/>
              <w:rPr>
                <w:rFonts w:ascii="Arial" w:eastAsia="Arial" w:hAnsi="Arial" w:cs="Arial"/>
              </w:rPr>
            </w:pPr>
          </w:p>
          <w:p w14:paraId="4C06E4BD" w14:textId="77777777" w:rsidR="00C67BBA" w:rsidRDefault="00C67BBA">
            <w:pPr>
              <w:spacing w:after="0" w:line="276" w:lineRule="auto"/>
              <w:rPr>
                <w:rFonts w:ascii="Arial" w:eastAsia="Arial" w:hAnsi="Arial" w:cs="Arial"/>
              </w:rPr>
            </w:pPr>
          </w:p>
          <w:p w14:paraId="3F81F69C" w14:textId="77777777" w:rsidR="00C67BBA" w:rsidRDefault="00C67BBA">
            <w:pPr>
              <w:spacing w:after="0" w:line="276" w:lineRule="auto"/>
              <w:rPr>
                <w:rFonts w:ascii="Arial" w:eastAsia="Arial" w:hAnsi="Arial" w:cs="Arial"/>
              </w:rPr>
            </w:pPr>
          </w:p>
          <w:p w14:paraId="77DE913D" w14:textId="77777777" w:rsidR="00C67BBA" w:rsidRDefault="00C67BBA">
            <w:pPr>
              <w:spacing w:after="0" w:line="276" w:lineRule="auto"/>
              <w:rPr>
                <w:rFonts w:ascii="Arial" w:eastAsia="Arial" w:hAnsi="Arial" w:cs="Arial"/>
              </w:rPr>
            </w:pPr>
          </w:p>
          <w:p w14:paraId="3076D7CF" w14:textId="77777777" w:rsidR="00C67BBA" w:rsidRDefault="00C67BBA">
            <w:pPr>
              <w:spacing w:after="0" w:line="276" w:lineRule="auto"/>
              <w:rPr>
                <w:rFonts w:ascii="Arial" w:eastAsia="Arial" w:hAnsi="Arial" w:cs="Arial"/>
              </w:rPr>
            </w:pPr>
          </w:p>
          <w:p w14:paraId="5A41E369" w14:textId="77777777" w:rsidR="00C67BBA" w:rsidRDefault="00C67BBA">
            <w:pPr>
              <w:spacing w:after="0" w:line="276" w:lineRule="auto"/>
              <w:rPr>
                <w:rFonts w:ascii="Arial" w:eastAsia="Arial" w:hAnsi="Arial" w:cs="Arial"/>
              </w:rPr>
            </w:pPr>
          </w:p>
          <w:p w14:paraId="2CBE0A5D" w14:textId="77777777" w:rsidR="00C67BBA" w:rsidRDefault="00C67BBA">
            <w:pPr>
              <w:spacing w:after="0" w:line="276" w:lineRule="auto"/>
              <w:rPr>
                <w:rFonts w:ascii="Arial" w:eastAsia="Arial" w:hAnsi="Arial" w:cs="Arial"/>
              </w:rPr>
            </w:pPr>
          </w:p>
          <w:p w14:paraId="11A055C0" w14:textId="77777777" w:rsidR="00C67BBA" w:rsidRDefault="0020633D">
            <w:pPr>
              <w:spacing w:after="0" w:line="276" w:lineRule="auto"/>
              <w:rPr>
                <w:rFonts w:ascii="Arial" w:eastAsia="Arial" w:hAnsi="Arial" w:cs="Arial"/>
              </w:rPr>
            </w:pPr>
            <w:r>
              <w:rPr>
                <w:rFonts w:ascii="Arial" w:eastAsia="Arial" w:hAnsi="Arial" w:cs="Arial"/>
              </w:rPr>
              <w:t>Clima</w:t>
            </w: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4F06508F" w14:textId="77777777" w:rsidR="00C67BBA" w:rsidRDefault="0020633D">
            <w:pPr>
              <w:spacing w:after="0" w:line="276" w:lineRule="auto"/>
              <w:rPr>
                <w:rFonts w:ascii="Arial" w:eastAsia="Arial" w:hAnsi="Arial" w:cs="Arial"/>
              </w:rPr>
            </w:pPr>
            <w:r>
              <w:rPr>
                <w:rFonts w:ascii="Arial" w:eastAsia="Arial" w:hAnsi="Arial" w:cs="Arial"/>
              </w:rPr>
              <w:t>Temperatura</w:t>
            </w:r>
          </w:p>
        </w:tc>
        <w:tc>
          <w:tcPr>
            <w:tcW w:w="3554" w:type="dxa"/>
            <w:tcBorders>
              <w:top w:val="single" w:sz="4" w:space="0" w:color="000000"/>
              <w:left w:val="single" w:sz="4" w:space="0" w:color="000000"/>
              <w:bottom w:val="single" w:sz="4" w:space="0" w:color="000000"/>
              <w:right w:val="single" w:sz="4" w:space="0" w:color="000000"/>
            </w:tcBorders>
            <w:vAlign w:val="center"/>
          </w:tcPr>
          <w:p w14:paraId="404D656D" w14:textId="77777777" w:rsidR="00C67BBA" w:rsidRDefault="0020633D" w:rsidP="00A638B4">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Media multianual 2</w:t>
            </w:r>
            <w:r w:rsidR="00A638B4">
              <w:rPr>
                <w:rFonts w:ascii="Arial" w:eastAsia="Arial" w:hAnsi="Arial" w:cs="Arial"/>
              </w:rPr>
              <w:t>6</w:t>
            </w:r>
            <w:r>
              <w:rPr>
                <w:rFonts w:ascii="Arial" w:eastAsia="Arial" w:hAnsi="Arial" w:cs="Arial"/>
              </w:rPr>
              <w:t>ºC</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7438DA84" w14:textId="77777777" w:rsidR="00C67BBA" w:rsidRDefault="0020633D">
            <w:pPr>
              <w:spacing w:after="0" w:line="276" w:lineRule="auto"/>
              <w:rPr>
                <w:rFonts w:ascii="Arial" w:eastAsia="Arial" w:hAnsi="Arial" w:cs="Arial"/>
              </w:rPr>
            </w:pPr>
            <w:r>
              <w:rPr>
                <w:rFonts w:ascii="Arial" w:eastAsia="Arial" w:hAnsi="Arial" w:cs="Arial"/>
                <w:b w:val="0"/>
              </w:rPr>
              <w:t>24ºC - 30ºC</w:t>
            </w:r>
          </w:p>
        </w:tc>
      </w:tr>
      <w:tr w:rsidR="00C67BBA" w14:paraId="366D0C93" w14:textId="77777777" w:rsidTr="00C67BBA">
        <w:trPr>
          <w:trHeight w:val="551"/>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3004C786"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42673DA4" w14:textId="77777777" w:rsidR="00C67BBA" w:rsidRDefault="0020633D">
            <w:pPr>
              <w:spacing w:after="0" w:line="276" w:lineRule="auto"/>
              <w:rPr>
                <w:rFonts w:ascii="Arial" w:eastAsia="Arial" w:hAnsi="Arial" w:cs="Arial"/>
              </w:rPr>
            </w:pPr>
            <w:r>
              <w:rPr>
                <w:rFonts w:ascii="Arial" w:eastAsia="Arial" w:hAnsi="Arial" w:cs="Arial"/>
              </w:rPr>
              <w:t>Precipitación</w:t>
            </w:r>
          </w:p>
        </w:tc>
        <w:tc>
          <w:tcPr>
            <w:tcW w:w="3554" w:type="dxa"/>
            <w:tcBorders>
              <w:top w:val="single" w:sz="4" w:space="0" w:color="000000"/>
              <w:left w:val="single" w:sz="4" w:space="0" w:color="000000"/>
              <w:bottom w:val="single" w:sz="4" w:space="0" w:color="000000"/>
              <w:right w:val="single" w:sz="4" w:space="0" w:color="000000"/>
            </w:tcBorders>
            <w:vAlign w:val="center"/>
          </w:tcPr>
          <w:p w14:paraId="0DB48DE1" w14:textId="77777777" w:rsidR="00C67BBA" w:rsidRDefault="001B7EF1" w:rsidP="001B7EF1">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w:t>
            </w:r>
            <w:r w:rsidR="0020633D">
              <w:rPr>
                <w:rFonts w:ascii="Arial" w:eastAsia="Arial" w:hAnsi="Arial" w:cs="Arial"/>
              </w:rPr>
              <w:t>.500 mm de precipitación media efectiva.</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62B3A749" w14:textId="77777777" w:rsidR="00C67BBA" w:rsidRDefault="00C67BBA">
            <w:pPr>
              <w:spacing w:after="0" w:line="276" w:lineRule="auto"/>
              <w:rPr>
                <w:rFonts w:ascii="Arial" w:eastAsia="Arial" w:hAnsi="Arial" w:cs="Arial"/>
              </w:rPr>
            </w:pPr>
          </w:p>
          <w:p w14:paraId="21257E5A" w14:textId="77777777" w:rsidR="00C67BBA" w:rsidRDefault="0020633D" w:rsidP="001B7EF1">
            <w:pPr>
              <w:spacing w:after="0" w:line="276" w:lineRule="auto"/>
              <w:rPr>
                <w:rFonts w:ascii="Arial" w:eastAsia="Arial" w:hAnsi="Arial" w:cs="Arial"/>
              </w:rPr>
            </w:pPr>
            <w:r>
              <w:rPr>
                <w:rFonts w:ascii="Arial" w:eastAsia="Arial" w:hAnsi="Arial" w:cs="Arial"/>
                <w:b w:val="0"/>
              </w:rPr>
              <w:t>1.</w:t>
            </w:r>
            <w:r w:rsidR="001B7EF1">
              <w:rPr>
                <w:rFonts w:ascii="Arial" w:eastAsia="Arial" w:hAnsi="Arial" w:cs="Arial"/>
                <w:b w:val="0"/>
              </w:rPr>
              <w:t>3</w:t>
            </w:r>
            <w:r w:rsidR="000223C9">
              <w:rPr>
                <w:rFonts w:ascii="Arial" w:eastAsia="Arial" w:hAnsi="Arial" w:cs="Arial"/>
                <w:b w:val="0"/>
              </w:rPr>
              <w:t>00 mm</w:t>
            </w:r>
          </w:p>
        </w:tc>
      </w:tr>
      <w:tr w:rsidR="00C67BBA" w14:paraId="76131BA5" w14:textId="77777777" w:rsidTr="00C67BBA">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108840FE"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5631FEBA" w14:textId="77777777" w:rsidR="00C67BBA" w:rsidRDefault="0020633D">
            <w:pPr>
              <w:spacing w:after="0" w:line="276" w:lineRule="auto"/>
              <w:rPr>
                <w:rFonts w:ascii="Arial" w:eastAsia="Arial" w:hAnsi="Arial" w:cs="Arial"/>
              </w:rPr>
            </w:pPr>
            <w:r>
              <w:rPr>
                <w:rFonts w:ascii="Arial" w:eastAsia="Arial" w:hAnsi="Arial" w:cs="Arial"/>
              </w:rPr>
              <w:t>Lluvias</w:t>
            </w:r>
          </w:p>
        </w:tc>
        <w:tc>
          <w:tcPr>
            <w:tcW w:w="3554" w:type="dxa"/>
            <w:tcBorders>
              <w:top w:val="single" w:sz="4" w:space="0" w:color="000000"/>
              <w:left w:val="single" w:sz="4" w:space="0" w:color="000000"/>
              <w:bottom w:val="single" w:sz="4" w:space="0" w:color="000000"/>
              <w:right w:val="single" w:sz="4" w:space="0" w:color="000000"/>
            </w:tcBorders>
            <w:vAlign w:val="center"/>
          </w:tcPr>
          <w:p w14:paraId="57061716" w14:textId="77777777" w:rsidR="00C67BBA" w:rsidRDefault="0020633D">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Periodo seco: Dic a fines de marzo.</w:t>
            </w:r>
          </w:p>
          <w:p w14:paraId="1FB087F4" w14:textId="77777777" w:rsidR="00C67BBA" w:rsidRDefault="0020633D">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Lluvias constantes: abril a Nov. Disminuyen en intensidad en el mes de</w:t>
            </w:r>
          </w:p>
          <w:p w14:paraId="525C50C4" w14:textId="77777777" w:rsidR="00C67BBA" w:rsidRDefault="0020633D">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Julio.</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3A9340BA" w14:textId="77777777" w:rsidR="00C67BBA" w:rsidRDefault="00C67BBA">
            <w:pPr>
              <w:spacing w:after="0" w:line="276" w:lineRule="auto"/>
              <w:rPr>
                <w:rFonts w:ascii="Arial" w:eastAsia="Arial" w:hAnsi="Arial" w:cs="Arial"/>
              </w:rPr>
            </w:pPr>
          </w:p>
          <w:p w14:paraId="3E26EB06" w14:textId="77777777" w:rsidR="00C67BBA" w:rsidRDefault="0020633D">
            <w:pPr>
              <w:spacing w:after="0" w:line="276" w:lineRule="auto"/>
              <w:rPr>
                <w:rFonts w:ascii="Arial" w:eastAsia="Arial" w:hAnsi="Arial" w:cs="Arial"/>
              </w:rPr>
            </w:pPr>
            <w:r>
              <w:rPr>
                <w:rFonts w:ascii="Arial" w:eastAsia="Arial" w:hAnsi="Arial" w:cs="Arial"/>
                <w:b w:val="0"/>
              </w:rPr>
              <w:t>Bien distribuida en el año (10 meses)</w:t>
            </w:r>
          </w:p>
        </w:tc>
      </w:tr>
      <w:tr w:rsidR="00C67BBA" w14:paraId="5B8FE60C" w14:textId="77777777" w:rsidTr="00C67BBA">
        <w:trPr>
          <w:trHeight w:val="402"/>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56187A4F"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0418FBCC" w14:textId="77777777" w:rsidR="00C67BBA" w:rsidRDefault="0020633D">
            <w:pPr>
              <w:spacing w:after="0" w:line="276" w:lineRule="auto"/>
              <w:rPr>
                <w:rFonts w:ascii="Arial" w:eastAsia="Arial" w:hAnsi="Arial" w:cs="Arial"/>
              </w:rPr>
            </w:pPr>
            <w:r>
              <w:rPr>
                <w:rFonts w:ascii="Arial" w:eastAsia="Arial" w:hAnsi="Arial" w:cs="Arial"/>
              </w:rPr>
              <w:t>Humedad Relativa</w:t>
            </w:r>
          </w:p>
        </w:tc>
        <w:tc>
          <w:tcPr>
            <w:tcW w:w="3554" w:type="dxa"/>
            <w:tcBorders>
              <w:top w:val="single" w:sz="4" w:space="0" w:color="000000"/>
              <w:left w:val="single" w:sz="4" w:space="0" w:color="000000"/>
              <w:bottom w:val="single" w:sz="4" w:space="0" w:color="000000"/>
              <w:right w:val="single" w:sz="4" w:space="0" w:color="000000"/>
            </w:tcBorders>
            <w:vAlign w:val="center"/>
          </w:tcPr>
          <w:p w14:paraId="4D808572" w14:textId="77777777" w:rsidR="00C67BBA" w:rsidRDefault="001B7EF1">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6</w:t>
            </w:r>
            <w:r w:rsidR="0020633D">
              <w:rPr>
                <w:rFonts w:ascii="Arial" w:eastAsia="Arial" w:hAnsi="Arial" w:cs="Arial"/>
              </w:rPr>
              <w:t>0%</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568C3311" w14:textId="77777777" w:rsidR="00C67BBA" w:rsidRDefault="0020633D">
            <w:pPr>
              <w:spacing w:after="0" w:line="276" w:lineRule="auto"/>
              <w:rPr>
                <w:rFonts w:ascii="Arial" w:eastAsia="Arial" w:hAnsi="Arial" w:cs="Arial"/>
              </w:rPr>
            </w:pPr>
            <w:r>
              <w:rPr>
                <w:rFonts w:ascii="Arial" w:eastAsia="Arial" w:hAnsi="Arial" w:cs="Arial"/>
                <w:b w:val="0"/>
              </w:rPr>
              <w:t>70% - 80%</w:t>
            </w:r>
          </w:p>
        </w:tc>
      </w:tr>
      <w:tr w:rsidR="00C67BBA" w14:paraId="29FE9F46" w14:textId="77777777" w:rsidTr="00C67BB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3A793027"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5639212F" w14:textId="77777777" w:rsidR="00C67BBA" w:rsidRDefault="0020633D">
            <w:pPr>
              <w:spacing w:after="0" w:line="276" w:lineRule="auto"/>
              <w:rPr>
                <w:rFonts w:ascii="Arial" w:eastAsia="Arial" w:hAnsi="Arial" w:cs="Arial"/>
              </w:rPr>
            </w:pPr>
            <w:r>
              <w:rPr>
                <w:rFonts w:ascii="Arial" w:eastAsia="Arial" w:hAnsi="Arial" w:cs="Arial"/>
              </w:rPr>
              <w:t>Vientos</w:t>
            </w:r>
          </w:p>
        </w:tc>
        <w:tc>
          <w:tcPr>
            <w:tcW w:w="3554" w:type="dxa"/>
            <w:tcBorders>
              <w:top w:val="single" w:sz="4" w:space="0" w:color="000000"/>
              <w:left w:val="single" w:sz="4" w:space="0" w:color="000000"/>
              <w:bottom w:val="single" w:sz="4" w:space="0" w:color="000000"/>
              <w:right w:val="single" w:sz="4" w:space="0" w:color="000000"/>
            </w:tcBorders>
            <w:vAlign w:val="center"/>
          </w:tcPr>
          <w:p w14:paraId="68BAD9D2" w14:textId="77777777" w:rsidR="00C67BBA" w:rsidRDefault="0020633D" w:rsidP="000223C9">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Vientos </w:t>
            </w:r>
            <w:r w:rsidR="000223C9">
              <w:rPr>
                <w:rFonts w:ascii="Arial" w:eastAsia="Arial" w:hAnsi="Arial" w:cs="Arial"/>
              </w:rPr>
              <w:t>moderados</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63432DA5" w14:textId="77777777" w:rsidR="00C67BBA" w:rsidRDefault="00C67BBA">
            <w:pPr>
              <w:spacing w:after="0" w:line="276" w:lineRule="auto"/>
              <w:rPr>
                <w:rFonts w:ascii="Arial" w:eastAsia="Arial" w:hAnsi="Arial" w:cs="Arial"/>
              </w:rPr>
            </w:pPr>
          </w:p>
          <w:p w14:paraId="233B0369" w14:textId="77777777" w:rsidR="00C67BBA" w:rsidRDefault="0020633D" w:rsidP="001B7EF1">
            <w:pPr>
              <w:spacing w:after="0" w:line="276" w:lineRule="auto"/>
              <w:rPr>
                <w:rFonts w:ascii="Arial" w:eastAsia="Arial" w:hAnsi="Arial" w:cs="Arial"/>
              </w:rPr>
            </w:pPr>
            <w:r>
              <w:rPr>
                <w:rFonts w:ascii="Arial" w:eastAsia="Arial" w:hAnsi="Arial" w:cs="Arial"/>
                <w:b w:val="0"/>
              </w:rPr>
              <w:t xml:space="preserve">De </w:t>
            </w:r>
            <w:r w:rsidR="001B7EF1">
              <w:rPr>
                <w:rFonts w:ascii="Arial" w:eastAsia="Arial" w:hAnsi="Arial" w:cs="Arial"/>
                <w:b w:val="0"/>
              </w:rPr>
              <w:t>suaves a Moderados</w:t>
            </w:r>
          </w:p>
        </w:tc>
      </w:tr>
      <w:tr w:rsidR="00C67BBA" w:rsidRPr="009C3A46" w14:paraId="135C364C" w14:textId="77777777" w:rsidTr="00C67BBA">
        <w:trPr>
          <w:trHeight w:val="304"/>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283108E3"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7C2EB8BD" w14:textId="77777777" w:rsidR="00C67BBA" w:rsidRDefault="0020633D">
            <w:pPr>
              <w:spacing w:after="0" w:line="276" w:lineRule="auto"/>
              <w:rPr>
                <w:rFonts w:ascii="Arial" w:eastAsia="Arial" w:hAnsi="Arial" w:cs="Arial"/>
              </w:rPr>
            </w:pPr>
            <w:r>
              <w:rPr>
                <w:rFonts w:ascii="Arial" w:eastAsia="Arial" w:hAnsi="Arial" w:cs="Arial"/>
              </w:rPr>
              <w:t>Zona de Vida</w:t>
            </w:r>
          </w:p>
        </w:tc>
        <w:tc>
          <w:tcPr>
            <w:tcW w:w="3554" w:type="dxa"/>
            <w:tcBorders>
              <w:top w:val="single" w:sz="4" w:space="0" w:color="000000"/>
              <w:left w:val="single" w:sz="4" w:space="0" w:color="000000"/>
              <w:bottom w:val="single" w:sz="4" w:space="0" w:color="000000"/>
              <w:right w:val="single" w:sz="4" w:space="0" w:color="000000"/>
            </w:tcBorders>
            <w:vAlign w:val="center"/>
          </w:tcPr>
          <w:p w14:paraId="2772276B" w14:textId="77777777" w:rsidR="00C67BBA" w:rsidRDefault="0020633D">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BsH-T</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615EF7FB" w14:textId="77777777" w:rsidR="00C67BBA" w:rsidRPr="0020633D" w:rsidRDefault="0020633D" w:rsidP="000223C9">
            <w:pPr>
              <w:spacing w:after="0" w:line="276" w:lineRule="auto"/>
              <w:rPr>
                <w:rFonts w:ascii="Arial" w:eastAsia="Arial" w:hAnsi="Arial" w:cs="Arial"/>
                <w:lang w:val="en-US"/>
              </w:rPr>
            </w:pPr>
            <w:r w:rsidRPr="0020633D">
              <w:rPr>
                <w:rFonts w:ascii="Arial" w:eastAsia="Arial" w:hAnsi="Arial" w:cs="Arial"/>
                <w:b w:val="0"/>
                <w:lang w:val="en-US"/>
              </w:rPr>
              <w:t xml:space="preserve">bh – BHT </w:t>
            </w:r>
          </w:p>
        </w:tc>
      </w:tr>
      <w:tr w:rsidR="00C67BBA" w14:paraId="6ED897C3" w14:textId="77777777" w:rsidTr="00C67BB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66" w:type="dxa"/>
            <w:vMerge w:val="restart"/>
            <w:tcBorders>
              <w:top w:val="single" w:sz="4" w:space="0" w:color="000000"/>
              <w:left w:val="single" w:sz="4" w:space="0" w:color="000000"/>
              <w:bottom w:val="single" w:sz="4" w:space="0" w:color="000000"/>
              <w:right w:val="single" w:sz="4" w:space="0" w:color="000000"/>
            </w:tcBorders>
            <w:vAlign w:val="center"/>
          </w:tcPr>
          <w:p w14:paraId="539BBA7B" w14:textId="77777777" w:rsidR="00C67BBA" w:rsidRPr="0020633D" w:rsidRDefault="00C67BBA">
            <w:pPr>
              <w:spacing w:after="0" w:line="276" w:lineRule="auto"/>
              <w:rPr>
                <w:rFonts w:ascii="Arial" w:eastAsia="Arial" w:hAnsi="Arial" w:cs="Arial"/>
                <w:lang w:val="en-US"/>
              </w:rPr>
            </w:pPr>
          </w:p>
          <w:p w14:paraId="184DD55B" w14:textId="77777777" w:rsidR="00C67BBA" w:rsidRPr="0020633D" w:rsidRDefault="00C67BBA">
            <w:pPr>
              <w:spacing w:after="0" w:line="276" w:lineRule="auto"/>
              <w:rPr>
                <w:rFonts w:ascii="Arial" w:eastAsia="Arial" w:hAnsi="Arial" w:cs="Arial"/>
                <w:lang w:val="en-US"/>
              </w:rPr>
            </w:pPr>
          </w:p>
          <w:p w14:paraId="7CFEC146" w14:textId="77777777" w:rsidR="00C67BBA" w:rsidRPr="0020633D" w:rsidRDefault="00C67BBA">
            <w:pPr>
              <w:spacing w:after="0" w:line="276" w:lineRule="auto"/>
              <w:rPr>
                <w:rFonts w:ascii="Arial" w:eastAsia="Arial" w:hAnsi="Arial" w:cs="Arial"/>
                <w:lang w:val="en-US"/>
              </w:rPr>
            </w:pPr>
          </w:p>
          <w:p w14:paraId="544983A1" w14:textId="77777777" w:rsidR="00C67BBA" w:rsidRPr="0020633D" w:rsidRDefault="00C67BBA">
            <w:pPr>
              <w:spacing w:after="0" w:line="276" w:lineRule="auto"/>
              <w:rPr>
                <w:rFonts w:ascii="Arial" w:eastAsia="Arial" w:hAnsi="Arial" w:cs="Arial"/>
                <w:lang w:val="en-US"/>
              </w:rPr>
            </w:pPr>
          </w:p>
          <w:p w14:paraId="234B923B" w14:textId="77777777" w:rsidR="00C67BBA" w:rsidRPr="0020633D" w:rsidRDefault="00C67BBA">
            <w:pPr>
              <w:spacing w:after="0" w:line="276" w:lineRule="auto"/>
              <w:rPr>
                <w:rFonts w:ascii="Arial" w:eastAsia="Arial" w:hAnsi="Arial" w:cs="Arial"/>
                <w:lang w:val="en-US"/>
              </w:rPr>
            </w:pPr>
          </w:p>
          <w:p w14:paraId="253593A3" w14:textId="77777777" w:rsidR="00C67BBA" w:rsidRPr="0020633D" w:rsidRDefault="00C67BBA">
            <w:pPr>
              <w:spacing w:after="0" w:line="276" w:lineRule="auto"/>
              <w:rPr>
                <w:rFonts w:ascii="Arial" w:eastAsia="Arial" w:hAnsi="Arial" w:cs="Arial"/>
                <w:lang w:val="en-US"/>
              </w:rPr>
            </w:pPr>
          </w:p>
          <w:p w14:paraId="136DA285" w14:textId="77777777" w:rsidR="00C67BBA" w:rsidRPr="0020633D" w:rsidRDefault="00C67BBA">
            <w:pPr>
              <w:spacing w:after="0" w:line="276" w:lineRule="auto"/>
              <w:rPr>
                <w:rFonts w:ascii="Arial" w:eastAsia="Arial" w:hAnsi="Arial" w:cs="Arial"/>
                <w:lang w:val="en-US"/>
              </w:rPr>
            </w:pPr>
          </w:p>
          <w:p w14:paraId="700074AC" w14:textId="77777777" w:rsidR="00C67BBA" w:rsidRPr="0020633D" w:rsidRDefault="00C67BBA">
            <w:pPr>
              <w:spacing w:after="0" w:line="276" w:lineRule="auto"/>
              <w:rPr>
                <w:rFonts w:ascii="Arial" w:eastAsia="Arial" w:hAnsi="Arial" w:cs="Arial"/>
                <w:lang w:val="en-US"/>
              </w:rPr>
            </w:pPr>
          </w:p>
          <w:p w14:paraId="5C88D8B4" w14:textId="77777777" w:rsidR="00C67BBA" w:rsidRPr="0020633D" w:rsidRDefault="00C67BBA">
            <w:pPr>
              <w:spacing w:after="0" w:line="276" w:lineRule="auto"/>
              <w:rPr>
                <w:rFonts w:ascii="Arial" w:eastAsia="Arial" w:hAnsi="Arial" w:cs="Arial"/>
                <w:lang w:val="en-US"/>
              </w:rPr>
            </w:pPr>
          </w:p>
          <w:p w14:paraId="08EE52BA" w14:textId="77777777" w:rsidR="00C67BBA" w:rsidRDefault="0020633D">
            <w:pPr>
              <w:spacing w:after="0" w:line="276" w:lineRule="auto"/>
              <w:rPr>
                <w:rFonts w:ascii="Arial" w:eastAsia="Arial" w:hAnsi="Arial" w:cs="Arial"/>
              </w:rPr>
            </w:pPr>
            <w:r>
              <w:rPr>
                <w:rFonts w:ascii="Arial" w:eastAsia="Arial" w:hAnsi="Arial" w:cs="Arial"/>
              </w:rPr>
              <w:t>Suelo</w:t>
            </w: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39E85B2C" w14:textId="77777777" w:rsidR="00C67BBA" w:rsidRDefault="0020633D">
            <w:pPr>
              <w:spacing w:line="276" w:lineRule="auto"/>
              <w:rPr>
                <w:rFonts w:ascii="Arial" w:eastAsia="Arial" w:hAnsi="Arial" w:cs="Arial"/>
              </w:rPr>
            </w:pPr>
            <w:r>
              <w:rPr>
                <w:rFonts w:ascii="Arial" w:eastAsia="Arial" w:hAnsi="Arial" w:cs="Arial"/>
              </w:rPr>
              <w:t>pH</w:t>
            </w:r>
          </w:p>
        </w:tc>
        <w:tc>
          <w:tcPr>
            <w:tcW w:w="3554" w:type="dxa"/>
            <w:tcBorders>
              <w:top w:val="single" w:sz="4" w:space="0" w:color="000000"/>
              <w:left w:val="single" w:sz="4" w:space="0" w:color="000000"/>
              <w:bottom w:val="single" w:sz="4" w:space="0" w:color="000000"/>
              <w:right w:val="single" w:sz="4" w:space="0" w:color="000000"/>
            </w:tcBorders>
            <w:vAlign w:val="center"/>
          </w:tcPr>
          <w:p w14:paraId="21FE8A44" w14:textId="77777777" w:rsidR="00C67BBA" w:rsidRDefault="0020633D">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5.00 - 5.50</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3D0B2008" w14:textId="77777777" w:rsidR="00C67BBA" w:rsidRDefault="000223C9">
            <w:pPr>
              <w:spacing w:after="0" w:line="276" w:lineRule="auto"/>
              <w:rPr>
                <w:rFonts w:ascii="Arial" w:eastAsia="Arial" w:hAnsi="Arial" w:cs="Arial"/>
              </w:rPr>
            </w:pPr>
            <w:r>
              <w:rPr>
                <w:rFonts w:ascii="Arial" w:eastAsia="Arial" w:hAnsi="Arial" w:cs="Arial"/>
                <w:b w:val="0"/>
              </w:rPr>
              <w:t>4,5 – 8,7</w:t>
            </w:r>
          </w:p>
        </w:tc>
      </w:tr>
      <w:tr w:rsidR="00C67BBA" w14:paraId="5A61986E" w14:textId="77777777" w:rsidTr="00C67BBA">
        <w:trPr>
          <w:trHeight w:val="484"/>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06431146"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55FA609A" w14:textId="77777777" w:rsidR="00C67BBA" w:rsidRDefault="0020633D">
            <w:pPr>
              <w:spacing w:line="276" w:lineRule="auto"/>
              <w:rPr>
                <w:rFonts w:ascii="Arial" w:eastAsia="Arial" w:hAnsi="Arial" w:cs="Arial"/>
              </w:rPr>
            </w:pPr>
            <w:r>
              <w:rPr>
                <w:rFonts w:ascii="Arial" w:eastAsia="Arial" w:hAnsi="Arial" w:cs="Arial"/>
              </w:rPr>
              <w:t>Textura</w:t>
            </w:r>
          </w:p>
        </w:tc>
        <w:tc>
          <w:tcPr>
            <w:tcW w:w="3554" w:type="dxa"/>
            <w:tcBorders>
              <w:top w:val="single" w:sz="4" w:space="0" w:color="000000"/>
              <w:left w:val="single" w:sz="4" w:space="0" w:color="000000"/>
              <w:bottom w:val="single" w:sz="4" w:space="0" w:color="000000"/>
              <w:right w:val="single" w:sz="4" w:space="0" w:color="000000"/>
            </w:tcBorders>
            <w:vAlign w:val="center"/>
          </w:tcPr>
          <w:p w14:paraId="0158DA4D" w14:textId="77777777" w:rsidR="00C67BBA" w:rsidRDefault="0020633D">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 </w:t>
            </w:r>
            <w:r w:rsidR="000223C9">
              <w:rPr>
                <w:rFonts w:ascii="Arial" w:eastAsia="Arial" w:hAnsi="Arial" w:cs="Arial"/>
              </w:rPr>
              <w:t>A</w:t>
            </w:r>
            <w:r>
              <w:rPr>
                <w:rFonts w:ascii="Arial" w:eastAsia="Arial" w:hAnsi="Arial" w:cs="Arial"/>
              </w:rPr>
              <w:t>rcillosos</w:t>
            </w:r>
            <w:r w:rsidR="000223C9">
              <w:rPr>
                <w:rFonts w:ascii="Arial" w:eastAsia="Arial" w:hAnsi="Arial" w:cs="Arial"/>
              </w:rPr>
              <w:t xml:space="preserve"> - limonos</w:t>
            </w:r>
            <w:r>
              <w:rPr>
                <w:rFonts w:ascii="Arial" w:eastAsia="Arial" w:hAnsi="Arial" w:cs="Arial"/>
              </w:rPr>
              <w:t>.</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48BB7418" w14:textId="77777777" w:rsidR="00C67BBA" w:rsidRDefault="000223C9">
            <w:pPr>
              <w:spacing w:after="0" w:line="276" w:lineRule="auto"/>
              <w:rPr>
                <w:rFonts w:ascii="Arial" w:eastAsia="Arial" w:hAnsi="Arial" w:cs="Arial"/>
              </w:rPr>
            </w:pPr>
            <w:r>
              <w:rPr>
                <w:rFonts w:ascii="Arial" w:eastAsia="Arial" w:hAnsi="Arial" w:cs="Arial"/>
                <w:b w:val="0"/>
              </w:rPr>
              <w:t>Livianas franco a arenosas</w:t>
            </w:r>
            <w:r w:rsidR="0020633D">
              <w:rPr>
                <w:rFonts w:ascii="Arial" w:eastAsia="Arial" w:hAnsi="Arial" w:cs="Arial"/>
                <w:b w:val="0"/>
              </w:rPr>
              <w:t>.</w:t>
            </w:r>
          </w:p>
        </w:tc>
      </w:tr>
      <w:tr w:rsidR="00C67BBA" w14:paraId="4EDB0566" w14:textId="77777777" w:rsidTr="00C67BB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6D21A5D9"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3EE479A2" w14:textId="77777777" w:rsidR="00C67BBA" w:rsidRDefault="0020633D">
            <w:pPr>
              <w:spacing w:line="276" w:lineRule="auto"/>
              <w:rPr>
                <w:rFonts w:ascii="Arial" w:eastAsia="Arial" w:hAnsi="Arial" w:cs="Arial"/>
              </w:rPr>
            </w:pPr>
            <w:r>
              <w:rPr>
                <w:rFonts w:ascii="Arial" w:eastAsia="Arial" w:hAnsi="Arial" w:cs="Arial"/>
              </w:rPr>
              <w:t>Fertilidad</w:t>
            </w:r>
          </w:p>
        </w:tc>
        <w:tc>
          <w:tcPr>
            <w:tcW w:w="3554" w:type="dxa"/>
            <w:tcBorders>
              <w:top w:val="single" w:sz="4" w:space="0" w:color="000000"/>
              <w:left w:val="single" w:sz="4" w:space="0" w:color="000000"/>
              <w:bottom w:val="single" w:sz="4" w:space="0" w:color="000000"/>
              <w:right w:val="single" w:sz="4" w:space="0" w:color="000000"/>
            </w:tcBorders>
            <w:vAlign w:val="center"/>
          </w:tcPr>
          <w:p w14:paraId="5E1B02CF" w14:textId="77777777" w:rsidR="00C67BBA" w:rsidRDefault="00566EBE">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4E06AF">
              <w:rPr>
                <w:rFonts w:cs="Times New Roman"/>
                <w:szCs w:val="24"/>
              </w:rPr>
              <w:t>extremadamente ácidos, saturados de aluminio, de baja capacidad de intercambio catiónico y de calcio y altos en potasio y magnesio</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4D479990" w14:textId="77777777" w:rsidR="00C67BBA" w:rsidRDefault="0020633D">
            <w:pPr>
              <w:spacing w:after="0" w:line="276" w:lineRule="auto"/>
              <w:rPr>
                <w:rFonts w:ascii="Arial" w:eastAsia="Arial" w:hAnsi="Arial" w:cs="Arial"/>
              </w:rPr>
            </w:pPr>
            <w:r>
              <w:rPr>
                <w:rFonts w:ascii="Arial" w:eastAsia="Arial" w:hAnsi="Arial" w:cs="Arial"/>
                <w:b w:val="0"/>
              </w:rPr>
              <w:t>.</w:t>
            </w:r>
          </w:p>
        </w:tc>
      </w:tr>
      <w:tr w:rsidR="00C67BBA" w14:paraId="3BF21B0C" w14:textId="77777777" w:rsidTr="00C67BBA">
        <w:trPr>
          <w:trHeight w:val="854"/>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436AFCF6"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7A773A36" w14:textId="77777777" w:rsidR="00C67BBA" w:rsidRDefault="0020633D">
            <w:pPr>
              <w:spacing w:line="276" w:lineRule="auto"/>
              <w:rPr>
                <w:rFonts w:ascii="Arial" w:eastAsia="Arial" w:hAnsi="Arial" w:cs="Arial"/>
              </w:rPr>
            </w:pPr>
            <w:r>
              <w:rPr>
                <w:rFonts w:ascii="Arial" w:eastAsia="Arial" w:hAnsi="Arial" w:cs="Arial"/>
              </w:rPr>
              <w:t>Susceptibilidad a procesos de degradación (erosión o inundaciones)</w:t>
            </w:r>
          </w:p>
        </w:tc>
        <w:tc>
          <w:tcPr>
            <w:tcW w:w="3554" w:type="dxa"/>
            <w:tcBorders>
              <w:top w:val="single" w:sz="4" w:space="0" w:color="000000"/>
              <w:left w:val="single" w:sz="4" w:space="0" w:color="000000"/>
              <w:bottom w:val="single" w:sz="4" w:space="0" w:color="000000"/>
              <w:right w:val="single" w:sz="4" w:space="0" w:color="000000"/>
            </w:tcBorders>
            <w:vAlign w:val="center"/>
          </w:tcPr>
          <w:p w14:paraId="4B012972" w14:textId="77777777" w:rsidR="00C67BBA" w:rsidRDefault="00566EBE">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E06AF">
              <w:rPr>
                <w:rFonts w:cs="Times New Roman"/>
                <w:szCs w:val="24"/>
              </w:rPr>
              <w:t>La acumulación de materia orgánica conforma capas de turbas que se alternan con otros sedimentos y materiales minerales</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069FCFC3" w14:textId="77777777" w:rsidR="00C67BBA" w:rsidRDefault="00C67BBA">
            <w:pPr>
              <w:spacing w:after="0" w:line="276" w:lineRule="auto"/>
              <w:rPr>
                <w:rFonts w:ascii="Arial" w:eastAsia="Arial" w:hAnsi="Arial" w:cs="Arial"/>
              </w:rPr>
            </w:pPr>
          </w:p>
        </w:tc>
      </w:tr>
      <w:tr w:rsidR="00C67BBA" w14:paraId="183A3022" w14:textId="77777777" w:rsidTr="00C67BBA">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866" w:type="dxa"/>
            <w:vMerge w:val="restart"/>
            <w:tcBorders>
              <w:top w:val="single" w:sz="4" w:space="0" w:color="000000"/>
              <w:left w:val="single" w:sz="4" w:space="0" w:color="000000"/>
              <w:bottom w:val="single" w:sz="4" w:space="0" w:color="000000"/>
              <w:right w:val="single" w:sz="4" w:space="0" w:color="000000"/>
            </w:tcBorders>
            <w:vAlign w:val="center"/>
          </w:tcPr>
          <w:p w14:paraId="52045F78" w14:textId="77777777" w:rsidR="00C67BBA" w:rsidRDefault="00C67BBA">
            <w:pPr>
              <w:spacing w:after="0" w:line="276" w:lineRule="auto"/>
              <w:rPr>
                <w:rFonts w:ascii="Arial" w:eastAsia="Arial" w:hAnsi="Arial" w:cs="Arial"/>
              </w:rPr>
            </w:pPr>
          </w:p>
          <w:p w14:paraId="0CCF5CB5" w14:textId="77777777" w:rsidR="00C67BBA" w:rsidRDefault="00C67BBA">
            <w:pPr>
              <w:spacing w:after="0" w:line="276" w:lineRule="auto"/>
              <w:rPr>
                <w:rFonts w:ascii="Arial" w:eastAsia="Arial" w:hAnsi="Arial" w:cs="Arial"/>
              </w:rPr>
            </w:pPr>
          </w:p>
          <w:p w14:paraId="0A2444A1" w14:textId="77777777" w:rsidR="00C67BBA" w:rsidRDefault="00C67BBA">
            <w:pPr>
              <w:spacing w:after="0" w:line="276" w:lineRule="auto"/>
              <w:rPr>
                <w:rFonts w:ascii="Arial" w:eastAsia="Arial" w:hAnsi="Arial" w:cs="Arial"/>
              </w:rPr>
            </w:pPr>
          </w:p>
          <w:p w14:paraId="2C6982CC" w14:textId="77777777" w:rsidR="00C67BBA" w:rsidRDefault="00C67BBA">
            <w:pPr>
              <w:spacing w:after="0" w:line="276" w:lineRule="auto"/>
              <w:rPr>
                <w:rFonts w:ascii="Arial" w:eastAsia="Arial" w:hAnsi="Arial" w:cs="Arial"/>
              </w:rPr>
            </w:pPr>
          </w:p>
          <w:p w14:paraId="66CB8953" w14:textId="77777777" w:rsidR="00C67BBA" w:rsidRDefault="0020633D">
            <w:pPr>
              <w:spacing w:after="0" w:line="276" w:lineRule="auto"/>
              <w:rPr>
                <w:rFonts w:ascii="Arial" w:eastAsia="Arial" w:hAnsi="Arial" w:cs="Arial"/>
              </w:rPr>
            </w:pPr>
            <w:r>
              <w:rPr>
                <w:rFonts w:ascii="Arial" w:eastAsia="Arial" w:hAnsi="Arial" w:cs="Arial"/>
              </w:rPr>
              <w:t>Agua</w:t>
            </w: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29601E5A" w14:textId="77777777" w:rsidR="00C67BBA" w:rsidRDefault="0020633D">
            <w:pPr>
              <w:spacing w:line="276" w:lineRule="auto"/>
              <w:rPr>
                <w:rFonts w:ascii="Arial" w:eastAsia="Arial" w:hAnsi="Arial" w:cs="Arial"/>
              </w:rPr>
            </w:pPr>
            <w:r>
              <w:rPr>
                <w:rFonts w:ascii="Arial" w:eastAsia="Arial" w:hAnsi="Arial" w:cs="Arial"/>
              </w:rPr>
              <w:t>Requerimientos de la actividad</w:t>
            </w:r>
          </w:p>
        </w:tc>
        <w:tc>
          <w:tcPr>
            <w:tcW w:w="3554" w:type="dxa"/>
            <w:tcBorders>
              <w:top w:val="single" w:sz="4" w:space="0" w:color="000000"/>
              <w:left w:val="single" w:sz="4" w:space="0" w:color="000000"/>
              <w:bottom w:val="single" w:sz="4" w:space="0" w:color="000000"/>
              <w:right w:val="single" w:sz="4" w:space="0" w:color="000000"/>
            </w:tcBorders>
            <w:vAlign w:val="center"/>
          </w:tcPr>
          <w:p w14:paraId="67793D6E" w14:textId="77777777" w:rsidR="00C67BBA" w:rsidRDefault="00566EBE" w:rsidP="00F94360">
            <w:pPr>
              <w:spacing w:after="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4E06AF">
              <w:rPr>
                <w:rFonts w:cs="Times New Roman"/>
                <w:szCs w:val="24"/>
              </w:rPr>
              <w:t>Esta se complementa con una red de esteros que comunica a los cuerpos de agua dulce con el mar.</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3136A3E4" w14:textId="77777777" w:rsidR="00C67BBA" w:rsidRDefault="0020633D" w:rsidP="00F94360">
            <w:pPr>
              <w:spacing w:after="0" w:line="276" w:lineRule="auto"/>
              <w:rPr>
                <w:rFonts w:ascii="Arial" w:eastAsia="Arial" w:hAnsi="Arial" w:cs="Arial"/>
              </w:rPr>
            </w:pPr>
            <w:r>
              <w:rPr>
                <w:rFonts w:ascii="Arial" w:eastAsia="Arial" w:hAnsi="Arial" w:cs="Arial"/>
                <w:b w:val="0"/>
              </w:rPr>
              <w:t>El cultivo ya está establecido.</w:t>
            </w:r>
            <w:r w:rsidR="00F94360">
              <w:rPr>
                <w:rFonts w:ascii="Arial" w:eastAsia="Arial" w:hAnsi="Arial" w:cs="Arial"/>
                <w:b w:val="0"/>
              </w:rPr>
              <w:t xml:space="preserve"> Preferiblemente en las zonas de guandal y manglar</w:t>
            </w:r>
            <w:r>
              <w:rPr>
                <w:rFonts w:ascii="Arial" w:eastAsia="Arial" w:hAnsi="Arial" w:cs="Arial"/>
                <w:b w:val="0"/>
              </w:rPr>
              <w:t>.</w:t>
            </w:r>
          </w:p>
        </w:tc>
      </w:tr>
      <w:tr w:rsidR="00C67BBA" w14:paraId="7ACC86B8" w14:textId="77777777" w:rsidTr="00C67BBA">
        <w:trPr>
          <w:trHeight w:val="412"/>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0B5534B6"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5ED3F1F9" w14:textId="77777777" w:rsidR="00C67BBA" w:rsidRDefault="0020633D">
            <w:pPr>
              <w:spacing w:line="276" w:lineRule="auto"/>
              <w:rPr>
                <w:rFonts w:ascii="Arial" w:eastAsia="Arial" w:hAnsi="Arial" w:cs="Arial"/>
              </w:rPr>
            </w:pPr>
            <w:r>
              <w:rPr>
                <w:rFonts w:ascii="Arial" w:eastAsia="Arial" w:hAnsi="Arial" w:cs="Arial"/>
              </w:rPr>
              <w:t>Fuente y posibilidad de abastecimiento</w:t>
            </w:r>
          </w:p>
        </w:tc>
        <w:tc>
          <w:tcPr>
            <w:tcW w:w="3554" w:type="dxa"/>
            <w:tcBorders>
              <w:top w:val="single" w:sz="4" w:space="0" w:color="000000"/>
              <w:left w:val="single" w:sz="4" w:space="0" w:color="000000"/>
              <w:bottom w:val="single" w:sz="4" w:space="0" w:color="000000"/>
              <w:right w:val="single" w:sz="4" w:space="0" w:color="000000"/>
            </w:tcBorders>
            <w:vAlign w:val="center"/>
          </w:tcPr>
          <w:p w14:paraId="03F6BEB8" w14:textId="77777777" w:rsidR="00C67BBA" w:rsidRDefault="000223C9">
            <w:pPr>
              <w:spacing w:after="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Esteros de manglar </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2BFF437B" w14:textId="77777777" w:rsidR="00C67BBA" w:rsidRDefault="0020633D" w:rsidP="00F94360">
            <w:pPr>
              <w:spacing w:after="0" w:line="276" w:lineRule="auto"/>
              <w:rPr>
                <w:rFonts w:ascii="Arial" w:eastAsia="Arial" w:hAnsi="Arial" w:cs="Arial"/>
              </w:rPr>
            </w:pPr>
            <w:r>
              <w:rPr>
                <w:rFonts w:ascii="Arial" w:eastAsia="Arial" w:hAnsi="Arial" w:cs="Arial"/>
                <w:b w:val="0"/>
              </w:rPr>
              <w:t xml:space="preserve">El cultivo se comporta adecuadamente </w:t>
            </w:r>
            <w:r w:rsidR="00F94360">
              <w:rPr>
                <w:rFonts w:ascii="Arial" w:eastAsia="Arial" w:hAnsi="Arial" w:cs="Arial"/>
                <w:b w:val="0"/>
              </w:rPr>
              <w:t>en Manglares</w:t>
            </w:r>
          </w:p>
        </w:tc>
      </w:tr>
      <w:tr w:rsidR="00C67BBA" w14:paraId="2C19DA3B" w14:textId="77777777" w:rsidTr="00C67BBA">
        <w:trPr>
          <w:cnfStyle w:val="010000000000" w:firstRow="0" w:lastRow="1"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866" w:type="dxa"/>
            <w:vMerge/>
            <w:tcBorders>
              <w:top w:val="single" w:sz="4" w:space="0" w:color="000000"/>
              <w:left w:val="single" w:sz="4" w:space="0" w:color="000000"/>
              <w:bottom w:val="single" w:sz="4" w:space="0" w:color="000000"/>
              <w:right w:val="single" w:sz="4" w:space="0" w:color="000000"/>
            </w:tcBorders>
            <w:vAlign w:val="center"/>
          </w:tcPr>
          <w:p w14:paraId="13593429" w14:textId="77777777" w:rsidR="00C67BBA" w:rsidRDefault="00C67BBA">
            <w:pPr>
              <w:widowControl w:val="0"/>
              <w:pBdr>
                <w:top w:val="nil"/>
                <w:left w:val="nil"/>
                <w:bottom w:val="nil"/>
                <w:right w:val="nil"/>
                <w:between w:val="nil"/>
              </w:pBdr>
              <w:spacing w:after="0" w:line="276" w:lineRule="auto"/>
              <w:rPr>
                <w:rFonts w:ascii="Arial" w:eastAsia="Arial" w:hAnsi="Arial" w:cs="Arial"/>
              </w:rPr>
            </w:pPr>
          </w:p>
        </w:tc>
        <w:tc>
          <w:tcPr>
            <w:cnfStyle w:val="000010000000" w:firstRow="0" w:lastRow="0" w:firstColumn="0" w:lastColumn="0" w:oddVBand="1" w:evenVBand="0" w:oddHBand="0" w:evenHBand="0" w:firstRowFirstColumn="0" w:firstRowLastColumn="0" w:lastRowFirstColumn="0" w:lastRowLastColumn="0"/>
            <w:tcW w:w="1925" w:type="dxa"/>
            <w:tcBorders>
              <w:top w:val="single" w:sz="4" w:space="0" w:color="000000"/>
              <w:left w:val="single" w:sz="4" w:space="0" w:color="000000"/>
              <w:bottom w:val="single" w:sz="4" w:space="0" w:color="000000"/>
              <w:right w:val="single" w:sz="4" w:space="0" w:color="000000"/>
            </w:tcBorders>
            <w:vAlign w:val="center"/>
          </w:tcPr>
          <w:p w14:paraId="6032D159" w14:textId="77777777" w:rsidR="00C67BBA" w:rsidRDefault="0020633D">
            <w:pPr>
              <w:spacing w:line="276" w:lineRule="auto"/>
              <w:rPr>
                <w:rFonts w:ascii="Arial" w:eastAsia="Arial" w:hAnsi="Arial" w:cs="Arial"/>
              </w:rPr>
            </w:pPr>
            <w:r>
              <w:rPr>
                <w:rFonts w:ascii="Arial" w:eastAsia="Arial" w:hAnsi="Arial" w:cs="Arial"/>
                <w:b w:val="0"/>
              </w:rPr>
              <w:t xml:space="preserve">Disponibilidad de acceso según concepto de la autoridad ambiental </w:t>
            </w:r>
          </w:p>
        </w:tc>
        <w:tc>
          <w:tcPr>
            <w:tcW w:w="3554" w:type="dxa"/>
            <w:tcBorders>
              <w:top w:val="single" w:sz="4" w:space="0" w:color="000000"/>
              <w:left w:val="single" w:sz="4" w:space="0" w:color="000000"/>
              <w:bottom w:val="single" w:sz="4" w:space="0" w:color="000000"/>
              <w:right w:val="single" w:sz="4" w:space="0" w:color="000000"/>
            </w:tcBorders>
            <w:vAlign w:val="center"/>
          </w:tcPr>
          <w:p w14:paraId="189635FA" w14:textId="77777777" w:rsidR="00C67BBA" w:rsidRDefault="0020633D">
            <w:pPr>
              <w:spacing w:after="0" w:line="276" w:lineRule="auto"/>
              <w:cnfStyle w:val="010000000000" w:firstRow="0" w:lastRow="1"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val="0"/>
              </w:rPr>
              <w:t>Disponibilidad de acceso según concepto de la autoridad ambiental</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000000"/>
              <w:left w:val="single" w:sz="4" w:space="0" w:color="000000"/>
              <w:bottom w:val="single" w:sz="4" w:space="0" w:color="000000"/>
              <w:right w:val="single" w:sz="4" w:space="0" w:color="000000"/>
            </w:tcBorders>
            <w:vAlign w:val="center"/>
          </w:tcPr>
          <w:p w14:paraId="55A167D9" w14:textId="77777777" w:rsidR="00C67BBA" w:rsidRDefault="0020633D">
            <w:pPr>
              <w:spacing w:after="0" w:line="276" w:lineRule="auto"/>
              <w:rPr>
                <w:rFonts w:ascii="Arial" w:eastAsia="Arial" w:hAnsi="Arial" w:cs="Arial"/>
              </w:rPr>
            </w:pPr>
            <w:r>
              <w:rPr>
                <w:rFonts w:ascii="Arial" w:eastAsia="Arial" w:hAnsi="Arial" w:cs="Arial"/>
                <w:b w:val="0"/>
              </w:rPr>
              <w:t>No se requiere concesión.</w:t>
            </w:r>
          </w:p>
        </w:tc>
      </w:tr>
    </w:tbl>
    <w:p w14:paraId="76D5E092" w14:textId="77777777" w:rsidR="00C67BBA" w:rsidRDefault="0020633D">
      <w:pPr>
        <w:spacing w:line="276" w:lineRule="auto"/>
        <w:jc w:val="center"/>
        <w:rPr>
          <w:rFonts w:ascii="Arial" w:eastAsia="Arial" w:hAnsi="Arial" w:cs="Arial"/>
        </w:rPr>
      </w:pPr>
      <w:r>
        <w:rPr>
          <w:rFonts w:ascii="Arial" w:eastAsia="Arial" w:hAnsi="Arial" w:cs="Arial"/>
        </w:rPr>
        <w:t>Fuente</w:t>
      </w:r>
      <w:r>
        <w:rPr>
          <w:rFonts w:ascii="Arial" w:eastAsia="Arial" w:hAnsi="Arial" w:cs="Arial"/>
          <w:b/>
        </w:rPr>
        <w:t>:</w:t>
      </w:r>
      <w:r>
        <w:rPr>
          <w:rFonts w:ascii="Arial" w:eastAsia="Arial" w:hAnsi="Arial" w:cs="Arial"/>
        </w:rPr>
        <w:t xml:space="preserve"> Consultoría Universidad Nacional 2020</w:t>
      </w:r>
    </w:p>
    <w:p w14:paraId="06154AC3" w14:textId="77777777" w:rsidR="00C67BBA" w:rsidRDefault="0020633D">
      <w:pPr>
        <w:pStyle w:val="Ttulo1"/>
        <w:numPr>
          <w:ilvl w:val="0"/>
          <w:numId w:val="9"/>
        </w:numPr>
      </w:pPr>
      <w:r>
        <w:t>OBJETIVOS DEL PROYECTO</w:t>
      </w:r>
    </w:p>
    <w:p w14:paraId="79E1C8EB" w14:textId="77777777" w:rsidR="00C67BBA" w:rsidRDefault="0020633D">
      <w:pPr>
        <w:pStyle w:val="Ttulo2"/>
        <w:numPr>
          <w:ilvl w:val="1"/>
          <w:numId w:val="9"/>
        </w:numPr>
      </w:pPr>
      <w:r>
        <w:t>Objetivo general</w:t>
      </w:r>
    </w:p>
    <w:p w14:paraId="65E5D468" w14:textId="77777777" w:rsidR="00C056F9" w:rsidRPr="00C056F9" w:rsidRDefault="00C056F9" w:rsidP="00C056F9">
      <w:pPr>
        <w:spacing w:before="240" w:after="240" w:line="360" w:lineRule="auto"/>
        <w:jc w:val="both"/>
        <w:rPr>
          <w:rFonts w:ascii="Arial" w:hAnsi="Arial" w:cs="Arial"/>
          <w:bCs/>
        </w:rPr>
      </w:pPr>
      <w:r w:rsidRPr="00C056F9">
        <w:rPr>
          <w:rFonts w:ascii="Arial" w:hAnsi="Arial" w:cs="Arial"/>
          <w:bCs/>
          <w:szCs w:val="24"/>
        </w:rPr>
        <w:t>Optimizar la producción del cultivo de cocotero a 100 familias del Consejo Comunitario Gu</w:t>
      </w:r>
      <w:r>
        <w:rPr>
          <w:rFonts w:ascii="Arial" w:hAnsi="Arial" w:cs="Arial"/>
          <w:bCs/>
          <w:szCs w:val="24"/>
        </w:rPr>
        <w:t>a</w:t>
      </w:r>
      <w:r w:rsidRPr="00C056F9">
        <w:rPr>
          <w:rFonts w:ascii="Arial" w:hAnsi="Arial" w:cs="Arial"/>
          <w:bCs/>
          <w:szCs w:val="24"/>
        </w:rPr>
        <w:t xml:space="preserve">lmar del municipio de Olaya Herrara que </w:t>
      </w:r>
      <w:r w:rsidRPr="00C056F9">
        <w:rPr>
          <w:rFonts w:ascii="Arial" w:hAnsi="Arial" w:cs="Arial"/>
          <w:bCs/>
        </w:rPr>
        <w:t>permita la extensión agrícola y el fortalecimiento socio empresarial.</w:t>
      </w:r>
    </w:p>
    <w:p w14:paraId="3D128F7E" w14:textId="77777777" w:rsidR="00C67BBA" w:rsidRDefault="0020633D">
      <w:pPr>
        <w:pStyle w:val="Ttulo2"/>
        <w:numPr>
          <w:ilvl w:val="1"/>
          <w:numId w:val="9"/>
        </w:numPr>
      </w:pPr>
      <w:bookmarkStart w:id="3" w:name="_1fob9te" w:colFirst="0" w:colLast="0"/>
      <w:bookmarkEnd w:id="3"/>
      <w:r>
        <w:t>Objetivos específicos</w:t>
      </w:r>
    </w:p>
    <w:p w14:paraId="0C17BC54" w14:textId="77777777" w:rsidR="00C056F9" w:rsidRPr="00C056F9" w:rsidRDefault="00C056F9" w:rsidP="00C056F9">
      <w:pPr>
        <w:pStyle w:val="Prrafodelista"/>
        <w:numPr>
          <w:ilvl w:val="0"/>
          <w:numId w:val="15"/>
        </w:numPr>
        <w:spacing w:before="240" w:after="240" w:line="360" w:lineRule="auto"/>
        <w:jc w:val="both"/>
        <w:rPr>
          <w:rFonts w:ascii="Arial" w:hAnsi="Arial" w:cs="Arial"/>
          <w:bCs/>
          <w:szCs w:val="24"/>
        </w:rPr>
      </w:pPr>
      <w:r w:rsidRPr="00C056F9">
        <w:rPr>
          <w:rFonts w:ascii="Arial" w:hAnsi="Arial" w:cs="Arial"/>
          <w:bCs/>
          <w:szCs w:val="24"/>
        </w:rPr>
        <w:t>Implementar el manejo de MIPE (Manejo Integrado de Plagas y Enfermedades) disminuyendo la incidencia de afectación fitosanitaria.</w:t>
      </w:r>
    </w:p>
    <w:p w14:paraId="05A0970B" w14:textId="77777777" w:rsidR="00C056F9" w:rsidRPr="00C056F9" w:rsidRDefault="00C056F9" w:rsidP="00C056F9">
      <w:pPr>
        <w:pStyle w:val="Prrafodelista"/>
        <w:numPr>
          <w:ilvl w:val="0"/>
          <w:numId w:val="15"/>
        </w:numPr>
        <w:spacing w:before="240" w:after="240" w:line="360" w:lineRule="auto"/>
        <w:jc w:val="both"/>
        <w:rPr>
          <w:rFonts w:ascii="Arial" w:hAnsi="Arial" w:cs="Arial"/>
          <w:bCs/>
          <w:szCs w:val="24"/>
        </w:rPr>
      </w:pPr>
      <w:r w:rsidRPr="00C056F9">
        <w:rPr>
          <w:rFonts w:ascii="Arial" w:hAnsi="Arial" w:cs="Arial"/>
        </w:rPr>
        <w:t>Implementar paquete tecnológico e implementa BPA (Buenas Prácticas Agrícolas).</w:t>
      </w:r>
    </w:p>
    <w:p w14:paraId="7CCF4122" w14:textId="77777777" w:rsidR="00C056F9" w:rsidRPr="00C056F9" w:rsidRDefault="00C056F9" w:rsidP="00C056F9">
      <w:pPr>
        <w:pStyle w:val="Prrafodelista"/>
        <w:numPr>
          <w:ilvl w:val="0"/>
          <w:numId w:val="15"/>
        </w:numPr>
        <w:spacing w:before="240" w:after="240" w:line="360" w:lineRule="auto"/>
        <w:jc w:val="both"/>
        <w:rPr>
          <w:rFonts w:ascii="Arial" w:hAnsi="Arial" w:cs="Arial"/>
          <w:bCs/>
          <w:szCs w:val="24"/>
        </w:rPr>
      </w:pPr>
      <w:r w:rsidRPr="00C056F9">
        <w:rPr>
          <w:rFonts w:ascii="Arial" w:hAnsi="Arial" w:cs="Arial"/>
          <w:bCs/>
          <w:szCs w:val="24"/>
        </w:rPr>
        <w:t>Promover la extensión agropecuaria y acompañamiento a la población.</w:t>
      </w:r>
    </w:p>
    <w:p w14:paraId="3602A1C6" w14:textId="77777777" w:rsidR="00C056F9" w:rsidRPr="00C056F9" w:rsidRDefault="00C056F9" w:rsidP="00C056F9">
      <w:pPr>
        <w:pStyle w:val="Prrafodelista"/>
        <w:numPr>
          <w:ilvl w:val="0"/>
          <w:numId w:val="15"/>
        </w:numPr>
        <w:spacing w:before="240" w:after="240" w:line="360" w:lineRule="auto"/>
        <w:jc w:val="both"/>
        <w:rPr>
          <w:rFonts w:ascii="Arial" w:hAnsi="Arial" w:cs="Arial"/>
          <w:bCs/>
          <w:szCs w:val="24"/>
        </w:rPr>
      </w:pPr>
      <w:r w:rsidRPr="00C056F9">
        <w:rPr>
          <w:rFonts w:ascii="Arial" w:hAnsi="Arial" w:cs="Arial"/>
          <w:bCs/>
          <w:szCs w:val="24"/>
        </w:rPr>
        <w:t xml:space="preserve">Fortalecer la organización en toda la cadena de valor del cultivo </w:t>
      </w:r>
    </w:p>
    <w:p w14:paraId="1E04FC7A" w14:textId="77777777" w:rsidR="00C67BBA" w:rsidRDefault="0020633D">
      <w:pPr>
        <w:pStyle w:val="Ttulo1"/>
        <w:numPr>
          <w:ilvl w:val="0"/>
          <w:numId w:val="9"/>
        </w:numPr>
      </w:pPr>
      <w:r>
        <w:t>DESCRIPCIÓN COMPONENTES Y ACTIVIDADES</w:t>
      </w:r>
    </w:p>
    <w:p w14:paraId="40569C1A" w14:textId="77777777" w:rsidR="002A7ABC" w:rsidRPr="002A7ABC" w:rsidRDefault="002A7ABC" w:rsidP="002A7ABC">
      <w:pPr>
        <w:pStyle w:val="Ttulo2"/>
        <w:keepNext/>
        <w:keepLines/>
        <w:numPr>
          <w:ilvl w:val="1"/>
          <w:numId w:val="9"/>
        </w:numPr>
        <w:pBdr>
          <w:bottom w:val="none" w:sz="0" w:space="0" w:color="auto"/>
        </w:pBdr>
        <w:spacing w:line="360" w:lineRule="auto"/>
      </w:pPr>
      <w:bookmarkStart w:id="4" w:name="_Toc21769087"/>
      <w:bookmarkStart w:id="5" w:name="_Toc37607208"/>
      <w:r w:rsidRPr="002A7ABC">
        <w:t>Descripción del pro</w:t>
      </w:r>
      <w:bookmarkEnd w:id="4"/>
      <w:r w:rsidRPr="002A7ABC">
        <w:t>yecto</w:t>
      </w:r>
      <w:bookmarkEnd w:id="5"/>
    </w:p>
    <w:p w14:paraId="55AF6BBC" w14:textId="77777777" w:rsidR="002A7ABC" w:rsidRPr="002A7ABC" w:rsidRDefault="002A7ABC" w:rsidP="002A7ABC">
      <w:pPr>
        <w:spacing w:before="120" w:after="120" w:line="360" w:lineRule="auto"/>
        <w:jc w:val="both"/>
        <w:rPr>
          <w:rFonts w:ascii="Arial" w:hAnsi="Arial" w:cs="Arial"/>
          <w:bCs/>
        </w:rPr>
      </w:pPr>
      <w:r w:rsidRPr="002A7ABC">
        <w:rPr>
          <w:rFonts w:ascii="Arial" w:hAnsi="Arial" w:cs="Arial"/>
          <w:bCs/>
        </w:rPr>
        <w:t xml:space="preserve">El proyecto pretende la rehabilitación de 100 hectáreas de coco, en la zona rural del municipio de Olaya Herrera, departamento de Nariño, cuya intervención, beneficiara </w:t>
      </w:r>
      <w:r w:rsidRPr="002A7ABC">
        <w:rPr>
          <w:rFonts w:ascii="Arial" w:hAnsi="Arial" w:cs="Arial"/>
          <w:bCs/>
        </w:rPr>
        <w:lastRenderedPageBreak/>
        <w:t>directamente a 100 familias</w:t>
      </w:r>
      <w:r>
        <w:rPr>
          <w:rFonts w:ascii="Arial" w:hAnsi="Arial" w:cs="Arial"/>
          <w:bCs/>
        </w:rPr>
        <w:t xml:space="preserve"> </w:t>
      </w:r>
      <w:r w:rsidRPr="002A7ABC">
        <w:rPr>
          <w:rFonts w:ascii="Arial" w:hAnsi="Arial" w:cs="Arial"/>
          <w:bCs/>
        </w:rPr>
        <w:t>productoras de coco, con un promedio de 2 hectáreas establecidas en cultivo de cocotero por productor, el presente proyecto busca la rehabilitación de 1 hectáreas de los participantes del proyecto.</w:t>
      </w:r>
    </w:p>
    <w:p w14:paraId="45C4E06A" w14:textId="77777777" w:rsidR="002A7ABC" w:rsidRPr="002A7ABC" w:rsidRDefault="002A7ABC" w:rsidP="002A7ABC">
      <w:pPr>
        <w:spacing w:before="120" w:after="120" w:line="360" w:lineRule="auto"/>
        <w:jc w:val="both"/>
        <w:rPr>
          <w:rFonts w:ascii="Arial" w:hAnsi="Arial" w:cs="Arial"/>
          <w:bCs/>
          <w:szCs w:val="24"/>
        </w:rPr>
      </w:pPr>
      <w:r w:rsidRPr="002A7ABC">
        <w:rPr>
          <w:rFonts w:ascii="Arial" w:hAnsi="Arial" w:cs="Arial"/>
          <w:bCs/>
          <w:szCs w:val="24"/>
        </w:rPr>
        <w:t>Con la implementación de la alternativa se espera mejorar la producción y la calidad del producto en fresco a través del manejo adecuado de plagas y enfermedades que reducirá la afectación del complejo Anillo Rojo, entre otras; se contempla realizar la rehabilitación de las hectáreas de cocotero afectadas y aumentar la producción, la cual será comercializada en la ciudad de Popayán y Bogotá a través del puerto de Buenaventura, con lo que se busca mejorar el acceso a mercados locales, regionales y nacionales, en el mediano y largo plazo. De igual forma, el acompañamiento socio empresarial logrará una mayor cohesión social, y como resultado el fortalecimiento administrativo y organizacional, impulsará la comercialización y la obtención de aliados comerciales en los diferentes eslabones de la cadena productiva. El proyecto se contempla de manera integral en los siguientes componentes:</w:t>
      </w:r>
    </w:p>
    <w:p w14:paraId="2CE22989" w14:textId="77777777" w:rsidR="002A7ABC" w:rsidRPr="002A7ABC" w:rsidRDefault="002A7ABC" w:rsidP="002A7ABC">
      <w:pPr>
        <w:spacing w:before="120" w:after="120" w:line="360" w:lineRule="auto"/>
        <w:jc w:val="both"/>
        <w:rPr>
          <w:rFonts w:ascii="Arial" w:hAnsi="Arial" w:cs="Arial"/>
          <w:bCs/>
          <w:szCs w:val="24"/>
        </w:rPr>
      </w:pPr>
      <w:r>
        <w:rPr>
          <w:rFonts w:ascii="Arial" w:hAnsi="Arial" w:cs="Arial"/>
          <w:bCs/>
          <w:szCs w:val="24"/>
        </w:rPr>
        <w:t xml:space="preserve">5.1.1 </w:t>
      </w:r>
      <w:r w:rsidRPr="002A7ABC">
        <w:rPr>
          <w:rFonts w:ascii="Arial" w:hAnsi="Arial" w:cs="Arial"/>
          <w:b/>
          <w:bCs/>
          <w:szCs w:val="24"/>
        </w:rPr>
        <w:t>El componente para la implementación de MIPE</w:t>
      </w:r>
      <w:r w:rsidRPr="002A7ABC">
        <w:rPr>
          <w:rFonts w:ascii="Arial" w:hAnsi="Arial" w:cs="Arial"/>
          <w:bCs/>
          <w:szCs w:val="24"/>
        </w:rPr>
        <w:t xml:space="preserve">, estará orientado a fortalecer a los productores de coco del municipio de la Olaya Herrera del departamento Nariño, en </w:t>
      </w:r>
      <w:r>
        <w:rPr>
          <w:rFonts w:ascii="Arial" w:hAnsi="Arial" w:cs="Arial"/>
          <w:bCs/>
          <w:szCs w:val="24"/>
        </w:rPr>
        <w:t xml:space="preserve">las veredas Zapotal, Limones </w:t>
      </w:r>
      <w:r w:rsidRPr="002A7ABC">
        <w:rPr>
          <w:rFonts w:ascii="Arial" w:hAnsi="Arial" w:cs="Arial"/>
          <w:bCs/>
          <w:szCs w:val="24"/>
        </w:rPr>
        <w:t>y Tangareal, del Consejo Comunitario Gualmar , en los temas relacionados con:</w:t>
      </w:r>
    </w:p>
    <w:p w14:paraId="7B603D3D" w14:textId="77777777" w:rsidR="002A7ABC" w:rsidRPr="002A7ABC" w:rsidRDefault="002A7ABC" w:rsidP="002A7ABC">
      <w:pPr>
        <w:pStyle w:val="Prrafodelista"/>
        <w:numPr>
          <w:ilvl w:val="0"/>
          <w:numId w:val="16"/>
        </w:numPr>
        <w:spacing w:before="120" w:after="120" w:line="360" w:lineRule="auto"/>
        <w:jc w:val="both"/>
        <w:rPr>
          <w:rFonts w:ascii="Arial" w:hAnsi="Arial" w:cs="Arial"/>
          <w:bCs/>
          <w:szCs w:val="24"/>
        </w:rPr>
      </w:pPr>
      <w:r w:rsidRPr="002A7ABC">
        <w:rPr>
          <w:rFonts w:ascii="Arial" w:hAnsi="Arial" w:cs="Arial"/>
          <w:bCs/>
          <w:szCs w:val="24"/>
        </w:rPr>
        <w:t>Fortalecimiento de las prácticas de manejo y control fitosanitario para la reducción de la incidencia del complejo anillo rojo en la palma de coco.</w:t>
      </w:r>
    </w:p>
    <w:p w14:paraId="361A5083" w14:textId="77777777" w:rsidR="002A7ABC" w:rsidRPr="002A7ABC" w:rsidRDefault="002A7ABC" w:rsidP="002A7ABC">
      <w:pPr>
        <w:pStyle w:val="Prrafodelista"/>
        <w:numPr>
          <w:ilvl w:val="0"/>
          <w:numId w:val="16"/>
        </w:numPr>
        <w:spacing w:before="120" w:after="120" w:line="360" w:lineRule="auto"/>
        <w:jc w:val="both"/>
        <w:rPr>
          <w:rFonts w:ascii="Arial" w:hAnsi="Arial" w:cs="Arial"/>
          <w:bCs/>
          <w:szCs w:val="24"/>
        </w:rPr>
      </w:pPr>
      <w:r w:rsidRPr="002A7ABC">
        <w:rPr>
          <w:rFonts w:ascii="Arial" w:hAnsi="Arial" w:cs="Arial"/>
          <w:bCs/>
          <w:szCs w:val="24"/>
        </w:rPr>
        <w:t xml:space="preserve">La capacitación a los productores en las prácticas de adecuación de predios, mediante el uso de las metodologías apropiadas para el acondicionamiento o realización de drenajes, adquisición de equipos, herramientas e insumos. </w:t>
      </w:r>
    </w:p>
    <w:p w14:paraId="2A8F751A" w14:textId="77777777" w:rsidR="002A7ABC" w:rsidRDefault="002A7ABC" w:rsidP="002A7ABC">
      <w:pPr>
        <w:pStyle w:val="Prrafodelista"/>
        <w:numPr>
          <w:ilvl w:val="0"/>
          <w:numId w:val="16"/>
        </w:numPr>
        <w:spacing w:before="120" w:after="120" w:line="360" w:lineRule="auto"/>
        <w:jc w:val="both"/>
        <w:rPr>
          <w:rFonts w:ascii="Arial" w:hAnsi="Arial" w:cs="Arial"/>
          <w:bCs/>
          <w:szCs w:val="24"/>
        </w:rPr>
      </w:pPr>
      <w:r w:rsidRPr="002A7ABC">
        <w:rPr>
          <w:rFonts w:ascii="Arial" w:hAnsi="Arial" w:cs="Arial"/>
          <w:bCs/>
          <w:szCs w:val="24"/>
        </w:rPr>
        <w:t>Rehabilitación de área afectada con la incidencia sanitaria, mediante la adquisición de material vegetal certificado para la resiembra de los cultivos.</w:t>
      </w:r>
    </w:p>
    <w:p w14:paraId="5C8C332C" w14:textId="77777777" w:rsidR="008D4B23" w:rsidRDefault="008D4B23" w:rsidP="008D4B23">
      <w:pPr>
        <w:pStyle w:val="Ttulo2"/>
        <w:keepNext/>
        <w:keepLines/>
        <w:numPr>
          <w:ilvl w:val="3"/>
          <w:numId w:val="21"/>
        </w:numPr>
        <w:pBdr>
          <w:bottom w:val="none" w:sz="0" w:space="0" w:color="auto"/>
        </w:pBdr>
        <w:spacing w:line="360" w:lineRule="auto"/>
      </w:pPr>
      <w:bookmarkStart w:id="6" w:name="_Toc37607214"/>
      <w:r w:rsidRPr="004E06AF">
        <w:t>Características del producto.</w:t>
      </w:r>
      <w:bookmarkEnd w:id="6"/>
    </w:p>
    <w:p w14:paraId="0993F8D4" w14:textId="77777777" w:rsidR="008D4B23" w:rsidRPr="004E06AF" w:rsidRDefault="008D4B23" w:rsidP="00D203B4">
      <w:pPr>
        <w:pStyle w:val="Prrafodelista"/>
        <w:spacing w:before="240" w:after="240" w:line="360" w:lineRule="auto"/>
        <w:jc w:val="both"/>
        <w:outlineLvl w:val="2"/>
        <w:rPr>
          <w:b/>
          <w:bCs/>
          <w:szCs w:val="24"/>
        </w:rPr>
      </w:pPr>
      <w:bookmarkStart w:id="7" w:name="_Toc37607215"/>
      <w:r w:rsidRPr="004E06AF">
        <w:rPr>
          <w:b/>
          <w:bCs/>
          <w:szCs w:val="24"/>
        </w:rPr>
        <w:t>Cultivo de Coco (</w:t>
      </w:r>
      <w:r w:rsidRPr="004E06AF">
        <w:rPr>
          <w:b/>
          <w:bCs/>
          <w:i/>
          <w:szCs w:val="24"/>
          <w:u w:val="single"/>
        </w:rPr>
        <w:t>Cocos nucífera sp</w:t>
      </w:r>
      <w:r w:rsidRPr="004E06AF">
        <w:rPr>
          <w:b/>
          <w:bCs/>
          <w:szCs w:val="24"/>
        </w:rPr>
        <w:t>)</w:t>
      </w:r>
      <w:r w:rsidRPr="004E06AF">
        <w:rPr>
          <w:szCs w:val="24"/>
          <w:vertAlign w:val="superscript"/>
        </w:rPr>
        <w:footnoteReference w:id="2"/>
      </w:r>
      <w:bookmarkEnd w:id="7"/>
    </w:p>
    <w:p w14:paraId="0CBD8854" w14:textId="77777777" w:rsidR="0084196B" w:rsidRDefault="008D4B23" w:rsidP="008D4B23">
      <w:pPr>
        <w:pStyle w:val="Estilo2"/>
      </w:pPr>
      <w:r w:rsidRPr="004E06AF">
        <w:lastRenderedPageBreak/>
        <w:t xml:space="preserve">El cocotero, se adapta muy bien a las características medioambientales de Olaya Herrera y no es exigente en fertilización. Se considera un cultivo tradicional que identifica a la región y se le debe dar un buen manejo para que no desaparezca. Este cultivo produce constantemente a lo largo de todo el año, se consume agua de pipa (coco en estado verde), o </w:t>
      </w:r>
    </w:p>
    <w:p w14:paraId="5E23B18A" w14:textId="77777777" w:rsidR="008D4B23" w:rsidRPr="004E06AF" w:rsidRDefault="008D4B23" w:rsidP="008D4B23">
      <w:pPr>
        <w:pStyle w:val="Estilo2"/>
      </w:pPr>
      <w:r w:rsidRPr="004E06AF">
        <w:t>coco para adobar las comidas. Una palma después de sembrarla demora de 3 a 5 años en producir, obteniendo su mejor producción cuando tiene 10 años.</w:t>
      </w:r>
    </w:p>
    <w:p w14:paraId="1A5EEFB9" w14:textId="77777777" w:rsidR="008D4B23" w:rsidRPr="0005638B" w:rsidRDefault="008D4B23" w:rsidP="00D203B4">
      <w:pPr>
        <w:pStyle w:val="Estilo2"/>
        <w:rPr>
          <w:b/>
        </w:rPr>
      </w:pPr>
      <w:r w:rsidRPr="0005638B">
        <w:rPr>
          <w:b/>
        </w:rPr>
        <w:t xml:space="preserve">Planeación del cultivo </w:t>
      </w:r>
    </w:p>
    <w:p w14:paraId="471F57F6" w14:textId="77777777" w:rsidR="008D4B23" w:rsidRPr="004E06AF" w:rsidRDefault="008D4B23" w:rsidP="008D4B23">
      <w:pPr>
        <w:pStyle w:val="Estilo2"/>
      </w:pPr>
      <w:r w:rsidRPr="004E06AF">
        <w:t xml:space="preserve">Son aquellas actividades previas al establecimiento del cultivo del Coco y tiene su finalidad en garantizar el éxito de la misma. Más aun siendo el coco un negocio en el cual se debe analizar no solo la viabilidad económica sino además ambiental. Desde el punto de vista ambiental es necesario que se haga en esta fase un cuidadoso análisis del sitio en el que se va a establecer el cultivo no solo para poder corroborar las condiciones climáticas adecuadas sino para hacer un análisis de los posibles impactos ambientales que se pueden presentar en cada una de las etapas de instalación, levante, y manejo y sostenimiento, de manera tal que se pueda escoger la tecnología más adecuada y que cause el menor impacto y se puedan establecer las medidas ambientales más convenientes para ocuparse de ellos. De la adecuada planeación que se haga depende en gran parte el éxito de las acciones que se realicen posteriormente. </w:t>
      </w:r>
    </w:p>
    <w:p w14:paraId="187E4459" w14:textId="77777777" w:rsidR="008D4B23" w:rsidRPr="0005638B" w:rsidRDefault="008D4B23" w:rsidP="008D4B23">
      <w:pPr>
        <w:pStyle w:val="Estilo2"/>
        <w:rPr>
          <w:b/>
        </w:rPr>
      </w:pPr>
      <w:r w:rsidRPr="0005638B">
        <w:rPr>
          <w:b/>
        </w:rPr>
        <w:t xml:space="preserve">Establecimiento </w:t>
      </w:r>
    </w:p>
    <w:p w14:paraId="3F10C4DA" w14:textId="77777777" w:rsidR="008D4B23" w:rsidRPr="004E06AF" w:rsidRDefault="008D4B23" w:rsidP="008D4B23">
      <w:pPr>
        <w:pStyle w:val="Estilo2"/>
      </w:pPr>
      <w:r w:rsidRPr="004E06AF">
        <w:t>En el establecimiento del cultivo se deben realizar las siguientes labores:</w:t>
      </w:r>
    </w:p>
    <w:p w14:paraId="015CB3B8" w14:textId="77777777" w:rsidR="008D4B23" w:rsidRPr="004E06AF" w:rsidRDefault="008D4B23" w:rsidP="008D4B23">
      <w:pPr>
        <w:pStyle w:val="Estilo2"/>
      </w:pPr>
      <w:r w:rsidRPr="004E06AF">
        <w:rPr>
          <w:b/>
          <w:i/>
        </w:rPr>
        <w:t>Preparación del terreno:</w:t>
      </w:r>
      <w:r w:rsidRPr="004E06AF">
        <w:t xml:space="preserve"> el terreno donde se cultivará debe estar libre de malas hierbas, siendo los métodos recomendados los mecanizados por su bajo costo, sin embargo sólo se pueden aplicar en terrenos con poca pendiente. El cocotero es sensible a largos periodos de encharcamiento, por tanto si se tiene una capa de suelo endurecida se recomienda un paso de subsolador para mejorar el drenaje interno y externo del suelo.</w:t>
      </w:r>
    </w:p>
    <w:p w14:paraId="5C67491F" w14:textId="77777777" w:rsidR="008D4B23" w:rsidRPr="004E06AF" w:rsidRDefault="008D4B23" w:rsidP="008D4B23">
      <w:pPr>
        <w:pStyle w:val="Estilo2"/>
      </w:pPr>
      <w:r w:rsidRPr="004E06AF">
        <w:rPr>
          <w:b/>
          <w:i/>
        </w:rPr>
        <w:lastRenderedPageBreak/>
        <w:t>Ahoyado:</w:t>
      </w:r>
      <w:r w:rsidRPr="004E06AF">
        <w:t xml:space="preserve"> el ahoyado depende del tipo de suelo. Si el suelo es franco las dimensiones del hoyo serán de 40x40x40cm. A medida que el suelo se vuelve arcilloso el tamaño aumenta (de 60x60x60cm. a 1x1x1m.).</w:t>
      </w:r>
    </w:p>
    <w:p w14:paraId="016D1BB5" w14:textId="77777777" w:rsidR="008D4B23" w:rsidRPr="004E06AF" w:rsidRDefault="008D4B23" w:rsidP="008D4B23">
      <w:pPr>
        <w:pStyle w:val="Estilo2"/>
      </w:pPr>
      <w:r w:rsidRPr="004E06AF">
        <w:t>La tierra superficial del hoyo debe ser separada de la del fondo. Es recomendable que el ahoyado se realice un mes antes del trasplante. El hoyo de siembra se prepara colocando una capa de materia orgánica (gallinaza, estiércol o estopas de coco) para facilitar el crecimiento de las raíces.</w:t>
      </w:r>
    </w:p>
    <w:p w14:paraId="51CCADD8" w14:textId="77777777" w:rsidR="008D4B23" w:rsidRPr="004E06AF" w:rsidRDefault="008D4B23" w:rsidP="008D4B23">
      <w:pPr>
        <w:pStyle w:val="Estilo2"/>
      </w:pPr>
      <w:r w:rsidRPr="004E06AF">
        <w:rPr>
          <w:b/>
          <w:i/>
        </w:rPr>
        <w:t>Trasplante:</w:t>
      </w:r>
      <w:r w:rsidRPr="004E06AF">
        <w:t xml:space="preserve"> el trasplante se realizará al inicio de la estación lluviosa según el siguiente procedimiento: el hoyo se llena de tierra hasta un cuarto de su profundidad, para favorecer el desarrollo de las raíces nuevas. Seguidamente la tierra de la superficie del hoyo se mezcla con un fertilizante fosforado.</w:t>
      </w:r>
    </w:p>
    <w:p w14:paraId="34360F10" w14:textId="77777777" w:rsidR="008D4B23" w:rsidRPr="004E06AF" w:rsidRDefault="008D4B23" w:rsidP="008D4B23">
      <w:pPr>
        <w:pStyle w:val="Estilo2"/>
      </w:pPr>
      <w:r w:rsidRPr="004E06AF">
        <w:t>Se acomoda la plántula de tal forma que al rellenar el resto del hoyo el cuello de esta quede a nivel del suelo, finalmente se procede a compactar la tierra de alrededor para evitar bolsas de aire.</w:t>
      </w:r>
    </w:p>
    <w:p w14:paraId="18ECA4B8" w14:textId="77777777" w:rsidR="008D4B23" w:rsidRPr="00446226" w:rsidRDefault="008D4B23" w:rsidP="008D4B23">
      <w:pPr>
        <w:pStyle w:val="Estilo2"/>
        <w:rPr>
          <w:b/>
        </w:rPr>
      </w:pPr>
      <w:r w:rsidRPr="00446226">
        <w:rPr>
          <w:b/>
        </w:rPr>
        <w:t>Plantación</w:t>
      </w:r>
    </w:p>
    <w:p w14:paraId="4977DA65" w14:textId="77777777" w:rsidR="008D4B23" w:rsidRPr="004E06AF" w:rsidRDefault="008D4B23" w:rsidP="008D4B23">
      <w:pPr>
        <w:pStyle w:val="Estilo2"/>
      </w:pPr>
      <w:r w:rsidRPr="004E06AF">
        <w:t>Los marcos de plantación varían según el tipo de cocotero siendo los más recomendados los siguientes:</w:t>
      </w:r>
    </w:p>
    <w:p w14:paraId="16022D56" w14:textId="77777777" w:rsidR="008D4B23" w:rsidRPr="004E06AF" w:rsidRDefault="008D4B23" w:rsidP="008D4B23">
      <w:pPr>
        <w:pStyle w:val="Estilo2"/>
        <w:numPr>
          <w:ilvl w:val="0"/>
          <w:numId w:val="20"/>
        </w:numPr>
      </w:pPr>
      <w:r w:rsidRPr="004E06AF">
        <w:t>En variedades gigantes será de 9x9.</w:t>
      </w:r>
    </w:p>
    <w:p w14:paraId="6C91EB25" w14:textId="77777777" w:rsidR="008D4B23" w:rsidRPr="004E06AF" w:rsidRDefault="008D4B23" w:rsidP="008D4B23">
      <w:pPr>
        <w:pStyle w:val="Estilo2"/>
        <w:numPr>
          <w:ilvl w:val="0"/>
          <w:numId w:val="20"/>
        </w:numPr>
      </w:pPr>
      <w:r w:rsidRPr="004E06AF">
        <w:t>En variedades enanas es de 7.5x7.5.</w:t>
      </w:r>
    </w:p>
    <w:p w14:paraId="34F6DF68" w14:textId="77777777" w:rsidR="008D4B23" w:rsidRPr="004E06AF" w:rsidRDefault="008D4B23" w:rsidP="008D4B23">
      <w:pPr>
        <w:pStyle w:val="Estilo2"/>
        <w:numPr>
          <w:ilvl w:val="0"/>
          <w:numId w:val="20"/>
        </w:numPr>
      </w:pPr>
      <w:r w:rsidRPr="004E06AF">
        <w:t>Para los híbridos es de 8.5x8.5.</w:t>
      </w:r>
    </w:p>
    <w:p w14:paraId="7DE56115" w14:textId="77777777" w:rsidR="008D4B23" w:rsidRPr="00446226" w:rsidRDefault="008D4B23" w:rsidP="008D4B23">
      <w:pPr>
        <w:pStyle w:val="Estilo2"/>
        <w:rPr>
          <w:b/>
        </w:rPr>
      </w:pPr>
      <w:r w:rsidRPr="00446226">
        <w:rPr>
          <w:b/>
        </w:rPr>
        <w:t>Fertilización</w:t>
      </w:r>
    </w:p>
    <w:p w14:paraId="63CA6DB2" w14:textId="77777777" w:rsidR="008D4B23" w:rsidRPr="004E06AF" w:rsidRDefault="008D4B23" w:rsidP="008D4B23">
      <w:pPr>
        <w:pStyle w:val="Estilo2"/>
      </w:pPr>
      <w:r w:rsidRPr="004E06AF">
        <w:t>Las cantidades de fertilizantes requeridas por el cocotero están determinadas por el nivel de producción, la edad de la planta, el contenido de nutrientes del suelo y su disponibilidad, el tipo de cocotero, la densidad de siembra, el tipo de riego y fertilizante, etc.</w:t>
      </w:r>
    </w:p>
    <w:p w14:paraId="67DF244C" w14:textId="77777777" w:rsidR="00D203B4" w:rsidRDefault="008D4B23" w:rsidP="00D203B4">
      <w:pPr>
        <w:pStyle w:val="Estilo2"/>
      </w:pPr>
      <w:r w:rsidRPr="004E06AF">
        <w:lastRenderedPageBreak/>
        <w:t>Por tanto, es necesario realizar un análisis de suelo o foliar para determinar las necesidades de nutrientes. Los nutrientes más demandados por el cocotero son: nitrógeno, fósforo, potasio, cloro y calcio. La época de aplicación del fertilizante también es variable, sin embargo puede generalizarse la aplicación dos veces al año, una al inicio y otra al final de la época lluviosa.</w:t>
      </w:r>
      <w:bookmarkStart w:id="8" w:name="_Toc37607216"/>
    </w:p>
    <w:p w14:paraId="76806141" w14:textId="77777777" w:rsidR="008D4B23" w:rsidRPr="00D203B4" w:rsidRDefault="008D4B23" w:rsidP="00D203B4">
      <w:pPr>
        <w:pStyle w:val="Estilo2"/>
      </w:pPr>
      <w:r w:rsidRPr="00D203B4">
        <w:rPr>
          <w:b/>
        </w:rPr>
        <w:t>Cosecha.</w:t>
      </w:r>
      <w:r w:rsidRPr="00D203B4">
        <w:rPr>
          <w:b/>
          <w:vertAlign w:val="superscript"/>
        </w:rPr>
        <w:t xml:space="preserve"> </w:t>
      </w:r>
      <w:r w:rsidRPr="004E06AF">
        <w:rPr>
          <w:vertAlign w:val="superscript"/>
        </w:rPr>
        <w:footnoteReference w:id="3"/>
      </w:r>
      <w:bookmarkEnd w:id="8"/>
    </w:p>
    <w:p w14:paraId="361FFF2A" w14:textId="77777777" w:rsidR="008D4B23" w:rsidRPr="004E06AF" w:rsidRDefault="008D4B23" w:rsidP="008D4B23">
      <w:pPr>
        <w:pStyle w:val="Estilo2"/>
      </w:pPr>
      <w:r w:rsidRPr="004E06AF">
        <w:t xml:space="preserve">La cosecha del coco varía según el tipo de producción, sobre todo de febrero a julio. Si se comercializa como fruta fresca o se destina a la industria con fines de envasar agua, la cosecha se efectúa cuando el coco tiene entre 5 y 6 meses. En esta época el contenido de azúcar y agua es muy elevado y el sabor es más intenso. De todas formas, es coco seco maduro tiene una capacidad de gran duración mayor sin necesidad de ningún tipo de refrigeración, a diferencia de los cocos frescos, que duran varios días (o un mes), antes de madurarse (o hacerse secos). </w:t>
      </w:r>
    </w:p>
    <w:p w14:paraId="048CAE2D" w14:textId="77777777" w:rsidR="008D4B23" w:rsidRPr="004E06AF" w:rsidRDefault="008D4B23" w:rsidP="008D4B23">
      <w:pPr>
        <w:pStyle w:val="Estilo2"/>
      </w:pPr>
      <w:r w:rsidRPr="004E06AF">
        <w:t xml:space="preserve">Si se destina a la producción de coco rallado, deshidratado o copra para la extracción de aceite, la cosecha se realiza cuando los cocos caen al suelo o cuando uno de los cocos de un racimo este seco. El coco rallado es utilizado como cobertor o ingrediente para pasteles o tortas. Estos cocos secos permanecen en la planta durante 12 meses. </w:t>
      </w:r>
    </w:p>
    <w:p w14:paraId="2402A581" w14:textId="77777777" w:rsidR="002A7ABC" w:rsidRDefault="002A7ABC" w:rsidP="002A7ABC">
      <w:pPr>
        <w:spacing w:before="120" w:after="120" w:line="360" w:lineRule="auto"/>
        <w:jc w:val="both"/>
        <w:rPr>
          <w:rFonts w:ascii="Arial" w:hAnsi="Arial" w:cs="Arial"/>
          <w:bCs/>
          <w:szCs w:val="24"/>
        </w:rPr>
      </w:pPr>
      <w:r>
        <w:rPr>
          <w:rFonts w:ascii="Arial" w:hAnsi="Arial" w:cs="Arial"/>
          <w:bCs/>
          <w:szCs w:val="24"/>
        </w:rPr>
        <w:t xml:space="preserve">5.1.2. </w:t>
      </w:r>
      <w:r w:rsidRPr="002A7ABC">
        <w:rPr>
          <w:rFonts w:ascii="Arial" w:hAnsi="Arial" w:cs="Arial"/>
          <w:b/>
          <w:bCs/>
          <w:szCs w:val="24"/>
        </w:rPr>
        <w:t>El componente de implementación de Buenas Prácticas Agrícolas en el cultivo de coco</w:t>
      </w:r>
      <w:r w:rsidRPr="002A7ABC">
        <w:rPr>
          <w:rFonts w:ascii="Arial" w:hAnsi="Arial" w:cs="Arial"/>
          <w:bCs/>
          <w:szCs w:val="24"/>
        </w:rPr>
        <w:t xml:space="preserve">, que permita mejorar la calidad del producto, accediendo a mejores condiciones de mercado.    </w:t>
      </w:r>
      <w:r w:rsidR="00D203B4">
        <w:rPr>
          <w:rFonts w:ascii="Arial" w:hAnsi="Arial" w:cs="Arial"/>
          <w:bCs/>
          <w:szCs w:val="24"/>
        </w:rPr>
        <w:t>Se consideran las siguientes actividades:</w:t>
      </w:r>
    </w:p>
    <w:p w14:paraId="1493FF56" w14:textId="77777777" w:rsidR="00D203B4" w:rsidRPr="00D203B4" w:rsidRDefault="00D203B4" w:rsidP="00D203B4">
      <w:pPr>
        <w:pStyle w:val="Prrafodelista"/>
        <w:numPr>
          <w:ilvl w:val="3"/>
          <w:numId w:val="22"/>
        </w:numPr>
        <w:spacing w:before="240" w:after="240" w:line="360" w:lineRule="auto"/>
        <w:jc w:val="both"/>
        <w:outlineLvl w:val="2"/>
        <w:rPr>
          <w:b/>
          <w:bCs/>
          <w:szCs w:val="24"/>
        </w:rPr>
      </w:pPr>
      <w:bookmarkStart w:id="9" w:name="_Toc37607217"/>
      <w:r w:rsidRPr="00D203B4">
        <w:rPr>
          <w:b/>
          <w:bCs/>
          <w:szCs w:val="24"/>
        </w:rPr>
        <w:t xml:space="preserve">Manejo </w:t>
      </w:r>
      <w:r w:rsidRPr="004E06AF">
        <w:rPr>
          <w:vertAlign w:val="superscript"/>
        </w:rPr>
        <w:footnoteReference w:id="4"/>
      </w:r>
      <w:bookmarkEnd w:id="9"/>
    </w:p>
    <w:p w14:paraId="0CB745EF" w14:textId="77777777" w:rsidR="00D203B4" w:rsidRPr="004E06AF" w:rsidRDefault="00D203B4" w:rsidP="00D203B4">
      <w:pPr>
        <w:pStyle w:val="Estilo2"/>
      </w:pPr>
      <w:r w:rsidRPr="004E06AF">
        <w:t xml:space="preserve">El manejo de las plagas y enfermedades debe ser integral. Entre los métodos de manejo están los culturales como: el control de malezas hospederas, el drenaje de las áreas que se </w:t>
      </w:r>
      <w:r w:rsidRPr="004E06AF">
        <w:lastRenderedPageBreak/>
        <w:t xml:space="preserve">encharcan favoreciendo la disminución de enfermedades fungosas, la siembra a distanciamientos adecuados, la minimización de las lesiones por labores de manejo del cultivo, el uso de trampas, la limpieza de la copa cuando se cosecha, entre otros. El control biológico también es recomendable, ya que disminuye los efectos nocivos al ambiente que producen métodos de control tradicionales, basados en el uso de pesticidas. </w:t>
      </w:r>
    </w:p>
    <w:p w14:paraId="6E02A46F" w14:textId="77777777" w:rsidR="00D203B4" w:rsidRPr="004E06AF" w:rsidRDefault="00D203B4" w:rsidP="00D203B4">
      <w:pPr>
        <w:pStyle w:val="Estilo2"/>
      </w:pPr>
      <w:r w:rsidRPr="004E06AF">
        <w:t>Las plagas y/o enfermedades en los predios de los productores participantes del proyecto, han alcanzado poblaciones e incidencias de daño sobre los cultivos cocoteros, que sobrepasan el nivel económico de daño, por lo cual se hace necesaria la aplicación de pesticidas. Las plagas más comunes son el picudo, el acaro, las escamas y otros insectos; entre ellos se consideran de suma importancia la chichara pálida, Mynduscrudus, por el vector de la enfermedad Amarillamiento  Letal del Cocotero.</w:t>
      </w:r>
    </w:p>
    <w:p w14:paraId="766B2285" w14:textId="77777777" w:rsidR="00D203B4" w:rsidRPr="004E06AF" w:rsidRDefault="00D203B4" w:rsidP="00D203B4">
      <w:pPr>
        <w:pStyle w:val="Estilo2"/>
      </w:pPr>
      <w:r w:rsidRPr="004E06AF">
        <w:t xml:space="preserve">De los insectos asociados al cocotero, se han catalogo 737 especies, de las cuales solo un pequeño número de insectos (coleópteros y lepidópteros) son perjudiciales. </w:t>
      </w:r>
    </w:p>
    <w:p w14:paraId="07182D40" w14:textId="77777777" w:rsidR="00D203B4" w:rsidRPr="004E06AF" w:rsidRDefault="00D203B4" w:rsidP="00D203B4">
      <w:pPr>
        <w:pStyle w:val="Tabla"/>
        <w:jc w:val="center"/>
      </w:pPr>
      <w:bookmarkStart w:id="10" w:name="_Toc37774796"/>
      <w:r w:rsidRPr="004E06AF">
        <w:t xml:space="preserve">Tabla </w:t>
      </w:r>
      <w:r w:rsidR="0084196B">
        <w:t>1</w:t>
      </w:r>
      <w:r w:rsidRPr="004E06AF">
        <w:t xml:space="preserve"> </w:t>
      </w:r>
      <w:r w:rsidRPr="004E06AF">
        <w:br/>
        <w:t>Principales plagas del cocotero</w:t>
      </w:r>
      <w:bookmarkEnd w:id="10"/>
    </w:p>
    <w:tbl>
      <w:tblPr>
        <w:tblStyle w:val="Tabladecuadrcula1clara-nfasis11"/>
        <w:tblW w:w="6820" w:type="dxa"/>
        <w:jc w:val="center"/>
        <w:tblLook w:val="04A0" w:firstRow="1" w:lastRow="0" w:firstColumn="1" w:lastColumn="0" w:noHBand="0" w:noVBand="1"/>
      </w:tblPr>
      <w:tblGrid>
        <w:gridCol w:w="2547"/>
        <w:gridCol w:w="4273"/>
      </w:tblGrid>
      <w:tr w:rsidR="00D203B4" w:rsidRPr="004E06AF" w14:paraId="31B1EE48" w14:textId="77777777" w:rsidTr="001E0A6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58C9723" w14:textId="77777777" w:rsidR="00D203B4" w:rsidRPr="004E06AF" w:rsidRDefault="00D203B4" w:rsidP="001E0A69">
            <w:pPr>
              <w:pStyle w:val="Estilo2"/>
              <w:spacing w:before="0" w:after="0" w:line="240" w:lineRule="auto"/>
              <w:rPr>
                <w:bCs/>
              </w:rPr>
            </w:pPr>
            <w:r w:rsidRPr="004E06AF">
              <w:rPr>
                <w:bCs/>
              </w:rPr>
              <w:t>Nombre</w:t>
            </w:r>
          </w:p>
        </w:tc>
        <w:tc>
          <w:tcPr>
            <w:tcW w:w="4273" w:type="dxa"/>
            <w:noWrap/>
            <w:hideMark/>
          </w:tcPr>
          <w:p w14:paraId="3D8EFDF8" w14:textId="77777777" w:rsidR="00D203B4" w:rsidRPr="004E06AF" w:rsidRDefault="00D203B4" w:rsidP="001E0A69">
            <w:pPr>
              <w:pStyle w:val="Estilo2"/>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E06AF">
              <w:rPr>
                <w:bCs/>
              </w:rPr>
              <w:t>Método Control</w:t>
            </w:r>
          </w:p>
        </w:tc>
      </w:tr>
      <w:tr w:rsidR="00D203B4" w:rsidRPr="004E06AF" w14:paraId="081C37EC" w14:textId="77777777" w:rsidTr="001E0A69">
        <w:trPr>
          <w:trHeight w:val="1210"/>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120F1C2C" w14:textId="77777777" w:rsidR="00D203B4" w:rsidRPr="004E06AF" w:rsidRDefault="00D203B4" w:rsidP="001E0A69">
            <w:pPr>
              <w:pStyle w:val="Estilo2"/>
              <w:spacing w:before="0" w:after="0" w:line="240" w:lineRule="auto"/>
              <w:rPr>
                <w:bCs/>
              </w:rPr>
            </w:pPr>
            <w:r w:rsidRPr="004E06AF">
              <w:rPr>
                <w:bCs/>
              </w:rPr>
              <w:t>Picudo del cocotero Rhynchophorus pahnatun</w:t>
            </w:r>
          </w:p>
        </w:tc>
        <w:tc>
          <w:tcPr>
            <w:tcW w:w="4273" w:type="dxa"/>
            <w:hideMark/>
          </w:tcPr>
          <w:p w14:paraId="68B8798E" w14:textId="77777777" w:rsidR="00D203B4" w:rsidRPr="004E06AF" w:rsidRDefault="00D203B4" w:rsidP="001E0A69">
            <w:pPr>
              <w:pStyle w:val="Estilo2"/>
              <w:spacing w:before="0" w:after="0" w:line="240" w:lineRule="auto"/>
              <w:cnfStyle w:val="000000000000" w:firstRow="0" w:lastRow="0" w:firstColumn="0" w:lastColumn="0" w:oddVBand="0" w:evenVBand="0" w:oddHBand="0" w:evenHBand="0" w:firstRowFirstColumn="0" w:firstRowLastColumn="0" w:lastRowFirstColumn="0" w:lastRowLastColumn="0"/>
            </w:pPr>
            <w:r w:rsidRPr="004E06AF">
              <w:t xml:space="preserve">•Biológico       </w:t>
            </w:r>
            <w:r w:rsidRPr="004E06AF">
              <w:br/>
              <w:t>El hongo Bauveria bassiana, ataca la fase adulta del picudo.</w:t>
            </w:r>
            <w:r w:rsidRPr="004E06AF">
              <w:br/>
              <w:t>•Cultural</w:t>
            </w:r>
            <w:r w:rsidRPr="004E06AF">
              <w:br/>
              <w:t>Trampas con feromonas</w:t>
            </w:r>
          </w:p>
        </w:tc>
      </w:tr>
      <w:tr w:rsidR="00D203B4" w:rsidRPr="004E06AF" w14:paraId="4A55DE5E" w14:textId="77777777" w:rsidTr="001E0A69">
        <w:trPr>
          <w:trHeight w:val="1262"/>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3D9A0B76" w14:textId="77777777" w:rsidR="00D203B4" w:rsidRPr="004E06AF" w:rsidRDefault="00D203B4" w:rsidP="001E0A69">
            <w:pPr>
              <w:pStyle w:val="Estilo2"/>
              <w:spacing w:before="0" w:after="0" w:line="240" w:lineRule="auto"/>
              <w:rPr>
                <w:bCs/>
              </w:rPr>
            </w:pPr>
            <w:r w:rsidRPr="004E06AF">
              <w:rPr>
                <w:bCs/>
              </w:rPr>
              <w:t>Ácaro</w:t>
            </w:r>
            <w:r w:rsidRPr="004E06AF">
              <w:rPr>
                <w:bCs/>
              </w:rPr>
              <w:br/>
              <w:t>Eriophyes gerreronis</w:t>
            </w:r>
          </w:p>
        </w:tc>
        <w:tc>
          <w:tcPr>
            <w:tcW w:w="4273" w:type="dxa"/>
            <w:hideMark/>
          </w:tcPr>
          <w:p w14:paraId="59B68695" w14:textId="77777777" w:rsidR="00D203B4" w:rsidRPr="004E06AF" w:rsidRDefault="00D203B4" w:rsidP="001E0A69">
            <w:pPr>
              <w:pStyle w:val="Estilo2"/>
              <w:spacing w:before="0" w:after="0" w:line="240" w:lineRule="auto"/>
              <w:cnfStyle w:val="000000000000" w:firstRow="0" w:lastRow="0" w:firstColumn="0" w:lastColumn="0" w:oddVBand="0" w:evenVBand="0" w:oddHBand="0" w:evenHBand="0" w:firstRowFirstColumn="0" w:firstRowLastColumn="0" w:lastRowFirstColumn="0" w:lastRowLastColumn="0"/>
            </w:pPr>
            <w:r w:rsidRPr="004E06AF">
              <w:t>•Químico</w:t>
            </w:r>
            <w:r w:rsidRPr="004E06AF">
              <w:br/>
              <w:t>Aplicar Morestan 0,5%, Pegaso, vertimex en aplicación preventiva</w:t>
            </w:r>
            <w:r w:rsidRPr="004E06AF">
              <w:br/>
              <w:t xml:space="preserve">•Cultural </w:t>
            </w:r>
            <w:r w:rsidRPr="004E06AF">
              <w:br/>
              <w:t>Variedades con frutos redondos</w:t>
            </w:r>
          </w:p>
        </w:tc>
      </w:tr>
    </w:tbl>
    <w:p w14:paraId="5B4086A0" w14:textId="77777777" w:rsidR="00D203B4" w:rsidRPr="004E06AF" w:rsidRDefault="00D203B4" w:rsidP="00D203B4">
      <w:pPr>
        <w:pStyle w:val="Fuentedetablas"/>
        <w:jc w:val="center"/>
      </w:pPr>
      <w:r w:rsidRPr="004E06AF">
        <w:t>Fuente: Alfonso, Jose Ángel y Ramírez Teófilo. Manual técnico del cocotero. Fundación Hondureña de Investigación agrícola. La lima, Cortes, Honduras, septiembre de 2008.</w:t>
      </w:r>
    </w:p>
    <w:p w14:paraId="55799718" w14:textId="77777777" w:rsidR="00D203B4" w:rsidRPr="004E06AF" w:rsidRDefault="00D203B4" w:rsidP="00D203B4">
      <w:pPr>
        <w:pStyle w:val="Fuentedetablas"/>
        <w:jc w:val="center"/>
      </w:pPr>
    </w:p>
    <w:p w14:paraId="34A64DEF" w14:textId="77777777" w:rsidR="00D203B4" w:rsidRPr="004E06AF" w:rsidRDefault="00D203B4" w:rsidP="00D203B4">
      <w:pPr>
        <w:pStyle w:val="Fuentedetablas"/>
        <w:jc w:val="center"/>
      </w:pPr>
    </w:p>
    <w:p w14:paraId="6B0897F9" w14:textId="77777777" w:rsidR="00D203B4" w:rsidRPr="004E06AF" w:rsidRDefault="00D203B4" w:rsidP="00D203B4">
      <w:pPr>
        <w:pStyle w:val="Estilo2"/>
      </w:pPr>
      <w:r w:rsidRPr="004E06AF">
        <w:t xml:space="preserve">La división de producción y protección vegetal de la FAO establece que 254 especies de insectos que son dañinos para el cocotero. Estos se localizan principalmente en el tallo y las inflorescencias; algunos barrenadores se albergan en los raquis y numerosos tipos de larvas crecen en el humus de las cubiertas de la base de las hojas. Además de los insectos y ácaros </w:t>
      </w:r>
      <w:r w:rsidRPr="004E06AF">
        <w:lastRenderedPageBreak/>
        <w:t xml:space="preserve">fitófagos existe una fauna secundaria de depredadores parásitos e hiperparásitos, encargados del control natural de las plagas (Fremond, et al, 1975). En el vivero el ataque de insectos chupadores, minadores, defoliadores y escamas, ocasionalmente representa un problema. </w:t>
      </w:r>
    </w:p>
    <w:p w14:paraId="43BB169B" w14:textId="77777777" w:rsidR="00D203B4" w:rsidRPr="004E06AF" w:rsidRDefault="00D203B4" w:rsidP="00D203B4">
      <w:pPr>
        <w:pStyle w:val="Estilo2"/>
      </w:pPr>
      <w:r w:rsidRPr="004E06AF">
        <w:t xml:space="preserve">Cuando existe ataque de insectos que afectan el follaje, se deben aplicar piretrinas sintéticas como Permetrina en dosis 1 a 1,5 ml de producto comercial por litro de agua. Las hormigas arrieras se deben controlar con Parathion Metilico PH al 2%, en aplicaciones directas al insecto o con cebos envenenados comerciales como el Mirex. Las aplicaciones de los insecticidas en el vivero, solo deben realizarse cuando se esté completamente seguro que la plaga representa un problema. </w:t>
      </w:r>
    </w:p>
    <w:p w14:paraId="7B5F088E" w14:textId="77777777" w:rsidR="00D203B4" w:rsidRPr="00D203B4" w:rsidRDefault="00D203B4" w:rsidP="00D203B4">
      <w:pPr>
        <w:spacing w:before="240" w:after="240" w:line="360" w:lineRule="auto"/>
        <w:jc w:val="both"/>
        <w:outlineLvl w:val="2"/>
        <w:rPr>
          <w:b/>
          <w:bCs/>
        </w:rPr>
      </w:pPr>
      <w:bookmarkStart w:id="11" w:name="_Toc37607218"/>
      <w:r w:rsidRPr="00D203B4">
        <w:rPr>
          <w:b/>
          <w:bCs/>
        </w:rPr>
        <w:t>Plagas de los cocoteros</w:t>
      </w:r>
      <w:bookmarkEnd w:id="11"/>
    </w:p>
    <w:p w14:paraId="07D81E09" w14:textId="77777777" w:rsidR="00D203B4" w:rsidRDefault="00D203B4" w:rsidP="00D203B4">
      <w:pPr>
        <w:pStyle w:val="Estilo2"/>
      </w:pPr>
      <w:r w:rsidRPr="004E06AF">
        <w:t>La producción de Coco en general en el país se encuentra ubicada en las zonas de litoral, detrás de los manglares, en ecorregiones denominadas natales, guandales, playas, terrazas aluviales y riberas de los ríos de influencia marina. El área de producción del Departamento de Nariño, de acuerdo con cifras del Ministerio de Agricultura y Desarrollo Rural (MADR) para el año 2014 se fue de 5.885 hectáreas, presentando una fuerte reducción desde 2010 cuando el departamento tenía 11.237 hectáreas, registrándose un decrecimiento anual del 14.4%, debido principalmente al avance cada vez más acentuada del complejo del anillo rojo, enfermedad causada por Anillo Rojo y Gualpa, la cual es producida por el nematodo Bursaphelenchus cocophilus Baujard, y este a su vez es transportado a las palmas por el insecto coleóptero denominado Rhynchophorus palmarum L., y que localmente se denomina picudo cuando está en estado adulto, y Gualpa cuando está en estado de pupa. A continuación se caracteriza las dos plagas que afectan en mayor medida los cultivos en la zona de Olaya Herrera y a los productores cocoteros del proyecto:</w:t>
      </w:r>
    </w:p>
    <w:p w14:paraId="0904E8DC" w14:textId="77777777" w:rsidR="00D203B4" w:rsidRPr="00D203B4" w:rsidRDefault="00D203B4" w:rsidP="00D203B4">
      <w:pPr>
        <w:spacing w:before="240" w:after="240" w:line="360" w:lineRule="auto"/>
        <w:jc w:val="both"/>
        <w:rPr>
          <w:b/>
        </w:rPr>
      </w:pPr>
      <w:r w:rsidRPr="00D203B4">
        <w:rPr>
          <w:b/>
        </w:rPr>
        <w:t>Picudo negro</w:t>
      </w:r>
    </w:p>
    <w:p w14:paraId="1C65EC22" w14:textId="77777777" w:rsidR="00D203B4" w:rsidRPr="004E06AF" w:rsidRDefault="00D203B4" w:rsidP="00D203B4">
      <w:pPr>
        <w:pStyle w:val="Estilo2"/>
      </w:pPr>
      <w:r w:rsidRPr="004E06AF">
        <w:rPr>
          <w:b/>
          <w:i/>
        </w:rPr>
        <w:lastRenderedPageBreak/>
        <w:t>Descripción:</w:t>
      </w:r>
      <w:r w:rsidRPr="004E06AF">
        <w:t xml:space="preserve"> el picudo del cocotero (Rhynchophorus palmarum L.)</w:t>
      </w:r>
      <w:r w:rsidRPr="004E06AF">
        <w:rPr>
          <w:rStyle w:val="Refdenotaalpie"/>
          <w:b/>
          <w:bCs w:val="0"/>
          <w:color w:val="auto"/>
        </w:rPr>
        <w:footnoteReference w:id="5"/>
      </w:r>
      <w:r w:rsidRPr="004E06AF">
        <w:t>es un curculionido de 2 a 5 cm de largo, de color negro, la parte terminal de la cabeza es alargada y curvada, en el macho está cubierta de setas cortas de color castaño y en la hembra es lisa y ligeramente más larga. El huevo mide 2, 5 mm de largo por 1 milímetro de ancho, es de color blanquesino, cilíndrico y de superficie lisa. La larva es recta, hinchada en el centro, apoda y provista de mandíbulas altamente quitinizada; su colaboración es de amarillo a pardo pálido; alcanza una longitud máxima de 5 cm. La pulpa se forma en un capullo de fibras vegetales (Griffith, 1976, en Domínguez et al 199).</w:t>
      </w:r>
    </w:p>
    <w:p w14:paraId="0D208E46" w14:textId="77777777" w:rsidR="00D203B4" w:rsidRPr="004E06AF" w:rsidRDefault="00D203B4" w:rsidP="00D203B4">
      <w:pPr>
        <w:pStyle w:val="Estilo2"/>
      </w:pPr>
      <w:r w:rsidRPr="004E06AF">
        <w:rPr>
          <w:b/>
          <w:i/>
        </w:rPr>
        <w:t>Distribución:</w:t>
      </w:r>
      <w:r w:rsidRPr="004E06AF">
        <w:t xml:space="preserve"> el picudo negro constituye la principal plaga del cocotero</w:t>
      </w:r>
      <w:r w:rsidRPr="004E06AF">
        <w:rPr>
          <w:rStyle w:val="Refdenotaalpie"/>
          <w:b/>
          <w:bCs w:val="0"/>
          <w:color w:val="auto"/>
        </w:rPr>
        <w:footnoteReference w:id="6"/>
      </w:r>
      <w:r w:rsidRPr="004E06AF">
        <w:t xml:space="preserve"> en Olaya Herrera, se distribuye geográficamente en toda la región de la costa Nariñense, es la plaga más generalizada en el país y la que mayores perjuicios produce. La larva es la causante de los daños, barrena el tallo a gran profundidad; por esto se lo conoce también como barrenador del cocotero.</w:t>
      </w:r>
    </w:p>
    <w:p w14:paraId="34FED691" w14:textId="77777777" w:rsidR="00D203B4" w:rsidRPr="004E06AF" w:rsidRDefault="00D203B4" w:rsidP="00D203B4">
      <w:pPr>
        <w:pStyle w:val="Estilo2"/>
      </w:pPr>
      <w:r w:rsidRPr="004E06AF">
        <w:t xml:space="preserve">El insecto vive en los troncos viejos de las palmeras y en otros materiales similares. Por la mañana se localiza en las artes tiernas de las plantas sanas (axilas de las hojas, cogollo e inflorescencia) perforándolas con el aparato bucal, para depositar los huevos. </w:t>
      </w:r>
    </w:p>
    <w:p w14:paraId="2F7A48ED" w14:textId="77777777" w:rsidR="00D203B4" w:rsidRPr="004E06AF" w:rsidRDefault="00D203B4" w:rsidP="00D203B4">
      <w:pPr>
        <w:pStyle w:val="Estilo2"/>
      </w:pPr>
      <w:r w:rsidRPr="004E06AF">
        <w:rPr>
          <w:b/>
          <w:i/>
        </w:rPr>
        <w:t>Daños:</w:t>
      </w:r>
      <w:r w:rsidRPr="004E06AF">
        <w:t xml:space="preserve"> R. palmarus es extremadamente dañino al cocotero, se considera una plaga seria por ser el vector del nematodo Rhadinaphelenchus cocophilus (cob) agente causal de la enfermedad anillo rojo-Gualpa. Las pérdidas que ocasiona el picudo negro pueden ser de gran importancia, aun cuando el nematodo no esté involucrado. Las larvas de R. palmarus ocasionan daño principalmente a palmeras jóvenes de tres a seis años; en su desarrollo minan el tronco o los peciolos y a veces alcanzan la corona, provocando el marchitamiento y la caída rápida de las hojas. Se considera que una larva es capaz de digerir hasta 500 gramos de </w:t>
      </w:r>
      <w:r w:rsidRPr="004E06AF">
        <w:lastRenderedPageBreak/>
        <w:t>tejido antes de transformándose en pupa. Los síntomas del ataque son visibles cuando la palma ya está irremediablemente afectada.</w:t>
      </w:r>
    </w:p>
    <w:p w14:paraId="014C742F" w14:textId="77777777" w:rsidR="00D203B4" w:rsidRPr="004E06AF" w:rsidRDefault="00D203B4" w:rsidP="00D203B4">
      <w:pPr>
        <w:pStyle w:val="Estilo2"/>
      </w:pPr>
      <w:r w:rsidRPr="004E06AF">
        <w:t xml:space="preserve">Los tejidos atacados se enferman, licuan y forman un lodo que emite un olor amoniacal más o menos pronunciado. </w:t>
      </w:r>
    </w:p>
    <w:p w14:paraId="6D11D882" w14:textId="77777777" w:rsidR="00D203B4" w:rsidRPr="004E06AF" w:rsidRDefault="00D203B4" w:rsidP="00D203B4">
      <w:pPr>
        <w:pStyle w:val="Estilo2"/>
      </w:pPr>
      <w:r w:rsidRPr="004E06AF">
        <w:rPr>
          <w:b/>
          <w:i/>
        </w:rPr>
        <w:t>Biología y hábitos</w:t>
      </w:r>
      <w:r w:rsidRPr="004E06AF">
        <w:rPr>
          <w:i/>
        </w:rPr>
        <w:t>:</w:t>
      </w:r>
      <w:r w:rsidRPr="004E06AF">
        <w:t xml:space="preserve"> la hembra del picudo, deposita huevecillos individuales en las heridas de la corona, principalmente en la parte interna de las axilas de las hojas; es capaz de  ovipositar  hasta 924 huevecillos, con un máximo de 63 oviposituras por día.</w:t>
      </w:r>
    </w:p>
    <w:p w14:paraId="60ABDE39" w14:textId="77777777" w:rsidR="00D203B4" w:rsidRPr="004E06AF" w:rsidRDefault="00D203B4" w:rsidP="00D203B4">
      <w:pPr>
        <w:pStyle w:val="Estilo2"/>
      </w:pPr>
      <w:r w:rsidRPr="004E06AF">
        <w:t xml:space="preserve">Las larvas se alimentan del tejido interno del tronco, formando galerías donde completa su ciclo biológico. Al terminar el estado de pupa, los adultos salen del tronco de la palma para copular, tienen una capacidad de vuelo de 1,600 m en 24 horas y de encontrar su planta huésped a grandes distancias. </w:t>
      </w:r>
    </w:p>
    <w:p w14:paraId="3C7924C6" w14:textId="77777777" w:rsidR="00D203B4" w:rsidRPr="004E06AF" w:rsidRDefault="00D203B4" w:rsidP="00D203B4">
      <w:pPr>
        <w:pStyle w:val="Estilo2"/>
      </w:pPr>
      <w:r w:rsidRPr="004E06AF">
        <w:t xml:space="preserve">Los huéspedes de  R. palmarum son fundamentalmente palmeras debido a que posee tejidos tiernos y carnosos que exudan fácilmente después de provocarles heridas, estos tejidos o la savia  son ricos en azucares y son atrayentes para adultos. </w:t>
      </w:r>
    </w:p>
    <w:p w14:paraId="0E848145" w14:textId="77777777" w:rsidR="00D203B4" w:rsidRPr="004E06AF" w:rsidRDefault="00D203B4" w:rsidP="00D203B4">
      <w:pPr>
        <w:pStyle w:val="Estilo2"/>
      </w:pPr>
      <w:r w:rsidRPr="004E06AF">
        <w:t xml:space="preserve">Solo las hembras de R. palmarum menores de 3 cm son portadoras de grandes cantidades de nematodos (más de 6,000) en la región del ovipositor, que depositan junto con los huevecillos en la axila de la palma. </w:t>
      </w:r>
    </w:p>
    <w:p w14:paraId="0C5FF688" w14:textId="77777777" w:rsidR="00D203B4" w:rsidRPr="004E06AF" w:rsidRDefault="00D203B4" w:rsidP="00D203B4">
      <w:pPr>
        <w:pStyle w:val="Estilo2"/>
      </w:pPr>
      <w:r w:rsidRPr="004E06AF">
        <w:rPr>
          <w:b/>
          <w:i/>
        </w:rPr>
        <w:t>Control:</w:t>
      </w:r>
      <w:r w:rsidRPr="004E06AF">
        <w:t xml:space="preserve"> una de las principales formas de combate que se ha intentado, es la aspersión de diferentes tipos de insecticidas a las axilas, de las palmas y a toda la planta; no obstante, en la mayoría de los casos estas prácticas han resultado antieconómicas y ambientalmente indeseables, especialmente en plantaciones pequeñas. Además solo el control químico de las larvas ha resultado relativamente eficaz y fácil de llevar a cabo, mientras que el control de los adultos por este medio ha sido difícil. </w:t>
      </w:r>
    </w:p>
    <w:p w14:paraId="5881774D" w14:textId="77777777" w:rsidR="00D203B4" w:rsidRPr="004E06AF" w:rsidRDefault="00D203B4" w:rsidP="00D203B4">
      <w:pPr>
        <w:pStyle w:val="Estilo2"/>
      </w:pPr>
      <w:r w:rsidRPr="004E06AF">
        <w:t xml:space="preserve">La única práctica generalizada para controlar R. palmarum, ha sido la atracción de adultos hacia trampa envenenadas con metomilo, preparadas con pedazos de palmeras (cogollo y </w:t>
      </w:r>
      <w:r w:rsidRPr="004E06AF">
        <w:lastRenderedPageBreak/>
        <w:t xml:space="preserve">tallo), con esta práctica se obtiene un buen grado de efectividad sin necesitar de grandes inversiones. Debe colocarse tras trampas por hectáreas distribuidas dentro de la plantación. </w:t>
      </w:r>
    </w:p>
    <w:p w14:paraId="79CAB224" w14:textId="77777777" w:rsidR="00D203B4" w:rsidRPr="00D203B4" w:rsidRDefault="00D203B4" w:rsidP="00D203B4">
      <w:pPr>
        <w:spacing w:before="240" w:after="240" w:line="360" w:lineRule="auto"/>
        <w:jc w:val="both"/>
        <w:rPr>
          <w:b/>
          <w:bCs/>
        </w:rPr>
      </w:pPr>
      <w:r w:rsidRPr="00D203B4">
        <w:rPr>
          <w:b/>
          <w:bCs/>
        </w:rPr>
        <w:t>Anillo rojo-Gualpa</w:t>
      </w:r>
      <w:r w:rsidRPr="004E06AF">
        <w:rPr>
          <w:rStyle w:val="Refdenotaalpie"/>
          <w:bCs/>
        </w:rPr>
        <w:footnoteReference w:id="7"/>
      </w:r>
    </w:p>
    <w:p w14:paraId="702101DE" w14:textId="77777777" w:rsidR="00D203B4" w:rsidRPr="004E06AF" w:rsidRDefault="00D203B4" w:rsidP="00D203B4">
      <w:pPr>
        <w:spacing w:before="240" w:after="240" w:line="360" w:lineRule="auto"/>
        <w:jc w:val="both"/>
      </w:pPr>
      <w:r w:rsidRPr="004E06AF">
        <w:rPr>
          <w:b/>
          <w:bCs/>
          <w:i/>
        </w:rPr>
        <w:t>Agente causal:</w:t>
      </w:r>
      <w:r w:rsidRPr="004E06AF">
        <w:t xml:space="preserve"> el causante de esta enfermedad es el nematodo </w:t>
      </w:r>
      <w:r w:rsidRPr="004E06AF">
        <w:rPr>
          <w:i/>
        </w:rPr>
        <w:t>Bursaphelenchus cocophilus</w:t>
      </w:r>
      <w:r w:rsidRPr="004E06AF">
        <w:t>- (</w:t>
      </w:r>
      <w:r w:rsidRPr="004E06AF">
        <w:rPr>
          <w:i/>
        </w:rPr>
        <w:t>Rhadinaphelenchus</w:t>
      </w:r>
      <w:r w:rsidRPr="004E06AF">
        <w:t xml:space="preserve"> </w:t>
      </w:r>
      <w:r w:rsidRPr="004E06AF">
        <w:rPr>
          <w:i/>
        </w:rPr>
        <w:t>cocophilus</w:t>
      </w:r>
      <w:r w:rsidRPr="004E06AF">
        <w:t>)</w:t>
      </w:r>
      <w:r w:rsidRPr="004E06AF">
        <w:rPr>
          <w:rStyle w:val="Refdenotaalpie"/>
        </w:rPr>
        <w:footnoteReference w:id="8"/>
      </w:r>
      <w:r w:rsidRPr="004E06AF">
        <w:t xml:space="preserve"> y transmitida por </w:t>
      </w:r>
      <w:r w:rsidRPr="004E06AF">
        <w:rPr>
          <w:i/>
        </w:rPr>
        <w:t>Rhynchophorus palvarum</w:t>
      </w:r>
      <w:r w:rsidRPr="004E06AF">
        <w:t xml:space="preserve"> L. (Picudo Negro). Este  nemato</w:t>
      </w:r>
      <w:r>
        <w:t>do</w:t>
      </w:r>
      <w:r w:rsidRPr="004E06AF">
        <w:t xml:space="preserve"> invade el centro del tallo de la palma, las raíces, el peciolo y en algunos casos los frutos. Es considerada como uno de los grandes azotes de las regiones cocoteras.</w:t>
      </w:r>
    </w:p>
    <w:p w14:paraId="3D5185FA" w14:textId="77777777" w:rsidR="00D203B4" w:rsidRPr="004E06AF" w:rsidRDefault="00D203B4" w:rsidP="00D203B4">
      <w:pPr>
        <w:spacing w:before="240" w:after="240" w:line="360" w:lineRule="auto"/>
        <w:jc w:val="both"/>
      </w:pPr>
      <w:r w:rsidRPr="004E06AF">
        <w:rPr>
          <w:b/>
          <w:bCs/>
          <w:i/>
        </w:rPr>
        <w:t>Sintomatología:</w:t>
      </w:r>
      <w:r w:rsidRPr="004E06AF">
        <w:t xml:space="preserve"> las palmas son susceptibles a esta enfermedad, 2 años antes y 3 años después de que entran en producción. Se ha dado el nombre de “Anillo Rojo-Gualpa” a esta enfermedad, porque al cortar transversalmente el tronco de la palmera enferma, se observa en el interior  una faja circular de color rojizo, que le da la apariencia de un anillo o corona de 5 cm, de ancho. </w:t>
      </w:r>
    </w:p>
    <w:p w14:paraId="7B8DAA0C" w14:textId="77777777" w:rsidR="00D203B4" w:rsidRPr="004E06AF" w:rsidRDefault="00D203B4" w:rsidP="00D203B4">
      <w:pPr>
        <w:spacing w:before="240" w:after="240" w:line="360" w:lineRule="auto"/>
        <w:jc w:val="both"/>
      </w:pPr>
      <w:r w:rsidRPr="004E06AF">
        <w:rPr>
          <w:b/>
          <w:bCs/>
          <w:i/>
        </w:rPr>
        <w:t>Daño:</w:t>
      </w:r>
      <w:r w:rsidRPr="004E06AF">
        <w:t xml:space="preserve"> los primeros síntomas externos del mal empiezan por el amarillamiento de las hojas más baja y la caída de los frutos antes de tiempo. Con el progreso de la enfermedad, las hojas del centro se marchitan y se quiebran en la base del peciolo, colgándose así a lao largo del tronco. Al final, todas las hojas se secan y la planta muere, más o menos 3 a 4 meses, después de presentarse la enfermedad. </w:t>
      </w:r>
    </w:p>
    <w:p w14:paraId="04C19396" w14:textId="77777777" w:rsidR="00D203B4" w:rsidRPr="004E06AF" w:rsidRDefault="00D203B4" w:rsidP="00D203B4">
      <w:pPr>
        <w:spacing w:before="240" w:after="240" w:line="360" w:lineRule="auto"/>
        <w:jc w:val="both"/>
      </w:pPr>
      <w:r w:rsidRPr="004E06AF">
        <w:rPr>
          <w:b/>
          <w:bCs/>
          <w:i/>
        </w:rPr>
        <w:t>Forma de transmisión:</w:t>
      </w:r>
      <w:r w:rsidRPr="004E06AF">
        <w:t xml:space="preserve"> los agentes de propagación son; las aguas de riego, los insectos (hormigas, picudo) y el viento. Para tratar de evitar la enfermedad se debe combatir a los vectores que diseminan esta enfermedad.</w:t>
      </w:r>
    </w:p>
    <w:p w14:paraId="11479379" w14:textId="77777777" w:rsidR="00D203B4" w:rsidRPr="004E06AF" w:rsidRDefault="00D203B4" w:rsidP="00D203B4">
      <w:pPr>
        <w:spacing w:before="240" w:after="240" w:line="360" w:lineRule="auto"/>
        <w:jc w:val="both"/>
      </w:pPr>
      <w:r w:rsidRPr="004E06AF">
        <w:t xml:space="preserve">Los insectos transportan el nematodo desde el suelo, a las partes tiernas de la planta, penetrando por las axilas de las hojas. El picudo negro, principal vector de la enfermedad, al posarse en los restos de las plantas que han sido atacadas es presa del nematodo, el cual se adhiere a las patas y rostrum, transportando así el germen de la enfermedad. </w:t>
      </w:r>
    </w:p>
    <w:p w14:paraId="01F1425B" w14:textId="77777777" w:rsidR="00D203B4" w:rsidRPr="004E06AF" w:rsidRDefault="00D203B4" w:rsidP="00D203B4">
      <w:pPr>
        <w:spacing w:before="240" w:after="240" w:line="360" w:lineRule="auto"/>
        <w:jc w:val="both"/>
      </w:pPr>
      <w:r w:rsidRPr="004E06AF">
        <w:rPr>
          <w:b/>
          <w:bCs/>
          <w:i/>
        </w:rPr>
        <w:lastRenderedPageBreak/>
        <w:t>Control:</w:t>
      </w:r>
      <w:r w:rsidRPr="004E06AF">
        <w:t xml:space="preserve"> se recomienda eliminar toda palmera atacada por el Anillo Rojo, reducir a pedazos, amontonarlos y luego quemarlos. Los trozos de la palma espolvorearlos de insecticidas, se utilizan como cebos</w:t>
      </w:r>
      <w:r>
        <w:t xml:space="preserve"> </w:t>
      </w:r>
      <w:r w:rsidRPr="004E06AF">
        <w:t xml:space="preserve">trampas para eliminar al vector. </w:t>
      </w:r>
    </w:p>
    <w:p w14:paraId="1F8B55C8" w14:textId="77777777" w:rsidR="002A7ABC" w:rsidRDefault="002A7ABC" w:rsidP="002A7ABC">
      <w:pPr>
        <w:spacing w:before="120" w:after="120" w:line="360" w:lineRule="auto"/>
        <w:jc w:val="both"/>
        <w:rPr>
          <w:rFonts w:ascii="Arial" w:hAnsi="Arial" w:cs="Arial"/>
          <w:bCs/>
          <w:szCs w:val="24"/>
        </w:rPr>
      </w:pPr>
      <w:r>
        <w:rPr>
          <w:rFonts w:ascii="Arial" w:hAnsi="Arial" w:cs="Arial"/>
          <w:bCs/>
          <w:szCs w:val="24"/>
        </w:rPr>
        <w:t xml:space="preserve">5.1.3. </w:t>
      </w:r>
      <w:r w:rsidRPr="002A7ABC">
        <w:rPr>
          <w:rFonts w:ascii="Arial" w:hAnsi="Arial" w:cs="Arial"/>
          <w:b/>
          <w:bCs/>
          <w:szCs w:val="24"/>
        </w:rPr>
        <w:t>El componente extensión agropecuaria</w:t>
      </w:r>
      <w:r w:rsidRPr="002A7ABC">
        <w:rPr>
          <w:rFonts w:ascii="Arial" w:hAnsi="Arial" w:cs="Arial"/>
          <w:bCs/>
          <w:szCs w:val="24"/>
        </w:rPr>
        <w:t>, pretende disminuir los niveles de desconocimiento de los productores de las tecnologías apropiadas para el manejo del cultivo, por medio de acompañamiento permanente, aplicación de diferentes técnicas de enseñanza para adultos y transferencia de tecnología, debidamente apoyadas desde el punto de vista productivo y eficiencia del manejo.</w:t>
      </w:r>
    </w:p>
    <w:p w14:paraId="3F66A064" w14:textId="77777777" w:rsidR="0084196B" w:rsidRDefault="0084196B" w:rsidP="00F564B8">
      <w:pPr>
        <w:pStyle w:val="NotadeTabla"/>
        <w:spacing w:before="240" w:after="240" w:line="360" w:lineRule="auto"/>
        <w:ind w:firstLine="0"/>
        <w:outlineLvl w:val="2"/>
        <w:rPr>
          <w:b/>
          <w:sz w:val="24"/>
          <w:szCs w:val="24"/>
        </w:rPr>
      </w:pPr>
    </w:p>
    <w:p w14:paraId="5F23F8CA" w14:textId="77777777" w:rsidR="000A374E" w:rsidRPr="004E06AF" w:rsidRDefault="000A374E" w:rsidP="00F564B8">
      <w:pPr>
        <w:pStyle w:val="NotadeTabla"/>
        <w:spacing w:before="240" w:after="240" w:line="360" w:lineRule="auto"/>
        <w:ind w:firstLine="0"/>
        <w:outlineLvl w:val="2"/>
        <w:rPr>
          <w:b/>
          <w:sz w:val="24"/>
          <w:szCs w:val="24"/>
        </w:rPr>
      </w:pPr>
      <w:r w:rsidRPr="004E06AF">
        <w:rPr>
          <w:b/>
          <w:sz w:val="24"/>
          <w:szCs w:val="24"/>
        </w:rPr>
        <w:t xml:space="preserve">Requerimiento de </w:t>
      </w:r>
      <w:r>
        <w:rPr>
          <w:b/>
          <w:sz w:val="24"/>
          <w:szCs w:val="24"/>
        </w:rPr>
        <w:t xml:space="preserve">Extensión Agropecuaria </w:t>
      </w:r>
      <w:r w:rsidRPr="004E06AF">
        <w:rPr>
          <w:b/>
          <w:sz w:val="24"/>
          <w:szCs w:val="24"/>
        </w:rPr>
        <w:t>Especializada</w:t>
      </w:r>
      <w:r>
        <w:rPr>
          <w:b/>
          <w:sz w:val="24"/>
          <w:szCs w:val="24"/>
        </w:rPr>
        <w:t>.</w:t>
      </w:r>
    </w:p>
    <w:p w14:paraId="020C3CC5" w14:textId="77777777" w:rsidR="000A374E" w:rsidRPr="004E06AF" w:rsidRDefault="000A374E" w:rsidP="00F564B8">
      <w:pPr>
        <w:pStyle w:val="Estilo2"/>
      </w:pPr>
      <w:r w:rsidRPr="004E06AF">
        <w:t>Para lograr los objetivos propuestos</w:t>
      </w:r>
      <w:r>
        <w:t xml:space="preserve"> de la extensión Agropecuaria</w:t>
      </w:r>
      <w:r w:rsidRPr="004E06AF">
        <w:t xml:space="preserve">, se abarcarán cinco actividades priorizadas: </w:t>
      </w:r>
    </w:p>
    <w:p w14:paraId="2A840DCF" w14:textId="77777777" w:rsidR="000A374E" w:rsidRPr="004E06AF" w:rsidRDefault="000A374E" w:rsidP="00F564B8">
      <w:pPr>
        <w:pStyle w:val="Estilo2"/>
        <w:numPr>
          <w:ilvl w:val="0"/>
          <w:numId w:val="23"/>
        </w:numPr>
      </w:pPr>
      <w:r w:rsidRPr="004E06AF">
        <w:t>Rehabilitación y siembra y sostenimiento de cultivos. Implica limpiezas de los cultivos (erradicar las palmas enfermas y eliminación de Gualpa y Complejo Anillo Rojo), manejos culturales, siembra, p</w:t>
      </w:r>
      <w:r>
        <w:t>ost cosecha y control sanitario.</w:t>
      </w:r>
    </w:p>
    <w:p w14:paraId="2712998A" w14:textId="77777777" w:rsidR="000A374E" w:rsidRPr="004E06AF" w:rsidRDefault="000A374E" w:rsidP="00F564B8">
      <w:pPr>
        <w:pStyle w:val="Estilo2"/>
        <w:numPr>
          <w:ilvl w:val="0"/>
          <w:numId w:val="23"/>
        </w:numPr>
      </w:pPr>
      <w:r w:rsidRPr="004E06AF">
        <w:t>Establecimiento de campañas fitosanitarias según protocolos del ICA para el mejoramiento de la calidad de los productos y el incremento de producción.</w:t>
      </w:r>
    </w:p>
    <w:p w14:paraId="0F991DB9" w14:textId="77777777" w:rsidR="000A374E" w:rsidRPr="004E06AF" w:rsidRDefault="000A374E" w:rsidP="00F564B8">
      <w:pPr>
        <w:pStyle w:val="Estilo2"/>
        <w:numPr>
          <w:ilvl w:val="0"/>
          <w:numId w:val="23"/>
        </w:numPr>
      </w:pPr>
      <w:r w:rsidRPr="004E06AF">
        <w:t xml:space="preserve">Capacitación técnica y productiva y ambiental para la aplicación de buenas prácticas agrícolas BPA. </w:t>
      </w:r>
    </w:p>
    <w:p w14:paraId="00160CD7" w14:textId="77777777" w:rsidR="000A374E" w:rsidRDefault="000A374E" w:rsidP="00F564B8">
      <w:pPr>
        <w:pStyle w:val="Estilo2"/>
        <w:numPr>
          <w:ilvl w:val="0"/>
          <w:numId w:val="23"/>
        </w:numPr>
      </w:pPr>
      <w:r w:rsidRPr="004E06AF">
        <w:t>Capacitación a través de talleres para los aspectos socio organizativos (</w:t>
      </w:r>
      <w:r>
        <w:t>descritos en el estudio organizativo</w:t>
      </w:r>
      <w:r w:rsidRPr="004E06AF">
        <w:t>).</w:t>
      </w:r>
    </w:p>
    <w:p w14:paraId="68F74448" w14:textId="77777777" w:rsidR="000A374E" w:rsidRPr="004E06AF" w:rsidRDefault="000A374E" w:rsidP="00F564B8">
      <w:pPr>
        <w:pStyle w:val="Estilo2"/>
        <w:numPr>
          <w:ilvl w:val="0"/>
          <w:numId w:val="23"/>
        </w:numPr>
      </w:pPr>
      <w:r>
        <w:t>Gestionar el conocimiento en desarrollar el plan de negocios y el fortalecimiento de las relaciones con los socios comerciales</w:t>
      </w:r>
    </w:p>
    <w:p w14:paraId="7103767D" w14:textId="77777777" w:rsidR="000A374E" w:rsidRPr="004E06AF" w:rsidRDefault="000A374E" w:rsidP="00F564B8">
      <w:pPr>
        <w:pStyle w:val="Estilo2"/>
      </w:pPr>
      <w:r w:rsidRPr="004E06AF">
        <w:t>El componente de</w:t>
      </w:r>
      <w:r>
        <w:t xml:space="preserve"> capacitación en</w:t>
      </w:r>
      <w:r w:rsidRPr="004E06AF">
        <w:t xml:space="preserve"> </w:t>
      </w:r>
      <w:r>
        <w:t xml:space="preserve">Extensión Agropecuaria Agronómica </w:t>
      </w:r>
      <w:r w:rsidRPr="004E06AF">
        <w:t>está enfocado en:</w:t>
      </w:r>
    </w:p>
    <w:p w14:paraId="2CE59C50" w14:textId="77777777" w:rsidR="000A374E" w:rsidRPr="004E06AF" w:rsidRDefault="000A374E" w:rsidP="00F564B8">
      <w:pPr>
        <w:pStyle w:val="Estilo2"/>
        <w:numPr>
          <w:ilvl w:val="0"/>
          <w:numId w:val="24"/>
        </w:numPr>
      </w:pPr>
      <w:r w:rsidRPr="004E06AF">
        <w:lastRenderedPageBreak/>
        <w:t xml:space="preserve">Mejorar la capacidad para aprovechar el potencial productivo de los </w:t>
      </w:r>
      <w:r>
        <w:t>cocoteros participantes</w:t>
      </w:r>
      <w:r w:rsidRPr="004E06AF">
        <w:t xml:space="preserve"> para generar ingresos suficientes y sostenibles.</w:t>
      </w:r>
    </w:p>
    <w:p w14:paraId="7FAA691F" w14:textId="77777777" w:rsidR="000A374E" w:rsidRPr="004E06AF" w:rsidRDefault="000A374E" w:rsidP="00F564B8">
      <w:pPr>
        <w:pStyle w:val="Estilo2"/>
        <w:numPr>
          <w:ilvl w:val="0"/>
          <w:numId w:val="24"/>
        </w:numPr>
      </w:pPr>
      <w:r w:rsidRPr="004E06AF">
        <w:t>Mejorar el capital social disponible para facilitar el acceso de los productores a servicios de desarrollo rural.</w:t>
      </w:r>
    </w:p>
    <w:p w14:paraId="478FD614" w14:textId="77777777" w:rsidR="000A374E" w:rsidRPr="004E06AF" w:rsidRDefault="000A374E" w:rsidP="00F564B8">
      <w:pPr>
        <w:pStyle w:val="Estilo2"/>
        <w:numPr>
          <w:ilvl w:val="0"/>
          <w:numId w:val="24"/>
        </w:numPr>
      </w:pPr>
      <w:r w:rsidRPr="004E06AF">
        <w:t>Aprovechamiento integral del cultivo de coco en la zona.</w:t>
      </w:r>
    </w:p>
    <w:p w14:paraId="74149501" w14:textId="77777777" w:rsidR="000A374E" w:rsidRPr="004E06AF" w:rsidRDefault="000A374E" w:rsidP="00F564B8">
      <w:pPr>
        <w:pStyle w:val="Estilo2"/>
        <w:numPr>
          <w:ilvl w:val="0"/>
          <w:numId w:val="24"/>
        </w:numPr>
      </w:pPr>
      <w:r w:rsidRPr="004E06AF">
        <w:t xml:space="preserve">Desarrollo de formación integral a través de programas de capacitación para el productor de coco, que incluya intercambio de experiencias con agricultores calificados y promotores sociales en el control fitosanitario, manejo de los cultivos de coco, cosecha y potscosecha </w:t>
      </w:r>
    </w:p>
    <w:p w14:paraId="54A53C1A" w14:textId="77777777" w:rsidR="000A374E" w:rsidRPr="004E06AF" w:rsidRDefault="000A374E" w:rsidP="00F564B8">
      <w:pPr>
        <w:pStyle w:val="Estilo2"/>
        <w:numPr>
          <w:ilvl w:val="0"/>
          <w:numId w:val="24"/>
        </w:numPr>
      </w:pPr>
      <w:r w:rsidRPr="004E06AF">
        <w:t>Capacitacion integral al productor de coco para promover una mayor dedicacion y perfesionalismo hacia el cultivo.</w:t>
      </w:r>
    </w:p>
    <w:p w14:paraId="61FF8B48" w14:textId="77777777" w:rsidR="000A374E" w:rsidRPr="004E06AF" w:rsidRDefault="000A374E" w:rsidP="00F564B8">
      <w:pPr>
        <w:pStyle w:val="Estilo2"/>
        <w:numPr>
          <w:ilvl w:val="0"/>
          <w:numId w:val="24"/>
        </w:numPr>
      </w:pPr>
      <w:r w:rsidRPr="004E06AF">
        <w:t>Realizar visitas de seguimiento, asesoría y acompañamiento</w:t>
      </w:r>
    </w:p>
    <w:p w14:paraId="238F4132" w14:textId="77777777" w:rsidR="000A374E" w:rsidRPr="004E06AF" w:rsidRDefault="000A374E" w:rsidP="00F564B8">
      <w:pPr>
        <w:pStyle w:val="Estilo2"/>
        <w:numPr>
          <w:ilvl w:val="0"/>
          <w:numId w:val="24"/>
        </w:numPr>
      </w:pPr>
      <w:r w:rsidRPr="004E06AF">
        <w:t>Realizar encuentros de socialización del proceso de asistencia técnica con los productores del proyecto.</w:t>
      </w:r>
    </w:p>
    <w:p w14:paraId="49C4CE31" w14:textId="77777777" w:rsidR="000A374E" w:rsidRPr="004E06AF" w:rsidRDefault="000A374E" w:rsidP="00F564B8">
      <w:pPr>
        <w:pStyle w:val="Estilo2"/>
        <w:numPr>
          <w:ilvl w:val="0"/>
          <w:numId w:val="24"/>
        </w:numPr>
      </w:pPr>
      <w:r w:rsidRPr="004E06AF">
        <w:t xml:space="preserve">Realizar talleres grupales donde se desarrollen las temáticas de los planes de manejo agropecuarios, comerciales, ambientales y de mitigación. </w:t>
      </w:r>
    </w:p>
    <w:p w14:paraId="1E26FC07" w14:textId="77777777" w:rsidR="000A374E" w:rsidRPr="004E06AF" w:rsidRDefault="000A374E" w:rsidP="00F564B8">
      <w:pPr>
        <w:pStyle w:val="Estilo2"/>
        <w:numPr>
          <w:ilvl w:val="0"/>
          <w:numId w:val="24"/>
        </w:numPr>
      </w:pPr>
      <w:r w:rsidRPr="004E06AF">
        <w:t xml:space="preserve">Capacitación, días de campo, escuelas de campo, cursos, charlas y talleres teórico-prácticos en manejo agronómico del cultivo de cocotero, organización comunitaria, desarrollo empresarial, gestión empresarial y comercialización. </w:t>
      </w:r>
    </w:p>
    <w:p w14:paraId="589F644B" w14:textId="77777777" w:rsidR="002A7ABC" w:rsidRPr="002A7ABC" w:rsidRDefault="002A7ABC" w:rsidP="00F564B8">
      <w:pPr>
        <w:spacing w:before="240" w:after="240" w:line="360" w:lineRule="auto"/>
        <w:jc w:val="both"/>
        <w:rPr>
          <w:rFonts w:ascii="Arial" w:hAnsi="Arial" w:cs="Arial"/>
          <w:bCs/>
          <w:szCs w:val="24"/>
        </w:rPr>
      </w:pPr>
      <w:r>
        <w:rPr>
          <w:rFonts w:ascii="Arial" w:hAnsi="Arial" w:cs="Arial"/>
          <w:bCs/>
          <w:szCs w:val="24"/>
        </w:rPr>
        <w:t xml:space="preserve">5.1.4. </w:t>
      </w:r>
      <w:r w:rsidRPr="002A7ABC">
        <w:rPr>
          <w:rFonts w:ascii="Arial" w:hAnsi="Arial" w:cs="Arial"/>
          <w:b/>
          <w:bCs/>
          <w:szCs w:val="24"/>
        </w:rPr>
        <w:t>El componente de fortalecimiento organizacional</w:t>
      </w:r>
      <w:r w:rsidRPr="002A7ABC">
        <w:rPr>
          <w:rFonts w:ascii="Arial" w:hAnsi="Arial" w:cs="Arial"/>
          <w:bCs/>
          <w:szCs w:val="24"/>
        </w:rPr>
        <w:t>, está orientado al desarrollo socio-empresarial, para lograr que el proyecto sea sostenible, genere mayores beneficios económicos y sociales a las familias y a la población involucrada. Así mismo está enfocado a obtener y desarrollar estrategias comerciales para la venta, logrando precios justos de acuerdo a la calidad e inocuidad del producto.</w:t>
      </w:r>
    </w:p>
    <w:p w14:paraId="75D78395" w14:textId="77777777" w:rsidR="000A374E" w:rsidRPr="004E06AF" w:rsidRDefault="000A374E" w:rsidP="00F564B8">
      <w:pPr>
        <w:pStyle w:val="Estilo2"/>
      </w:pPr>
      <w:bookmarkStart w:id="12" w:name="_Toc16446357"/>
      <w:bookmarkStart w:id="13" w:name="_Toc16446354"/>
      <w:r w:rsidRPr="004E06AF">
        <w:lastRenderedPageBreak/>
        <w:t>El fin de este componente es fortalecer la organización y comercialización, en éste se busca mejorar su capacidad organizativa y de gestión de procesos. Su ejecución se basa en diferentes metodologías de competencias organizacionales, desarrolladas para mejorar plan de negocios  de aliados comerciales estables. Se pretende satisfacer la demanda local en un primer nivel, sin embargo con el aumento de productividad se plantea llegar a mercados de ciudades de mayor demanda como Cali, Buenaventura, Medellín, Bogotá, entre otras.</w:t>
      </w:r>
    </w:p>
    <w:p w14:paraId="67DFF25F" w14:textId="77777777" w:rsidR="000A374E" w:rsidRPr="004E06AF" w:rsidRDefault="000A374E" w:rsidP="00F564B8">
      <w:pPr>
        <w:pStyle w:val="Estilo2"/>
      </w:pPr>
      <w:r w:rsidRPr="004E06AF">
        <w:t xml:space="preserve">Es necesario un impulso al desarrollo del gremio cocotero a nivel municipal, regional y nacional, que involucre a la mayoria de los productores, valiendose del apoyo de las cooperativas y asociaciones de los consejos comunitarios, para que haya clara representatividad en la organización de cadena, y una fuerte interlocucion con las entidades estatales, privadas y de cooperación. </w:t>
      </w:r>
    </w:p>
    <w:p w14:paraId="15622179" w14:textId="77777777" w:rsidR="000A374E" w:rsidRPr="004E06AF" w:rsidRDefault="000A374E" w:rsidP="00F564B8">
      <w:pPr>
        <w:pStyle w:val="Estilo2"/>
      </w:pPr>
      <w:r w:rsidRPr="004E06AF">
        <w:t xml:space="preserve">Es necesario el fortalecimiento y desarrollo socioempresarial de Consejo Comunitario a partir del apoyo y fomento del cultivo, actualizar los roles de las mismas en el contexto de la cadena productiva de coco y su relacionamiento con los demas eslabones. </w:t>
      </w:r>
    </w:p>
    <w:p w14:paraId="70AAD534" w14:textId="77777777" w:rsidR="000A374E" w:rsidRPr="004E06AF" w:rsidRDefault="000A374E" w:rsidP="00F564B8">
      <w:pPr>
        <w:pStyle w:val="Estilo2"/>
      </w:pPr>
      <w:r w:rsidRPr="004E06AF">
        <w:t>Desarrollo de alianzas comerciales y productivas que superen la simple relacion comercial, e involucren aspectos de presentacion de servicios, coinversion, emprendimiento mutuo, consolidacion de mercados, mejoramiento de calidades y sobre todo fortalecimiento de las campañas fitosanitarias.</w:t>
      </w:r>
    </w:p>
    <w:p w14:paraId="64C21936" w14:textId="77777777" w:rsidR="000A374E" w:rsidRPr="004E06AF" w:rsidRDefault="000A374E" w:rsidP="00F564B8">
      <w:pPr>
        <w:pStyle w:val="Estilo2"/>
        <w:rPr>
          <w:lang w:val="es-ES_tradnl"/>
        </w:rPr>
      </w:pPr>
      <w:r w:rsidRPr="004E06AF">
        <w:t>Es necesario tambien brindar asesoraría contable, financiera y administrativa, para el manejo de recursos de cofinanciación y de crédito, requeridos en el proyecto productivo. elaborar el plan de inversión, el plan operativo anual y el plan de compras.</w:t>
      </w:r>
      <w:bookmarkEnd w:id="12"/>
      <w:bookmarkEnd w:id="13"/>
      <w:r w:rsidRPr="004E06AF">
        <w:rPr>
          <w:lang w:val="es-ES_tradnl"/>
        </w:rPr>
        <w:t xml:space="preserve"> </w:t>
      </w:r>
    </w:p>
    <w:p w14:paraId="054E070F" w14:textId="77777777" w:rsidR="002A7ABC" w:rsidRPr="00F25128" w:rsidRDefault="001E0A69" w:rsidP="001E0A69">
      <w:pPr>
        <w:pStyle w:val="Prrafodelista"/>
        <w:numPr>
          <w:ilvl w:val="1"/>
          <w:numId w:val="9"/>
        </w:numPr>
        <w:rPr>
          <w:b/>
        </w:rPr>
      </w:pPr>
      <w:r w:rsidRPr="00F25128">
        <w:rPr>
          <w:b/>
        </w:rPr>
        <w:t>Metas del proyecto</w:t>
      </w:r>
      <w:r w:rsidR="000A374E" w:rsidRPr="00F25128">
        <w:rPr>
          <w:b/>
        </w:rPr>
        <w:br w:type="page"/>
      </w:r>
    </w:p>
    <w:p w14:paraId="1D718725" w14:textId="77777777" w:rsidR="00C67BBA" w:rsidRDefault="0020633D">
      <w:pPr>
        <w:pBdr>
          <w:top w:val="nil"/>
          <w:left w:val="nil"/>
          <w:bottom w:val="nil"/>
          <w:right w:val="nil"/>
          <w:between w:val="nil"/>
        </w:pBdr>
        <w:spacing w:after="200" w:line="240" w:lineRule="auto"/>
        <w:jc w:val="center"/>
        <w:rPr>
          <w:rFonts w:ascii="Arial" w:eastAsia="Arial" w:hAnsi="Arial" w:cs="Arial"/>
          <w:i/>
          <w:color w:val="44546A"/>
        </w:rPr>
      </w:pPr>
      <w:bookmarkStart w:id="14" w:name="_3znysh7" w:colFirst="0" w:colLast="0"/>
      <w:bookmarkEnd w:id="14"/>
      <w:r>
        <w:rPr>
          <w:rFonts w:ascii="Arial" w:eastAsia="Arial" w:hAnsi="Arial" w:cs="Arial"/>
          <w:i/>
          <w:color w:val="44546A"/>
        </w:rPr>
        <w:lastRenderedPageBreak/>
        <w:t>Tabla 2 Metas del proyecto</w:t>
      </w:r>
    </w:p>
    <w:tbl>
      <w:tblPr>
        <w:tblW w:w="8380" w:type="dxa"/>
        <w:tblInd w:w="-10" w:type="dxa"/>
        <w:tblLook w:val="04A0" w:firstRow="1" w:lastRow="0" w:firstColumn="1" w:lastColumn="0" w:noHBand="0" w:noVBand="1"/>
      </w:tblPr>
      <w:tblGrid>
        <w:gridCol w:w="3380"/>
        <w:gridCol w:w="5000"/>
      </w:tblGrid>
      <w:tr w:rsidR="00A165DD" w:rsidRPr="00A165DD" w14:paraId="0FC7622C" w14:textId="77777777" w:rsidTr="00A165DD">
        <w:trPr>
          <w:trHeight w:val="420"/>
        </w:trPr>
        <w:tc>
          <w:tcPr>
            <w:tcW w:w="3380" w:type="dxa"/>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275A4EDD" w14:textId="77777777" w:rsidR="00A165DD" w:rsidRPr="00A165DD" w:rsidRDefault="00A165DD" w:rsidP="00A165DD">
            <w:pPr>
              <w:spacing w:after="0" w:line="240" w:lineRule="auto"/>
              <w:jc w:val="center"/>
              <w:rPr>
                <w:rFonts w:ascii="Times New Roman" w:eastAsia="Times New Roman" w:hAnsi="Times New Roman" w:cs="Times New Roman"/>
                <w:b/>
                <w:bCs/>
                <w:color w:val="FFFFFF"/>
                <w:sz w:val="24"/>
                <w:szCs w:val="24"/>
                <w:lang w:val="en-US"/>
              </w:rPr>
            </w:pPr>
            <w:r w:rsidRPr="00A165DD">
              <w:rPr>
                <w:rFonts w:ascii="Times New Roman" w:eastAsia="Times New Roman" w:hAnsi="Times New Roman" w:cs="Times New Roman"/>
                <w:b/>
                <w:bCs/>
                <w:color w:val="FFFFFF"/>
                <w:sz w:val="24"/>
                <w:szCs w:val="24"/>
                <w:lang w:val="es-CO"/>
              </w:rPr>
              <w:t xml:space="preserve">COMPONENTES </w:t>
            </w:r>
          </w:p>
        </w:tc>
        <w:tc>
          <w:tcPr>
            <w:tcW w:w="5000" w:type="dxa"/>
            <w:tcBorders>
              <w:top w:val="single" w:sz="8" w:space="0" w:color="auto"/>
              <w:left w:val="nil"/>
              <w:bottom w:val="single" w:sz="8" w:space="0" w:color="auto"/>
              <w:right w:val="single" w:sz="8" w:space="0" w:color="auto"/>
            </w:tcBorders>
            <w:shd w:val="clear" w:color="000000" w:fill="9BC2E6"/>
            <w:noWrap/>
            <w:vAlign w:val="center"/>
            <w:hideMark/>
          </w:tcPr>
          <w:p w14:paraId="4E904582" w14:textId="77777777" w:rsidR="00A165DD" w:rsidRPr="00A165DD" w:rsidRDefault="00A165DD" w:rsidP="00A165DD">
            <w:pPr>
              <w:spacing w:after="0" w:line="240" w:lineRule="auto"/>
              <w:jc w:val="center"/>
              <w:rPr>
                <w:rFonts w:ascii="Times New Roman" w:eastAsia="Times New Roman" w:hAnsi="Times New Roman" w:cs="Times New Roman"/>
                <w:b/>
                <w:bCs/>
                <w:color w:val="FFFFFF"/>
                <w:sz w:val="24"/>
                <w:szCs w:val="24"/>
                <w:lang w:val="en-US"/>
              </w:rPr>
            </w:pPr>
            <w:r w:rsidRPr="00A165DD">
              <w:rPr>
                <w:rFonts w:ascii="Times New Roman" w:eastAsia="Times New Roman" w:hAnsi="Times New Roman" w:cs="Times New Roman"/>
                <w:b/>
                <w:bCs/>
                <w:color w:val="FFFFFF"/>
                <w:sz w:val="24"/>
                <w:szCs w:val="24"/>
                <w:lang w:val="es-CO"/>
              </w:rPr>
              <w:t xml:space="preserve">METAS </w:t>
            </w:r>
          </w:p>
        </w:tc>
      </w:tr>
      <w:tr w:rsidR="00A165DD" w:rsidRPr="00A165DD" w14:paraId="2D523777" w14:textId="77777777" w:rsidTr="00A165DD">
        <w:trPr>
          <w:trHeight w:val="1290"/>
        </w:trPr>
        <w:tc>
          <w:tcPr>
            <w:tcW w:w="3380" w:type="dxa"/>
            <w:vMerge w:val="restart"/>
            <w:tcBorders>
              <w:top w:val="nil"/>
              <w:left w:val="single" w:sz="8" w:space="0" w:color="auto"/>
              <w:bottom w:val="nil"/>
              <w:right w:val="single" w:sz="8" w:space="0" w:color="auto"/>
            </w:tcBorders>
            <w:shd w:val="clear" w:color="auto" w:fill="auto"/>
            <w:vAlign w:val="center"/>
            <w:hideMark/>
          </w:tcPr>
          <w:p w14:paraId="6F0DF292"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Objetivo específico 1: Implementar el manejo de MIPE (Manejo Integrado de Plagas y Enfermedades) disminuyendo la incidencia de afectación fitosanitaria.</w:t>
            </w:r>
          </w:p>
        </w:tc>
        <w:tc>
          <w:tcPr>
            <w:tcW w:w="5000" w:type="dxa"/>
            <w:tcBorders>
              <w:top w:val="nil"/>
              <w:left w:val="nil"/>
              <w:bottom w:val="single" w:sz="8" w:space="0" w:color="auto"/>
              <w:right w:val="single" w:sz="8" w:space="0" w:color="auto"/>
            </w:tcBorders>
            <w:shd w:val="clear" w:color="auto" w:fill="auto"/>
            <w:vAlign w:val="center"/>
            <w:hideMark/>
          </w:tcPr>
          <w:p w14:paraId="051FBAE9" w14:textId="478134D8"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 xml:space="preserve"> Comprar insumos para el control fitosanitario y control de arvenses de las hectáreas de coco del proyecto.1</w:t>
            </w:r>
            <w:r w:rsidR="009D72A3">
              <w:rPr>
                <w:rFonts w:ascii="Times New Roman" w:eastAsia="Times New Roman" w:hAnsi="Times New Roman" w:cs="Times New Roman"/>
                <w:color w:val="000000"/>
                <w:sz w:val="20"/>
                <w:szCs w:val="20"/>
                <w:lang w:val="es-CO"/>
              </w:rPr>
              <w:t>5</w:t>
            </w:r>
            <w:r w:rsidRPr="00A165DD">
              <w:rPr>
                <w:rFonts w:ascii="Times New Roman" w:eastAsia="Times New Roman" w:hAnsi="Times New Roman" w:cs="Times New Roman"/>
                <w:color w:val="000000"/>
                <w:sz w:val="20"/>
                <w:szCs w:val="20"/>
                <w:lang w:val="es-CO"/>
              </w:rPr>
              <w:t>.</w:t>
            </w:r>
            <w:r w:rsidR="009D72A3">
              <w:rPr>
                <w:rFonts w:ascii="Times New Roman" w:eastAsia="Times New Roman" w:hAnsi="Times New Roman" w:cs="Times New Roman"/>
                <w:color w:val="000000"/>
                <w:sz w:val="20"/>
                <w:szCs w:val="20"/>
                <w:lang w:val="es-CO"/>
              </w:rPr>
              <w:t>2</w:t>
            </w:r>
            <w:r w:rsidRPr="00A165DD">
              <w:rPr>
                <w:rFonts w:ascii="Times New Roman" w:eastAsia="Times New Roman" w:hAnsi="Times New Roman" w:cs="Times New Roman"/>
                <w:color w:val="000000"/>
                <w:sz w:val="20"/>
                <w:szCs w:val="20"/>
                <w:lang w:val="es-CO"/>
              </w:rPr>
              <w:t xml:space="preserve">00 </w:t>
            </w:r>
            <w:r w:rsidR="002F3929" w:rsidRPr="00A165DD">
              <w:rPr>
                <w:rFonts w:ascii="Times New Roman" w:eastAsia="Times New Roman" w:hAnsi="Times New Roman" w:cs="Times New Roman"/>
                <w:color w:val="000000"/>
                <w:sz w:val="20"/>
                <w:szCs w:val="20"/>
                <w:lang w:val="es-CO"/>
              </w:rPr>
              <w:t>plántulas</w:t>
            </w:r>
            <w:r w:rsidRPr="00A165DD">
              <w:rPr>
                <w:rFonts w:ascii="Times New Roman" w:eastAsia="Times New Roman" w:hAnsi="Times New Roman" w:cs="Times New Roman"/>
                <w:color w:val="000000"/>
                <w:sz w:val="20"/>
                <w:szCs w:val="20"/>
                <w:lang w:val="es-CO"/>
              </w:rPr>
              <w:t xml:space="preserve"> para resiembra, </w:t>
            </w:r>
            <w:r w:rsidR="009D72A3">
              <w:rPr>
                <w:rFonts w:ascii="Times New Roman" w:eastAsia="Times New Roman" w:hAnsi="Times New Roman" w:cs="Times New Roman"/>
                <w:color w:val="000000"/>
                <w:sz w:val="20"/>
                <w:szCs w:val="20"/>
                <w:lang w:val="es-CO"/>
              </w:rPr>
              <w:t>4</w:t>
            </w:r>
            <w:r w:rsidRPr="00A165DD">
              <w:rPr>
                <w:rFonts w:ascii="Times New Roman" w:eastAsia="Times New Roman" w:hAnsi="Times New Roman" w:cs="Times New Roman"/>
                <w:color w:val="000000"/>
                <w:sz w:val="20"/>
                <w:szCs w:val="20"/>
                <w:lang w:val="es-CO"/>
              </w:rPr>
              <w:t xml:space="preserve">00 litros para el manejo fitosanitario, </w:t>
            </w:r>
            <w:r w:rsidR="009D72A3">
              <w:rPr>
                <w:rFonts w:ascii="Times New Roman" w:eastAsia="Times New Roman" w:hAnsi="Times New Roman" w:cs="Times New Roman"/>
                <w:color w:val="000000"/>
                <w:sz w:val="20"/>
                <w:szCs w:val="20"/>
                <w:lang w:val="es-CO"/>
              </w:rPr>
              <w:t>8</w:t>
            </w:r>
            <w:r w:rsidRPr="00A165DD">
              <w:rPr>
                <w:rFonts w:ascii="Times New Roman" w:eastAsia="Times New Roman" w:hAnsi="Times New Roman" w:cs="Times New Roman"/>
                <w:color w:val="000000"/>
                <w:sz w:val="20"/>
                <w:szCs w:val="20"/>
                <w:lang w:val="es-CO"/>
              </w:rPr>
              <w:t xml:space="preserve">.000 feromona y </w:t>
            </w:r>
            <w:r w:rsidR="009D72A3">
              <w:rPr>
                <w:rFonts w:ascii="Times New Roman" w:eastAsia="Times New Roman" w:hAnsi="Times New Roman" w:cs="Times New Roman"/>
                <w:color w:val="000000"/>
                <w:sz w:val="20"/>
                <w:szCs w:val="20"/>
                <w:lang w:val="es-CO"/>
              </w:rPr>
              <w:t>1</w:t>
            </w:r>
            <w:r w:rsidRPr="00A165DD">
              <w:rPr>
                <w:rFonts w:ascii="Times New Roman" w:eastAsia="Times New Roman" w:hAnsi="Times New Roman" w:cs="Times New Roman"/>
                <w:color w:val="000000"/>
                <w:sz w:val="20"/>
                <w:szCs w:val="20"/>
                <w:lang w:val="es-CO"/>
              </w:rPr>
              <w:t>00 trampas implementadas</w:t>
            </w:r>
          </w:p>
        </w:tc>
      </w:tr>
      <w:tr w:rsidR="00A165DD" w:rsidRPr="00A165DD" w14:paraId="4F241813" w14:textId="77777777" w:rsidTr="00A165DD">
        <w:trPr>
          <w:trHeight w:val="525"/>
        </w:trPr>
        <w:tc>
          <w:tcPr>
            <w:tcW w:w="3380" w:type="dxa"/>
            <w:vMerge/>
            <w:tcBorders>
              <w:top w:val="nil"/>
              <w:left w:val="single" w:sz="8" w:space="0" w:color="auto"/>
              <w:bottom w:val="nil"/>
              <w:right w:val="single" w:sz="8" w:space="0" w:color="auto"/>
            </w:tcBorders>
            <w:vAlign w:val="center"/>
            <w:hideMark/>
          </w:tcPr>
          <w:p w14:paraId="46269A42"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p>
        </w:tc>
        <w:tc>
          <w:tcPr>
            <w:tcW w:w="5000" w:type="dxa"/>
            <w:tcBorders>
              <w:top w:val="nil"/>
              <w:left w:val="nil"/>
              <w:bottom w:val="single" w:sz="8" w:space="0" w:color="auto"/>
              <w:right w:val="single" w:sz="8" w:space="0" w:color="auto"/>
            </w:tcBorders>
            <w:shd w:val="clear" w:color="auto" w:fill="auto"/>
            <w:vAlign w:val="center"/>
            <w:hideMark/>
          </w:tcPr>
          <w:p w14:paraId="51F8C17F"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 xml:space="preserve"> Preparar en el terreno  5000 metros lineales para construir drenajes.</w:t>
            </w:r>
          </w:p>
        </w:tc>
      </w:tr>
      <w:tr w:rsidR="00A165DD" w:rsidRPr="00A165DD" w14:paraId="31FF7A69" w14:textId="77777777" w:rsidTr="00A165DD">
        <w:trPr>
          <w:trHeight w:val="525"/>
        </w:trPr>
        <w:tc>
          <w:tcPr>
            <w:tcW w:w="3380" w:type="dxa"/>
            <w:vMerge/>
            <w:tcBorders>
              <w:top w:val="nil"/>
              <w:left w:val="single" w:sz="8" w:space="0" w:color="auto"/>
              <w:bottom w:val="nil"/>
              <w:right w:val="single" w:sz="8" w:space="0" w:color="auto"/>
            </w:tcBorders>
            <w:vAlign w:val="center"/>
            <w:hideMark/>
          </w:tcPr>
          <w:p w14:paraId="36BC832B"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p>
        </w:tc>
        <w:tc>
          <w:tcPr>
            <w:tcW w:w="5000" w:type="dxa"/>
            <w:tcBorders>
              <w:top w:val="nil"/>
              <w:left w:val="nil"/>
              <w:bottom w:val="single" w:sz="8" w:space="0" w:color="auto"/>
              <w:right w:val="single" w:sz="8" w:space="0" w:color="auto"/>
            </w:tcBorders>
            <w:shd w:val="clear" w:color="auto" w:fill="auto"/>
            <w:vAlign w:val="center"/>
            <w:hideMark/>
          </w:tcPr>
          <w:p w14:paraId="7900E288"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 xml:space="preserve"> Implementar 4 talleres para los programas propuestos en el estudio ambiental</w:t>
            </w:r>
          </w:p>
        </w:tc>
      </w:tr>
      <w:tr w:rsidR="00A165DD" w:rsidRPr="00A165DD" w14:paraId="53D1EC4B" w14:textId="77777777" w:rsidTr="00A165DD">
        <w:trPr>
          <w:trHeight w:val="525"/>
        </w:trPr>
        <w:tc>
          <w:tcPr>
            <w:tcW w:w="3380" w:type="dxa"/>
            <w:vMerge w:val="restart"/>
            <w:tcBorders>
              <w:top w:val="single" w:sz="8" w:space="0" w:color="auto"/>
              <w:left w:val="single" w:sz="8" w:space="0" w:color="auto"/>
              <w:bottom w:val="nil"/>
              <w:right w:val="single" w:sz="8" w:space="0" w:color="auto"/>
            </w:tcBorders>
            <w:shd w:val="clear" w:color="auto" w:fill="auto"/>
            <w:vAlign w:val="center"/>
            <w:hideMark/>
          </w:tcPr>
          <w:p w14:paraId="3107E37D"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Objetivo específico 2: Implementar paquetes tecnológicos y aplicar BPA (Buenas Prácticas Agrícolas).</w:t>
            </w:r>
          </w:p>
        </w:tc>
        <w:tc>
          <w:tcPr>
            <w:tcW w:w="5000" w:type="dxa"/>
            <w:tcBorders>
              <w:top w:val="nil"/>
              <w:left w:val="nil"/>
              <w:bottom w:val="single" w:sz="8" w:space="0" w:color="auto"/>
              <w:right w:val="single" w:sz="8" w:space="0" w:color="auto"/>
            </w:tcBorders>
            <w:shd w:val="clear" w:color="auto" w:fill="auto"/>
            <w:vAlign w:val="center"/>
            <w:hideMark/>
          </w:tcPr>
          <w:p w14:paraId="16AF07FB"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 xml:space="preserve"> Comprar herramientas para 100 productores para las  labores de siembra,  mantenimiento y su transporte.</w:t>
            </w:r>
          </w:p>
        </w:tc>
      </w:tr>
      <w:tr w:rsidR="00A165DD" w:rsidRPr="00A165DD" w14:paraId="415B1AEA" w14:textId="77777777" w:rsidTr="00A165DD">
        <w:trPr>
          <w:trHeight w:val="315"/>
        </w:trPr>
        <w:tc>
          <w:tcPr>
            <w:tcW w:w="3380" w:type="dxa"/>
            <w:vMerge/>
            <w:tcBorders>
              <w:top w:val="single" w:sz="8" w:space="0" w:color="auto"/>
              <w:left w:val="single" w:sz="8" w:space="0" w:color="auto"/>
              <w:bottom w:val="nil"/>
              <w:right w:val="single" w:sz="8" w:space="0" w:color="auto"/>
            </w:tcBorders>
            <w:vAlign w:val="center"/>
            <w:hideMark/>
          </w:tcPr>
          <w:p w14:paraId="3762D75B"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p>
        </w:tc>
        <w:tc>
          <w:tcPr>
            <w:tcW w:w="5000" w:type="dxa"/>
            <w:tcBorders>
              <w:top w:val="nil"/>
              <w:left w:val="nil"/>
              <w:bottom w:val="single" w:sz="8" w:space="0" w:color="auto"/>
              <w:right w:val="single" w:sz="8" w:space="0" w:color="auto"/>
            </w:tcBorders>
            <w:shd w:val="clear" w:color="auto" w:fill="auto"/>
            <w:vAlign w:val="center"/>
            <w:hideMark/>
          </w:tcPr>
          <w:p w14:paraId="65EC9D4A" w14:textId="2022954D" w:rsidR="00A165DD" w:rsidRPr="00A165DD" w:rsidRDefault="00A165DD" w:rsidP="00A165DD">
            <w:pPr>
              <w:spacing w:after="0" w:line="240" w:lineRule="auto"/>
              <w:rPr>
                <w:rFonts w:ascii="Times New Roman" w:eastAsia="Times New Roman" w:hAnsi="Times New Roman" w:cs="Times New Roman"/>
                <w:color w:val="000000"/>
                <w:sz w:val="20"/>
                <w:szCs w:val="20"/>
                <w:lang w:val="en-US"/>
              </w:rPr>
            </w:pPr>
            <w:r w:rsidRPr="00A165DD">
              <w:rPr>
                <w:rFonts w:ascii="Times New Roman" w:eastAsia="Times New Roman" w:hAnsi="Times New Roman" w:cs="Times New Roman"/>
                <w:color w:val="000000"/>
                <w:sz w:val="20"/>
                <w:szCs w:val="20"/>
                <w:lang w:val="es-CO"/>
              </w:rPr>
              <w:t xml:space="preserve"> Comprar </w:t>
            </w:r>
            <w:r w:rsidR="009D72A3">
              <w:rPr>
                <w:rFonts w:ascii="Times New Roman" w:eastAsia="Times New Roman" w:hAnsi="Times New Roman" w:cs="Times New Roman"/>
                <w:color w:val="000000"/>
                <w:sz w:val="20"/>
                <w:szCs w:val="20"/>
                <w:lang w:val="es-CO"/>
              </w:rPr>
              <w:t>3.</w:t>
            </w:r>
            <w:r w:rsidRPr="00A165DD">
              <w:rPr>
                <w:rFonts w:ascii="Times New Roman" w:eastAsia="Times New Roman" w:hAnsi="Times New Roman" w:cs="Times New Roman"/>
                <w:color w:val="000000"/>
                <w:sz w:val="20"/>
                <w:szCs w:val="20"/>
                <w:lang w:val="es-CO"/>
              </w:rPr>
              <w:t>000 plántulas para resiembra</w:t>
            </w:r>
          </w:p>
        </w:tc>
      </w:tr>
      <w:tr w:rsidR="00A165DD" w:rsidRPr="00A165DD" w14:paraId="64966E09" w14:textId="77777777" w:rsidTr="00A165DD">
        <w:trPr>
          <w:trHeight w:val="525"/>
        </w:trPr>
        <w:tc>
          <w:tcPr>
            <w:tcW w:w="3380" w:type="dxa"/>
            <w:vMerge/>
            <w:tcBorders>
              <w:top w:val="single" w:sz="8" w:space="0" w:color="auto"/>
              <w:left w:val="single" w:sz="8" w:space="0" w:color="auto"/>
              <w:bottom w:val="nil"/>
              <w:right w:val="single" w:sz="8" w:space="0" w:color="auto"/>
            </w:tcBorders>
            <w:vAlign w:val="center"/>
            <w:hideMark/>
          </w:tcPr>
          <w:p w14:paraId="5F246696" w14:textId="77777777" w:rsidR="00A165DD" w:rsidRPr="00A165DD" w:rsidRDefault="00A165DD" w:rsidP="00A165DD">
            <w:pPr>
              <w:spacing w:after="0" w:line="240" w:lineRule="auto"/>
              <w:rPr>
                <w:rFonts w:ascii="Times New Roman" w:eastAsia="Times New Roman" w:hAnsi="Times New Roman" w:cs="Times New Roman"/>
                <w:color w:val="000000"/>
                <w:sz w:val="20"/>
                <w:szCs w:val="20"/>
                <w:lang w:val="en-US"/>
              </w:rPr>
            </w:pPr>
          </w:p>
        </w:tc>
        <w:tc>
          <w:tcPr>
            <w:tcW w:w="5000" w:type="dxa"/>
            <w:tcBorders>
              <w:top w:val="nil"/>
              <w:left w:val="nil"/>
              <w:bottom w:val="single" w:sz="8" w:space="0" w:color="auto"/>
              <w:right w:val="single" w:sz="8" w:space="0" w:color="auto"/>
            </w:tcBorders>
            <w:shd w:val="clear" w:color="auto" w:fill="auto"/>
            <w:vAlign w:val="center"/>
            <w:hideMark/>
          </w:tcPr>
          <w:p w14:paraId="128071B2"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rPr>
              <w:t>Contratación de 3 profesionales para la implementación del proyecto</w:t>
            </w:r>
          </w:p>
        </w:tc>
      </w:tr>
      <w:tr w:rsidR="00A165DD" w:rsidRPr="00A165DD" w14:paraId="1EA13FD0" w14:textId="77777777" w:rsidTr="00A165DD">
        <w:trPr>
          <w:trHeight w:val="525"/>
        </w:trPr>
        <w:tc>
          <w:tcPr>
            <w:tcW w:w="3380" w:type="dxa"/>
            <w:vMerge/>
            <w:tcBorders>
              <w:top w:val="single" w:sz="8" w:space="0" w:color="auto"/>
              <w:left w:val="single" w:sz="8" w:space="0" w:color="auto"/>
              <w:bottom w:val="nil"/>
              <w:right w:val="single" w:sz="8" w:space="0" w:color="auto"/>
            </w:tcBorders>
            <w:vAlign w:val="center"/>
            <w:hideMark/>
          </w:tcPr>
          <w:p w14:paraId="7A084E32"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p>
        </w:tc>
        <w:tc>
          <w:tcPr>
            <w:tcW w:w="5000" w:type="dxa"/>
            <w:tcBorders>
              <w:top w:val="nil"/>
              <w:left w:val="nil"/>
              <w:bottom w:val="single" w:sz="8" w:space="0" w:color="auto"/>
              <w:right w:val="single" w:sz="8" w:space="0" w:color="auto"/>
            </w:tcBorders>
            <w:shd w:val="clear" w:color="auto" w:fill="auto"/>
            <w:vAlign w:val="center"/>
            <w:hideMark/>
          </w:tcPr>
          <w:p w14:paraId="2BACC8D4" w14:textId="79E551C4" w:rsidR="00A165DD" w:rsidRPr="00A165DD" w:rsidRDefault="00706390" w:rsidP="002F39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s-CO"/>
              </w:rPr>
              <w:t xml:space="preserve">1500 </w:t>
            </w:r>
            <w:r w:rsidR="00A165DD" w:rsidRPr="00A165DD">
              <w:rPr>
                <w:rFonts w:ascii="Times New Roman" w:eastAsia="Times New Roman" w:hAnsi="Times New Roman" w:cs="Times New Roman"/>
                <w:color w:val="000000"/>
                <w:sz w:val="20"/>
                <w:szCs w:val="20"/>
                <w:lang w:val="es-CO"/>
              </w:rPr>
              <w:t>j</w:t>
            </w:r>
            <w:r w:rsidR="002F3929">
              <w:rPr>
                <w:rFonts w:ascii="Times New Roman" w:eastAsia="Times New Roman" w:hAnsi="Times New Roman" w:cs="Times New Roman"/>
                <w:color w:val="000000"/>
                <w:sz w:val="20"/>
                <w:szCs w:val="20"/>
                <w:lang w:val="es-CO"/>
              </w:rPr>
              <w:t>o</w:t>
            </w:r>
            <w:r w:rsidR="00A165DD" w:rsidRPr="00A165DD">
              <w:rPr>
                <w:rFonts w:ascii="Times New Roman" w:eastAsia="Times New Roman" w:hAnsi="Times New Roman" w:cs="Times New Roman"/>
                <w:color w:val="000000"/>
                <w:sz w:val="20"/>
                <w:szCs w:val="20"/>
                <w:lang w:val="es-CO"/>
              </w:rPr>
              <w:t xml:space="preserve">rnales para labores de campo para siembra y </w:t>
            </w:r>
            <w:r w:rsidRPr="00A165DD">
              <w:rPr>
                <w:rFonts w:ascii="Times New Roman" w:eastAsia="Times New Roman" w:hAnsi="Times New Roman" w:cs="Times New Roman"/>
                <w:color w:val="000000"/>
                <w:sz w:val="20"/>
                <w:szCs w:val="20"/>
                <w:lang w:val="es-CO"/>
              </w:rPr>
              <w:t xml:space="preserve">3500 </w:t>
            </w:r>
            <w:r>
              <w:rPr>
                <w:rFonts w:ascii="Times New Roman" w:eastAsia="Times New Roman" w:hAnsi="Times New Roman" w:cs="Times New Roman"/>
                <w:color w:val="000000"/>
                <w:sz w:val="20"/>
                <w:szCs w:val="20"/>
                <w:lang w:val="es-CO"/>
              </w:rPr>
              <w:t xml:space="preserve">para </w:t>
            </w:r>
            <w:r w:rsidR="00A165DD" w:rsidRPr="00A165DD">
              <w:rPr>
                <w:rFonts w:ascii="Times New Roman" w:eastAsia="Times New Roman" w:hAnsi="Times New Roman" w:cs="Times New Roman"/>
                <w:color w:val="000000"/>
                <w:sz w:val="20"/>
                <w:szCs w:val="20"/>
                <w:lang w:val="es-CO"/>
              </w:rPr>
              <w:t>mantenimiento del cultivo de coco.</w:t>
            </w:r>
          </w:p>
        </w:tc>
      </w:tr>
      <w:tr w:rsidR="00A165DD" w:rsidRPr="00A165DD" w14:paraId="632A42D1" w14:textId="77777777" w:rsidTr="00A165DD">
        <w:trPr>
          <w:trHeight w:val="780"/>
        </w:trPr>
        <w:tc>
          <w:tcPr>
            <w:tcW w:w="3380" w:type="dxa"/>
            <w:tcBorders>
              <w:top w:val="single" w:sz="8" w:space="0" w:color="auto"/>
              <w:left w:val="single" w:sz="8" w:space="0" w:color="auto"/>
              <w:bottom w:val="nil"/>
              <w:right w:val="single" w:sz="8" w:space="0" w:color="auto"/>
            </w:tcBorders>
            <w:shd w:val="clear" w:color="auto" w:fill="auto"/>
            <w:vAlign w:val="center"/>
            <w:hideMark/>
          </w:tcPr>
          <w:p w14:paraId="2B19DD63"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Objetivo específico 3: Promover la extensión agropecuaria y acompañamiento a la población. </w:t>
            </w:r>
          </w:p>
        </w:tc>
        <w:tc>
          <w:tcPr>
            <w:tcW w:w="5000" w:type="dxa"/>
            <w:tcBorders>
              <w:top w:val="nil"/>
              <w:left w:val="nil"/>
              <w:bottom w:val="single" w:sz="8" w:space="0" w:color="auto"/>
              <w:right w:val="single" w:sz="8" w:space="0" w:color="auto"/>
            </w:tcBorders>
            <w:shd w:val="clear" w:color="auto" w:fill="auto"/>
            <w:vAlign w:val="center"/>
            <w:hideMark/>
          </w:tcPr>
          <w:p w14:paraId="1A4EFC1A"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 xml:space="preserve"> Realizar asesorías integrales para los 100 productores en el manejo del cultivo incluidos materiales y transportes de profesionales.</w:t>
            </w:r>
          </w:p>
        </w:tc>
      </w:tr>
      <w:tr w:rsidR="00A165DD" w:rsidRPr="00A165DD" w14:paraId="554D551D" w14:textId="77777777" w:rsidTr="00A165DD">
        <w:trPr>
          <w:trHeight w:val="315"/>
        </w:trPr>
        <w:tc>
          <w:tcPr>
            <w:tcW w:w="3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522FCE"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Objetivo específico 4: Fortalecer la organización en toda la cadena de valor del cultivo. </w:t>
            </w:r>
          </w:p>
        </w:tc>
        <w:tc>
          <w:tcPr>
            <w:tcW w:w="5000" w:type="dxa"/>
            <w:tcBorders>
              <w:top w:val="nil"/>
              <w:left w:val="nil"/>
              <w:bottom w:val="single" w:sz="8" w:space="0" w:color="auto"/>
              <w:right w:val="single" w:sz="8" w:space="0" w:color="auto"/>
            </w:tcBorders>
            <w:shd w:val="clear" w:color="auto" w:fill="auto"/>
            <w:vAlign w:val="center"/>
            <w:hideMark/>
          </w:tcPr>
          <w:p w14:paraId="5700D08B"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Logística de comercialización para las 160 mil toneladas</w:t>
            </w:r>
          </w:p>
        </w:tc>
      </w:tr>
      <w:tr w:rsidR="00A165DD" w:rsidRPr="00A165DD" w14:paraId="2CE3E0EC" w14:textId="77777777" w:rsidTr="00A165DD">
        <w:trPr>
          <w:trHeight w:val="525"/>
        </w:trPr>
        <w:tc>
          <w:tcPr>
            <w:tcW w:w="3380" w:type="dxa"/>
            <w:vMerge/>
            <w:tcBorders>
              <w:top w:val="single" w:sz="4" w:space="0" w:color="auto"/>
              <w:left w:val="single" w:sz="4" w:space="0" w:color="auto"/>
              <w:bottom w:val="single" w:sz="4" w:space="0" w:color="000000"/>
              <w:right w:val="single" w:sz="4" w:space="0" w:color="auto"/>
            </w:tcBorders>
            <w:vAlign w:val="center"/>
            <w:hideMark/>
          </w:tcPr>
          <w:p w14:paraId="12C7139A"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p>
        </w:tc>
        <w:tc>
          <w:tcPr>
            <w:tcW w:w="5000" w:type="dxa"/>
            <w:tcBorders>
              <w:top w:val="nil"/>
              <w:left w:val="nil"/>
              <w:bottom w:val="single" w:sz="8" w:space="0" w:color="auto"/>
              <w:right w:val="single" w:sz="8" w:space="0" w:color="auto"/>
            </w:tcBorders>
            <w:shd w:val="clear" w:color="auto" w:fill="auto"/>
            <w:vAlign w:val="center"/>
            <w:hideMark/>
          </w:tcPr>
          <w:p w14:paraId="7A47BB28"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 xml:space="preserve"> Comprar tarjetas de presentación brochure, pendones y rueda de negocios, empaques para comercialización.</w:t>
            </w:r>
          </w:p>
        </w:tc>
      </w:tr>
      <w:tr w:rsidR="00A165DD" w:rsidRPr="00A165DD" w14:paraId="56562D99" w14:textId="77777777" w:rsidTr="00A165DD">
        <w:trPr>
          <w:trHeight w:val="315"/>
        </w:trPr>
        <w:tc>
          <w:tcPr>
            <w:tcW w:w="3380" w:type="dxa"/>
            <w:vMerge/>
            <w:tcBorders>
              <w:top w:val="single" w:sz="4" w:space="0" w:color="auto"/>
              <w:left w:val="single" w:sz="4" w:space="0" w:color="auto"/>
              <w:bottom w:val="single" w:sz="4" w:space="0" w:color="000000"/>
              <w:right w:val="single" w:sz="4" w:space="0" w:color="auto"/>
            </w:tcBorders>
            <w:vAlign w:val="center"/>
            <w:hideMark/>
          </w:tcPr>
          <w:p w14:paraId="3D388D15"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p>
        </w:tc>
        <w:tc>
          <w:tcPr>
            <w:tcW w:w="5000" w:type="dxa"/>
            <w:tcBorders>
              <w:top w:val="nil"/>
              <w:left w:val="nil"/>
              <w:bottom w:val="single" w:sz="8" w:space="0" w:color="auto"/>
              <w:right w:val="single" w:sz="8" w:space="0" w:color="auto"/>
            </w:tcBorders>
            <w:shd w:val="clear" w:color="auto" w:fill="auto"/>
            <w:vAlign w:val="center"/>
            <w:hideMark/>
          </w:tcPr>
          <w:p w14:paraId="3D89462E" w14:textId="77777777" w:rsidR="00A165DD" w:rsidRPr="00A165DD" w:rsidRDefault="00A165DD" w:rsidP="00A165DD">
            <w:pPr>
              <w:spacing w:after="0" w:line="240" w:lineRule="auto"/>
              <w:rPr>
                <w:rFonts w:ascii="Times New Roman" w:eastAsia="Times New Roman" w:hAnsi="Times New Roman" w:cs="Times New Roman"/>
                <w:color w:val="000000"/>
                <w:sz w:val="20"/>
                <w:szCs w:val="20"/>
              </w:rPr>
            </w:pPr>
            <w:r w:rsidRPr="00A165DD">
              <w:rPr>
                <w:rFonts w:ascii="Times New Roman" w:eastAsia="Times New Roman" w:hAnsi="Times New Roman" w:cs="Times New Roman"/>
                <w:color w:val="000000"/>
                <w:sz w:val="20"/>
                <w:szCs w:val="20"/>
                <w:lang w:val="es-CO"/>
              </w:rPr>
              <w:t xml:space="preserve"> Realizar  4 talleres de fortalecimiento organizacional.</w:t>
            </w:r>
          </w:p>
        </w:tc>
      </w:tr>
    </w:tbl>
    <w:p w14:paraId="43202D16" w14:textId="77777777" w:rsidR="00C67BBA" w:rsidRDefault="00C67BBA">
      <w:pPr>
        <w:spacing w:after="0" w:line="276" w:lineRule="auto"/>
        <w:jc w:val="both"/>
        <w:rPr>
          <w:rFonts w:ascii="Arial" w:eastAsia="Arial" w:hAnsi="Arial" w:cs="Arial"/>
          <w:b/>
        </w:rPr>
      </w:pPr>
    </w:p>
    <w:p w14:paraId="446E6B0D" w14:textId="77777777" w:rsidR="00C67BBA" w:rsidRDefault="0020633D">
      <w:pPr>
        <w:pStyle w:val="Ttulo1"/>
        <w:numPr>
          <w:ilvl w:val="0"/>
          <w:numId w:val="9"/>
        </w:numPr>
      </w:pPr>
      <w:r>
        <w:t>ESPECIFICACIONES TÉCNICAS</w:t>
      </w:r>
    </w:p>
    <w:p w14:paraId="5B0DA531" w14:textId="77777777" w:rsidR="00C67BBA" w:rsidRDefault="00C67BBA">
      <w:pPr>
        <w:keepNext/>
        <w:spacing w:after="0" w:line="276" w:lineRule="auto"/>
        <w:ind w:right="-1843"/>
        <w:rPr>
          <w:rFonts w:ascii="Arial" w:eastAsia="Arial" w:hAnsi="Arial" w:cs="Arial"/>
          <w:b/>
        </w:rPr>
      </w:pPr>
    </w:p>
    <w:p w14:paraId="35872FFA" w14:textId="77777777" w:rsidR="00C67BBA" w:rsidRDefault="0020633D">
      <w:pPr>
        <w:pStyle w:val="Ttulo2"/>
        <w:numPr>
          <w:ilvl w:val="1"/>
          <w:numId w:val="9"/>
        </w:numPr>
      </w:pPr>
      <w:r>
        <w:t>Personal</w:t>
      </w:r>
    </w:p>
    <w:p w14:paraId="1E48683B" w14:textId="77777777" w:rsidR="00C67BBA" w:rsidRDefault="0020633D">
      <w:pPr>
        <w:numPr>
          <w:ilvl w:val="0"/>
          <w:numId w:val="3"/>
        </w:numPr>
        <w:pBdr>
          <w:top w:val="nil"/>
          <w:left w:val="nil"/>
          <w:bottom w:val="nil"/>
          <w:right w:val="nil"/>
          <w:between w:val="nil"/>
        </w:pBdr>
        <w:tabs>
          <w:tab w:val="left" w:pos="3011"/>
        </w:tabs>
        <w:spacing w:after="0" w:line="276" w:lineRule="auto"/>
        <w:jc w:val="both"/>
        <w:rPr>
          <w:color w:val="000000"/>
        </w:rPr>
      </w:pPr>
      <w:r>
        <w:rPr>
          <w:rFonts w:ascii="Arial" w:eastAsia="Arial" w:hAnsi="Arial" w:cs="Arial"/>
          <w:color w:val="000000"/>
        </w:rPr>
        <w:t xml:space="preserve">Contratación de 2 profesionales y </w:t>
      </w:r>
      <w:r w:rsidR="00A165DD">
        <w:rPr>
          <w:rFonts w:ascii="Arial" w:eastAsia="Arial" w:hAnsi="Arial" w:cs="Arial"/>
          <w:color w:val="000000"/>
        </w:rPr>
        <w:t>1</w:t>
      </w:r>
      <w:r>
        <w:rPr>
          <w:rFonts w:ascii="Arial" w:eastAsia="Arial" w:hAnsi="Arial" w:cs="Arial"/>
          <w:color w:val="000000"/>
        </w:rPr>
        <w:t xml:space="preserve"> técnicos por 12 meses </w:t>
      </w:r>
    </w:p>
    <w:p w14:paraId="5AD3742D" w14:textId="77777777" w:rsidR="00C67BBA" w:rsidRDefault="00C67BBA">
      <w:pPr>
        <w:keepNext/>
        <w:spacing w:after="0" w:line="276" w:lineRule="auto"/>
        <w:ind w:right="-1843"/>
        <w:rPr>
          <w:rFonts w:ascii="Arial" w:eastAsia="Arial" w:hAnsi="Arial" w:cs="Arial"/>
          <w:b/>
        </w:rPr>
      </w:pPr>
    </w:p>
    <w:p w14:paraId="7D1CCCE4" w14:textId="77777777" w:rsidR="00C67BBA" w:rsidRDefault="0020633D">
      <w:pPr>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t xml:space="preserve">Tabla </w:t>
      </w:r>
      <w:r w:rsidR="00F6506E">
        <w:rPr>
          <w:rFonts w:ascii="Arial" w:eastAsia="Arial" w:hAnsi="Arial" w:cs="Arial"/>
          <w:i/>
          <w:color w:val="44546A"/>
        </w:rPr>
        <w:t>3. Especificaciones</w:t>
      </w:r>
      <w:r>
        <w:rPr>
          <w:rFonts w:ascii="Arial" w:eastAsia="Arial" w:hAnsi="Arial" w:cs="Arial"/>
          <w:i/>
          <w:color w:val="44546A"/>
        </w:rPr>
        <w:t xml:space="preserve"> de personal</w:t>
      </w:r>
    </w:p>
    <w:tbl>
      <w:tblPr>
        <w:tblStyle w:val="a4"/>
        <w:tblW w:w="9209" w:type="dxa"/>
        <w:jc w:val="cente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010"/>
        <w:gridCol w:w="1642"/>
        <w:gridCol w:w="5557"/>
      </w:tblGrid>
      <w:tr w:rsidR="00C67BBA" w14:paraId="26E34710" w14:textId="77777777" w:rsidTr="00C67B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54ED5245" w14:textId="77777777" w:rsidR="00C67BBA" w:rsidRDefault="0020633D">
            <w:pPr>
              <w:spacing w:line="276" w:lineRule="auto"/>
              <w:jc w:val="center"/>
              <w:rPr>
                <w:rFonts w:ascii="Arial" w:eastAsia="Arial" w:hAnsi="Arial" w:cs="Arial"/>
                <w:color w:val="000000"/>
              </w:rPr>
            </w:pPr>
            <w:bookmarkStart w:id="15" w:name="_2et92p0" w:colFirst="0" w:colLast="0"/>
            <w:bookmarkEnd w:id="15"/>
            <w:r>
              <w:rPr>
                <w:rFonts w:ascii="Arial" w:eastAsia="Arial" w:hAnsi="Arial" w:cs="Arial"/>
              </w:rPr>
              <w:t>ACTIVIDAD</w:t>
            </w:r>
          </w:p>
        </w:tc>
        <w:tc>
          <w:tcPr>
            <w:tcW w:w="1642" w:type="dxa"/>
            <w:vAlign w:val="center"/>
          </w:tcPr>
          <w:p w14:paraId="2F79FC41" w14:textId="77777777" w:rsidR="00C67BBA" w:rsidRDefault="0020633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rPr>
              <w:t>CANTIDAD / UNIDAD</w:t>
            </w:r>
          </w:p>
        </w:tc>
        <w:tc>
          <w:tcPr>
            <w:tcW w:w="5557" w:type="dxa"/>
            <w:vAlign w:val="center"/>
          </w:tcPr>
          <w:p w14:paraId="75CF259F" w14:textId="77777777" w:rsidR="00C67BBA" w:rsidRDefault="0020633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rPr>
              <w:t>OBSERVACIONES</w:t>
            </w:r>
          </w:p>
        </w:tc>
      </w:tr>
      <w:tr w:rsidR="00C67BBA" w14:paraId="14AEB83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0" w:type="dxa"/>
          </w:tcPr>
          <w:p w14:paraId="782A05DA" w14:textId="77777777" w:rsidR="00C67BBA" w:rsidRDefault="0020633D">
            <w:pPr>
              <w:spacing w:line="276" w:lineRule="auto"/>
              <w:rPr>
                <w:rFonts w:ascii="Arial" w:eastAsia="Arial" w:hAnsi="Arial" w:cs="Arial"/>
              </w:rPr>
            </w:pPr>
            <w:r>
              <w:rPr>
                <w:rFonts w:ascii="Arial" w:eastAsia="Arial" w:hAnsi="Arial" w:cs="Arial"/>
                <w:b w:val="0"/>
                <w:color w:val="000000"/>
              </w:rPr>
              <w:t>Ingeniero agrónomo</w:t>
            </w:r>
          </w:p>
        </w:tc>
        <w:tc>
          <w:tcPr>
            <w:tcW w:w="1642" w:type="dxa"/>
          </w:tcPr>
          <w:p w14:paraId="7F2F829D" w14:textId="77777777" w:rsidR="00C67BBA" w:rsidRDefault="00206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w:t>
            </w:r>
          </w:p>
          <w:p w14:paraId="5CB2BC24" w14:textId="77777777" w:rsidR="00C67BBA" w:rsidRDefault="00206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color w:val="000000"/>
              </w:rPr>
              <w:t>profesional</w:t>
            </w:r>
          </w:p>
        </w:tc>
        <w:tc>
          <w:tcPr>
            <w:tcW w:w="5557" w:type="dxa"/>
          </w:tcPr>
          <w:p w14:paraId="4FE89BB3" w14:textId="77777777" w:rsidR="00C67BBA" w:rsidRDefault="0020633D">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b/>
              </w:rPr>
              <w:t xml:space="preserve">Formación Académica Mínima: </w:t>
            </w:r>
            <w:r>
              <w:rPr>
                <w:rFonts w:ascii="Arial" w:eastAsia="Arial" w:hAnsi="Arial" w:cs="Arial"/>
              </w:rPr>
              <w:t>Título profesional clasificado en el siguiente Núcleo Básico del Conocimiento – NBC: Agronomía.</w:t>
            </w:r>
          </w:p>
          <w:p w14:paraId="29AA0E13" w14:textId="77777777" w:rsidR="00C67BBA" w:rsidRDefault="00C67BBA">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7BEAC5E4" w14:textId="77777777" w:rsidR="00C67BBA" w:rsidRDefault="0020633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b/>
              </w:rPr>
              <w:lastRenderedPageBreak/>
              <w:t>Experiencia General / Específica Mínima:</w:t>
            </w:r>
            <w:r>
              <w:rPr>
                <w:rFonts w:ascii="Arial" w:eastAsia="Arial" w:hAnsi="Arial" w:cs="Arial"/>
              </w:rPr>
              <w:t xml:space="preserve"> Tres (3) años de experiencia general en cultivos. De los cuales, debe tener por lo menos dos (2) años de </w:t>
            </w:r>
            <w:r w:rsidR="00A165DD">
              <w:rPr>
                <w:rFonts w:ascii="Arial" w:eastAsia="Arial" w:hAnsi="Arial" w:cs="Arial"/>
              </w:rPr>
              <w:t>experiencia específica en coco</w:t>
            </w:r>
          </w:p>
          <w:p w14:paraId="78B6B79B" w14:textId="77777777" w:rsidR="00C67BBA" w:rsidRDefault="0020633D" w:rsidP="00A165D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Experiencia en manejo integrado del cultivo de c</w:t>
            </w:r>
            <w:r w:rsidR="00A165DD">
              <w:rPr>
                <w:rFonts w:ascii="Arial" w:eastAsia="Arial" w:hAnsi="Arial" w:cs="Arial"/>
              </w:rPr>
              <w:t>oco</w:t>
            </w:r>
            <w:r>
              <w:rPr>
                <w:rFonts w:ascii="Arial" w:eastAsia="Arial" w:hAnsi="Arial" w:cs="Arial"/>
              </w:rPr>
              <w:t>,</w:t>
            </w:r>
            <w:r w:rsidR="00A165DD">
              <w:rPr>
                <w:rFonts w:ascii="Arial" w:eastAsia="Arial" w:hAnsi="Arial" w:cs="Arial"/>
              </w:rPr>
              <w:t xml:space="preserve"> manejo integrado de plagas y enfermedades MIPE,</w:t>
            </w:r>
            <w:r>
              <w:rPr>
                <w:rFonts w:ascii="Arial" w:eastAsia="Arial" w:hAnsi="Arial" w:cs="Arial"/>
              </w:rPr>
              <w:t xml:space="preserve"> adecuación y manejo de labores culturales y temas referentes a poscosecha y </w:t>
            </w:r>
            <w:r>
              <w:rPr>
                <w:rFonts w:ascii="Arial" w:eastAsia="Arial" w:hAnsi="Arial" w:cs="Arial"/>
                <w:color w:val="000000"/>
              </w:rPr>
              <w:t>en fortalecimiento organizacional</w:t>
            </w:r>
            <w:r>
              <w:rPr>
                <w:rFonts w:ascii="Arial" w:eastAsia="Arial" w:hAnsi="Arial" w:cs="Arial"/>
              </w:rPr>
              <w:t>. Liderar equipo de técnicos</w:t>
            </w:r>
          </w:p>
        </w:tc>
      </w:tr>
      <w:tr w:rsidR="00C67BBA" w14:paraId="7702DB7E" w14:textId="77777777">
        <w:trPr>
          <w:jc w:val="center"/>
        </w:trPr>
        <w:tc>
          <w:tcPr>
            <w:cnfStyle w:val="001000000000" w:firstRow="0" w:lastRow="0" w:firstColumn="1" w:lastColumn="0" w:oddVBand="0" w:evenVBand="0" w:oddHBand="0" w:evenHBand="0" w:firstRowFirstColumn="0" w:firstRowLastColumn="0" w:lastRowFirstColumn="0" w:lastRowLastColumn="0"/>
            <w:tcW w:w="2010" w:type="dxa"/>
          </w:tcPr>
          <w:p w14:paraId="0DDDAFAF" w14:textId="77777777" w:rsidR="00C67BBA" w:rsidRDefault="0020633D" w:rsidP="00F6506E">
            <w:pPr>
              <w:spacing w:line="276" w:lineRule="auto"/>
              <w:rPr>
                <w:rFonts w:ascii="Arial" w:eastAsia="Arial" w:hAnsi="Arial" w:cs="Arial"/>
                <w:color w:val="000000"/>
              </w:rPr>
            </w:pPr>
            <w:r>
              <w:rPr>
                <w:rFonts w:ascii="Arial" w:eastAsia="Arial" w:hAnsi="Arial" w:cs="Arial"/>
                <w:b w:val="0"/>
                <w:color w:val="000000"/>
              </w:rPr>
              <w:lastRenderedPageBreak/>
              <w:t xml:space="preserve">Profesional área </w:t>
            </w:r>
            <w:r w:rsidR="00F6506E">
              <w:rPr>
                <w:rFonts w:ascii="Arial" w:eastAsia="Arial" w:hAnsi="Arial" w:cs="Arial"/>
                <w:b w:val="0"/>
                <w:color w:val="000000"/>
              </w:rPr>
              <w:t xml:space="preserve">socio empresarial </w:t>
            </w:r>
          </w:p>
        </w:tc>
        <w:tc>
          <w:tcPr>
            <w:tcW w:w="1642" w:type="dxa"/>
          </w:tcPr>
          <w:p w14:paraId="0CA98BAB" w14:textId="77777777" w:rsidR="00C67BBA" w:rsidRDefault="00206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1</w:t>
            </w:r>
          </w:p>
          <w:p w14:paraId="5F5FD059" w14:textId="77777777" w:rsidR="00C67BBA" w:rsidRDefault="00206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profesional</w:t>
            </w:r>
          </w:p>
        </w:tc>
        <w:tc>
          <w:tcPr>
            <w:tcW w:w="5557" w:type="dxa"/>
          </w:tcPr>
          <w:p w14:paraId="79C8CD21" w14:textId="77777777" w:rsidR="00C67BBA" w:rsidRDefault="0020633D">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 xml:space="preserve">Formación Académica Mínima: </w:t>
            </w:r>
            <w:r>
              <w:rPr>
                <w:rFonts w:ascii="Arial" w:eastAsia="Arial" w:hAnsi="Arial" w:cs="Arial"/>
              </w:rPr>
              <w:t xml:space="preserve">Título profesional clasificado en el siguiente Núcleo Básico del Conocimiento – NBC: </w:t>
            </w:r>
            <w:r w:rsidR="002E3EEC">
              <w:rPr>
                <w:rFonts w:ascii="Arial" w:eastAsia="Arial" w:hAnsi="Arial" w:cs="Arial"/>
              </w:rPr>
              <w:t>Mercadeo</w:t>
            </w:r>
            <w:r>
              <w:rPr>
                <w:rFonts w:ascii="Arial" w:eastAsia="Arial" w:hAnsi="Arial" w:cs="Arial"/>
              </w:rPr>
              <w:t xml:space="preserve">, </w:t>
            </w:r>
            <w:r w:rsidR="002E3EEC">
              <w:rPr>
                <w:rFonts w:ascii="Arial" w:eastAsia="Arial" w:hAnsi="Arial" w:cs="Arial"/>
              </w:rPr>
              <w:t>Publicidad o afines</w:t>
            </w:r>
            <w:r>
              <w:rPr>
                <w:rFonts w:ascii="Arial" w:eastAsia="Arial" w:hAnsi="Arial" w:cs="Arial"/>
              </w:rPr>
              <w:t>.</w:t>
            </w:r>
          </w:p>
          <w:p w14:paraId="27727349" w14:textId="77777777" w:rsidR="002E3EEC" w:rsidRDefault="002E3EEC">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6CBD7A94" w14:textId="77777777" w:rsidR="00C67BBA" w:rsidRDefault="0020633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b/>
              </w:rPr>
              <w:t xml:space="preserve">Experiencia General / Específica Mínima: </w:t>
            </w:r>
            <w:r>
              <w:rPr>
                <w:rFonts w:ascii="Arial" w:eastAsia="Arial" w:hAnsi="Arial" w:cs="Arial"/>
              </w:rPr>
              <w:t xml:space="preserve">Tres (3) años de experiencia </w:t>
            </w:r>
            <w:r w:rsidR="00F6506E">
              <w:rPr>
                <w:rFonts w:ascii="Arial" w:eastAsia="Arial" w:hAnsi="Arial" w:cs="Arial"/>
              </w:rPr>
              <w:t xml:space="preserve">en trabajo social con comunidades o proyectos productivos que involucren organizaciones </w:t>
            </w:r>
          </w:p>
          <w:p w14:paraId="3C146F69" w14:textId="77777777" w:rsidR="00C67BBA" w:rsidRDefault="00C67BB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C67BBA" w14:paraId="173427D0" w14:textId="77777777" w:rsidTr="00C67BBA">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2010" w:type="dxa"/>
          </w:tcPr>
          <w:p w14:paraId="43AB747F" w14:textId="77777777" w:rsidR="00C67BBA" w:rsidRDefault="0020633D">
            <w:pPr>
              <w:spacing w:line="276" w:lineRule="auto"/>
              <w:rPr>
                <w:rFonts w:ascii="Arial" w:eastAsia="Arial" w:hAnsi="Arial" w:cs="Arial"/>
                <w:color w:val="000000"/>
              </w:rPr>
            </w:pPr>
            <w:r>
              <w:rPr>
                <w:rFonts w:ascii="Arial" w:eastAsia="Arial" w:hAnsi="Arial" w:cs="Arial"/>
                <w:b w:val="0"/>
                <w:color w:val="000000"/>
              </w:rPr>
              <w:t xml:space="preserve">Técnicos </w:t>
            </w:r>
          </w:p>
          <w:p w14:paraId="23A11291" w14:textId="77777777" w:rsidR="00C67BBA" w:rsidRDefault="00C67BBA">
            <w:pPr>
              <w:spacing w:line="276" w:lineRule="auto"/>
              <w:rPr>
                <w:rFonts w:ascii="Arial" w:eastAsia="Arial" w:hAnsi="Arial" w:cs="Arial"/>
                <w:color w:val="000000"/>
              </w:rPr>
            </w:pPr>
          </w:p>
        </w:tc>
        <w:tc>
          <w:tcPr>
            <w:tcW w:w="1642" w:type="dxa"/>
          </w:tcPr>
          <w:p w14:paraId="755203C3" w14:textId="77777777" w:rsidR="00C67BBA" w:rsidRDefault="00F6506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1</w:t>
            </w:r>
            <w:r w:rsidR="0020633D">
              <w:rPr>
                <w:rFonts w:ascii="Arial" w:eastAsia="Arial" w:hAnsi="Arial" w:cs="Arial"/>
                <w:color w:val="000000"/>
              </w:rPr>
              <w:t>técnicos agrícolas</w:t>
            </w:r>
          </w:p>
          <w:p w14:paraId="66674DCB" w14:textId="77777777" w:rsidR="00C67BBA" w:rsidRDefault="00C67BB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557" w:type="dxa"/>
          </w:tcPr>
          <w:p w14:paraId="24204BA0" w14:textId="77777777" w:rsidR="00C67BBA" w:rsidRDefault="0020633D">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b/>
              </w:rPr>
              <w:t xml:space="preserve">Formación Académica Mínima: </w:t>
            </w:r>
            <w:r>
              <w:rPr>
                <w:rFonts w:ascii="Arial" w:eastAsia="Arial" w:hAnsi="Arial" w:cs="Arial"/>
                <w:color w:val="000000"/>
              </w:rPr>
              <w:t>Título Técnico o Tecnológico en: Técnica Agrícola, Técnico o Tecnólogo en producción agropecuaria.</w:t>
            </w:r>
          </w:p>
          <w:p w14:paraId="0601FBAA" w14:textId="77777777" w:rsidR="00C67BBA" w:rsidRDefault="00C67BBA">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p w14:paraId="152067A0" w14:textId="77777777" w:rsidR="00C67BBA" w:rsidRDefault="0020633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b/>
              </w:rPr>
              <w:t>Experiencia General / Específica Mínima:</w:t>
            </w:r>
            <w:r>
              <w:rPr>
                <w:rFonts w:ascii="Arial" w:eastAsia="Arial" w:hAnsi="Arial" w:cs="Arial"/>
              </w:rPr>
              <w:t xml:space="preserve"> </w:t>
            </w:r>
            <w:r>
              <w:rPr>
                <w:rFonts w:ascii="Arial" w:eastAsia="Arial" w:hAnsi="Arial" w:cs="Arial"/>
                <w:color w:val="000000"/>
              </w:rPr>
              <w:t>Doce (12) meses de experiencia técnica agropecuaria y fortalecimiento organizacional.</w:t>
            </w:r>
          </w:p>
        </w:tc>
      </w:tr>
    </w:tbl>
    <w:p w14:paraId="46E8235D" w14:textId="77777777" w:rsidR="00C67BBA" w:rsidRDefault="0020633D">
      <w:pPr>
        <w:tabs>
          <w:tab w:val="left" w:pos="3011"/>
        </w:tabs>
        <w:spacing w:after="0" w:line="276" w:lineRule="auto"/>
        <w:jc w:val="both"/>
        <w:rPr>
          <w:rFonts w:ascii="Arial" w:eastAsia="Arial" w:hAnsi="Arial" w:cs="Arial"/>
          <w:b/>
        </w:rPr>
      </w:pPr>
      <w:r>
        <w:rPr>
          <w:rFonts w:ascii="Arial" w:eastAsia="Arial" w:hAnsi="Arial" w:cs="Arial"/>
          <w:b/>
        </w:rPr>
        <w:t xml:space="preserve"> </w:t>
      </w:r>
    </w:p>
    <w:p w14:paraId="52A18797" w14:textId="77777777" w:rsidR="00C67BBA" w:rsidRDefault="0020633D">
      <w:pPr>
        <w:pStyle w:val="Ttulo2"/>
        <w:numPr>
          <w:ilvl w:val="1"/>
          <w:numId w:val="9"/>
        </w:numPr>
      </w:pPr>
      <w:r>
        <w:t>Especificaciones del material vegetal tener en cuenta los siguientes aspectos:</w:t>
      </w:r>
    </w:p>
    <w:tbl>
      <w:tblPr>
        <w:tblW w:w="5420" w:type="dxa"/>
        <w:jc w:val="center"/>
        <w:tblCellMar>
          <w:left w:w="70" w:type="dxa"/>
          <w:right w:w="70" w:type="dxa"/>
        </w:tblCellMar>
        <w:tblLook w:val="04A0" w:firstRow="1" w:lastRow="0" w:firstColumn="1" w:lastColumn="0" w:noHBand="0" w:noVBand="1"/>
      </w:tblPr>
      <w:tblGrid>
        <w:gridCol w:w="3020"/>
        <w:gridCol w:w="1200"/>
        <w:gridCol w:w="1200"/>
      </w:tblGrid>
      <w:tr w:rsidR="00F564B8" w:rsidRPr="00F564B8" w14:paraId="25439AD0" w14:textId="77777777" w:rsidTr="00F564B8">
        <w:trPr>
          <w:trHeight w:val="300"/>
          <w:jc w:val="center"/>
        </w:trPr>
        <w:tc>
          <w:tcPr>
            <w:tcW w:w="3020" w:type="dxa"/>
            <w:tcBorders>
              <w:top w:val="single" w:sz="4" w:space="0" w:color="000000"/>
              <w:left w:val="single" w:sz="8" w:space="0" w:color="000000"/>
              <w:bottom w:val="single" w:sz="4" w:space="0" w:color="000000"/>
              <w:right w:val="nil"/>
            </w:tcBorders>
            <w:shd w:val="clear" w:color="0070C0" w:fill="0070C0"/>
            <w:vAlign w:val="center"/>
            <w:hideMark/>
          </w:tcPr>
          <w:p w14:paraId="767AF16B" w14:textId="77777777" w:rsidR="00F564B8" w:rsidRPr="00F564B8" w:rsidRDefault="00F564B8" w:rsidP="00F564B8">
            <w:pPr>
              <w:spacing w:after="0" w:line="240" w:lineRule="auto"/>
              <w:rPr>
                <w:rFonts w:eastAsia="Times New Roman"/>
                <w:b/>
                <w:bCs/>
                <w:color w:val="FFFFFF"/>
                <w:lang w:val="es-CO" w:eastAsia="es-CO"/>
              </w:rPr>
            </w:pPr>
            <w:r w:rsidRPr="00F564B8">
              <w:rPr>
                <w:rFonts w:eastAsia="Times New Roman"/>
                <w:b/>
                <w:bCs/>
                <w:color w:val="FFFFFF"/>
                <w:lang w:val="es-CO" w:eastAsia="es-CO"/>
              </w:rPr>
              <w:t>DESCRIPCION DE LA ACTIVIDAD</w:t>
            </w:r>
          </w:p>
        </w:tc>
        <w:tc>
          <w:tcPr>
            <w:tcW w:w="1200" w:type="dxa"/>
            <w:tcBorders>
              <w:top w:val="single" w:sz="4" w:space="0" w:color="000000"/>
              <w:left w:val="single" w:sz="4" w:space="0" w:color="000000"/>
              <w:bottom w:val="nil"/>
              <w:right w:val="single" w:sz="4" w:space="0" w:color="000000"/>
            </w:tcBorders>
            <w:shd w:val="clear" w:color="0070C0" w:fill="0070C0"/>
            <w:noWrap/>
            <w:vAlign w:val="center"/>
            <w:hideMark/>
          </w:tcPr>
          <w:p w14:paraId="658C9B8B" w14:textId="77777777" w:rsidR="00F564B8" w:rsidRPr="00F564B8" w:rsidRDefault="00F564B8" w:rsidP="00F564B8">
            <w:pPr>
              <w:spacing w:after="0" w:line="240" w:lineRule="auto"/>
              <w:jc w:val="center"/>
              <w:rPr>
                <w:rFonts w:eastAsia="Times New Roman"/>
                <w:b/>
                <w:bCs/>
                <w:color w:val="FFFFFF"/>
                <w:lang w:val="es-CO" w:eastAsia="es-CO"/>
              </w:rPr>
            </w:pPr>
            <w:r w:rsidRPr="00F564B8">
              <w:rPr>
                <w:rFonts w:eastAsia="Times New Roman"/>
                <w:b/>
                <w:bCs/>
                <w:color w:val="FFFFFF"/>
                <w:lang w:val="es-CO" w:eastAsia="es-CO"/>
              </w:rPr>
              <w:t>UNIDADES</w:t>
            </w:r>
          </w:p>
        </w:tc>
        <w:tc>
          <w:tcPr>
            <w:tcW w:w="1200" w:type="dxa"/>
            <w:tcBorders>
              <w:top w:val="single" w:sz="4" w:space="0" w:color="000000"/>
              <w:left w:val="nil"/>
              <w:bottom w:val="nil"/>
              <w:right w:val="single" w:sz="4" w:space="0" w:color="000000"/>
            </w:tcBorders>
            <w:shd w:val="clear" w:color="0070C0" w:fill="0070C0"/>
            <w:noWrap/>
            <w:vAlign w:val="center"/>
            <w:hideMark/>
          </w:tcPr>
          <w:p w14:paraId="5E37FF22" w14:textId="77777777" w:rsidR="00F564B8" w:rsidRPr="00F564B8" w:rsidRDefault="00F564B8" w:rsidP="00F564B8">
            <w:pPr>
              <w:spacing w:after="0" w:line="240" w:lineRule="auto"/>
              <w:jc w:val="center"/>
              <w:rPr>
                <w:rFonts w:eastAsia="Times New Roman"/>
                <w:b/>
                <w:bCs/>
                <w:color w:val="FFFFFF"/>
                <w:lang w:val="es-CO" w:eastAsia="es-CO"/>
              </w:rPr>
            </w:pPr>
            <w:r w:rsidRPr="00F564B8">
              <w:rPr>
                <w:rFonts w:eastAsia="Times New Roman"/>
                <w:b/>
                <w:bCs/>
                <w:color w:val="FFFFFF"/>
                <w:lang w:val="es-CO" w:eastAsia="es-CO"/>
              </w:rPr>
              <w:t>CANTIDAD</w:t>
            </w:r>
          </w:p>
        </w:tc>
      </w:tr>
      <w:tr w:rsidR="00F564B8" w:rsidRPr="00F564B8" w14:paraId="0546EB61" w14:textId="77777777" w:rsidTr="00F564B8">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D96E0C6" w14:textId="77777777" w:rsidR="00F564B8" w:rsidRPr="00F564B8" w:rsidRDefault="00F564B8" w:rsidP="00F564B8">
            <w:pPr>
              <w:spacing w:after="0" w:line="240" w:lineRule="auto"/>
              <w:rPr>
                <w:rFonts w:ascii="Times New Roman" w:eastAsia="Times New Roman" w:hAnsi="Times New Roman" w:cs="Times New Roman"/>
                <w:sz w:val="20"/>
                <w:szCs w:val="20"/>
                <w:lang w:val="es-CO" w:eastAsia="es-CO"/>
              </w:rPr>
            </w:pPr>
            <w:r w:rsidRPr="00F564B8">
              <w:rPr>
                <w:rFonts w:ascii="Times New Roman" w:eastAsia="Times New Roman" w:hAnsi="Times New Roman" w:cs="Times New Roman"/>
                <w:sz w:val="20"/>
                <w:szCs w:val="20"/>
                <w:lang w:val="es-CO" w:eastAsia="es-CO"/>
              </w:rPr>
              <w:t>Plántulas de Cocotero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039E326" w14:textId="77777777" w:rsidR="00F564B8" w:rsidRPr="00F564B8" w:rsidRDefault="00F564B8" w:rsidP="00F564B8">
            <w:pPr>
              <w:spacing w:after="0" w:line="240" w:lineRule="auto"/>
              <w:jc w:val="center"/>
              <w:rPr>
                <w:rFonts w:ascii="Times New Roman" w:eastAsia="Times New Roman" w:hAnsi="Times New Roman" w:cs="Times New Roman"/>
                <w:sz w:val="20"/>
                <w:szCs w:val="20"/>
                <w:lang w:val="es-CO" w:eastAsia="es-CO"/>
              </w:rPr>
            </w:pPr>
            <w:r w:rsidRPr="00F564B8">
              <w:rPr>
                <w:rFonts w:ascii="Times New Roman" w:eastAsia="Times New Roman" w:hAnsi="Times New Roman" w:cs="Times New Roman"/>
                <w:sz w:val="20"/>
                <w:szCs w:val="20"/>
                <w:lang w:val="es-CO" w:eastAsia="es-CO"/>
              </w:rPr>
              <w:t>Plántulas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CBECC4" w14:textId="77777777" w:rsidR="00F564B8" w:rsidRPr="00F564B8" w:rsidRDefault="00F564B8" w:rsidP="00F564B8">
            <w:pPr>
              <w:spacing w:after="0" w:line="240" w:lineRule="auto"/>
              <w:jc w:val="right"/>
              <w:rPr>
                <w:rFonts w:ascii="Times New Roman" w:eastAsia="Times New Roman" w:hAnsi="Times New Roman" w:cs="Times New Roman"/>
                <w:sz w:val="20"/>
                <w:szCs w:val="20"/>
                <w:lang w:val="es-CO" w:eastAsia="es-CO"/>
              </w:rPr>
            </w:pPr>
            <w:r w:rsidRPr="00F564B8">
              <w:rPr>
                <w:rFonts w:ascii="Times New Roman" w:eastAsia="Times New Roman" w:hAnsi="Times New Roman" w:cs="Times New Roman"/>
                <w:sz w:val="20"/>
                <w:szCs w:val="20"/>
                <w:lang w:val="es-CO" w:eastAsia="es-CO"/>
              </w:rPr>
              <w:t>12.200</w:t>
            </w:r>
          </w:p>
        </w:tc>
      </w:tr>
      <w:tr w:rsidR="00F564B8" w:rsidRPr="00F564B8" w14:paraId="53AD4314" w14:textId="77777777" w:rsidTr="00F564B8">
        <w:trPr>
          <w:trHeight w:val="300"/>
          <w:jc w:val="center"/>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CC0A95B" w14:textId="77777777" w:rsidR="00F564B8" w:rsidRPr="00F564B8" w:rsidRDefault="00F564B8" w:rsidP="00F564B8">
            <w:pPr>
              <w:spacing w:after="0" w:line="240" w:lineRule="auto"/>
              <w:rPr>
                <w:rFonts w:ascii="Times New Roman" w:eastAsia="Times New Roman" w:hAnsi="Times New Roman" w:cs="Times New Roman"/>
                <w:sz w:val="20"/>
                <w:szCs w:val="20"/>
                <w:lang w:val="es-CO" w:eastAsia="es-CO"/>
              </w:rPr>
            </w:pPr>
            <w:r w:rsidRPr="00F564B8">
              <w:rPr>
                <w:rFonts w:ascii="Times New Roman" w:eastAsia="Times New Roman" w:hAnsi="Times New Roman" w:cs="Times New Roman"/>
                <w:sz w:val="20"/>
                <w:szCs w:val="20"/>
                <w:lang w:val="es-CO" w:eastAsia="es-CO"/>
              </w:rPr>
              <w:t>Plántulas de resiembra</w:t>
            </w:r>
          </w:p>
        </w:tc>
        <w:tc>
          <w:tcPr>
            <w:tcW w:w="1200" w:type="dxa"/>
            <w:tcBorders>
              <w:top w:val="nil"/>
              <w:left w:val="nil"/>
              <w:bottom w:val="single" w:sz="4" w:space="0" w:color="auto"/>
              <w:right w:val="single" w:sz="4" w:space="0" w:color="auto"/>
            </w:tcBorders>
            <w:shd w:val="clear" w:color="auto" w:fill="auto"/>
            <w:noWrap/>
            <w:vAlign w:val="bottom"/>
            <w:hideMark/>
          </w:tcPr>
          <w:p w14:paraId="562DB59D" w14:textId="77777777" w:rsidR="00F564B8" w:rsidRPr="00F564B8" w:rsidRDefault="00F564B8" w:rsidP="00F564B8">
            <w:pPr>
              <w:spacing w:after="0" w:line="240" w:lineRule="auto"/>
              <w:jc w:val="center"/>
              <w:rPr>
                <w:rFonts w:ascii="Times New Roman" w:eastAsia="Times New Roman" w:hAnsi="Times New Roman" w:cs="Times New Roman"/>
                <w:sz w:val="20"/>
                <w:szCs w:val="20"/>
                <w:lang w:val="es-CO" w:eastAsia="es-CO"/>
              </w:rPr>
            </w:pPr>
            <w:r w:rsidRPr="00F564B8">
              <w:rPr>
                <w:rFonts w:ascii="Times New Roman" w:eastAsia="Times New Roman" w:hAnsi="Times New Roman" w:cs="Times New Roman"/>
                <w:sz w:val="20"/>
                <w:szCs w:val="20"/>
                <w:lang w:val="es-CO" w:eastAsia="es-CO"/>
              </w:rPr>
              <w:t>Plántulas</w:t>
            </w:r>
          </w:p>
        </w:tc>
        <w:tc>
          <w:tcPr>
            <w:tcW w:w="1200" w:type="dxa"/>
            <w:tcBorders>
              <w:top w:val="nil"/>
              <w:left w:val="nil"/>
              <w:bottom w:val="single" w:sz="4" w:space="0" w:color="auto"/>
              <w:right w:val="single" w:sz="4" w:space="0" w:color="auto"/>
            </w:tcBorders>
            <w:shd w:val="clear" w:color="auto" w:fill="auto"/>
            <w:noWrap/>
            <w:vAlign w:val="bottom"/>
            <w:hideMark/>
          </w:tcPr>
          <w:p w14:paraId="329D32A9" w14:textId="77777777" w:rsidR="00F564B8" w:rsidRPr="00F564B8" w:rsidRDefault="00F564B8" w:rsidP="00F564B8">
            <w:pPr>
              <w:spacing w:after="0" w:line="240" w:lineRule="auto"/>
              <w:jc w:val="right"/>
              <w:rPr>
                <w:rFonts w:ascii="Times New Roman" w:eastAsia="Times New Roman" w:hAnsi="Times New Roman" w:cs="Times New Roman"/>
                <w:sz w:val="20"/>
                <w:szCs w:val="20"/>
                <w:lang w:val="es-CO" w:eastAsia="es-CO"/>
              </w:rPr>
            </w:pPr>
            <w:r w:rsidRPr="00F564B8">
              <w:rPr>
                <w:rFonts w:ascii="Times New Roman" w:eastAsia="Times New Roman" w:hAnsi="Times New Roman" w:cs="Times New Roman"/>
                <w:sz w:val="20"/>
                <w:szCs w:val="20"/>
                <w:lang w:val="es-CO" w:eastAsia="es-CO"/>
              </w:rPr>
              <w:t>3.000</w:t>
            </w:r>
          </w:p>
        </w:tc>
      </w:tr>
    </w:tbl>
    <w:p w14:paraId="6B4CA279" w14:textId="77777777" w:rsidR="00F564B8" w:rsidRDefault="00F564B8" w:rsidP="00F564B8">
      <w:pPr>
        <w:jc w:val="center"/>
        <w:rPr>
          <w:rFonts w:ascii="Arial" w:eastAsia="Arial" w:hAnsi="Arial" w:cs="Arial"/>
        </w:rPr>
      </w:pPr>
    </w:p>
    <w:p w14:paraId="19DB9FC6" w14:textId="79E5431D" w:rsidR="00C67BBA" w:rsidRDefault="0020633D">
      <w:pPr>
        <w:rPr>
          <w:rFonts w:ascii="Arial" w:eastAsia="Arial" w:hAnsi="Arial" w:cs="Arial"/>
        </w:rPr>
      </w:pPr>
      <w:r>
        <w:rPr>
          <w:rFonts w:ascii="Arial" w:eastAsia="Arial" w:hAnsi="Arial" w:cs="Arial"/>
        </w:rPr>
        <w:t>Sobre el material vegetal tener en cuenta los siguientes aspectos:</w:t>
      </w:r>
    </w:p>
    <w:p w14:paraId="198D2255" w14:textId="77777777" w:rsidR="00C67BBA" w:rsidRDefault="0020633D">
      <w:pPr>
        <w:pBdr>
          <w:top w:val="nil"/>
          <w:left w:val="nil"/>
          <w:bottom w:val="nil"/>
          <w:right w:val="nil"/>
          <w:between w:val="nil"/>
        </w:pBdr>
        <w:spacing w:after="200" w:line="240" w:lineRule="auto"/>
        <w:jc w:val="center"/>
        <w:rPr>
          <w:rFonts w:ascii="Arial" w:eastAsia="Arial" w:hAnsi="Arial" w:cs="Arial"/>
          <w:b/>
          <w:i/>
          <w:color w:val="44546A"/>
        </w:rPr>
      </w:pPr>
      <w:r>
        <w:rPr>
          <w:rFonts w:ascii="Arial" w:eastAsia="Arial" w:hAnsi="Arial" w:cs="Arial"/>
          <w:i/>
          <w:color w:val="44546A"/>
        </w:rPr>
        <w:t xml:space="preserve">Tabla 4. Especificaciones del material vegetal </w:t>
      </w:r>
    </w:p>
    <w:tbl>
      <w:tblPr>
        <w:tblStyle w:val="a5"/>
        <w:tblW w:w="9067"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2943"/>
        <w:gridCol w:w="6124"/>
      </w:tblGrid>
      <w:tr w:rsidR="00C67BBA" w14:paraId="5D5CEEA3" w14:textId="77777777" w:rsidTr="00C67BBA">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9067" w:type="dxa"/>
            <w:gridSpan w:val="2"/>
            <w:vAlign w:val="center"/>
          </w:tcPr>
          <w:p w14:paraId="566AE195" w14:textId="77777777" w:rsidR="00C67BBA" w:rsidRDefault="0020633D">
            <w:pPr>
              <w:spacing w:after="0" w:line="276" w:lineRule="auto"/>
              <w:rPr>
                <w:rFonts w:ascii="Arial" w:eastAsia="Arial" w:hAnsi="Arial" w:cs="Arial"/>
              </w:rPr>
            </w:pPr>
            <w:r>
              <w:rPr>
                <w:rFonts w:ascii="Arial" w:eastAsia="Arial" w:hAnsi="Arial" w:cs="Arial"/>
              </w:rPr>
              <w:t>Plántulas de sombrío permanente</w:t>
            </w:r>
          </w:p>
        </w:tc>
      </w:tr>
      <w:tr w:rsidR="00C67BBA" w14:paraId="2C92EC62" w14:textId="77777777" w:rsidTr="00C67B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13BD76E" w14:textId="77777777" w:rsidR="00C67BBA" w:rsidRDefault="0020633D">
            <w:pPr>
              <w:spacing w:after="0" w:line="276" w:lineRule="auto"/>
              <w:rPr>
                <w:rFonts w:ascii="Arial" w:eastAsia="Arial" w:hAnsi="Arial" w:cs="Arial"/>
              </w:rPr>
            </w:pPr>
            <w:r>
              <w:rPr>
                <w:rFonts w:ascii="Arial" w:eastAsia="Arial" w:hAnsi="Arial" w:cs="Arial"/>
                <w:b w:val="0"/>
              </w:rPr>
              <w:t xml:space="preserve">Tipo de variedad o plantas </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7FC4663B" w14:textId="77777777" w:rsidR="00C67BBA" w:rsidRDefault="00F6506E" w:rsidP="00F6506E">
            <w:pPr>
              <w:spacing w:after="0" w:line="276" w:lineRule="auto"/>
              <w:rPr>
                <w:rFonts w:ascii="Arial" w:eastAsia="Arial" w:hAnsi="Arial" w:cs="Arial"/>
              </w:rPr>
            </w:pPr>
            <w:r>
              <w:rPr>
                <w:rFonts w:ascii="Arial" w:eastAsia="Arial" w:hAnsi="Arial" w:cs="Arial"/>
                <w:b w:val="0"/>
              </w:rPr>
              <w:t xml:space="preserve">Coco </w:t>
            </w:r>
            <w:r w:rsidR="0020633D">
              <w:rPr>
                <w:rFonts w:ascii="Arial" w:eastAsia="Arial" w:hAnsi="Arial" w:cs="Arial"/>
                <w:b w:val="0"/>
              </w:rPr>
              <w:t>(</w:t>
            </w:r>
            <w:r>
              <w:rPr>
                <w:rFonts w:ascii="Arial" w:eastAsia="Arial" w:hAnsi="Arial" w:cs="Arial"/>
                <w:i/>
              </w:rPr>
              <w:t>Cocu</w:t>
            </w:r>
            <w:r w:rsidRPr="00F6506E">
              <w:rPr>
                <w:rFonts w:ascii="Arial" w:eastAsia="Arial" w:hAnsi="Arial" w:cs="Arial"/>
                <w:i/>
              </w:rPr>
              <w:t>s nucifera</w:t>
            </w:r>
            <w:r>
              <w:rPr>
                <w:rFonts w:ascii="Arial" w:eastAsia="Arial" w:hAnsi="Arial" w:cs="Arial"/>
                <w:i/>
              </w:rPr>
              <w:t xml:space="preserve"> sp.</w:t>
            </w:r>
            <w:r w:rsidR="0020633D">
              <w:rPr>
                <w:rFonts w:ascii="Arial" w:eastAsia="Arial" w:hAnsi="Arial" w:cs="Arial"/>
                <w:b w:val="0"/>
              </w:rPr>
              <w:t>)</w:t>
            </w:r>
          </w:p>
        </w:tc>
      </w:tr>
      <w:tr w:rsidR="00C67BBA" w14:paraId="78E6ABEC" w14:textId="77777777" w:rsidTr="00C67BBA">
        <w:trPr>
          <w:trHeight w:val="45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B832453" w14:textId="77777777" w:rsidR="00C67BBA" w:rsidRDefault="0020633D">
            <w:pPr>
              <w:spacing w:after="0" w:line="276" w:lineRule="auto"/>
              <w:rPr>
                <w:rFonts w:ascii="Arial" w:eastAsia="Arial" w:hAnsi="Arial" w:cs="Arial"/>
              </w:rPr>
            </w:pPr>
            <w:r>
              <w:rPr>
                <w:rFonts w:ascii="Arial" w:eastAsia="Arial" w:hAnsi="Arial" w:cs="Arial"/>
                <w:b w:val="0"/>
              </w:rPr>
              <w:lastRenderedPageBreak/>
              <w:t>Condiciones del precio</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11154AE3" w14:textId="77777777" w:rsidR="00C67BBA" w:rsidRDefault="00813474" w:rsidP="00813474">
            <w:pPr>
              <w:spacing w:after="0" w:line="276" w:lineRule="auto"/>
              <w:rPr>
                <w:rFonts w:ascii="Arial" w:eastAsia="Arial" w:hAnsi="Arial" w:cs="Arial"/>
              </w:rPr>
            </w:pPr>
            <w:r>
              <w:rPr>
                <w:rFonts w:ascii="Arial" w:eastAsia="Arial" w:hAnsi="Arial" w:cs="Arial"/>
                <w:b w:val="0"/>
              </w:rPr>
              <w:t xml:space="preserve">Plántulas de cocotero </w:t>
            </w:r>
            <w:r w:rsidR="0020633D">
              <w:rPr>
                <w:rFonts w:ascii="Arial" w:eastAsia="Arial" w:hAnsi="Arial" w:cs="Arial"/>
                <w:b w:val="0"/>
              </w:rPr>
              <w:t>de mínimo 3 meses de e</w:t>
            </w:r>
            <w:r>
              <w:rPr>
                <w:rFonts w:ascii="Arial" w:eastAsia="Arial" w:hAnsi="Arial" w:cs="Arial"/>
                <w:b w:val="0"/>
              </w:rPr>
              <w:t>dad con un precio de $3.000</w:t>
            </w:r>
            <w:r w:rsidR="00F6506E">
              <w:rPr>
                <w:rFonts w:ascii="Arial" w:eastAsia="Arial" w:hAnsi="Arial" w:cs="Arial"/>
                <w:b w:val="0"/>
              </w:rPr>
              <w:t xml:space="preserve"> </w:t>
            </w:r>
          </w:p>
        </w:tc>
      </w:tr>
      <w:tr w:rsidR="00C67BBA" w14:paraId="202675B7" w14:textId="77777777" w:rsidTr="00C67BB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445E652F" w14:textId="77777777" w:rsidR="00C67BBA" w:rsidRDefault="0020633D">
            <w:pPr>
              <w:spacing w:after="0" w:line="276" w:lineRule="auto"/>
              <w:rPr>
                <w:rFonts w:ascii="Arial" w:eastAsia="Arial" w:hAnsi="Arial" w:cs="Arial"/>
              </w:rPr>
            </w:pPr>
            <w:r>
              <w:rPr>
                <w:rFonts w:ascii="Arial" w:eastAsia="Arial" w:hAnsi="Arial" w:cs="Arial"/>
                <w:b w:val="0"/>
              </w:rPr>
              <w:t>Forma y sitio de entrega</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745C9E01" w14:textId="77777777" w:rsidR="00C67BBA" w:rsidRDefault="00813474" w:rsidP="00813474">
            <w:pPr>
              <w:spacing w:after="0" w:line="276" w:lineRule="auto"/>
              <w:rPr>
                <w:rFonts w:ascii="Arial" w:eastAsia="Arial" w:hAnsi="Arial" w:cs="Arial"/>
              </w:rPr>
            </w:pPr>
            <w:r>
              <w:rPr>
                <w:rFonts w:ascii="Arial" w:eastAsia="Arial" w:hAnsi="Arial" w:cs="Arial"/>
                <w:b w:val="0"/>
              </w:rPr>
              <w:t>Plántulas de coco</w:t>
            </w:r>
            <w:r w:rsidR="0020633D">
              <w:rPr>
                <w:rFonts w:ascii="Arial" w:eastAsia="Arial" w:hAnsi="Arial" w:cs="Arial"/>
                <w:b w:val="0"/>
              </w:rPr>
              <w:t xml:space="preserve"> entregadas en fluvial más cercano a los predios donde se va a establecer</w:t>
            </w:r>
          </w:p>
        </w:tc>
      </w:tr>
      <w:tr w:rsidR="00C67BBA" w14:paraId="2AE38885" w14:textId="77777777" w:rsidTr="00C67BBA">
        <w:trPr>
          <w:trHeight w:val="50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7E7EAFF0" w14:textId="77777777" w:rsidR="00C67BBA" w:rsidRDefault="0020633D">
            <w:pPr>
              <w:spacing w:after="0" w:line="276" w:lineRule="auto"/>
              <w:rPr>
                <w:rFonts w:ascii="Arial" w:eastAsia="Arial" w:hAnsi="Arial" w:cs="Arial"/>
              </w:rPr>
            </w:pPr>
            <w:r>
              <w:rPr>
                <w:rFonts w:ascii="Arial" w:eastAsia="Arial" w:hAnsi="Arial" w:cs="Arial"/>
                <w:b w:val="0"/>
              </w:rPr>
              <w:t>Origen de material vegetal o genético</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D308ECF" w14:textId="77777777" w:rsidR="00C67BBA" w:rsidRDefault="0020633D">
            <w:pPr>
              <w:spacing w:after="0" w:line="276" w:lineRule="auto"/>
              <w:rPr>
                <w:rFonts w:ascii="Arial" w:eastAsia="Arial" w:hAnsi="Arial" w:cs="Arial"/>
              </w:rPr>
            </w:pPr>
            <w:r>
              <w:rPr>
                <w:rFonts w:ascii="Arial" w:eastAsia="Arial" w:hAnsi="Arial" w:cs="Arial"/>
                <w:b w:val="0"/>
              </w:rPr>
              <w:t>Viveros que cuenten con la certificación, de no contarse en la región con las cantidades requeridas se realizaran los viveros en cada uno de los corregimientos del Municipio con tramite de registro ante el ICA, y supervisión de financiador del proyecto y de la organización de los productores.</w:t>
            </w:r>
          </w:p>
        </w:tc>
      </w:tr>
      <w:tr w:rsidR="00C67BBA" w14:paraId="28CDC997" w14:textId="77777777" w:rsidTr="00C67B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75F930AD" w14:textId="77777777" w:rsidR="00C67BBA" w:rsidRDefault="0020633D">
            <w:pPr>
              <w:spacing w:after="0" w:line="276" w:lineRule="auto"/>
              <w:rPr>
                <w:rFonts w:ascii="Arial" w:eastAsia="Arial" w:hAnsi="Arial" w:cs="Arial"/>
              </w:rPr>
            </w:pPr>
            <w:r>
              <w:rPr>
                <w:rFonts w:ascii="Arial" w:eastAsia="Arial" w:hAnsi="Arial" w:cs="Arial"/>
                <w:b w:val="0"/>
              </w:rPr>
              <w:t>Adaptabilidad de la variedad o raza en la región</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73CD5F4C" w14:textId="77777777" w:rsidR="00C67BBA" w:rsidRDefault="0020633D">
            <w:pPr>
              <w:spacing w:after="0" w:line="276" w:lineRule="auto"/>
              <w:rPr>
                <w:rFonts w:ascii="Arial" w:eastAsia="Arial" w:hAnsi="Arial" w:cs="Arial"/>
              </w:rPr>
            </w:pPr>
            <w:r>
              <w:rPr>
                <w:rFonts w:ascii="Arial" w:eastAsia="Arial" w:hAnsi="Arial" w:cs="Arial"/>
                <w:b w:val="0"/>
              </w:rPr>
              <w:t>Materiales probados y aclimatados a la región</w:t>
            </w:r>
          </w:p>
        </w:tc>
      </w:tr>
      <w:tr w:rsidR="00C67BBA" w14:paraId="63F97879" w14:textId="77777777" w:rsidTr="00C67BBA">
        <w:trPr>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79BB7DBE" w14:textId="77777777" w:rsidR="00C67BBA" w:rsidRDefault="0020633D">
            <w:pPr>
              <w:spacing w:after="0" w:line="276" w:lineRule="auto"/>
              <w:rPr>
                <w:rFonts w:ascii="Arial" w:eastAsia="Arial" w:hAnsi="Arial" w:cs="Arial"/>
              </w:rPr>
            </w:pPr>
            <w:r>
              <w:rPr>
                <w:rFonts w:ascii="Arial" w:eastAsia="Arial" w:hAnsi="Arial" w:cs="Arial"/>
                <w:b w:val="0"/>
              </w:rPr>
              <w:t xml:space="preserve">Entidad </w:t>
            </w:r>
            <w:r>
              <w:rPr>
                <w:rFonts w:ascii="Arial" w:eastAsia="Arial" w:hAnsi="Arial" w:cs="Arial"/>
                <w:b w:val="0"/>
              </w:rPr>
              <w:tab/>
              <w:t>certificadora del material</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28D3E4B3" w14:textId="77777777" w:rsidR="00C67BBA" w:rsidRDefault="0020633D">
            <w:pPr>
              <w:spacing w:after="0" w:line="276" w:lineRule="auto"/>
              <w:rPr>
                <w:rFonts w:ascii="Arial" w:eastAsia="Arial" w:hAnsi="Arial" w:cs="Arial"/>
              </w:rPr>
            </w:pPr>
            <w:r>
              <w:rPr>
                <w:rFonts w:ascii="Arial" w:eastAsia="Arial" w:hAnsi="Arial" w:cs="Arial"/>
                <w:b w:val="0"/>
              </w:rPr>
              <w:t>ICA</w:t>
            </w:r>
          </w:p>
        </w:tc>
      </w:tr>
      <w:tr w:rsidR="00C67BBA" w14:paraId="6451194D" w14:textId="77777777" w:rsidTr="00C67BBA">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748FA4CD" w14:textId="77777777" w:rsidR="00C67BBA" w:rsidRDefault="0020633D">
            <w:pPr>
              <w:spacing w:after="0" w:line="276" w:lineRule="auto"/>
              <w:rPr>
                <w:rFonts w:ascii="Arial" w:eastAsia="Arial" w:hAnsi="Arial" w:cs="Arial"/>
              </w:rPr>
            </w:pPr>
            <w:r>
              <w:rPr>
                <w:rFonts w:ascii="Arial" w:eastAsia="Arial" w:hAnsi="Arial" w:cs="Arial"/>
                <w:b w:val="0"/>
              </w:rPr>
              <w:t>Disponibilidad del material del proveedor</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45B24D6D" w14:textId="77777777" w:rsidR="00C67BBA" w:rsidRDefault="0020633D" w:rsidP="00F6506E">
            <w:pPr>
              <w:spacing w:after="0" w:line="276" w:lineRule="auto"/>
              <w:rPr>
                <w:rFonts w:ascii="Arial" w:eastAsia="Arial" w:hAnsi="Arial" w:cs="Arial"/>
              </w:rPr>
            </w:pPr>
            <w:r>
              <w:rPr>
                <w:rFonts w:ascii="Arial" w:eastAsia="Arial" w:hAnsi="Arial" w:cs="Arial"/>
                <w:b w:val="0"/>
              </w:rPr>
              <w:t xml:space="preserve">La disponibilidad del material será dada por los proveedores que cuenten con la experiencia para tal fin, como por </w:t>
            </w:r>
            <w:r w:rsidR="00F6506E">
              <w:rPr>
                <w:rFonts w:ascii="Arial" w:eastAsia="Arial" w:hAnsi="Arial" w:cs="Arial"/>
                <w:b w:val="0"/>
              </w:rPr>
              <w:t xml:space="preserve">FEDECOCO y </w:t>
            </w:r>
            <w:r>
              <w:rPr>
                <w:rFonts w:ascii="Arial" w:eastAsia="Arial" w:hAnsi="Arial" w:cs="Arial"/>
                <w:b w:val="0"/>
              </w:rPr>
              <w:t xml:space="preserve"> organizaciones que hacen presencia en la región</w:t>
            </w:r>
            <w:r>
              <w:rPr>
                <w:rFonts w:ascii="Arial" w:eastAsia="Arial" w:hAnsi="Arial" w:cs="Arial"/>
              </w:rPr>
              <w:t xml:space="preserve">  </w:t>
            </w:r>
          </w:p>
        </w:tc>
      </w:tr>
      <w:tr w:rsidR="00C67BBA" w14:paraId="2D733CD5" w14:textId="77777777" w:rsidTr="00C67BBA">
        <w:trPr>
          <w:trHeight w:val="45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6447C7C" w14:textId="77777777" w:rsidR="00C67BBA" w:rsidRDefault="0020633D">
            <w:pPr>
              <w:spacing w:after="0" w:line="276" w:lineRule="auto"/>
              <w:rPr>
                <w:rFonts w:ascii="Arial" w:eastAsia="Arial" w:hAnsi="Arial" w:cs="Arial"/>
              </w:rPr>
            </w:pPr>
            <w:r>
              <w:rPr>
                <w:rFonts w:ascii="Arial" w:eastAsia="Arial" w:hAnsi="Arial" w:cs="Arial"/>
                <w:b w:val="0"/>
              </w:rPr>
              <w:t xml:space="preserve">Tiempo </w:t>
            </w:r>
            <w:r>
              <w:rPr>
                <w:rFonts w:ascii="Arial" w:eastAsia="Arial" w:hAnsi="Arial" w:cs="Arial"/>
                <w:b w:val="0"/>
              </w:rPr>
              <w:tab/>
              <w:t>de espera de Preparación</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5C686EE5" w14:textId="77777777" w:rsidR="00C67BBA" w:rsidRDefault="0020633D">
            <w:pPr>
              <w:spacing w:after="0" w:line="276" w:lineRule="auto"/>
              <w:rPr>
                <w:rFonts w:ascii="Arial" w:eastAsia="Arial" w:hAnsi="Arial" w:cs="Arial"/>
              </w:rPr>
            </w:pPr>
            <w:r>
              <w:rPr>
                <w:rFonts w:ascii="Arial" w:eastAsia="Arial" w:hAnsi="Arial" w:cs="Arial"/>
                <w:b w:val="0"/>
              </w:rPr>
              <w:t>Máximo cinco meses para producir todo el material, contados a partir de la fecha de inicio del contrato</w:t>
            </w:r>
            <w:r>
              <w:rPr>
                <w:rFonts w:ascii="Arial" w:eastAsia="Arial" w:hAnsi="Arial" w:cs="Arial"/>
              </w:rPr>
              <w:t>.</w:t>
            </w:r>
          </w:p>
        </w:tc>
      </w:tr>
      <w:tr w:rsidR="00C67BBA" w14:paraId="0C6B5BFC" w14:textId="77777777" w:rsidTr="00C67B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38F17199" w14:textId="77777777" w:rsidR="00C67BBA" w:rsidRDefault="0020633D">
            <w:pPr>
              <w:spacing w:after="0" w:line="276" w:lineRule="auto"/>
              <w:rPr>
                <w:rFonts w:ascii="Arial" w:eastAsia="Arial" w:hAnsi="Arial" w:cs="Arial"/>
              </w:rPr>
            </w:pPr>
            <w:r>
              <w:rPr>
                <w:rFonts w:ascii="Arial" w:eastAsia="Arial" w:hAnsi="Arial" w:cs="Arial"/>
                <w:b w:val="0"/>
              </w:rPr>
              <w:t>Requisitos o trámites adicionales</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219FD998" w14:textId="77777777" w:rsidR="00C67BBA" w:rsidRDefault="0020633D">
            <w:pPr>
              <w:spacing w:after="0" w:line="276" w:lineRule="auto"/>
              <w:rPr>
                <w:rFonts w:ascii="Arial" w:eastAsia="Arial" w:hAnsi="Arial" w:cs="Arial"/>
              </w:rPr>
            </w:pPr>
            <w:r>
              <w:rPr>
                <w:rFonts w:ascii="Arial" w:eastAsia="Arial" w:hAnsi="Arial" w:cs="Arial"/>
                <w:b w:val="0"/>
              </w:rPr>
              <w:t xml:space="preserve">Material vegetal proveniente de vivero certificado </w:t>
            </w:r>
          </w:p>
        </w:tc>
      </w:tr>
      <w:tr w:rsidR="00C67BBA" w14:paraId="69BA5173" w14:textId="77777777" w:rsidTr="00C67BBA">
        <w:trPr>
          <w:cnfStyle w:val="010000000000" w:firstRow="0" w:lastRow="1"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0DB49C21" w14:textId="77777777" w:rsidR="00C67BBA" w:rsidRDefault="00C67BBA">
            <w:pPr>
              <w:spacing w:after="0" w:line="276" w:lineRule="auto"/>
              <w:rPr>
                <w:rFonts w:ascii="Arial" w:eastAsia="Arial" w:hAnsi="Arial" w:cs="Arial"/>
              </w:rPr>
            </w:pPr>
          </w:p>
          <w:p w14:paraId="64D65FB3" w14:textId="77777777" w:rsidR="00C67BBA" w:rsidRDefault="0020633D">
            <w:pPr>
              <w:spacing w:after="0" w:line="276" w:lineRule="auto"/>
              <w:rPr>
                <w:rFonts w:ascii="Arial" w:eastAsia="Arial" w:hAnsi="Arial" w:cs="Arial"/>
              </w:rPr>
            </w:pPr>
            <w:r>
              <w:rPr>
                <w:rFonts w:ascii="Arial" w:eastAsia="Arial" w:hAnsi="Arial" w:cs="Arial"/>
                <w:b w:val="0"/>
              </w:rPr>
              <w:t>Requerimientos del Proveedor</w:t>
            </w:r>
          </w:p>
        </w:tc>
        <w:tc>
          <w:tcPr>
            <w:cnfStyle w:val="000100000000" w:firstRow="0" w:lastRow="0" w:firstColumn="0" w:lastColumn="1" w:oddVBand="0" w:evenVBand="0" w:oddHBand="0" w:evenHBand="0" w:firstRowFirstColumn="0" w:firstRowLastColumn="0" w:lastRowFirstColumn="0" w:lastRowLastColumn="0"/>
            <w:tcW w:w="6124" w:type="dxa"/>
            <w:vAlign w:val="center"/>
          </w:tcPr>
          <w:p w14:paraId="0F223B55" w14:textId="77777777" w:rsidR="00C67BBA" w:rsidRDefault="0020633D">
            <w:pPr>
              <w:spacing w:after="0" w:line="276" w:lineRule="auto"/>
              <w:rPr>
                <w:rFonts w:ascii="Arial" w:eastAsia="Arial" w:hAnsi="Arial" w:cs="Arial"/>
              </w:rPr>
            </w:pPr>
            <w:r>
              <w:rPr>
                <w:rFonts w:ascii="Arial" w:eastAsia="Arial" w:hAnsi="Arial" w:cs="Arial"/>
                <w:b w:val="0"/>
              </w:rPr>
              <w:t>-Concertar programación de entrega y transporte.</w:t>
            </w:r>
          </w:p>
          <w:p w14:paraId="2F4AF589" w14:textId="77777777" w:rsidR="00C67BBA" w:rsidRDefault="0020633D" w:rsidP="00F6506E">
            <w:pPr>
              <w:spacing w:after="0" w:line="276" w:lineRule="auto"/>
              <w:rPr>
                <w:rFonts w:ascii="Arial" w:eastAsia="Arial" w:hAnsi="Arial" w:cs="Arial"/>
              </w:rPr>
            </w:pPr>
            <w:r>
              <w:rPr>
                <w:rFonts w:ascii="Arial" w:eastAsia="Arial" w:hAnsi="Arial" w:cs="Arial"/>
                <w:b w:val="0"/>
              </w:rPr>
              <w:t xml:space="preserve">-Definición de protocolo de entrega y recibo a satisfacción </w:t>
            </w:r>
            <w:r w:rsidR="00F6506E">
              <w:rPr>
                <w:rFonts w:ascii="Arial" w:eastAsia="Arial" w:hAnsi="Arial" w:cs="Arial"/>
                <w:b w:val="0"/>
              </w:rPr>
              <w:t xml:space="preserve"> con el Consejo Comunitario Gualmar</w:t>
            </w:r>
          </w:p>
        </w:tc>
      </w:tr>
    </w:tbl>
    <w:p w14:paraId="2BD389F6" w14:textId="77777777" w:rsidR="00C67BBA" w:rsidRDefault="00C67BBA"/>
    <w:p w14:paraId="6D606C65" w14:textId="77777777" w:rsidR="00C67BBA" w:rsidRDefault="0020633D">
      <w:pPr>
        <w:pStyle w:val="Ttulo2"/>
        <w:numPr>
          <w:ilvl w:val="1"/>
          <w:numId w:val="9"/>
        </w:numPr>
      </w:pPr>
      <w:r>
        <w:t xml:space="preserve">Desarrollo de </w:t>
      </w:r>
      <w:r w:rsidR="000C0A58">
        <w:t xml:space="preserve">capacitaciones en </w:t>
      </w:r>
      <w:r>
        <w:t>E</w:t>
      </w:r>
      <w:r w:rsidR="000C0A58">
        <w:t>xtensión Agropecuaria a Agricul</w:t>
      </w:r>
      <w:r>
        <w:t xml:space="preserve">tores  </w:t>
      </w:r>
    </w:p>
    <w:p w14:paraId="272B4A37" w14:textId="77777777" w:rsidR="00C67BBA" w:rsidRDefault="0020633D">
      <w:pPr>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 xml:space="preserve">Tabla </w:t>
      </w:r>
      <w:r w:rsidR="0084196B">
        <w:rPr>
          <w:rFonts w:ascii="Arial" w:eastAsia="Arial" w:hAnsi="Arial" w:cs="Arial"/>
          <w:i/>
          <w:color w:val="44546A"/>
        </w:rPr>
        <w:t>5</w:t>
      </w:r>
      <w:r>
        <w:rPr>
          <w:rFonts w:ascii="Arial" w:eastAsia="Arial" w:hAnsi="Arial" w:cs="Arial"/>
          <w:i/>
          <w:color w:val="44546A"/>
        </w:rPr>
        <w:t xml:space="preserve">. Desarrollo de las </w:t>
      </w:r>
      <w:r w:rsidR="000C0A58">
        <w:rPr>
          <w:rFonts w:ascii="Arial" w:eastAsia="Arial" w:hAnsi="Arial" w:cs="Arial"/>
          <w:i/>
          <w:color w:val="44546A"/>
        </w:rPr>
        <w:t>Extensión Agropecuaria</w:t>
      </w:r>
    </w:p>
    <w:tbl>
      <w:tblPr>
        <w:tblW w:w="8620" w:type="dxa"/>
        <w:tblInd w:w="-10" w:type="dxa"/>
        <w:tblLook w:val="04A0" w:firstRow="1" w:lastRow="0" w:firstColumn="1" w:lastColumn="0" w:noHBand="0" w:noVBand="1"/>
      </w:tblPr>
      <w:tblGrid>
        <w:gridCol w:w="2500"/>
        <w:gridCol w:w="3980"/>
        <w:gridCol w:w="2140"/>
      </w:tblGrid>
      <w:tr w:rsidR="000C0A58" w:rsidRPr="000C0A58" w14:paraId="32EF0917" w14:textId="77777777" w:rsidTr="000C0A58">
        <w:trPr>
          <w:trHeight w:val="1083"/>
        </w:trPr>
        <w:tc>
          <w:tcPr>
            <w:tcW w:w="2500" w:type="dxa"/>
            <w:tcBorders>
              <w:top w:val="single" w:sz="8" w:space="0" w:color="8EAADB"/>
              <w:left w:val="single" w:sz="8" w:space="0" w:color="8EAADB"/>
              <w:bottom w:val="nil"/>
              <w:right w:val="single" w:sz="8" w:space="0" w:color="8EAADB"/>
            </w:tcBorders>
            <w:shd w:val="clear" w:color="000000" w:fill="00B0F0"/>
            <w:vAlign w:val="center"/>
            <w:hideMark/>
          </w:tcPr>
          <w:p w14:paraId="42CAECA2" w14:textId="77777777" w:rsidR="000C0A58" w:rsidRPr="000C0A58" w:rsidRDefault="000C0A58" w:rsidP="000C0A58">
            <w:pPr>
              <w:spacing w:after="0" w:line="240" w:lineRule="auto"/>
              <w:jc w:val="center"/>
              <w:rPr>
                <w:rFonts w:ascii="Arial" w:eastAsia="Times New Roman" w:hAnsi="Arial" w:cs="Arial"/>
                <w:b/>
                <w:bCs/>
                <w:color w:val="FFFFFF"/>
                <w:lang w:val="en-US"/>
              </w:rPr>
            </w:pPr>
            <w:r w:rsidRPr="000C0A58">
              <w:rPr>
                <w:rFonts w:ascii="Arial" w:eastAsia="Arial" w:hAnsi="Arial" w:cs="Arial"/>
                <w:b/>
                <w:bCs/>
                <w:color w:val="FFFFFF"/>
              </w:rPr>
              <w:t>ACTIVIDADES</w:t>
            </w:r>
          </w:p>
        </w:tc>
        <w:tc>
          <w:tcPr>
            <w:tcW w:w="3980" w:type="dxa"/>
            <w:tcBorders>
              <w:top w:val="single" w:sz="8" w:space="0" w:color="8EAADB"/>
              <w:left w:val="nil"/>
              <w:bottom w:val="nil"/>
              <w:right w:val="single" w:sz="8" w:space="0" w:color="8EAADB"/>
            </w:tcBorders>
            <w:shd w:val="clear" w:color="000000" w:fill="00B0F0"/>
            <w:vAlign w:val="center"/>
            <w:hideMark/>
          </w:tcPr>
          <w:p w14:paraId="7DE4D5B8" w14:textId="77777777" w:rsidR="000C0A58" w:rsidRPr="000C0A58" w:rsidRDefault="000C0A58" w:rsidP="000C0A58">
            <w:pPr>
              <w:spacing w:after="0" w:line="240" w:lineRule="auto"/>
              <w:jc w:val="center"/>
              <w:rPr>
                <w:rFonts w:ascii="Arial" w:eastAsia="Times New Roman" w:hAnsi="Arial" w:cs="Arial"/>
                <w:b/>
                <w:bCs/>
                <w:color w:val="FFFFFF"/>
              </w:rPr>
            </w:pPr>
            <w:r w:rsidRPr="000C0A58">
              <w:rPr>
                <w:rFonts w:ascii="Arial" w:eastAsia="Arial" w:hAnsi="Arial" w:cs="Arial"/>
                <w:b/>
                <w:bCs/>
                <w:color w:val="FFFFFF"/>
              </w:rPr>
              <w:t>NECESIDADES DE FORMACIÓN, ACOMPAÑAMIENTO Y EXTENSION AGROPECUARIA  A LOS AGRICULTORES</w:t>
            </w:r>
          </w:p>
        </w:tc>
        <w:tc>
          <w:tcPr>
            <w:tcW w:w="2140" w:type="dxa"/>
            <w:tcBorders>
              <w:top w:val="single" w:sz="8" w:space="0" w:color="8EAADB"/>
              <w:left w:val="nil"/>
              <w:bottom w:val="nil"/>
              <w:right w:val="single" w:sz="8" w:space="0" w:color="8EAADB"/>
            </w:tcBorders>
            <w:shd w:val="clear" w:color="000000" w:fill="00B0F0"/>
            <w:vAlign w:val="center"/>
            <w:hideMark/>
          </w:tcPr>
          <w:p w14:paraId="4EE7F000" w14:textId="77777777" w:rsidR="000C0A58" w:rsidRPr="000C0A58" w:rsidRDefault="000C0A58" w:rsidP="000C0A58">
            <w:pPr>
              <w:spacing w:after="0" w:line="240" w:lineRule="auto"/>
              <w:jc w:val="center"/>
              <w:rPr>
                <w:rFonts w:ascii="Arial" w:eastAsia="Times New Roman" w:hAnsi="Arial" w:cs="Arial"/>
                <w:b/>
                <w:bCs/>
                <w:color w:val="FFFFFF"/>
                <w:lang w:val="en-US"/>
              </w:rPr>
            </w:pPr>
            <w:r w:rsidRPr="000C0A58">
              <w:rPr>
                <w:rFonts w:ascii="Arial" w:eastAsia="Arial" w:hAnsi="Arial" w:cs="Arial"/>
                <w:b/>
                <w:bCs/>
                <w:color w:val="FFFFFF"/>
              </w:rPr>
              <w:t>ALCANCE</w:t>
            </w:r>
          </w:p>
        </w:tc>
      </w:tr>
      <w:tr w:rsidR="000C0A58" w:rsidRPr="000C0A58" w14:paraId="6E886E88" w14:textId="77777777" w:rsidTr="000C0A58">
        <w:trPr>
          <w:trHeight w:val="15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9013" w14:textId="77777777" w:rsidR="000C0A58" w:rsidRPr="000C0A58" w:rsidRDefault="000C0A58" w:rsidP="000C0A58">
            <w:pPr>
              <w:spacing w:after="0" w:line="240" w:lineRule="auto"/>
              <w:jc w:val="both"/>
              <w:rPr>
                <w:rFonts w:ascii="Arial" w:eastAsia="Times New Roman" w:hAnsi="Arial" w:cs="Arial"/>
                <w:color w:val="000000"/>
                <w:lang w:val="en-US"/>
              </w:rPr>
            </w:pPr>
            <w:r w:rsidRPr="000C0A58">
              <w:rPr>
                <w:rFonts w:ascii="Arial" w:eastAsia="Times New Roman" w:hAnsi="Arial" w:cs="Arial"/>
                <w:color w:val="000000"/>
                <w:lang w:val="en-US"/>
              </w:rPr>
              <w:t>Planeación</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096FDEC8" w14:textId="77777777" w:rsidR="000C0A58" w:rsidRPr="000C0A58" w:rsidRDefault="000C0A58" w:rsidP="000C0A58">
            <w:pPr>
              <w:spacing w:after="0" w:line="240" w:lineRule="auto"/>
              <w:jc w:val="both"/>
              <w:rPr>
                <w:rFonts w:ascii="Arial" w:eastAsia="Times New Roman" w:hAnsi="Arial" w:cs="Arial"/>
                <w:color w:val="000000"/>
              </w:rPr>
            </w:pPr>
            <w:r w:rsidRPr="000C0A58">
              <w:rPr>
                <w:rFonts w:ascii="Arial" w:eastAsia="Times New Roman" w:hAnsi="Arial" w:cs="Arial"/>
                <w:color w:val="000000"/>
              </w:rPr>
              <w:t xml:space="preserve">• Fortalecimiento de las capacidades intelectuales espaciales y de georeferenciación de predios y su planificación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3C242C6" w14:textId="77777777" w:rsidR="000C0A58" w:rsidRPr="000C0A58" w:rsidRDefault="000C0A58" w:rsidP="000C0A58">
            <w:pPr>
              <w:spacing w:after="0" w:line="240" w:lineRule="auto"/>
              <w:jc w:val="center"/>
              <w:rPr>
                <w:rFonts w:eastAsia="Times New Roman"/>
                <w:color w:val="000000"/>
              </w:rPr>
            </w:pPr>
            <w:r w:rsidRPr="000C0A58">
              <w:rPr>
                <w:rFonts w:eastAsia="Times New Roman"/>
                <w:color w:val="000000"/>
              </w:rPr>
              <w:t xml:space="preserve">100 productores capacitados en planificación de predios  y georeferenciación </w:t>
            </w:r>
          </w:p>
        </w:tc>
      </w:tr>
      <w:tr w:rsidR="000C0A58" w:rsidRPr="000C0A58" w14:paraId="27CB79BE" w14:textId="77777777" w:rsidTr="000C0A58">
        <w:trPr>
          <w:trHeight w:val="12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030557FD" w14:textId="77777777" w:rsidR="000C0A58" w:rsidRPr="000C0A58" w:rsidRDefault="000C0A58" w:rsidP="000C0A58">
            <w:pPr>
              <w:spacing w:after="0" w:line="240" w:lineRule="auto"/>
              <w:jc w:val="both"/>
              <w:rPr>
                <w:rFonts w:ascii="Arial" w:eastAsia="Times New Roman" w:hAnsi="Arial" w:cs="Arial"/>
                <w:color w:val="000000"/>
                <w:lang w:val="en-US"/>
              </w:rPr>
            </w:pPr>
            <w:r w:rsidRPr="000C0A58">
              <w:rPr>
                <w:rFonts w:ascii="Arial" w:eastAsia="Times New Roman" w:hAnsi="Arial" w:cs="Arial"/>
                <w:color w:val="000000"/>
                <w:lang w:val="en-US"/>
              </w:rPr>
              <w:lastRenderedPageBreak/>
              <w:t>Establecimiento</w:t>
            </w:r>
          </w:p>
        </w:tc>
        <w:tc>
          <w:tcPr>
            <w:tcW w:w="3980" w:type="dxa"/>
            <w:tcBorders>
              <w:top w:val="nil"/>
              <w:left w:val="nil"/>
              <w:bottom w:val="single" w:sz="4" w:space="0" w:color="auto"/>
              <w:right w:val="single" w:sz="4" w:space="0" w:color="auto"/>
            </w:tcBorders>
            <w:shd w:val="clear" w:color="auto" w:fill="auto"/>
            <w:vAlign w:val="center"/>
            <w:hideMark/>
          </w:tcPr>
          <w:p w14:paraId="7F0D2CB2" w14:textId="77777777" w:rsidR="000C0A58" w:rsidRPr="000C0A58" w:rsidRDefault="000C0A58" w:rsidP="000C0A58">
            <w:pPr>
              <w:spacing w:after="0" w:line="240" w:lineRule="auto"/>
              <w:jc w:val="both"/>
              <w:rPr>
                <w:rFonts w:ascii="Arial" w:eastAsia="Times New Roman" w:hAnsi="Arial" w:cs="Arial"/>
                <w:color w:val="000000"/>
              </w:rPr>
            </w:pPr>
            <w:r w:rsidRPr="000C0A58">
              <w:rPr>
                <w:rFonts w:ascii="Arial" w:eastAsia="Times New Roman" w:hAnsi="Arial" w:cs="Arial"/>
                <w:color w:val="000000"/>
              </w:rPr>
              <w:t>Clase de semilla</w:t>
            </w:r>
            <w:r w:rsidRPr="000C0A58">
              <w:rPr>
                <w:rFonts w:ascii="Arial" w:eastAsia="Times New Roman" w:hAnsi="Arial" w:cs="Arial"/>
                <w:color w:val="000000"/>
              </w:rPr>
              <w:br/>
              <w:t>Clase de predio</w:t>
            </w:r>
            <w:r w:rsidRPr="000C0A58">
              <w:rPr>
                <w:rFonts w:ascii="Arial" w:eastAsia="Times New Roman" w:hAnsi="Arial" w:cs="Arial"/>
                <w:color w:val="000000"/>
              </w:rPr>
              <w:br/>
              <w:t>topografia</w:t>
            </w:r>
          </w:p>
        </w:tc>
        <w:tc>
          <w:tcPr>
            <w:tcW w:w="2140" w:type="dxa"/>
            <w:tcBorders>
              <w:top w:val="nil"/>
              <w:left w:val="nil"/>
              <w:bottom w:val="single" w:sz="4" w:space="0" w:color="auto"/>
              <w:right w:val="single" w:sz="4" w:space="0" w:color="auto"/>
            </w:tcBorders>
            <w:shd w:val="clear" w:color="auto" w:fill="auto"/>
            <w:vAlign w:val="center"/>
            <w:hideMark/>
          </w:tcPr>
          <w:p w14:paraId="377893D1" w14:textId="77777777" w:rsidR="000C0A58" w:rsidRPr="000C0A58" w:rsidRDefault="000C0A58" w:rsidP="000C0A58">
            <w:pPr>
              <w:spacing w:after="0" w:line="240" w:lineRule="auto"/>
              <w:jc w:val="center"/>
              <w:rPr>
                <w:rFonts w:eastAsia="Times New Roman"/>
                <w:color w:val="000000"/>
              </w:rPr>
            </w:pPr>
            <w:r w:rsidRPr="000C0A58">
              <w:rPr>
                <w:rFonts w:eastAsia="Times New Roman"/>
                <w:color w:val="000000"/>
              </w:rPr>
              <w:t>100 productores capacitados en Establecimeinto de cultivos</w:t>
            </w:r>
          </w:p>
        </w:tc>
      </w:tr>
      <w:tr w:rsidR="000C0A58" w:rsidRPr="000C0A58" w14:paraId="7A3AFF77" w14:textId="77777777" w:rsidTr="000C0A58">
        <w:trPr>
          <w:trHeight w:val="199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40A2612" w14:textId="77777777" w:rsidR="000C0A58" w:rsidRPr="000C0A58" w:rsidRDefault="000C0A58" w:rsidP="000C0A58">
            <w:pPr>
              <w:spacing w:after="0" w:line="240" w:lineRule="auto"/>
              <w:rPr>
                <w:rFonts w:ascii="Arial" w:eastAsia="Times New Roman" w:hAnsi="Arial" w:cs="Arial"/>
                <w:color w:val="000000"/>
                <w:lang w:val="en-US"/>
              </w:rPr>
            </w:pPr>
            <w:r w:rsidRPr="000C0A58">
              <w:rPr>
                <w:rFonts w:ascii="Arial" w:eastAsia="Times New Roman" w:hAnsi="Arial" w:cs="Arial"/>
                <w:color w:val="000000"/>
                <w:lang w:val="en-US"/>
              </w:rPr>
              <w:t>Preparación del terreno</w:t>
            </w:r>
          </w:p>
        </w:tc>
        <w:tc>
          <w:tcPr>
            <w:tcW w:w="3980" w:type="dxa"/>
            <w:tcBorders>
              <w:top w:val="nil"/>
              <w:left w:val="nil"/>
              <w:bottom w:val="single" w:sz="4" w:space="0" w:color="auto"/>
              <w:right w:val="single" w:sz="4" w:space="0" w:color="auto"/>
            </w:tcBorders>
            <w:shd w:val="clear" w:color="auto" w:fill="auto"/>
            <w:noWrap/>
            <w:vAlign w:val="center"/>
            <w:hideMark/>
          </w:tcPr>
          <w:p w14:paraId="54635548" w14:textId="77777777" w:rsidR="000C0A58" w:rsidRPr="000C0A58" w:rsidRDefault="000C0A58" w:rsidP="000C0A58">
            <w:pPr>
              <w:spacing w:after="0" w:line="240" w:lineRule="auto"/>
              <w:jc w:val="both"/>
              <w:rPr>
                <w:rFonts w:ascii="Arial" w:eastAsia="Times New Roman" w:hAnsi="Arial" w:cs="Arial"/>
                <w:color w:val="000000"/>
              </w:rPr>
            </w:pPr>
            <w:r w:rsidRPr="000C0A58">
              <w:rPr>
                <w:rFonts w:ascii="Arial" w:eastAsia="Times New Roman" w:hAnsi="Arial" w:cs="Arial"/>
                <w:color w:val="000000"/>
              </w:rPr>
              <w:t xml:space="preserve">·         La capacitación a los productores en las prácticas de adecuación de predios, mediante el uso de las metodologías apropiadas para el acondicionamiento o realización de drenajes, adquisición de equipos, herramientas e insumos. </w:t>
            </w:r>
          </w:p>
        </w:tc>
        <w:tc>
          <w:tcPr>
            <w:tcW w:w="2140" w:type="dxa"/>
            <w:tcBorders>
              <w:top w:val="nil"/>
              <w:left w:val="nil"/>
              <w:bottom w:val="single" w:sz="4" w:space="0" w:color="auto"/>
              <w:right w:val="single" w:sz="4" w:space="0" w:color="auto"/>
            </w:tcBorders>
            <w:shd w:val="clear" w:color="auto" w:fill="auto"/>
            <w:vAlign w:val="center"/>
            <w:hideMark/>
          </w:tcPr>
          <w:p w14:paraId="01CB95B5" w14:textId="77777777" w:rsidR="000C0A58" w:rsidRPr="000C0A58" w:rsidRDefault="000C0A58" w:rsidP="000C0A58">
            <w:pPr>
              <w:spacing w:after="0" w:line="240" w:lineRule="auto"/>
              <w:jc w:val="center"/>
              <w:rPr>
                <w:rFonts w:eastAsia="Times New Roman"/>
                <w:color w:val="000000"/>
              </w:rPr>
            </w:pPr>
            <w:r w:rsidRPr="000C0A58">
              <w:rPr>
                <w:rFonts w:eastAsia="Times New Roman"/>
                <w:color w:val="000000"/>
              </w:rPr>
              <w:t xml:space="preserve">100 productores capacitados en Preparación de Terrenos </w:t>
            </w:r>
          </w:p>
        </w:tc>
      </w:tr>
      <w:tr w:rsidR="000C0A58" w:rsidRPr="000C0A58" w14:paraId="5E8F078A" w14:textId="77777777" w:rsidTr="000C0A58">
        <w:trPr>
          <w:trHeight w:val="1725"/>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46779B5" w14:textId="77777777" w:rsidR="000C0A58" w:rsidRPr="000C0A58" w:rsidRDefault="000C0A58" w:rsidP="000C0A58">
            <w:pPr>
              <w:spacing w:after="0" w:line="240" w:lineRule="auto"/>
              <w:rPr>
                <w:rFonts w:ascii="Arial" w:eastAsia="Times New Roman" w:hAnsi="Arial" w:cs="Arial"/>
                <w:color w:val="000000"/>
                <w:lang w:val="en-US"/>
              </w:rPr>
            </w:pPr>
            <w:r w:rsidRPr="000C0A58">
              <w:rPr>
                <w:rFonts w:ascii="Arial" w:eastAsia="Times New Roman" w:hAnsi="Arial" w:cs="Arial"/>
                <w:color w:val="000000"/>
                <w:lang w:val="en-US"/>
              </w:rPr>
              <w:t xml:space="preserve">plantación </w:t>
            </w:r>
          </w:p>
        </w:tc>
        <w:tc>
          <w:tcPr>
            <w:tcW w:w="3980" w:type="dxa"/>
            <w:tcBorders>
              <w:top w:val="nil"/>
              <w:left w:val="nil"/>
              <w:bottom w:val="single" w:sz="4" w:space="0" w:color="auto"/>
              <w:right w:val="single" w:sz="4" w:space="0" w:color="auto"/>
            </w:tcBorders>
            <w:shd w:val="clear" w:color="auto" w:fill="auto"/>
            <w:vAlign w:val="bottom"/>
            <w:hideMark/>
          </w:tcPr>
          <w:p w14:paraId="50B500E0" w14:textId="77777777" w:rsidR="000C0A58" w:rsidRPr="000C0A58" w:rsidRDefault="000C0A58" w:rsidP="000C0A58">
            <w:pPr>
              <w:spacing w:after="0" w:line="240" w:lineRule="auto"/>
              <w:rPr>
                <w:rFonts w:ascii="Arial" w:eastAsia="Times New Roman" w:hAnsi="Arial" w:cs="Arial"/>
                <w:color w:val="000000"/>
              </w:rPr>
            </w:pPr>
            <w:r w:rsidRPr="000C0A58">
              <w:rPr>
                <w:rFonts w:ascii="Arial" w:eastAsia="Times New Roman" w:hAnsi="Arial" w:cs="Arial"/>
                <w:color w:val="000000"/>
              </w:rPr>
              <w:t>• Rehabilitación de área afectada con la incidencia sanitaria, mediante la adquisición de material vegetal certificado para la resiembra de los cultivos.</w:t>
            </w:r>
          </w:p>
        </w:tc>
        <w:tc>
          <w:tcPr>
            <w:tcW w:w="2140" w:type="dxa"/>
            <w:tcBorders>
              <w:top w:val="nil"/>
              <w:left w:val="nil"/>
              <w:bottom w:val="single" w:sz="4" w:space="0" w:color="auto"/>
              <w:right w:val="single" w:sz="4" w:space="0" w:color="auto"/>
            </w:tcBorders>
            <w:shd w:val="clear" w:color="auto" w:fill="auto"/>
            <w:vAlign w:val="center"/>
            <w:hideMark/>
          </w:tcPr>
          <w:p w14:paraId="4AEF6F56" w14:textId="77777777" w:rsidR="000C0A58" w:rsidRPr="000C0A58" w:rsidRDefault="000C0A58" w:rsidP="000C0A58">
            <w:pPr>
              <w:spacing w:after="0" w:line="240" w:lineRule="auto"/>
              <w:jc w:val="center"/>
              <w:rPr>
                <w:rFonts w:eastAsia="Times New Roman"/>
                <w:color w:val="000000"/>
              </w:rPr>
            </w:pPr>
            <w:r w:rsidRPr="000C0A58">
              <w:rPr>
                <w:rFonts w:eastAsia="Times New Roman"/>
                <w:color w:val="000000"/>
              </w:rPr>
              <w:t>100 productores capacitados en plantaciones de cultivos</w:t>
            </w:r>
          </w:p>
        </w:tc>
      </w:tr>
      <w:tr w:rsidR="000C0A58" w:rsidRPr="000C0A58" w14:paraId="7418FAC7" w14:textId="77777777" w:rsidTr="000C0A58">
        <w:trPr>
          <w:trHeight w:val="28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3021160C" w14:textId="77777777" w:rsidR="000C0A58" w:rsidRPr="000C0A58" w:rsidRDefault="000C0A58" w:rsidP="000C0A58">
            <w:pPr>
              <w:spacing w:after="0" w:line="240" w:lineRule="auto"/>
              <w:rPr>
                <w:rFonts w:eastAsia="Times New Roman"/>
                <w:color w:val="000000"/>
                <w:lang w:val="en-US"/>
              </w:rPr>
            </w:pPr>
            <w:r w:rsidRPr="000C0A58">
              <w:rPr>
                <w:rFonts w:eastAsia="Times New Roman"/>
                <w:color w:val="000000"/>
                <w:lang w:val="en-US"/>
              </w:rPr>
              <w:t xml:space="preserve">fertilización </w:t>
            </w:r>
          </w:p>
        </w:tc>
        <w:tc>
          <w:tcPr>
            <w:tcW w:w="3980" w:type="dxa"/>
            <w:tcBorders>
              <w:top w:val="nil"/>
              <w:left w:val="nil"/>
              <w:bottom w:val="single" w:sz="4" w:space="0" w:color="auto"/>
              <w:right w:val="single" w:sz="4" w:space="0" w:color="auto"/>
            </w:tcBorders>
            <w:shd w:val="clear" w:color="auto" w:fill="auto"/>
            <w:vAlign w:val="bottom"/>
            <w:hideMark/>
          </w:tcPr>
          <w:p w14:paraId="005786D5" w14:textId="77777777" w:rsidR="000C0A58" w:rsidRPr="000C0A58" w:rsidRDefault="000C0A58" w:rsidP="000C0A58">
            <w:pPr>
              <w:spacing w:after="240" w:line="240" w:lineRule="auto"/>
              <w:rPr>
                <w:rFonts w:ascii="Arial" w:eastAsia="Times New Roman" w:hAnsi="Arial" w:cs="Arial"/>
                <w:color w:val="000000"/>
              </w:rPr>
            </w:pPr>
            <w:r w:rsidRPr="000C0A58">
              <w:rPr>
                <w:rFonts w:ascii="Arial" w:eastAsia="Times New Roman" w:hAnsi="Arial" w:cs="Arial"/>
                <w:color w:val="000000"/>
              </w:rPr>
              <w:t>• Implementación de Buenas Prácticas Agrícolas en el cultivo de coco</w:t>
            </w:r>
            <w:r w:rsidRPr="000C0A58">
              <w:rPr>
                <w:rFonts w:ascii="Arial" w:eastAsia="Times New Roman" w:hAnsi="Arial" w:cs="Arial"/>
                <w:color w:val="000000"/>
              </w:rPr>
              <w:br/>
              <w:t>• Fortalecimiento de las prácticas de manejo y control fitosanitario para la reducción de la incidencia del complejo anillo rojo en la palma de coco.</w:t>
            </w:r>
          </w:p>
        </w:tc>
        <w:tc>
          <w:tcPr>
            <w:tcW w:w="2140" w:type="dxa"/>
            <w:tcBorders>
              <w:top w:val="nil"/>
              <w:left w:val="nil"/>
              <w:bottom w:val="single" w:sz="4" w:space="0" w:color="auto"/>
              <w:right w:val="single" w:sz="4" w:space="0" w:color="auto"/>
            </w:tcBorders>
            <w:shd w:val="clear" w:color="auto" w:fill="auto"/>
            <w:vAlign w:val="center"/>
            <w:hideMark/>
          </w:tcPr>
          <w:p w14:paraId="38DC3CE5" w14:textId="77777777" w:rsidR="000C0A58" w:rsidRPr="000C0A58" w:rsidRDefault="000C0A58" w:rsidP="000C0A58">
            <w:pPr>
              <w:spacing w:after="0" w:line="240" w:lineRule="auto"/>
              <w:jc w:val="center"/>
              <w:rPr>
                <w:rFonts w:eastAsia="Times New Roman"/>
                <w:color w:val="000000"/>
              </w:rPr>
            </w:pPr>
            <w:r w:rsidRPr="000C0A58">
              <w:rPr>
                <w:rFonts w:eastAsia="Times New Roman"/>
                <w:color w:val="000000"/>
              </w:rPr>
              <w:t>100 productores capacitados en Fertilización y manejo fitosanitario</w:t>
            </w:r>
          </w:p>
        </w:tc>
      </w:tr>
      <w:tr w:rsidR="000C0A58" w:rsidRPr="000C0A58" w14:paraId="5DC34B8E" w14:textId="77777777" w:rsidTr="000C0A58">
        <w:trPr>
          <w:trHeight w:val="12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D59877F" w14:textId="77777777" w:rsidR="000C0A58" w:rsidRPr="000C0A58" w:rsidRDefault="000C0A58" w:rsidP="000C0A58">
            <w:pPr>
              <w:spacing w:after="0" w:line="240" w:lineRule="auto"/>
              <w:rPr>
                <w:rFonts w:eastAsia="Times New Roman"/>
                <w:color w:val="000000"/>
                <w:lang w:val="en-US"/>
              </w:rPr>
            </w:pPr>
            <w:r w:rsidRPr="000C0A58">
              <w:rPr>
                <w:rFonts w:eastAsia="Times New Roman"/>
                <w:color w:val="000000"/>
                <w:lang w:val="en-US"/>
              </w:rPr>
              <w:t>Cosecha</w:t>
            </w:r>
          </w:p>
        </w:tc>
        <w:tc>
          <w:tcPr>
            <w:tcW w:w="3980" w:type="dxa"/>
            <w:tcBorders>
              <w:top w:val="nil"/>
              <w:left w:val="nil"/>
              <w:bottom w:val="single" w:sz="4" w:space="0" w:color="auto"/>
              <w:right w:val="single" w:sz="4" w:space="0" w:color="auto"/>
            </w:tcBorders>
            <w:shd w:val="clear" w:color="auto" w:fill="auto"/>
            <w:vAlign w:val="center"/>
            <w:hideMark/>
          </w:tcPr>
          <w:p w14:paraId="6EAFFFDB" w14:textId="77777777" w:rsidR="000C0A58" w:rsidRPr="000C0A58" w:rsidRDefault="000C0A58" w:rsidP="000C0A58">
            <w:pPr>
              <w:spacing w:after="0" w:line="240" w:lineRule="auto"/>
              <w:jc w:val="both"/>
              <w:rPr>
                <w:rFonts w:ascii="Arial" w:eastAsia="Times New Roman" w:hAnsi="Arial" w:cs="Arial"/>
                <w:color w:val="000000"/>
              </w:rPr>
            </w:pPr>
            <w:r w:rsidRPr="000C0A58">
              <w:rPr>
                <w:rFonts w:ascii="Arial" w:eastAsia="Times New Roman" w:hAnsi="Arial" w:cs="Arial"/>
                <w:color w:val="000000"/>
              </w:rPr>
              <w:t xml:space="preserve">Tipo de producto </w:t>
            </w:r>
            <w:r w:rsidRPr="000C0A58">
              <w:rPr>
                <w:rFonts w:ascii="Arial" w:eastAsia="Times New Roman" w:hAnsi="Arial" w:cs="Arial"/>
                <w:color w:val="000000"/>
              </w:rPr>
              <w:br/>
              <w:t>Tiempo de cosecha</w:t>
            </w:r>
          </w:p>
        </w:tc>
        <w:tc>
          <w:tcPr>
            <w:tcW w:w="2140" w:type="dxa"/>
            <w:tcBorders>
              <w:top w:val="nil"/>
              <w:left w:val="nil"/>
              <w:bottom w:val="single" w:sz="4" w:space="0" w:color="auto"/>
              <w:right w:val="single" w:sz="4" w:space="0" w:color="auto"/>
            </w:tcBorders>
            <w:shd w:val="clear" w:color="auto" w:fill="auto"/>
            <w:vAlign w:val="center"/>
            <w:hideMark/>
          </w:tcPr>
          <w:p w14:paraId="70F763F9" w14:textId="77777777" w:rsidR="000C0A58" w:rsidRPr="000C0A58" w:rsidRDefault="000C0A58" w:rsidP="000C0A58">
            <w:pPr>
              <w:spacing w:after="0" w:line="240" w:lineRule="auto"/>
              <w:jc w:val="center"/>
              <w:rPr>
                <w:rFonts w:eastAsia="Times New Roman"/>
                <w:color w:val="000000"/>
              </w:rPr>
            </w:pPr>
            <w:r w:rsidRPr="000C0A58">
              <w:rPr>
                <w:rFonts w:eastAsia="Times New Roman"/>
                <w:color w:val="000000"/>
              </w:rPr>
              <w:t>100 productores capacitados en cosecha y postcosecha</w:t>
            </w:r>
          </w:p>
        </w:tc>
      </w:tr>
    </w:tbl>
    <w:p w14:paraId="2836696B" w14:textId="77777777" w:rsidR="00C67BBA" w:rsidRDefault="00C67BBA">
      <w:pPr>
        <w:spacing w:after="0" w:line="276" w:lineRule="auto"/>
        <w:jc w:val="both"/>
        <w:rPr>
          <w:rFonts w:ascii="Arial" w:eastAsia="Arial" w:hAnsi="Arial" w:cs="Arial"/>
          <w:b/>
        </w:rPr>
      </w:pPr>
    </w:p>
    <w:p w14:paraId="4A76F7C0" w14:textId="77777777" w:rsidR="000C0A58" w:rsidRDefault="000C0A58">
      <w:pPr>
        <w:keepNext/>
        <w:pBdr>
          <w:top w:val="nil"/>
          <w:left w:val="nil"/>
          <w:bottom w:val="nil"/>
          <w:right w:val="nil"/>
          <w:between w:val="nil"/>
        </w:pBdr>
        <w:spacing w:after="200" w:line="240" w:lineRule="auto"/>
        <w:jc w:val="center"/>
        <w:rPr>
          <w:rFonts w:ascii="Arial" w:eastAsia="Arial" w:hAnsi="Arial" w:cs="Arial"/>
          <w:i/>
          <w:color w:val="44546A"/>
        </w:rPr>
      </w:pPr>
    </w:p>
    <w:p w14:paraId="510B5E56" w14:textId="77777777" w:rsidR="00C67BBA" w:rsidRDefault="0020633D">
      <w:pPr>
        <w:keepNext/>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 xml:space="preserve">Tabla </w:t>
      </w:r>
      <w:r w:rsidR="0084196B">
        <w:rPr>
          <w:rFonts w:ascii="Arial" w:eastAsia="Arial" w:hAnsi="Arial" w:cs="Arial"/>
          <w:i/>
          <w:color w:val="44546A"/>
        </w:rPr>
        <w:t>6</w:t>
      </w:r>
      <w:r>
        <w:rPr>
          <w:rFonts w:ascii="Arial" w:eastAsia="Arial" w:hAnsi="Arial" w:cs="Arial"/>
          <w:i/>
          <w:color w:val="44546A"/>
        </w:rPr>
        <w:t>. Desarrollo de Talleres Socio empresariales</w:t>
      </w:r>
    </w:p>
    <w:tbl>
      <w:tblPr>
        <w:tblW w:w="9020" w:type="dxa"/>
        <w:tblInd w:w="-10" w:type="dxa"/>
        <w:tblLook w:val="04A0" w:firstRow="1" w:lastRow="0" w:firstColumn="1" w:lastColumn="0" w:noHBand="0" w:noVBand="1"/>
      </w:tblPr>
      <w:tblGrid>
        <w:gridCol w:w="3020"/>
        <w:gridCol w:w="2380"/>
        <w:gridCol w:w="3620"/>
      </w:tblGrid>
      <w:tr w:rsidR="008921C2" w:rsidRPr="00EF774A" w14:paraId="1DE201E9" w14:textId="77777777" w:rsidTr="00C54D85">
        <w:trPr>
          <w:trHeight w:val="315"/>
        </w:trPr>
        <w:tc>
          <w:tcPr>
            <w:tcW w:w="3020" w:type="dxa"/>
            <w:tcBorders>
              <w:top w:val="single" w:sz="8" w:space="0" w:color="auto"/>
              <w:left w:val="single" w:sz="8" w:space="0" w:color="auto"/>
              <w:bottom w:val="nil"/>
              <w:right w:val="single" w:sz="4" w:space="0" w:color="auto"/>
            </w:tcBorders>
            <w:shd w:val="clear" w:color="000000" w:fill="00B0F0"/>
            <w:noWrap/>
            <w:vAlign w:val="center"/>
            <w:hideMark/>
          </w:tcPr>
          <w:p w14:paraId="26AD0996" w14:textId="77777777" w:rsidR="008921C2" w:rsidRPr="00EF774A" w:rsidRDefault="008921C2" w:rsidP="00C54D85">
            <w:pPr>
              <w:spacing w:after="0" w:line="240" w:lineRule="auto"/>
              <w:jc w:val="center"/>
              <w:rPr>
                <w:rFonts w:ascii="Times New Roman" w:eastAsia="Times New Roman" w:hAnsi="Times New Roman" w:cs="Times New Roman"/>
                <w:b/>
                <w:bCs/>
                <w:color w:val="FFFFFF"/>
                <w:sz w:val="20"/>
                <w:szCs w:val="20"/>
                <w:lang w:val="en-US"/>
              </w:rPr>
            </w:pPr>
            <w:r w:rsidRPr="00EF774A">
              <w:rPr>
                <w:rFonts w:ascii="Times New Roman" w:eastAsia="Times New Roman" w:hAnsi="Times New Roman" w:cs="Times New Roman"/>
                <w:b/>
                <w:bCs/>
                <w:color w:val="FFFFFF"/>
                <w:sz w:val="20"/>
                <w:szCs w:val="20"/>
                <w:lang w:val="en-US"/>
              </w:rPr>
              <w:t>ACTIVIDADES</w:t>
            </w:r>
          </w:p>
        </w:tc>
        <w:tc>
          <w:tcPr>
            <w:tcW w:w="2380" w:type="dxa"/>
            <w:tcBorders>
              <w:top w:val="single" w:sz="8" w:space="0" w:color="auto"/>
              <w:left w:val="nil"/>
              <w:bottom w:val="nil"/>
              <w:right w:val="single" w:sz="4" w:space="0" w:color="auto"/>
            </w:tcBorders>
            <w:shd w:val="clear" w:color="000000" w:fill="00B0F0"/>
            <w:noWrap/>
            <w:vAlign w:val="bottom"/>
            <w:hideMark/>
          </w:tcPr>
          <w:p w14:paraId="575597C2" w14:textId="77777777" w:rsidR="008921C2" w:rsidRPr="00EF774A" w:rsidRDefault="008921C2" w:rsidP="00C54D85">
            <w:pPr>
              <w:spacing w:after="0" w:line="240" w:lineRule="auto"/>
              <w:jc w:val="center"/>
              <w:rPr>
                <w:rFonts w:eastAsia="Times New Roman"/>
                <w:b/>
                <w:bCs/>
                <w:color w:val="FFFFFF"/>
                <w:lang w:val="en-US"/>
              </w:rPr>
            </w:pPr>
            <w:r w:rsidRPr="00EF774A">
              <w:rPr>
                <w:rFonts w:eastAsia="Times New Roman"/>
                <w:b/>
                <w:bCs/>
                <w:color w:val="FFFFFF"/>
                <w:lang w:val="en-US"/>
              </w:rPr>
              <w:t>CANTIDAD</w:t>
            </w:r>
          </w:p>
        </w:tc>
        <w:tc>
          <w:tcPr>
            <w:tcW w:w="3620" w:type="dxa"/>
            <w:tcBorders>
              <w:top w:val="single" w:sz="8" w:space="0" w:color="auto"/>
              <w:left w:val="nil"/>
              <w:bottom w:val="nil"/>
              <w:right w:val="single" w:sz="8" w:space="0" w:color="auto"/>
            </w:tcBorders>
            <w:shd w:val="clear" w:color="000000" w:fill="00B0F0"/>
            <w:noWrap/>
            <w:vAlign w:val="bottom"/>
            <w:hideMark/>
          </w:tcPr>
          <w:p w14:paraId="09ABC645" w14:textId="77777777" w:rsidR="008921C2" w:rsidRPr="00EF774A" w:rsidRDefault="008921C2" w:rsidP="00C54D85">
            <w:pPr>
              <w:spacing w:after="0" w:line="240" w:lineRule="auto"/>
              <w:jc w:val="center"/>
              <w:rPr>
                <w:rFonts w:eastAsia="Times New Roman"/>
                <w:b/>
                <w:bCs/>
                <w:color w:val="FFFFFF"/>
                <w:lang w:val="en-US"/>
              </w:rPr>
            </w:pPr>
            <w:r w:rsidRPr="00EF774A">
              <w:rPr>
                <w:rFonts w:eastAsia="Times New Roman"/>
                <w:b/>
                <w:bCs/>
                <w:color w:val="FFFFFF"/>
                <w:lang w:val="en-US"/>
              </w:rPr>
              <w:t>TEMATICA</w:t>
            </w:r>
          </w:p>
        </w:tc>
      </w:tr>
      <w:tr w:rsidR="008921C2" w:rsidRPr="00EF774A" w14:paraId="0C39654F" w14:textId="77777777" w:rsidTr="00C54D85">
        <w:trPr>
          <w:trHeight w:val="990"/>
        </w:trPr>
        <w:tc>
          <w:tcPr>
            <w:tcW w:w="30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2700E02" w14:textId="77777777" w:rsidR="008921C2" w:rsidRPr="00E64E95" w:rsidRDefault="008921C2" w:rsidP="00C54D85">
            <w:pPr>
              <w:spacing w:after="0" w:line="240" w:lineRule="auto"/>
              <w:jc w:val="both"/>
              <w:rPr>
                <w:rFonts w:ascii="Times New Roman" w:eastAsia="Times New Roman" w:hAnsi="Times New Roman" w:cs="Times New Roman"/>
                <w:color w:val="000000"/>
                <w:sz w:val="20"/>
                <w:szCs w:val="20"/>
                <w:highlight w:val="yellow"/>
              </w:rPr>
            </w:pPr>
            <w:r w:rsidRPr="00E64E95">
              <w:rPr>
                <w:rFonts w:ascii="Times New Roman" w:eastAsia="Times New Roman" w:hAnsi="Times New Roman" w:cs="Times New Roman"/>
                <w:color w:val="000000"/>
                <w:sz w:val="20"/>
                <w:szCs w:val="20"/>
                <w:highlight w:val="yellow"/>
              </w:rPr>
              <w:t>Taller  a los productores para formación de capital social.</w:t>
            </w:r>
          </w:p>
        </w:tc>
        <w:tc>
          <w:tcPr>
            <w:tcW w:w="2380" w:type="dxa"/>
            <w:tcBorders>
              <w:top w:val="single" w:sz="8" w:space="0" w:color="auto"/>
              <w:left w:val="nil"/>
              <w:bottom w:val="single" w:sz="4" w:space="0" w:color="auto"/>
              <w:right w:val="single" w:sz="4" w:space="0" w:color="auto"/>
            </w:tcBorders>
            <w:shd w:val="clear" w:color="auto" w:fill="auto"/>
            <w:noWrap/>
            <w:vAlign w:val="center"/>
            <w:hideMark/>
          </w:tcPr>
          <w:p w14:paraId="1FD60559" w14:textId="77777777" w:rsidR="008921C2" w:rsidRPr="00E64E95" w:rsidRDefault="008921C2" w:rsidP="00C54D85">
            <w:pPr>
              <w:spacing w:after="0" w:line="240" w:lineRule="auto"/>
              <w:jc w:val="center"/>
              <w:rPr>
                <w:rFonts w:eastAsia="Times New Roman"/>
                <w:color w:val="000000"/>
                <w:highlight w:val="yellow"/>
                <w:lang w:val="en-US"/>
              </w:rPr>
            </w:pPr>
            <w:r w:rsidRPr="00E64E95">
              <w:rPr>
                <w:rFonts w:eastAsia="Times New Roman"/>
                <w:color w:val="000000"/>
                <w:highlight w:val="yellow"/>
                <w:lang w:val="en-US"/>
              </w:rPr>
              <w:t>1</w:t>
            </w:r>
          </w:p>
        </w:tc>
        <w:tc>
          <w:tcPr>
            <w:tcW w:w="3620" w:type="dxa"/>
            <w:tcBorders>
              <w:top w:val="single" w:sz="8" w:space="0" w:color="auto"/>
              <w:left w:val="nil"/>
              <w:bottom w:val="single" w:sz="4" w:space="0" w:color="auto"/>
              <w:right w:val="single" w:sz="8" w:space="0" w:color="auto"/>
            </w:tcBorders>
            <w:shd w:val="clear" w:color="auto" w:fill="auto"/>
            <w:vAlign w:val="center"/>
            <w:hideMark/>
          </w:tcPr>
          <w:p w14:paraId="7097D7A9" w14:textId="77777777" w:rsidR="008921C2" w:rsidRPr="00E64E95" w:rsidRDefault="008921C2" w:rsidP="00C54D85">
            <w:pPr>
              <w:spacing w:after="0" w:line="240" w:lineRule="auto"/>
              <w:jc w:val="both"/>
              <w:rPr>
                <w:rFonts w:ascii="Times New Roman" w:eastAsia="Times New Roman" w:hAnsi="Times New Roman" w:cs="Times New Roman"/>
                <w:color w:val="000000"/>
                <w:sz w:val="20"/>
                <w:szCs w:val="20"/>
                <w:highlight w:val="yellow"/>
              </w:rPr>
            </w:pPr>
            <w:r w:rsidRPr="00E64E95">
              <w:rPr>
                <w:rFonts w:ascii="Times New Roman" w:eastAsia="Times New Roman" w:hAnsi="Times New Roman" w:cs="Times New Roman"/>
                <w:color w:val="000000"/>
                <w:sz w:val="20"/>
                <w:szCs w:val="20"/>
                <w:highlight w:val="yellow"/>
              </w:rPr>
              <w:t>Capacitar a los productores para formación de capital social.</w:t>
            </w:r>
          </w:p>
        </w:tc>
      </w:tr>
      <w:tr w:rsidR="008921C2" w:rsidRPr="00EF774A" w14:paraId="7BBB2720" w14:textId="77777777" w:rsidTr="00C54D85">
        <w:trPr>
          <w:trHeight w:val="1785"/>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0F0455E" w14:textId="77777777" w:rsidR="008921C2" w:rsidRPr="00E64E95" w:rsidRDefault="008921C2" w:rsidP="00C54D85">
            <w:pPr>
              <w:spacing w:after="0" w:line="240" w:lineRule="auto"/>
              <w:jc w:val="both"/>
              <w:rPr>
                <w:rFonts w:ascii="Times New Roman" w:eastAsia="Times New Roman" w:hAnsi="Times New Roman" w:cs="Times New Roman"/>
                <w:color w:val="000000"/>
                <w:sz w:val="20"/>
                <w:szCs w:val="20"/>
                <w:highlight w:val="yellow"/>
              </w:rPr>
            </w:pPr>
            <w:r w:rsidRPr="00E64E95">
              <w:rPr>
                <w:rFonts w:ascii="Times New Roman" w:eastAsia="Times New Roman" w:hAnsi="Times New Roman" w:cs="Times New Roman"/>
                <w:color w:val="000000"/>
                <w:sz w:val="20"/>
                <w:szCs w:val="20"/>
                <w:highlight w:val="yellow"/>
              </w:rPr>
              <w:lastRenderedPageBreak/>
              <w:t xml:space="preserve">Taller de acompañamiento en el desarrollo de días de campo con los productores </w:t>
            </w:r>
          </w:p>
        </w:tc>
        <w:tc>
          <w:tcPr>
            <w:tcW w:w="2380" w:type="dxa"/>
            <w:tcBorders>
              <w:top w:val="nil"/>
              <w:left w:val="nil"/>
              <w:bottom w:val="single" w:sz="4" w:space="0" w:color="auto"/>
              <w:right w:val="single" w:sz="4" w:space="0" w:color="auto"/>
            </w:tcBorders>
            <w:shd w:val="clear" w:color="auto" w:fill="auto"/>
            <w:noWrap/>
            <w:vAlign w:val="center"/>
            <w:hideMark/>
          </w:tcPr>
          <w:p w14:paraId="6CA1ED6E" w14:textId="77777777" w:rsidR="008921C2" w:rsidRPr="00E64E95" w:rsidRDefault="008921C2" w:rsidP="00C54D85">
            <w:pPr>
              <w:spacing w:after="0" w:line="240" w:lineRule="auto"/>
              <w:jc w:val="center"/>
              <w:rPr>
                <w:rFonts w:eastAsia="Times New Roman"/>
                <w:color w:val="000000"/>
                <w:highlight w:val="yellow"/>
                <w:lang w:val="en-US"/>
              </w:rPr>
            </w:pPr>
            <w:r w:rsidRPr="00E64E95">
              <w:rPr>
                <w:rFonts w:eastAsia="Times New Roman"/>
                <w:color w:val="000000"/>
                <w:highlight w:val="yellow"/>
                <w:lang w:val="en-US"/>
              </w:rPr>
              <w:t>3</w:t>
            </w:r>
          </w:p>
        </w:tc>
        <w:tc>
          <w:tcPr>
            <w:tcW w:w="3620" w:type="dxa"/>
            <w:tcBorders>
              <w:top w:val="nil"/>
              <w:left w:val="nil"/>
              <w:bottom w:val="single" w:sz="4" w:space="0" w:color="auto"/>
              <w:right w:val="single" w:sz="8" w:space="0" w:color="auto"/>
            </w:tcBorders>
            <w:shd w:val="clear" w:color="auto" w:fill="auto"/>
            <w:vAlign w:val="center"/>
            <w:hideMark/>
          </w:tcPr>
          <w:p w14:paraId="1B1E7D57" w14:textId="77777777" w:rsidR="008921C2" w:rsidRPr="00E64E95" w:rsidRDefault="008921C2" w:rsidP="00C54D85">
            <w:pPr>
              <w:spacing w:after="0" w:line="240" w:lineRule="auto"/>
              <w:jc w:val="both"/>
              <w:rPr>
                <w:rFonts w:ascii="Times New Roman" w:eastAsia="Times New Roman" w:hAnsi="Times New Roman" w:cs="Times New Roman"/>
                <w:color w:val="000000"/>
                <w:sz w:val="20"/>
                <w:szCs w:val="20"/>
                <w:highlight w:val="yellow"/>
              </w:rPr>
            </w:pPr>
            <w:r w:rsidRPr="00E64E95">
              <w:rPr>
                <w:rFonts w:ascii="Times New Roman" w:eastAsia="Times New Roman" w:hAnsi="Times New Roman" w:cs="Times New Roman"/>
                <w:color w:val="000000"/>
                <w:sz w:val="20"/>
                <w:szCs w:val="20"/>
                <w:highlight w:val="yellow"/>
              </w:rPr>
              <w:t>Desarrollo de días de Escuelas de campo con los productores sobre Buenas Prácticas de Manejo Ambiental con especial énfasis en manejo del recurso hídrico, manejo fitosanitario, conservación de suelos, manejo y uso de agroquímicos en los cultivos.</w:t>
            </w:r>
          </w:p>
        </w:tc>
      </w:tr>
      <w:tr w:rsidR="008921C2" w:rsidRPr="00EF774A" w14:paraId="125CA003" w14:textId="77777777" w:rsidTr="00C54D85">
        <w:trPr>
          <w:trHeight w:val="600"/>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55D9037D" w14:textId="77777777" w:rsidR="008921C2" w:rsidRPr="00D82B2E" w:rsidRDefault="008921C2" w:rsidP="00C54D85">
            <w:pPr>
              <w:spacing w:after="0" w:line="240" w:lineRule="auto"/>
              <w:rPr>
                <w:rFonts w:ascii="Times New Roman" w:eastAsia="Times New Roman" w:hAnsi="Times New Roman" w:cs="Times New Roman"/>
                <w:color w:val="000000"/>
                <w:highlight w:val="yellow"/>
              </w:rPr>
            </w:pPr>
            <w:r w:rsidRPr="00D82B2E">
              <w:rPr>
                <w:rFonts w:ascii="Times New Roman" w:eastAsia="Times New Roman" w:hAnsi="Times New Roman" w:cs="Times New Roman"/>
                <w:color w:val="000000"/>
                <w:highlight w:val="yellow"/>
              </w:rPr>
              <w:t>Taller sobre comunicación asertiva y roles</w:t>
            </w:r>
          </w:p>
        </w:tc>
        <w:tc>
          <w:tcPr>
            <w:tcW w:w="2380" w:type="dxa"/>
            <w:tcBorders>
              <w:top w:val="nil"/>
              <w:left w:val="nil"/>
              <w:bottom w:val="single" w:sz="4" w:space="0" w:color="auto"/>
              <w:right w:val="single" w:sz="4" w:space="0" w:color="auto"/>
            </w:tcBorders>
            <w:shd w:val="clear" w:color="auto" w:fill="auto"/>
            <w:noWrap/>
            <w:vAlign w:val="center"/>
            <w:hideMark/>
          </w:tcPr>
          <w:p w14:paraId="0167BED6" w14:textId="77777777" w:rsidR="008921C2" w:rsidRPr="00D82B2E" w:rsidRDefault="008921C2" w:rsidP="00C54D85">
            <w:pPr>
              <w:spacing w:after="0" w:line="240" w:lineRule="auto"/>
              <w:jc w:val="center"/>
              <w:rPr>
                <w:rFonts w:eastAsia="Times New Roman"/>
                <w:color w:val="000000"/>
                <w:highlight w:val="yellow"/>
                <w:lang w:val="en-US"/>
              </w:rPr>
            </w:pPr>
            <w:r w:rsidRPr="00D82B2E">
              <w:rPr>
                <w:rFonts w:eastAsia="Times New Roman"/>
                <w:color w:val="000000"/>
                <w:highlight w:val="yellow"/>
                <w:lang w:val="en-US"/>
              </w:rPr>
              <w:t>2</w:t>
            </w:r>
          </w:p>
        </w:tc>
        <w:tc>
          <w:tcPr>
            <w:tcW w:w="3620" w:type="dxa"/>
            <w:tcBorders>
              <w:top w:val="nil"/>
              <w:left w:val="nil"/>
              <w:bottom w:val="single" w:sz="4" w:space="0" w:color="auto"/>
              <w:right w:val="single" w:sz="8" w:space="0" w:color="auto"/>
            </w:tcBorders>
            <w:shd w:val="clear" w:color="auto" w:fill="auto"/>
            <w:vAlign w:val="center"/>
            <w:hideMark/>
          </w:tcPr>
          <w:p w14:paraId="0410C4DA" w14:textId="77777777" w:rsidR="008921C2" w:rsidRPr="00D82B2E" w:rsidRDefault="008921C2" w:rsidP="00C54D85">
            <w:pPr>
              <w:spacing w:after="0" w:line="240" w:lineRule="auto"/>
              <w:rPr>
                <w:rFonts w:ascii="Times New Roman" w:eastAsia="Times New Roman" w:hAnsi="Times New Roman" w:cs="Times New Roman"/>
                <w:color w:val="000000"/>
                <w:highlight w:val="yellow"/>
              </w:rPr>
            </w:pPr>
            <w:r w:rsidRPr="00D82B2E">
              <w:rPr>
                <w:rFonts w:ascii="Times New Roman" w:eastAsia="Times New Roman" w:hAnsi="Times New Roman" w:cs="Times New Roman"/>
                <w:color w:val="000000"/>
                <w:highlight w:val="yellow"/>
              </w:rPr>
              <w:t>Capacitar a los beneficiaros sobre comunicación asertiva y roles</w:t>
            </w:r>
          </w:p>
        </w:tc>
      </w:tr>
      <w:tr w:rsidR="008921C2" w:rsidRPr="00EF774A" w14:paraId="1D32B989" w14:textId="77777777" w:rsidTr="00C54D85">
        <w:trPr>
          <w:trHeight w:val="1200"/>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067356A3" w14:textId="77777777" w:rsidR="008921C2" w:rsidRPr="00E64E95" w:rsidRDefault="008921C2" w:rsidP="00C54D85">
            <w:pPr>
              <w:spacing w:after="0" w:line="240" w:lineRule="auto"/>
              <w:rPr>
                <w:rFonts w:ascii="Times New Roman" w:eastAsia="Times New Roman" w:hAnsi="Times New Roman" w:cs="Times New Roman"/>
                <w:color w:val="000000"/>
                <w:highlight w:val="yellow"/>
              </w:rPr>
            </w:pPr>
            <w:r w:rsidRPr="00E64E95">
              <w:rPr>
                <w:rFonts w:ascii="Times New Roman" w:eastAsia="Times New Roman" w:hAnsi="Times New Roman" w:cs="Times New Roman"/>
                <w:color w:val="000000"/>
                <w:highlight w:val="yellow"/>
              </w:rPr>
              <w:t xml:space="preserve">Taller de Equidad de género </w:t>
            </w:r>
          </w:p>
        </w:tc>
        <w:tc>
          <w:tcPr>
            <w:tcW w:w="2380" w:type="dxa"/>
            <w:tcBorders>
              <w:top w:val="nil"/>
              <w:left w:val="nil"/>
              <w:bottom w:val="single" w:sz="4" w:space="0" w:color="auto"/>
              <w:right w:val="single" w:sz="4" w:space="0" w:color="auto"/>
            </w:tcBorders>
            <w:shd w:val="clear" w:color="auto" w:fill="auto"/>
            <w:noWrap/>
            <w:vAlign w:val="center"/>
            <w:hideMark/>
          </w:tcPr>
          <w:p w14:paraId="11CF60A0" w14:textId="77777777" w:rsidR="008921C2" w:rsidRPr="00E64E95" w:rsidRDefault="008921C2" w:rsidP="00C54D85">
            <w:pPr>
              <w:spacing w:after="0" w:line="240" w:lineRule="auto"/>
              <w:jc w:val="center"/>
              <w:rPr>
                <w:rFonts w:eastAsia="Times New Roman"/>
                <w:color w:val="000000"/>
                <w:highlight w:val="yellow"/>
                <w:lang w:val="en-US"/>
              </w:rPr>
            </w:pPr>
            <w:r w:rsidRPr="00E64E95">
              <w:rPr>
                <w:rFonts w:eastAsia="Times New Roman"/>
                <w:color w:val="000000"/>
                <w:highlight w:val="yellow"/>
                <w:lang w:val="en-US"/>
              </w:rPr>
              <w:t>2</w:t>
            </w:r>
          </w:p>
        </w:tc>
        <w:tc>
          <w:tcPr>
            <w:tcW w:w="3620" w:type="dxa"/>
            <w:tcBorders>
              <w:top w:val="nil"/>
              <w:left w:val="nil"/>
              <w:bottom w:val="single" w:sz="4" w:space="0" w:color="auto"/>
              <w:right w:val="single" w:sz="8" w:space="0" w:color="auto"/>
            </w:tcBorders>
            <w:shd w:val="clear" w:color="auto" w:fill="auto"/>
            <w:vAlign w:val="center"/>
            <w:hideMark/>
          </w:tcPr>
          <w:p w14:paraId="5BBA82A4" w14:textId="77777777" w:rsidR="008921C2" w:rsidRPr="00E64E95" w:rsidRDefault="008921C2" w:rsidP="00C54D85">
            <w:pPr>
              <w:spacing w:after="0" w:line="240" w:lineRule="auto"/>
              <w:rPr>
                <w:rFonts w:ascii="Times New Roman" w:eastAsia="Times New Roman" w:hAnsi="Times New Roman" w:cs="Times New Roman"/>
                <w:color w:val="000000"/>
                <w:highlight w:val="yellow"/>
                <w:lang w:val="en-US"/>
              </w:rPr>
            </w:pPr>
            <w:r w:rsidRPr="00E64E95">
              <w:rPr>
                <w:rFonts w:ascii="Times New Roman" w:eastAsia="Times New Roman" w:hAnsi="Times New Roman" w:cs="Times New Roman"/>
                <w:color w:val="000000"/>
                <w:highlight w:val="yellow"/>
              </w:rPr>
              <w:t xml:space="preserve">Capacitar a los productores en Equidad de género, se conformaran dos grupos de 50 personas; Taller presión social y de pares. </w:t>
            </w:r>
            <w:r w:rsidRPr="00E64E95">
              <w:rPr>
                <w:rFonts w:ascii="Times New Roman" w:eastAsia="Times New Roman" w:hAnsi="Times New Roman" w:cs="Times New Roman"/>
                <w:color w:val="000000"/>
                <w:highlight w:val="yellow"/>
                <w:lang w:val="en-US"/>
              </w:rPr>
              <w:t>(población juvenil)</w:t>
            </w:r>
          </w:p>
        </w:tc>
      </w:tr>
    </w:tbl>
    <w:p w14:paraId="00E23B8A" w14:textId="77777777" w:rsidR="00C67BBA" w:rsidRDefault="0020633D">
      <w:pPr>
        <w:spacing w:line="276" w:lineRule="auto"/>
        <w:jc w:val="center"/>
        <w:rPr>
          <w:rFonts w:ascii="Arial" w:eastAsia="Arial" w:hAnsi="Arial" w:cs="Arial"/>
        </w:rPr>
      </w:pPr>
      <w:r>
        <w:rPr>
          <w:rFonts w:ascii="Arial" w:eastAsia="Arial" w:hAnsi="Arial" w:cs="Arial"/>
          <w:b/>
        </w:rPr>
        <w:t>Fuente:</w:t>
      </w:r>
      <w:r>
        <w:rPr>
          <w:rFonts w:ascii="Arial" w:eastAsia="Arial" w:hAnsi="Arial" w:cs="Arial"/>
        </w:rPr>
        <w:t xml:space="preserve"> Elaboración propia</w:t>
      </w:r>
    </w:p>
    <w:p w14:paraId="0212D542" w14:textId="77777777" w:rsidR="00C67BBA" w:rsidRDefault="0020633D">
      <w:pPr>
        <w:spacing w:after="0" w:line="240" w:lineRule="auto"/>
        <w:rPr>
          <w:rFonts w:ascii="Arial" w:eastAsia="Arial" w:hAnsi="Arial" w:cs="Arial"/>
          <w:i/>
          <w:color w:val="44546A"/>
        </w:rPr>
      </w:pPr>
      <w:r>
        <w:br w:type="page"/>
      </w:r>
    </w:p>
    <w:p w14:paraId="278BFA54" w14:textId="77777777" w:rsidR="00C67BBA" w:rsidRDefault="0020633D">
      <w:pPr>
        <w:keepNext/>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lastRenderedPageBreak/>
        <w:t xml:space="preserve">Tabla </w:t>
      </w:r>
      <w:r w:rsidR="0084196B">
        <w:rPr>
          <w:rFonts w:ascii="Arial" w:eastAsia="Arial" w:hAnsi="Arial" w:cs="Arial"/>
          <w:i/>
          <w:color w:val="44546A"/>
        </w:rPr>
        <w:t>7</w:t>
      </w:r>
      <w:r>
        <w:rPr>
          <w:rFonts w:ascii="Arial" w:eastAsia="Arial" w:hAnsi="Arial" w:cs="Arial"/>
          <w:i/>
          <w:color w:val="44546A"/>
        </w:rPr>
        <w:t>. Desarrollo de talleres temática ambiental</w:t>
      </w:r>
    </w:p>
    <w:tbl>
      <w:tblPr>
        <w:tblW w:w="6640" w:type="dxa"/>
        <w:tblInd w:w="-10" w:type="dxa"/>
        <w:tblLook w:val="04A0" w:firstRow="1" w:lastRow="0" w:firstColumn="1" w:lastColumn="0" w:noHBand="0" w:noVBand="1"/>
      </w:tblPr>
      <w:tblGrid>
        <w:gridCol w:w="2640"/>
        <w:gridCol w:w="1440"/>
        <w:gridCol w:w="2560"/>
      </w:tblGrid>
      <w:tr w:rsidR="00EF774A" w:rsidRPr="00EF774A" w14:paraId="04986442" w14:textId="77777777" w:rsidTr="00EF774A">
        <w:trPr>
          <w:trHeight w:val="300"/>
        </w:trPr>
        <w:tc>
          <w:tcPr>
            <w:tcW w:w="2640" w:type="dxa"/>
            <w:tcBorders>
              <w:top w:val="single" w:sz="8" w:space="0" w:color="auto"/>
              <w:left w:val="single" w:sz="8" w:space="0" w:color="auto"/>
              <w:bottom w:val="single" w:sz="4" w:space="0" w:color="auto"/>
              <w:right w:val="single" w:sz="4" w:space="0" w:color="auto"/>
            </w:tcBorders>
            <w:shd w:val="clear" w:color="000000" w:fill="00B0F0"/>
            <w:noWrap/>
            <w:vAlign w:val="center"/>
            <w:hideMark/>
          </w:tcPr>
          <w:p w14:paraId="400F3414" w14:textId="77777777" w:rsidR="00EF774A" w:rsidRPr="00EF774A" w:rsidRDefault="00EF774A" w:rsidP="00EF774A">
            <w:pPr>
              <w:spacing w:after="0" w:line="240" w:lineRule="auto"/>
              <w:jc w:val="center"/>
              <w:rPr>
                <w:rFonts w:ascii="Times New Roman" w:eastAsia="Times New Roman" w:hAnsi="Times New Roman" w:cs="Times New Roman"/>
                <w:b/>
                <w:bCs/>
                <w:color w:val="FFFFFF"/>
                <w:sz w:val="20"/>
                <w:szCs w:val="20"/>
                <w:lang w:val="en-US"/>
              </w:rPr>
            </w:pPr>
            <w:r w:rsidRPr="00EF774A">
              <w:rPr>
                <w:rFonts w:ascii="Times New Roman" w:eastAsia="Times New Roman" w:hAnsi="Times New Roman" w:cs="Times New Roman"/>
                <w:b/>
                <w:bCs/>
                <w:color w:val="FFFFFF"/>
                <w:sz w:val="20"/>
                <w:szCs w:val="20"/>
                <w:lang w:val="en-US"/>
              </w:rPr>
              <w:t>ACTIVIDADES</w:t>
            </w:r>
          </w:p>
        </w:tc>
        <w:tc>
          <w:tcPr>
            <w:tcW w:w="1440" w:type="dxa"/>
            <w:tcBorders>
              <w:top w:val="single" w:sz="8" w:space="0" w:color="auto"/>
              <w:left w:val="nil"/>
              <w:bottom w:val="single" w:sz="4" w:space="0" w:color="auto"/>
              <w:right w:val="single" w:sz="4" w:space="0" w:color="auto"/>
            </w:tcBorders>
            <w:shd w:val="clear" w:color="000000" w:fill="00B0F0"/>
            <w:noWrap/>
            <w:vAlign w:val="bottom"/>
            <w:hideMark/>
          </w:tcPr>
          <w:p w14:paraId="224DC05E" w14:textId="77777777" w:rsidR="00EF774A" w:rsidRPr="00EF774A" w:rsidRDefault="00EF774A" w:rsidP="00EF774A">
            <w:pPr>
              <w:spacing w:after="0" w:line="240" w:lineRule="auto"/>
              <w:jc w:val="center"/>
              <w:rPr>
                <w:rFonts w:eastAsia="Times New Roman"/>
                <w:b/>
                <w:bCs/>
                <w:color w:val="FFFFFF"/>
                <w:lang w:val="en-US"/>
              </w:rPr>
            </w:pPr>
            <w:r w:rsidRPr="00EF774A">
              <w:rPr>
                <w:rFonts w:eastAsia="Times New Roman"/>
                <w:b/>
                <w:bCs/>
                <w:color w:val="FFFFFF"/>
                <w:lang w:val="en-US"/>
              </w:rPr>
              <w:t>CANTIDAD</w:t>
            </w:r>
          </w:p>
        </w:tc>
        <w:tc>
          <w:tcPr>
            <w:tcW w:w="2560" w:type="dxa"/>
            <w:tcBorders>
              <w:top w:val="single" w:sz="8" w:space="0" w:color="auto"/>
              <w:left w:val="nil"/>
              <w:bottom w:val="single" w:sz="4" w:space="0" w:color="auto"/>
              <w:right w:val="single" w:sz="8" w:space="0" w:color="auto"/>
            </w:tcBorders>
            <w:shd w:val="clear" w:color="000000" w:fill="00B0F0"/>
            <w:noWrap/>
            <w:vAlign w:val="bottom"/>
            <w:hideMark/>
          </w:tcPr>
          <w:p w14:paraId="1BD990E5" w14:textId="77777777" w:rsidR="00EF774A" w:rsidRPr="00EF774A" w:rsidRDefault="00EF774A" w:rsidP="00EF774A">
            <w:pPr>
              <w:spacing w:after="0" w:line="240" w:lineRule="auto"/>
              <w:jc w:val="center"/>
              <w:rPr>
                <w:rFonts w:eastAsia="Times New Roman"/>
                <w:b/>
                <w:bCs/>
                <w:color w:val="FFFFFF"/>
                <w:lang w:val="en-US"/>
              </w:rPr>
            </w:pPr>
            <w:r w:rsidRPr="00EF774A">
              <w:rPr>
                <w:rFonts w:eastAsia="Times New Roman"/>
                <w:b/>
                <w:bCs/>
                <w:color w:val="FFFFFF"/>
                <w:lang w:val="en-US"/>
              </w:rPr>
              <w:t>TEMATICA</w:t>
            </w:r>
          </w:p>
        </w:tc>
      </w:tr>
      <w:tr w:rsidR="00EF774A" w:rsidRPr="00EF774A" w14:paraId="0051380F" w14:textId="77777777" w:rsidTr="00EF774A">
        <w:trPr>
          <w:trHeight w:val="99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654ADAE4" w14:textId="77777777" w:rsidR="00EF774A" w:rsidRPr="00EF774A" w:rsidRDefault="00EF774A" w:rsidP="00EF774A">
            <w:pPr>
              <w:spacing w:after="0" w:line="240" w:lineRule="auto"/>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Programa uso adecuado y seguro de plaguicidas y fertilizantes</w:t>
            </w:r>
          </w:p>
        </w:tc>
        <w:tc>
          <w:tcPr>
            <w:tcW w:w="1440" w:type="dxa"/>
            <w:tcBorders>
              <w:top w:val="nil"/>
              <w:left w:val="nil"/>
              <w:bottom w:val="single" w:sz="4" w:space="0" w:color="auto"/>
              <w:right w:val="single" w:sz="4" w:space="0" w:color="auto"/>
            </w:tcBorders>
            <w:shd w:val="clear" w:color="auto" w:fill="auto"/>
            <w:noWrap/>
            <w:vAlign w:val="center"/>
            <w:hideMark/>
          </w:tcPr>
          <w:p w14:paraId="03BC4F66" w14:textId="77777777" w:rsidR="00EF774A" w:rsidRPr="00EF774A" w:rsidRDefault="00EF774A" w:rsidP="00EF774A">
            <w:pPr>
              <w:spacing w:after="0" w:line="240" w:lineRule="auto"/>
              <w:jc w:val="center"/>
              <w:rPr>
                <w:rFonts w:eastAsia="Times New Roman"/>
                <w:color w:val="000000"/>
                <w:lang w:val="en-US"/>
              </w:rPr>
            </w:pPr>
            <w:r w:rsidRPr="00EF774A">
              <w:rPr>
                <w:rFonts w:eastAsia="Times New Roman"/>
                <w:color w:val="000000"/>
                <w:lang w:val="en-US"/>
              </w:rPr>
              <w:t>1</w:t>
            </w:r>
          </w:p>
        </w:tc>
        <w:tc>
          <w:tcPr>
            <w:tcW w:w="2560" w:type="dxa"/>
            <w:tcBorders>
              <w:top w:val="nil"/>
              <w:left w:val="nil"/>
              <w:bottom w:val="single" w:sz="4" w:space="0" w:color="auto"/>
              <w:right w:val="single" w:sz="8" w:space="0" w:color="auto"/>
            </w:tcBorders>
            <w:shd w:val="clear" w:color="auto" w:fill="auto"/>
            <w:vAlign w:val="center"/>
            <w:hideMark/>
          </w:tcPr>
          <w:p w14:paraId="6A3EA51D" w14:textId="77777777" w:rsidR="00EF774A" w:rsidRPr="00EF774A" w:rsidRDefault="00EF774A" w:rsidP="00EF774A">
            <w:pPr>
              <w:spacing w:after="0" w:line="240" w:lineRule="auto"/>
              <w:jc w:val="both"/>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Capacitar a los productores en uso adecuado y seguro de plaguicidas y fertilizantes</w:t>
            </w:r>
          </w:p>
        </w:tc>
      </w:tr>
      <w:tr w:rsidR="00EF774A" w:rsidRPr="00EF774A" w14:paraId="4B5DE916" w14:textId="77777777" w:rsidTr="00EF774A">
        <w:trPr>
          <w:trHeight w:val="1515"/>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46E047DA" w14:textId="77777777" w:rsidR="00EF774A" w:rsidRPr="00EF774A" w:rsidRDefault="00EF774A" w:rsidP="00EF774A">
            <w:pPr>
              <w:spacing w:after="0" w:line="240" w:lineRule="auto"/>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Programa manejo integral de residuos solidos</w:t>
            </w:r>
          </w:p>
        </w:tc>
        <w:tc>
          <w:tcPr>
            <w:tcW w:w="1440" w:type="dxa"/>
            <w:tcBorders>
              <w:top w:val="nil"/>
              <w:left w:val="nil"/>
              <w:bottom w:val="single" w:sz="4" w:space="0" w:color="auto"/>
              <w:right w:val="single" w:sz="4" w:space="0" w:color="auto"/>
            </w:tcBorders>
            <w:shd w:val="clear" w:color="auto" w:fill="auto"/>
            <w:noWrap/>
            <w:vAlign w:val="center"/>
            <w:hideMark/>
          </w:tcPr>
          <w:p w14:paraId="25315D13" w14:textId="77777777" w:rsidR="00EF774A" w:rsidRPr="00EF774A" w:rsidRDefault="00EF774A" w:rsidP="00EF774A">
            <w:pPr>
              <w:spacing w:after="0" w:line="240" w:lineRule="auto"/>
              <w:jc w:val="center"/>
              <w:rPr>
                <w:rFonts w:eastAsia="Times New Roman"/>
                <w:color w:val="000000"/>
                <w:lang w:val="en-US"/>
              </w:rPr>
            </w:pPr>
            <w:r w:rsidRPr="00EF774A">
              <w:rPr>
                <w:rFonts w:eastAsia="Times New Roman"/>
                <w:color w:val="000000"/>
                <w:lang w:val="en-US"/>
              </w:rPr>
              <w:t>1</w:t>
            </w:r>
          </w:p>
        </w:tc>
        <w:tc>
          <w:tcPr>
            <w:tcW w:w="2560" w:type="dxa"/>
            <w:tcBorders>
              <w:top w:val="nil"/>
              <w:left w:val="nil"/>
              <w:bottom w:val="single" w:sz="4" w:space="0" w:color="auto"/>
              <w:right w:val="single" w:sz="8" w:space="0" w:color="auto"/>
            </w:tcBorders>
            <w:shd w:val="clear" w:color="auto" w:fill="auto"/>
            <w:vAlign w:val="center"/>
            <w:hideMark/>
          </w:tcPr>
          <w:p w14:paraId="71CC72D2" w14:textId="77777777" w:rsidR="00EF774A" w:rsidRPr="00EF774A" w:rsidRDefault="00EF774A" w:rsidP="00EF774A">
            <w:pPr>
              <w:spacing w:after="0" w:line="240" w:lineRule="auto"/>
              <w:jc w:val="both"/>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 xml:space="preserve">Capacitar a las familias beneficiarias manejo integral de residuos sólidos,  </w:t>
            </w:r>
          </w:p>
        </w:tc>
      </w:tr>
      <w:tr w:rsidR="00EF774A" w:rsidRPr="00EF774A" w14:paraId="177701FC" w14:textId="77777777" w:rsidTr="00EF774A">
        <w:trPr>
          <w:trHeight w:val="1530"/>
        </w:trPr>
        <w:tc>
          <w:tcPr>
            <w:tcW w:w="2640" w:type="dxa"/>
            <w:tcBorders>
              <w:top w:val="nil"/>
              <w:left w:val="single" w:sz="8" w:space="0" w:color="auto"/>
              <w:bottom w:val="single" w:sz="4" w:space="0" w:color="auto"/>
              <w:right w:val="single" w:sz="4" w:space="0" w:color="auto"/>
            </w:tcBorders>
            <w:shd w:val="clear" w:color="auto" w:fill="auto"/>
            <w:vAlign w:val="center"/>
            <w:hideMark/>
          </w:tcPr>
          <w:p w14:paraId="6CC3C223" w14:textId="77777777" w:rsidR="00EF774A" w:rsidRPr="00EF774A" w:rsidRDefault="00EF774A" w:rsidP="00EF774A">
            <w:pPr>
              <w:spacing w:after="0" w:line="240" w:lineRule="auto"/>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Programa de protección y ahorro de agua</w:t>
            </w:r>
          </w:p>
        </w:tc>
        <w:tc>
          <w:tcPr>
            <w:tcW w:w="1440" w:type="dxa"/>
            <w:tcBorders>
              <w:top w:val="nil"/>
              <w:left w:val="nil"/>
              <w:bottom w:val="single" w:sz="4" w:space="0" w:color="auto"/>
              <w:right w:val="single" w:sz="4" w:space="0" w:color="auto"/>
            </w:tcBorders>
            <w:shd w:val="clear" w:color="auto" w:fill="auto"/>
            <w:noWrap/>
            <w:vAlign w:val="center"/>
            <w:hideMark/>
          </w:tcPr>
          <w:p w14:paraId="2CFBAE0E" w14:textId="77777777" w:rsidR="00EF774A" w:rsidRPr="00EF774A" w:rsidRDefault="00EF774A" w:rsidP="00EF774A">
            <w:pPr>
              <w:spacing w:after="0" w:line="240" w:lineRule="auto"/>
              <w:jc w:val="center"/>
              <w:rPr>
                <w:rFonts w:eastAsia="Times New Roman"/>
                <w:color w:val="000000"/>
                <w:lang w:val="en-US"/>
              </w:rPr>
            </w:pPr>
            <w:r w:rsidRPr="00EF774A">
              <w:rPr>
                <w:rFonts w:eastAsia="Times New Roman"/>
                <w:color w:val="000000"/>
                <w:lang w:val="en-US"/>
              </w:rPr>
              <w:t>1</w:t>
            </w:r>
          </w:p>
        </w:tc>
        <w:tc>
          <w:tcPr>
            <w:tcW w:w="2560" w:type="dxa"/>
            <w:tcBorders>
              <w:top w:val="nil"/>
              <w:left w:val="nil"/>
              <w:bottom w:val="single" w:sz="4" w:space="0" w:color="auto"/>
              <w:right w:val="single" w:sz="8" w:space="0" w:color="auto"/>
            </w:tcBorders>
            <w:shd w:val="clear" w:color="auto" w:fill="auto"/>
            <w:vAlign w:val="center"/>
            <w:hideMark/>
          </w:tcPr>
          <w:p w14:paraId="4E5113F2" w14:textId="77777777" w:rsidR="00EF774A" w:rsidRPr="00EF774A" w:rsidRDefault="00EF774A" w:rsidP="00EF774A">
            <w:pPr>
              <w:spacing w:after="0" w:line="240" w:lineRule="auto"/>
              <w:jc w:val="both"/>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Capacitar a los beneficiarios en protección y ahorro de agua</w:t>
            </w:r>
          </w:p>
        </w:tc>
      </w:tr>
      <w:tr w:rsidR="00EF774A" w:rsidRPr="00EF774A" w14:paraId="46C9B69D" w14:textId="77777777" w:rsidTr="00EF774A">
        <w:trPr>
          <w:trHeight w:val="705"/>
        </w:trPr>
        <w:tc>
          <w:tcPr>
            <w:tcW w:w="2640" w:type="dxa"/>
            <w:tcBorders>
              <w:top w:val="nil"/>
              <w:left w:val="single" w:sz="8" w:space="0" w:color="auto"/>
              <w:bottom w:val="single" w:sz="8" w:space="0" w:color="auto"/>
              <w:right w:val="single" w:sz="4" w:space="0" w:color="auto"/>
            </w:tcBorders>
            <w:shd w:val="clear" w:color="auto" w:fill="auto"/>
            <w:vAlign w:val="center"/>
            <w:hideMark/>
          </w:tcPr>
          <w:p w14:paraId="4B93D692" w14:textId="77777777" w:rsidR="00EF774A" w:rsidRPr="00EF774A" w:rsidRDefault="00EF774A" w:rsidP="00EF774A">
            <w:pPr>
              <w:spacing w:after="0" w:line="240" w:lineRule="auto"/>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 xml:space="preserve">Programa protección y recuperación del suelo </w:t>
            </w:r>
          </w:p>
        </w:tc>
        <w:tc>
          <w:tcPr>
            <w:tcW w:w="1440" w:type="dxa"/>
            <w:tcBorders>
              <w:top w:val="nil"/>
              <w:left w:val="nil"/>
              <w:bottom w:val="single" w:sz="8" w:space="0" w:color="auto"/>
              <w:right w:val="single" w:sz="4" w:space="0" w:color="auto"/>
            </w:tcBorders>
            <w:shd w:val="clear" w:color="auto" w:fill="auto"/>
            <w:noWrap/>
            <w:vAlign w:val="center"/>
            <w:hideMark/>
          </w:tcPr>
          <w:p w14:paraId="019B7775" w14:textId="77777777" w:rsidR="00EF774A" w:rsidRPr="00EF774A" w:rsidRDefault="00EF774A" w:rsidP="00EF774A">
            <w:pPr>
              <w:spacing w:after="0" w:line="240" w:lineRule="auto"/>
              <w:jc w:val="center"/>
              <w:rPr>
                <w:rFonts w:eastAsia="Times New Roman"/>
                <w:color w:val="000000"/>
                <w:lang w:val="en-US"/>
              </w:rPr>
            </w:pPr>
            <w:r w:rsidRPr="00EF774A">
              <w:rPr>
                <w:rFonts w:eastAsia="Times New Roman"/>
                <w:color w:val="000000"/>
                <w:lang w:val="en-US"/>
              </w:rPr>
              <w:t>1</w:t>
            </w:r>
          </w:p>
        </w:tc>
        <w:tc>
          <w:tcPr>
            <w:tcW w:w="2560" w:type="dxa"/>
            <w:tcBorders>
              <w:top w:val="nil"/>
              <w:left w:val="nil"/>
              <w:bottom w:val="single" w:sz="8" w:space="0" w:color="auto"/>
              <w:right w:val="single" w:sz="8" w:space="0" w:color="auto"/>
            </w:tcBorders>
            <w:shd w:val="clear" w:color="auto" w:fill="auto"/>
            <w:vAlign w:val="center"/>
            <w:hideMark/>
          </w:tcPr>
          <w:p w14:paraId="444283DE" w14:textId="77777777" w:rsidR="00EF774A" w:rsidRPr="00EF774A" w:rsidRDefault="00EF774A" w:rsidP="00EF774A">
            <w:pPr>
              <w:spacing w:after="0" w:line="240" w:lineRule="auto"/>
              <w:jc w:val="both"/>
              <w:rPr>
                <w:rFonts w:ascii="Times New Roman" w:eastAsia="Times New Roman" w:hAnsi="Times New Roman" w:cs="Times New Roman"/>
                <w:color w:val="000000"/>
                <w:sz w:val="20"/>
                <w:szCs w:val="20"/>
              </w:rPr>
            </w:pPr>
            <w:r w:rsidRPr="00EF774A">
              <w:rPr>
                <w:rFonts w:ascii="Times New Roman" w:eastAsia="Times New Roman" w:hAnsi="Times New Roman" w:cs="Times New Roman"/>
                <w:color w:val="000000"/>
                <w:sz w:val="20"/>
                <w:szCs w:val="20"/>
              </w:rPr>
              <w:t xml:space="preserve">Capacitar a las familias beneficiarias  en protección y recuperación del suelo </w:t>
            </w:r>
          </w:p>
        </w:tc>
      </w:tr>
    </w:tbl>
    <w:p w14:paraId="436F779B" w14:textId="20D07710" w:rsidR="00C67BBA" w:rsidRDefault="00C67BBA">
      <w:pPr>
        <w:spacing w:after="0" w:line="276" w:lineRule="auto"/>
        <w:jc w:val="both"/>
        <w:rPr>
          <w:rFonts w:ascii="Arial" w:eastAsia="Arial" w:hAnsi="Arial" w:cs="Arial"/>
        </w:rPr>
      </w:pPr>
    </w:p>
    <w:p w14:paraId="787459AE" w14:textId="6A20643E" w:rsidR="009D72A3" w:rsidRPr="009D72A3" w:rsidRDefault="009D72A3" w:rsidP="009D72A3">
      <w:pPr>
        <w:keepNext/>
        <w:pBdr>
          <w:top w:val="nil"/>
          <w:left w:val="nil"/>
          <w:bottom w:val="nil"/>
          <w:right w:val="nil"/>
          <w:between w:val="nil"/>
        </w:pBdr>
        <w:spacing w:after="200" w:line="240" w:lineRule="auto"/>
        <w:jc w:val="center"/>
        <w:rPr>
          <w:rFonts w:ascii="Arial" w:eastAsia="Arial" w:hAnsi="Arial" w:cs="Arial"/>
          <w:i/>
          <w:color w:val="44546A"/>
        </w:rPr>
      </w:pPr>
      <w:r>
        <w:rPr>
          <w:rFonts w:ascii="Arial" w:eastAsia="Arial" w:hAnsi="Arial" w:cs="Arial"/>
          <w:i/>
          <w:color w:val="44546A"/>
        </w:rPr>
        <w:t xml:space="preserve">TABLA 8. </w:t>
      </w:r>
      <w:r w:rsidRPr="009D72A3">
        <w:rPr>
          <w:rFonts w:ascii="Arial" w:eastAsia="Arial" w:hAnsi="Arial" w:cs="Arial"/>
          <w:i/>
          <w:color w:val="44546A"/>
        </w:rPr>
        <w:t>EQUIPOS Y HERRAMIENTAS</w:t>
      </w:r>
    </w:p>
    <w:tbl>
      <w:tblPr>
        <w:tblW w:w="5680" w:type="dxa"/>
        <w:jc w:val="center"/>
        <w:tblCellMar>
          <w:left w:w="70" w:type="dxa"/>
          <w:right w:w="70" w:type="dxa"/>
        </w:tblCellMar>
        <w:tblLook w:val="04A0" w:firstRow="1" w:lastRow="0" w:firstColumn="1" w:lastColumn="0" w:noHBand="0" w:noVBand="1"/>
      </w:tblPr>
      <w:tblGrid>
        <w:gridCol w:w="3280"/>
        <w:gridCol w:w="1200"/>
        <w:gridCol w:w="1200"/>
      </w:tblGrid>
      <w:tr w:rsidR="009D72A3" w:rsidRPr="009D72A3" w14:paraId="1B695A4A" w14:textId="77777777" w:rsidTr="009D72A3">
        <w:trPr>
          <w:trHeight w:val="300"/>
          <w:jc w:val="center"/>
        </w:trPr>
        <w:tc>
          <w:tcPr>
            <w:tcW w:w="3280" w:type="dxa"/>
            <w:tcBorders>
              <w:top w:val="single" w:sz="4" w:space="0" w:color="000000"/>
              <w:left w:val="single" w:sz="8" w:space="0" w:color="000000"/>
              <w:bottom w:val="single" w:sz="4" w:space="0" w:color="000000"/>
              <w:right w:val="nil"/>
            </w:tcBorders>
            <w:shd w:val="clear" w:color="0070C0" w:fill="0070C0"/>
            <w:vAlign w:val="center"/>
            <w:hideMark/>
          </w:tcPr>
          <w:p w14:paraId="5AEA0021" w14:textId="77777777" w:rsidR="009D72A3" w:rsidRPr="009D72A3" w:rsidRDefault="009D72A3" w:rsidP="009D72A3">
            <w:pPr>
              <w:spacing w:after="0" w:line="240" w:lineRule="auto"/>
              <w:rPr>
                <w:rFonts w:eastAsia="Times New Roman"/>
                <w:b/>
                <w:bCs/>
                <w:color w:val="FFFFFF"/>
                <w:lang w:val="es-CO" w:eastAsia="es-CO"/>
              </w:rPr>
            </w:pPr>
            <w:r w:rsidRPr="009D72A3">
              <w:rPr>
                <w:rFonts w:eastAsia="Times New Roman"/>
                <w:b/>
                <w:bCs/>
                <w:color w:val="FFFFFF"/>
                <w:lang w:val="es-CO" w:eastAsia="es-CO"/>
              </w:rPr>
              <w:t>DESCRIPCION DE LA ACTIVIDAD</w:t>
            </w:r>
          </w:p>
        </w:tc>
        <w:tc>
          <w:tcPr>
            <w:tcW w:w="1200" w:type="dxa"/>
            <w:tcBorders>
              <w:top w:val="single" w:sz="4" w:space="0" w:color="000000"/>
              <w:left w:val="single" w:sz="4" w:space="0" w:color="000000"/>
              <w:bottom w:val="nil"/>
              <w:right w:val="single" w:sz="4" w:space="0" w:color="000000"/>
            </w:tcBorders>
            <w:shd w:val="clear" w:color="0070C0" w:fill="0070C0"/>
            <w:noWrap/>
            <w:vAlign w:val="center"/>
            <w:hideMark/>
          </w:tcPr>
          <w:p w14:paraId="5E13D830" w14:textId="77777777" w:rsidR="009D72A3" w:rsidRPr="009D72A3" w:rsidRDefault="009D72A3" w:rsidP="009D72A3">
            <w:pPr>
              <w:spacing w:after="0" w:line="240" w:lineRule="auto"/>
              <w:jc w:val="center"/>
              <w:rPr>
                <w:rFonts w:eastAsia="Times New Roman"/>
                <w:b/>
                <w:bCs/>
                <w:color w:val="FFFFFF"/>
                <w:lang w:val="es-CO" w:eastAsia="es-CO"/>
              </w:rPr>
            </w:pPr>
            <w:r w:rsidRPr="009D72A3">
              <w:rPr>
                <w:rFonts w:eastAsia="Times New Roman"/>
                <w:b/>
                <w:bCs/>
                <w:color w:val="FFFFFF"/>
                <w:lang w:val="es-CO" w:eastAsia="es-CO"/>
              </w:rPr>
              <w:t>UNIDADES</w:t>
            </w:r>
          </w:p>
        </w:tc>
        <w:tc>
          <w:tcPr>
            <w:tcW w:w="1200" w:type="dxa"/>
            <w:tcBorders>
              <w:top w:val="single" w:sz="4" w:space="0" w:color="000000"/>
              <w:left w:val="nil"/>
              <w:bottom w:val="nil"/>
              <w:right w:val="single" w:sz="4" w:space="0" w:color="000000"/>
            </w:tcBorders>
            <w:shd w:val="clear" w:color="0070C0" w:fill="0070C0"/>
            <w:noWrap/>
            <w:vAlign w:val="center"/>
            <w:hideMark/>
          </w:tcPr>
          <w:p w14:paraId="3A59A059" w14:textId="77777777" w:rsidR="009D72A3" w:rsidRPr="009D72A3" w:rsidRDefault="009D72A3" w:rsidP="009D72A3">
            <w:pPr>
              <w:spacing w:after="0" w:line="240" w:lineRule="auto"/>
              <w:jc w:val="center"/>
              <w:rPr>
                <w:rFonts w:eastAsia="Times New Roman"/>
                <w:b/>
                <w:bCs/>
                <w:color w:val="FFFFFF"/>
                <w:lang w:val="es-CO" w:eastAsia="es-CO"/>
              </w:rPr>
            </w:pPr>
            <w:r w:rsidRPr="009D72A3">
              <w:rPr>
                <w:rFonts w:eastAsia="Times New Roman"/>
                <w:b/>
                <w:bCs/>
                <w:color w:val="FFFFFF"/>
                <w:lang w:val="es-CO" w:eastAsia="es-CO"/>
              </w:rPr>
              <w:t>CANTIDAD</w:t>
            </w:r>
          </w:p>
        </w:tc>
      </w:tr>
      <w:tr w:rsidR="009D72A3" w:rsidRPr="009D72A3" w14:paraId="1AE20983"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3B98833"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Bomba de espalda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FAAD2A8"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76077D6"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100</w:t>
            </w:r>
          </w:p>
        </w:tc>
      </w:tr>
      <w:tr w:rsidR="009D72A3" w:rsidRPr="009D72A3" w14:paraId="19D8361F"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C93A5FA"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Machetes</w:t>
            </w:r>
          </w:p>
        </w:tc>
        <w:tc>
          <w:tcPr>
            <w:tcW w:w="1200" w:type="dxa"/>
            <w:tcBorders>
              <w:top w:val="nil"/>
              <w:left w:val="nil"/>
              <w:bottom w:val="single" w:sz="4" w:space="0" w:color="auto"/>
              <w:right w:val="single" w:sz="4" w:space="0" w:color="auto"/>
            </w:tcBorders>
            <w:shd w:val="clear" w:color="auto" w:fill="auto"/>
            <w:noWrap/>
            <w:vAlign w:val="center"/>
            <w:hideMark/>
          </w:tcPr>
          <w:p w14:paraId="77535B48"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53E1D5E9"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100</w:t>
            </w:r>
          </w:p>
        </w:tc>
      </w:tr>
      <w:tr w:rsidR="009D72A3" w:rsidRPr="009D72A3" w14:paraId="7DDA90D9"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6A0FB03"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Kit de seguridad</w:t>
            </w:r>
          </w:p>
        </w:tc>
        <w:tc>
          <w:tcPr>
            <w:tcW w:w="1200" w:type="dxa"/>
            <w:tcBorders>
              <w:top w:val="nil"/>
              <w:left w:val="nil"/>
              <w:bottom w:val="single" w:sz="4" w:space="0" w:color="auto"/>
              <w:right w:val="single" w:sz="4" w:space="0" w:color="auto"/>
            </w:tcBorders>
            <w:shd w:val="clear" w:color="auto" w:fill="auto"/>
            <w:noWrap/>
            <w:vAlign w:val="center"/>
            <w:hideMark/>
          </w:tcPr>
          <w:p w14:paraId="38CA5AF6"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46106409"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100</w:t>
            </w:r>
          </w:p>
        </w:tc>
      </w:tr>
      <w:tr w:rsidR="009D72A3" w:rsidRPr="009D72A3" w14:paraId="3B463E87"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44F3BE08"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Palín</w:t>
            </w:r>
          </w:p>
        </w:tc>
        <w:tc>
          <w:tcPr>
            <w:tcW w:w="1200" w:type="dxa"/>
            <w:tcBorders>
              <w:top w:val="nil"/>
              <w:left w:val="nil"/>
              <w:bottom w:val="single" w:sz="4" w:space="0" w:color="auto"/>
              <w:right w:val="single" w:sz="4" w:space="0" w:color="auto"/>
            </w:tcBorders>
            <w:shd w:val="clear" w:color="auto" w:fill="auto"/>
            <w:noWrap/>
            <w:vAlign w:val="center"/>
            <w:hideMark/>
          </w:tcPr>
          <w:p w14:paraId="55CE13A5"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5DD47981"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200</w:t>
            </w:r>
          </w:p>
        </w:tc>
      </w:tr>
      <w:tr w:rsidR="009D72A3" w:rsidRPr="009D72A3" w14:paraId="32620EC1"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0D993C4"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Pala santandereana</w:t>
            </w:r>
          </w:p>
        </w:tc>
        <w:tc>
          <w:tcPr>
            <w:tcW w:w="1200" w:type="dxa"/>
            <w:tcBorders>
              <w:top w:val="nil"/>
              <w:left w:val="nil"/>
              <w:bottom w:val="single" w:sz="4" w:space="0" w:color="auto"/>
              <w:right w:val="single" w:sz="4" w:space="0" w:color="auto"/>
            </w:tcBorders>
            <w:shd w:val="clear" w:color="auto" w:fill="auto"/>
            <w:noWrap/>
            <w:vAlign w:val="center"/>
            <w:hideMark/>
          </w:tcPr>
          <w:p w14:paraId="06068E10"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4484B6B5"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200</w:t>
            </w:r>
          </w:p>
        </w:tc>
      </w:tr>
      <w:tr w:rsidR="009D72A3" w:rsidRPr="009D72A3" w14:paraId="2AC7541F" w14:textId="77777777" w:rsidTr="009D72A3">
        <w:trPr>
          <w:trHeight w:val="51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76DCC326"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Limas</w:t>
            </w:r>
          </w:p>
        </w:tc>
        <w:tc>
          <w:tcPr>
            <w:tcW w:w="1200" w:type="dxa"/>
            <w:tcBorders>
              <w:top w:val="nil"/>
              <w:left w:val="nil"/>
              <w:bottom w:val="single" w:sz="4" w:space="0" w:color="auto"/>
              <w:right w:val="single" w:sz="4" w:space="0" w:color="auto"/>
            </w:tcBorders>
            <w:shd w:val="clear" w:color="auto" w:fill="auto"/>
            <w:noWrap/>
            <w:vAlign w:val="center"/>
            <w:hideMark/>
          </w:tcPr>
          <w:p w14:paraId="0E377C1F"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01A179B9"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600</w:t>
            </w:r>
          </w:p>
        </w:tc>
      </w:tr>
      <w:tr w:rsidR="009D72A3" w:rsidRPr="009D72A3" w14:paraId="2A474037"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3BF2FFA8"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 xml:space="preserve">hacha </w:t>
            </w:r>
          </w:p>
        </w:tc>
        <w:tc>
          <w:tcPr>
            <w:tcW w:w="1200" w:type="dxa"/>
            <w:tcBorders>
              <w:top w:val="nil"/>
              <w:left w:val="nil"/>
              <w:bottom w:val="single" w:sz="4" w:space="0" w:color="auto"/>
              <w:right w:val="single" w:sz="4" w:space="0" w:color="auto"/>
            </w:tcBorders>
            <w:shd w:val="clear" w:color="auto" w:fill="auto"/>
            <w:noWrap/>
            <w:vAlign w:val="center"/>
            <w:hideMark/>
          </w:tcPr>
          <w:p w14:paraId="74469F91"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5464636D"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100</w:t>
            </w:r>
          </w:p>
        </w:tc>
      </w:tr>
      <w:tr w:rsidR="009D72A3" w:rsidRPr="009D72A3" w14:paraId="33032712"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0A773BE0"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Motosierra</w:t>
            </w:r>
          </w:p>
        </w:tc>
        <w:tc>
          <w:tcPr>
            <w:tcW w:w="1200" w:type="dxa"/>
            <w:tcBorders>
              <w:top w:val="nil"/>
              <w:left w:val="nil"/>
              <w:bottom w:val="single" w:sz="4" w:space="0" w:color="auto"/>
              <w:right w:val="single" w:sz="4" w:space="0" w:color="auto"/>
            </w:tcBorders>
            <w:shd w:val="clear" w:color="auto" w:fill="auto"/>
            <w:noWrap/>
            <w:vAlign w:val="center"/>
            <w:hideMark/>
          </w:tcPr>
          <w:p w14:paraId="1B40B534"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1C74418B"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8</w:t>
            </w:r>
          </w:p>
        </w:tc>
      </w:tr>
      <w:tr w:rsidR="009D72A3" w:rsidRPr="009D72A3" w14:paraId="36FD3B51"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1AFEB283"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 xml:space="preserve">Guadañadora </w:t>
            </w:r>
          </w:p>
        </w:tc>
        <w:tc>
          <w:tcPr>
            <w:tcW w:w="1200" w:type="dxa"/>
            <w:tcBorders>
              <w:top w:val="nil"/>
              <w:left w:val="nil"/>
              <w:bottom w:val="single" w:sz="4" w:space="0" w:color="auto"/>
              <w:right w:val="single" w:sz="4" w:space="0" w:color="auto"/>
            </w:tcBorders>
            <w:shd w:val="clear" w:color="auto" w:fill="auto"/>
            <w:noWrap/>
            <w:vAlign w:val="center"/>
            <w:hideMark/>
          </w:tcPr>
          <w:p w14:paraId="3812FE51"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4BB34224"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30</w:t>
            </w:r>
          </w:p>
        </w:tc>
      </w:tr>
      <w:tr w:rsidR="009D72A3" w:rsidRPr="009D72A3" w14:paraId="55F13F5C"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BD95CE8"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 xml:space="preserve">canoa </w:t>
            </w:r>
          </w:p>
        </w:tc>
        <w:tc>
          <w:tcPr>
            <w:tcW w:w="1200" w:type="dxa"/>
            <w:tcBorders>
              <w:top w:val="nil"/>
              <w:left w:val="nil"/>
              <w:bottom w:val="single" w:sz="4" w:space="0" w:color="auto"/>
              <w:right w:val="single" w:sz="4" w:space="0" w:color="auto"/>
            </w:tcBorders>
            <w:shd w:val="clear" w:color="auto" w:fill="auto"/>
            <w:noWrap/>
            <w:vAlign w:val="center"/>
            <w:hideMark/>
          </w:tcPr>
          <w:p w14:paraId="4CCDF8E3"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14D1F6AE"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2</w:t>
            </w:r>
          </w:p>
        </w:tc>
      </w:tr>
      <w:tr w:rsidR="009D72A3" w:rsidRPr="009D72A3" w14:paraId="75A191BF" w14:textId="77777777" w:rsidTr="009D72A3">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3189792" w14:textId="77777777" w:rsidR="009D72A3" w:rsidRPr="009D72A3" w:rsidRDefault="009D72A3" w:rsidP="009D72A3">
            <w:pPr>
              <w:spacing w:after="0" w:line="240" w:lineRule="auto"/>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M0tor 40 hp Fuera de Borda Pata Larga</w:t>
            </w:r>
          </w:p>
        </w:tc>
        <w:tc>
          <w:tcPr>
            <w:tcW w:w="1200" w:type="dxa"/>
            <w:tcBorders>
              <w:top w:val="nil"/>
              <w:left w:val="nil"/>
              <w:bottom w:val="single" w:sz="4" w:space="0" w:color="auto"/>
              <w:right w:val="single" w:sz="4" w:space="0" w:color="auto"/>
            </w:tcBorders>
            <w:shd w:val="clear" w:color="auto" w:fill="auto"/>
            <w:noWrap/>
            <w:vAlign w:val="center"/>
            <w:hideMark/>
          </w:tcPr>
          <w:p w14:paraId="017B8C24" w14:textId="77777777" w:rsidR="009D72A3" w:rsidRPr="009D72A3" w:rsidRDefault="009D72A3" w:rsidP="009D72A3">
            <w:pPr>
              <w:spacing w:after="0" w:line="240" w:lineRule="auto"/>
              <w:jc w:val="center"/>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unidad</w:t>
            </w:r>
          </w:p>
        </w:tc>
        <w:tc>
          <w:tcPr>
            <w:tcW w:w="1200" w:type="dxa"/>
            <w:tcBorders>
              <w:top w:val="nil"/>
              <w:left w:val="nil"/>
              <w:bottom w:val="single" w:sz="4" w:space="0" w:color="auto"/>
              <w:right w:val="single" w:sz="4" w:space="0" w:color="auto"/>
            </w:tcBorders>
            <w:shd w:val="clear" w:color="auto" w:fill="auto"/>
            <w:noWrap/>
            <w:vAlign w:val="center"/>
            <w:hideMark/>
          </w:tcPr>
          <w:p w14:paraId="7BBBFB38" w14:textId="77777777" w:rsidR="009D72A3" w:rsidRPr="009D72A3" w:rsidRDefault="009D72A3" w:rsidP="009D72A3">
            <w:pPr>
              <w:spacing w:after="0" w:line="240" w:lineRule="auto"/>
              <w:jc w:val="right"/>
              <w:rPr>
                <w:rFonts w:ascii="Times New Roman" w:eastAsia="Times New Roman" w:hAnsi="Times New Roman" w:cs="Times New Roman"/>
                <w:sz w:val="20"/>
                <w:szCs w:val="20"/>
                <w:lang w:val="es-CO" w:eastAsia="es-CO"/>
              </w:rPr>
            </w:pPr>
            <w:r w:rsidRPr="009D72A3">
              <w:rPr>
                <w:rFonts w:ascii="Times New Roman" w:eastAsia="Times New Roman" w:hAnsi="Times New Roman" w:cs="Times New Roman"/>
                <w:sz w:val="20"/>
                <w:szCs w:val="20"/>
                <w:lang w:val="es-CO" w:eastAsia="es-CO"/>
              </w:rPr>
              <w:t>2</w:t>
            </w:r>
          </w:p>
        </w:tc>
      </w:tr>
    </w:tbl>
    <w:p w14:paraId="0C4FC443" w14:textId="77777777" w:rsidR="009D72A3" w:rsidRDefault="009D72A3">
      <w:pPr>
        <w:spacing w:after="0" w:line="276" w:lineRule="auto"/>
        <w:jc w:val="both"/>
        <w:rPr>
          <w:rFonts w:ascii="Arial" w:eastAsia="Arial" w:hAnsi="Arial" w:cs="Arial"/>
        </w:rPr>
      </w:pPr>
    </w:p>
    <w:p w14:paraId="24692541" w14:textId="77777777" w:rsidR="009D72A3" w:rsidRDefault="009D72A3">
      <w:pPr>
        <w:spacing w:after="0" w:line="276" w:lineRule="auto"/>
        <w:jc w:val="both"/>
        <w:rPr>
          <w:rFonts w:ascii="Arial" w:eastAsia="Arial" w:hAnsi="Arial" w:cs="Arial"/>
        </w:rPr>
      </w:pPr>
    </w:p>
    <w:p w14:paraId="264C5598" w14:textId="77777777" w:rsidR="00C67BBA" w:rsidRDefault="0020633D">
      <w:pPr>
        <w:spacing w:after="0" w:line="240" w:lineRule="auto"/>
        <w:rPr>
          <w:rFonts w:ascii="Arial" w:eastAsia="Arial" w:hAnsi="Arial" w:cs="Arial"/>
        </w:rPr>
      </w:pPr>
      <w:r>
        <w:br w:type="page"/>
      </w:r>
    </w:p>
    <w:p w14:paraId="597C6B5A" w14:textId="77777777" w:rsidR="00C67BBA" w:rsidRDefault="00C67BBA">
      <w:pPr>
        <w:spacing w:after="0" w:line="276" w:lineRule="auto"/>
        <w:jc w:val="both"/>
        <w:rPr>
          <w:rFonts w:ascii="Arial" w:eastAsia="Arial" w:hAnsi="Arial" w:cs="Arial"/>
        </w:rPr>
      </w:pPr>
    </w:p>
    <w:p w14:paraId="152F524F" w14:textId="77777777" w:rsidR="00C67BBA" w:rsidRDefault="0020633D">
      <w:pPr>
        <w:keepNext/>
        <w:numPr>
          <w:ilvl w:val="0"/>
          <w:numId w:val="9"/>
        </w:numPr>
        <w:pBdr>
          <w:top w:val="nil"/>
          <w:left w:val="nil"/>
          <w:bottom w:val="nil"/>
          <w:right w:val="nil"/>
          <w:between w:val="nil"/>
        </w:pBdr>
        <w:spacing w:after="0" w:line="276" w:lineRule="auto"/>
        <w:ind w:right="-1843"/>
        <w:rPr>
          <w:rFonts w:ascii="Arial" w:eastAsia="Arial" w:hAnsi="Arial" w:cs="Arial"/>
          <w:b/>
        </w:rPr>
      </w:pPr>
      <w:r>
        <w:rPr>
          <w:rFonts w:ascii="Arial" w:eastAsia="Arial" w:hAnsi="Arial" w:cs="Arial"/>
          <w:b/>
          <w:color w:val="000000"/>
        </w:rPr>
        <w:t xml:space="preserve"> INFORMACIÓN FINANCIERA DEL PROYECTO</w:t>
      </w:r>
    </w:p>
    <w:p w14:paraId="7C82ED80" w14:textId="3DA663A2" w:rsidR="00EF774A" w:rsidRDefault="00706390">
      <w:pPr>
        <w:tabs>
          <w:tab w:val="left" w:pos="3011"/>
        </w:tabs>
        <w:spacing w:after="0" w:line="276" w:lineRule="auto"/>
        <w:rPr>
          <w:rFonts w:ascii="Arial" w:eastAsia="Arial" w:hAnsi="Arial" w:cs="Arial"/>
          <w:b/>
        </w:rPr>
      </w:pPr>
      <w:r w:rsidRPr="00706390">
        <w:rPr>
          <w:rFonts w:ascii="Arial" w:eastAsia="Arial" w:hAnsi="Arial" w:cs="Arial"/>
          <w:b/>
        </w:rPr>
        <w:t>El presupuesto detallado se anexa en excel.</w:t>
      </w:r>
    </w:p>
    <w:p w14:paraId="45DE3BDD" w14:textId="77777777" w:rsidR="00EF774A" w:rsidRDefault="00EF774A">
      <w:pPr>
        <w:tabs>
          <w:tab w:val="left" w:pos="3011"/>
        </w:tabs>
        <w:spacing w:after="0" w:line="276" w:lineRule="auto"/>
        <w:rPr>
          <w:rFonts w:ascii="Arial" w:eastAsia="Arial" w:hAnsi="Arial" w:cs="Arial"/>
          <w:b/>
        </w:rPr>
      </w:pPr>
    </w:p>
    <w:p w14:paraId="79AB6A91" w14:textId="77777777" w:rsidR="00C67BBA" w:rsidRDefault="0020633D">
      <w:pPr>
        <w:keepNext/>
        <w:numPr>
          <w:ilvl w:val="0"/>
          <w:numId w:val="9"/>
        </w:numPr>
        <w:pBdr>
          <w:top w:val="nil"/>
          <w:left w:val="nil"/>
          <w:bottom w:val="nil"/>
          <w:right w:val="nil"/>
          <w:between w:val="nil"/>
        </w:pBdr>
        <w:spacing w:after="0" w:line="276" w:lineRule="auto"/>
        <w:ind w:right="-1843"/>
        <w:rPr>
          <w:rFonts w:ascii="Arial" w:eastAsia="Arial" w:hAnsi="Arial" w:cs="Arial"/>
        </w:rPr>
      </w:pPr>
      <w:r>
        <w:rPr>
          <w:rFonts w:ascii="Arial" w:eastAsia="Arial" w:hAnsi="Arial" w:cs="Arial"/>
          <w:b/>
          <w:color w:val="000000"/>
        </w:rPr>
        <w:t>REQUISITOS NORMATIVOS</w:t>
      </w:r>
    </w:p>
    <w:p w14:paraId="40244259" w14:textId="77777777" w:rsidR="00C67BBA" w:rsidRDefault="00C67BBA">
      <w:pPr>
        <w:keepNext/>
        <w:spacing w:after="0" w:line="276" w:lineRule="auto"/>
        <w:jc w:val="both"/>
        <w:rPr>
          <w:rFonts w:ascii="Arial" w:eastAsia="Arial" w:hAnsi="Arial" w:cs="Arial"/>
          <w:b/>
        </w:rPr>
      </w:pPr>
    </w:p>
    <w:p w14:paraId="4A122BF8" w14:textId="77777777" w:rsidR="00C67BBA" w:rsidRDefault="0020633D">
      <w:pPr>
        <w:keepNext/>
        <w:spacing w:after="0" w:line="276" w:lineRule="auto"/>
        <w:jc w:val="both"/>
        <w:rPr>
          <w:rFonts w:ascii="Arial" w:eastAsia="Arial" w:hAnsi="Arial" w:cs="Arial"/>
          <w:b/>
        </w:rPr>
      </w:pPr>
      <w:r>
        <w:rPr>
          <w:rFonts w:ascii="Arial" w:eastAsia="Arial" w:hAnsi="Arial" w:cs="Arial"/>
        </w:rPr>
        <w:t>No se requiere trámite de permisos en el proyecto.  Exceptuando sino se conseguir todo el material vegetal de cacao y maderables y se requiera realizar viveros, los cuales deben ser registrados ante el ICA.</w:t>
      </w:r>
    </w:p>
    <w:p w14:paraId="362DA88E" w14:textId="77777777" w:rsidR="00C67BBA" w:rsidRDefault="00C67BBA">
      <w:pPr>
        <w:keepNext/>
        <w:spacing w:after="0" w:line="276" w:lineRule="auto"/>
        <w:jc w:val="both"/>
        <w:rPr>
          <w:rFonts w:ascii="Arial" w:eastAsia="Arial" w:hAnsi="Arial" w:cs="Arial"/>
          <w:b/>
        </w:rPr>
      </w:pPr>
    </w:p>
    <w:p w14:paraId="10A812CD" w14:textId="77777777" w:rsidR="00C67BBA" w:rsidRDefault="00C67BBA">
      <w:pPr>
        <w:keepNext/>
        <w:spacing w:after="0" w:line="276" w:lineRule="auto"/>
        <w:jc w:val="both"/>
        <w:rPr>
          <w:rFonts w:ascii="Arial" w:eastAsia="Arial" w:hAnsi="Arial" w:cs="Arial"/>
        </w:rPr>
      </w:pPr>
    </w:p>
    <w:sectPr w:rsidR="00C67BBA">
      <w:headerReference w:type="default" r:id="rId8"/>
      <w:footerReference w:type="default" r:id="rId9"/>
      <w:pgSz w:w="12240" w:h="15840"/>
      <w:pgMar w:top="1417" w:right="1701" w:bottom="1417" w:left="1701" w:header="708" w:footer="15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B38D" w14:textId="77777777" w:rsidR="00812503" w:rsidRDefault="00812503">
      <w:pPr>
        <w:spacing w:after="0" w:line="240" w:lineRule="auto"/>
      </w:pPr>
      <w:r>
        <w:separator/>
      </w:r>
    </w:p>
  </w:endnote>
  <w:endnote w:type="continuationSeparator" w:id="0">
    <w:p w14:paraId="62F1B11C" w14:textId="77777777" w:rsidR="00812503" w:rsidRDefault="0081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Yu Gothic"/>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0B93" w14:textId="77777777" w:rsidR="00F564B8" w:rsidRDefault="00F564B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CA8B" w14:textId="77777777" w:rsidR="00812503" w:rsidRDefault="00812503">
      <w:pPr>
        <w:spacing w:after="0" w:line="240" w:lineRule="auto"/>
      </w:pPr>
      <w:r>
        <w:separator/>
      </w:r>
    </w:p>
  </w:footnote>
  <w:footnote w:type="continuationSeparator" w:id="0">
    <w:p w14:paraId="45358B1F" w14:textId="77777777" w:rsidR="00812503" w:rsidRDefault="00812503">
      <w:pPr>
        <w:spacing w:after="0" w:line="240" w:lineRule="auto"/>
      </w:pPr>
      <w:r>
        <w:continuationSeparator/>
      </w:r>
    </w:p>
  </w:footnote>
  <w:footnote w:id="1">
    <w:p w14:paraId="006D4D82" w14:textId="77777777" w:rsidR="00F564B8" w:rsidRDefault="00F564B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Guía para Cultivo de Coco. FEDECOCO. 2018</w:t>
      </w:r>
    </w:p>
  </w:footnote>
  <w:footnote w:id="2">
    <w:p w14:paraId="7C432800" w14:textId="77777777" w:rsidR="00F564B8" w:rsidRDefault="00F564B8" w:rsidP="008D4B23">
      <w:pPr>
        <w:pStyle w:val="Textonotapie"/>
        <w:ind w:firstLine="0"/>
      </w:pPr>
      <w:r>
        <w:rPr>
          <w:rStyle w:val="Refdenotaalpie"/>
        </w:rPr>
        <w:footnoteRef/>
      </w:r>
      <w:r>
        <w:t xml:space="preserve"> </w:t>
      </w:r>
      <w:r w:rsidRPr="00D676B0">
        <w:t>Matías, S. S. R., de Aquino, B. F., &amp; de Freitas, J. D. A. D. (2008). Evaluación de la producción de palma de coco (Cocos nucifera) bajo fertirrigación con diferentes dosis de nitrógeno y potasio. Agronomía Colombiana, 26(1), 127-133.</w:t>
      </w:r>
    </w:p>
  </w:footnote>
  <w:footnote w:id="3">
    <w:p w14:paraId="3762758C" w14:textId="77777777" w:rsidR="00F564B8" w:rsidRPr="005E2652" w:rsidRDefault="00F564B8" w:rsidP="008D4B23">
      <w:pPr>
        <w:pStyle w:val="Textonotapie"/>
        <w:ind w:firstLine="0"/>
        <w:jc w:val="both"/>
        <w:rPr>
          <w:lang w:val="es-MX"/>
        </w:rPr>
      </w:pPr>
      <w:r>
        <w:rPr>
          <w:rStyle w:val="Refdenotaalpie"/>
        </w:rPr>
        <w:footnoteRef/>
      </w:r>
      <w:r>
        <w:t xml:space="preserve"> </w:t>
      </w:r>
      <w:r w:rsidRPr="005E2652">
        <w:t>Balderas Palacios, F. G., &amp; González Acuña, I. J. (2013). Cocotero híbrido intercalado con cultivos anuales y perennes, tecnología sustentable. </w:t>
      </w:r>
      <w:r w:rsidRPr="005E2652">
        <w:rPr>
          <w:i/>
          <w:iCs/>
        </w:rPr>
        <w:t>Revista mexicana de ciencias forestales</w:t>
      </w:r>
      <w:r w:rsidRPr="005E2652">
        <w:t>, </w:t>
      </w:r>
      <w:r w:rsidRPr="005E2652">
        <w:rPr>
          <w:i/>
          <w:iCs/>
        </w:rPr>
        <w:t>4</w:t>
      </w:r>
      <w:r w:rsidRPr="005E2652">
        <w:t>(20), 58-71.</w:t>
      </w:r>
    </w:p>
  </w:footnote>
  <w:footnote w:id="4">
    <w:p w14:paraId="5744504D" w14:textId="77777777" w:rsidR="00F564B8" w:rsidRPr="00A96E3D" w:rsidRDefault="00F564B8" w:rsidP="00D203B4">
      <w:pPr>
        <w:pStyle w:val="Textonotapie"/>
        <w:ind w:firstLine="0"/>
        <w:jc w:val="both"/>
        <w:rPr>
          <w:lang w:val="es-MX"/>
        </w:rPr>
      </w:pPr>
      <w:r>
        <w:rPr>
          <w:rStyle w:val="Refdenotaalpie"/>
        </w:rPr>
        <w:footnoteRef/>
      </w:r>
      <w:r>
        <w:t xml:space="preserve"> </w:t>
      </w:r>
      <w:r w:rsidRPr="00A96E3D">
        <w:t>Grueso, W., &amp; García, C. B. (2009). Evaluación de erradicación del cocotero para el manejo del anillo rojo Bursaphelenchus cocophilus–gualpa Rhynchophorus palmarum (Coleoptera: curculionidae) en Tumaco-Nariño. </w:t>
      </w:r>
      <w:r w:rsidRPr="00A96E3D">
        <w:rPr>
          <w:i/>
          <w:iCs/>
        </w:rPr>
        <w:t>Revista de Ciencias Agrícolas</w:t>
      </w:r>
      <w:r w:rsidRPr="00A96E3D">
        <w:t>, </w:t>
      </w:r>
      <w:r w:rsidRPr="00A96E3D">
        <w:rPr>
          <w:i/>
          <w:iCs/>
        </w:rPr>
        <w:t>26</w:t>
      </w:r>
      <w:r w:rsidRPr="00A96E3D">
        <w:t>(1), 171-185.</w:t>
      </w:r>
    </w:p>
  </w:footnote>
  <w:footnote w:id="5">
    <w:p w14:paraId="72C98F02" w14:textId="77777777" w:rsidR="00F564B8" w:rsidRDefault="00F564B8" w:rsidP="00D203B4">
      <w:pPr>
        <w:pStyle w:val="Textonotapie"/>
        <w:ind w:firstLine="0"/>
        <w:jc w:val="both"/>
      </w:pPr>
      <w:r>
        <w:rPr>
          <w:rStyle w:val="Refdenotaalpie"/>
        </w:rPr>
        <w:footnoteRef/>
      </w:r>
      <w:r>
        <w:t xml:space="preserve"> </w:t>
      </w:r>
      <w:r w:rsidRPr="00FA6ED3">
        <w:t>Hernández, J. V., Cerda, H., Jaffé, K., &amp; Sánchez, P. (1992). Localización hospedera, actividad diaria y optimización de la captura del picudo del cocotero Rhynchophorus palmarum L. Coleoptera: Curculionidae), mediante trampas inocuas. Agricultura Tropical, 42(3-4), 211-226.</w:t>
      </w:r>
    </w:p>
  </w:footnote>
  <w:footnote w:id="6">
    <w:p w14:paraId="3980354A" w14:textId="77777777" w:rsidR="00F564B8" w:rsidRDefault="00F564B8" w:rsidP="00D203B4">
      <w:pPr>
        <w:pStyle w:val="Textonotapie"/>
        <w:ind w:firstLine="0"/>
        <w:jc w:val="both"/>
      </w:pPr>
      <w:r>
        <w:rPr>
          <w:rStyle w:val="Refdenotaalpie"/>
        </w:rPr>
        <w:footnoteRef/>
      </w:r>
      <w:r>
        <w:t xml:space="preserve"> </w:t>
      </w:r>
      <w:r w:rsidRPr="00224B40">
        <w:t>Rosalio, R. Z. (1981). Estudio de la fuctuación del picudo negro rhynchophorus palmarum (l) mediante el uso de atrayentes naturales en la palma africana elaeis guineensis (jacq) en la costa de Chiapas.</w:t>
      </w:r>
    </w:p>
  </w:footnote>
  <w:footnote w:id="7">
    <w:p w14:paraId="06893193" w14:textId="77777777" w:rsidR="00F564B8" w:rsidRDefault="00F564B8" w:rsidP="00D203B4">
      <w:pPr>
        <w:pStyle w:val="Textonotapie"/>
        <w:ind w:firstLine="0"/>
      </w:pPr>
      <w:r>
        <w:rPr>
          <w:rStyle w:val="Refdenotaalpie"/>
        </w:rPr>
        <w:footnoteRef/>
      </w:r>
      <w:r>
        <w:t xml:space="preserve"> T</w:t>
      </w:r>
      <w:r w:rsidRPr="00A7164B">
        <w:t xml:space="preserve">inoco, j. A. Análisis del cultivo del cocotero en </w:t>
      </w:r>
      <w:r>
        <w:t>C</w:t>
      </w:r>
      <w:r w:rsidRPr="00A7164B">
        <w:t>olombia.</w:t>
      </w:r>
    </w:p>
  </w:footnote>
  <w:footnote w:id="8">
    <w:p w14:paraId="583F9823" w14:textId="77777777" w:rsidR="00F564B8" w:rsidRDefault="00F564B8" w:rsidP="00D203B4">
      <w:pPr>
        <w:pStyle w:val="Textonotapie"/>
        <w:ind w:firstLine="0"/>
      </w:pPr>
      <w:r>
        <w:rPr>
          <w:rStyle w:val="Refdenotaalpie"/>
        </w:rPr>
        <w:footnoteRef/>
      </w:r>
      <w:r>
        <w:t xml:space="preserve"> </w:t>
      </w:r>
      <w:r w:rsidRPr="00224F12">
        <w:t>Sáenz, A. (2005). Aspectos generales e importancia del agente causal de anillo rojo. Palmas, 26, 59-70.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18DC" w14:textId="77777777" w:rsidR="00F564B8" w:rsidRDefault="00F564B8">
    <w:pPr>
      <w:pBdr>
        <w:top w:val="nil"/>
        <w:left w:val="nil"/>
        <w:bottom w:val="nil"/>
        <w:right w:val="nil"/>
        <w:between w:val="nil"/>
      </w:pBdr>
      <w:tabs>
        <w:tab w:val="center" w:pos="4252"/>
        <w:tab w:val="right" w:pos="8504"/>
      </w:tabs>
      <w:rPr>
        <w:color w:val="000000"/>
      </w:rPr>
    </w:pPr>
    <w:r>
      <w:rPr>
        <w:noProof/>
        <w:color w:val="000000"/>
        <w:lang w:eastAsia="es-ES"/>
      </w:rPr>
      <w:drawing>
        <wp:anchor distT="0" distB="0" distL="114300" distR="114300" simplePos="0" relativeHeight="251658240" behindDoc="0" locked="0" layoutInCell="1" hidden="0" allowOverlap="1" wp14:anchorId="32B1ACE7" wp14:editId="6542DBC7">
          <wp:simplePos x="0" y="0"/>
          <wp:positionH relativeFrom="margin">
            <wp:posOffset>4720590</wp:posOffset>
          </wp:positionH>
          <wp:positionV relativeFrom="page">
            <wp:posOffset>189865</wp:posOffset>
          </wp:positionV>
          <wp:extent cx="1126490" cy="674370"/>
          <wp:effectExtent l="0" t="0" r="0" b="0"/>
          <wp:wrapSquare wrapText="bothSides" distT="0" distB="0" distL="114300" distR="114300"/>
          <wp:docPr id="7" name="image21.png" descr="Imagen que contiene alimentos,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Imagen que contiene alimentos, señal&#10;&#10;Descripción generada automáticamente"/>
                  <pic:cNvPicPr preferRelativeResize="0"/>
                </pic:nvPicPr>
                <pic:blipFill>
                  <a:blip r:embed="rId1"/>
                  <a:srcRect/>
                  <a:stretch>
                    <a:fillRect/>
                  </a:stretch>
                </pic:blipFill>
                <pic:spPr>
                  <a:xfrm>
                    <a:off x="0" y="0"/>
                    <a:ext cx="1126490" cy="674370"/>
                  </a:xfrm>
                  <a:prstGeom prst="rect">
                    <a:avLst/>
                  </a:prstGeom>
                  <a:ln/>
                </pic:spPr>
              </pic:pic>
            </a:graphicData>
          </a:graphic>
        </wp:anchor>
      </w:drawing>
    </w:r>
    <w:r>
      <w:rPr>
        <w:noProof/>
        <w:color w:val="000000"/>
        <w:lang w:eastAsia="es-ES"/>
      </w:rPr>
      <w:drawing>
        <wp:anchor distT="0" distB="0" distL="114300" distR="114300" simplePos="0" relativeHeight="251659264" behindDoc="0" locked="0" layoutInCell="1" hidden="0" allowOverlap="1" wp14:anchorId="50F65488" wp14:editId="1515CD2F">
          <wp:simplePos x="0" y="0"/>
          <wp:positionH relativeFrom="margin">
            <wp:posOffset>-403859</wp:posOffset>
          </wp:positionH>
          <wp:positionV relativeFrom="margin">
            <wp:posOffset>-630554</wp:posOffset>
          </wp:positionV>
          <wp:extent cx="2962275" cy="590550"/>
          <wp:effectExtent l="0" t="0" r="0" b="0"/>
          <wp:wrapSquare wrapText="bothSides" distT="0" distB="0" distL="114300" distR="114300"/>
          <wp:docPr id="6" name="image20.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magen que contiene dibujo&#10;&#10;Descripción generada automáticamente"/>
                  <pic:cNvPicPr preferRelativeResize="0"/>
                </pic:nvPicPr>
                <pic:blipFill>
                  <a:blip r:embed="rId2"/>
                  <a:srcRect/>
                  <a:stretch>
                    <a:fillRect/>
                  </a:stretch>
                </pic:blipFill>
                <pic:spPr>
                  <a:xfrm>
                    <a:off x="0" y="0"/>
                    <a:ext cx="296227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EC4"/>
    <w:multiLevelType w:val="multilevel"/>
    <w:tmpl w:val="49A4B1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E2FBB"/>
    <w:multiLevelType w:val="multilevel"/>
    <w:tmpl w:val="A8208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0E11F7"/>
    <w:multiLevelType w:val="hybridMultilevel"/>
    <w:tmpl w:val="BBB83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E1420"/>
    <w:multiLevelType w:val="multilevel"/>
    <w:tmpl w:val="724AEB6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0419C4"/>
    <w:multiLevelType w:val="multilevel"/>
    <w:tmpl w:val="5D760BA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CA4B6E"/>
    <w:multiLevelType w:val="hybridMultilevel"/>
    <w:tmpl w:val="00A04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8767C3"/>
    <w:multiLevelType w:val="multilevel"/>
    <w:tmpl w:val="F7BA3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0E277C"/>
    <w:multiLevelType w:val="multilevel"/>
    <w:tmpl w:val="E2521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C7AD8"/>
    <w:multiLevelType w:val="hybridMultilevel"/>
    <w:tmpl w:val="FB5E10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987102"/>
    <w:multiLevelType w:val="hybridMultilevel"/>
    <w:tmpl w:val="4C82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66454"/>
    <w:multiLevelType w:val="multilevel"/>
    <w:tmpl w:val="50C051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1342AF"/>
    <w:multiLevelType w:val="multilevel"/>
    <w:tmpl w:val="DDB4E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D3355B"/>
    <w:multiLevelType w:val="hybridMultilevel"/>
    <w:tmpl w:val="57888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2856B1"/>
    <w:multiLevelType w:val="multilevel"/>
    <w:tmpl w:val="FC4EC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68334A"/>
    <w:multiLevelType w:val="multilevel"/>
    <w:tmpl w:val="B55E6BB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E340012"/>
    <w:multiLevelType w:val="multilevel"/>
    <w:tmpl w:val="C398361E"/>
    <w:lvl w:ilvl="0">
      <w:start w:val="2"/>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40181AB6"/>
    <w:multiLevelType w:val="multilevel"/>
    <w:tmpl w:val="C92673B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6C0BAF"/>
    <w:multiLevelType w:val="multilevel"/>
    <w:tmpl w:val="EEEEC35E"/>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330E73"/>
    <w:multiLevelType w:val="multilevel"/>
    <w:tmpl w:val="08CE2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BE6090"/>
    <w:multiLevelType w:val="multilevel"/>
    <w:tmpl w:val="9578A4B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D0126D"/>
    <w:multiLevelType w:val="multilevel"/>
    <w:tmpl w:val="1AE298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0E109B"/>
    <w:multiLevelType w:val="multilevel"/>
    <w:tmpl w:val="6B4247B8"/>
    <w:lvl w:ilvl="0">
      <w:start w:val="3"/>
      <w:numFmt w:val="bullet"/>
      <w:lvlText w:val="-"/>
      <w:lvlJc w:val="left"/>
      <w:pPr>
        <w:ind w:left="1440" w:hanging="360"/>
      </w:pPr>
      <w:rPr>
        <w:rFonts w:ascii="Calibri" w:eastAsia="Calibri" w:hAnsi="Calibri" w:cs="Calibri"/>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23B0262"/>
    <w:multiLevelType w:val="hybridMultilevel"/>
    <w:tmpl w:val="24180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235AF3"/>
    <w:multiLevelType w:val="multilevel"/>
    <w:tmpl w:val="CB341C7C"/>
    <w:lvl w:ilvl="0">
      <w:start w:val="3"/>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FA0F5A"/>
    <w:multiLevelType w:val="multilevel"/>
    <w:tmpl w:val="E0B64B56"/>
    <w:lvl w:ilvl="0">
      <w:start w:val="2"/>
      <w:numFmt w:val="decimal"/>
      <w:lvlText w:val="%1."/>
      <w:lvlJc w:val="left"/>
      <w:pPr>
        <w:ind w:left="360" w:hanging="360"/>
      </w:pPr>
      <w:rPr>
        <w:rFonts w:hint="default"/>
        <w:b/>
        <w:bCs/>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13"/>
  </w:num>
  <w:num w:numId="4">
    <w:abstractNumId w:val="7"/>
  </w:num>
  <w:num w:numId="5">
    <w:abstractNumId w:val="20"/>
  </w:num>
  <w:num w:numId="6">
    <w:abstractNumId w:val="14"/>
  </w:num>
  <w:num w:numId="7">
    <w:abstractNumId w:val="18"/>
  </w:num>
  <w:num w:numId="8">
    <w:abstractNumId w:val="6"/>
  </w:num>
  <w:num w:numId="9">
    <w:abstractNumId w:val="15"/>
  </w:num>
  <w:num w:numId="10">
    <w:abstractNumId w:val="16"/>
  </w:num>
  <w:num w:numId="11">
    <w:abstractNumId w:val="21"/>
  </w:num>
  <w:num w:numId="12">
    <w:abstractNumId w:val="23"/>
  </w:num>
  <w:num w:numId="13">
    <w:abstractNumId w:val="24"/>
  </w:num>
  <w:num w:numId="14">
    <w:abstractNumId w:val="9"/>
  </w:num>
  <w:num w:numId="15">
    <w:abstractNumId w:val="22"/>
  </w:num>
  <w:num w:numId="16">
    <w:abstractNumId w:val="5"/>
  </w:num>
  <w:num w:numId="17">
    <w:abstractNumId w:val="0"/>
  </w:num>
  <w:num w:numId="18">
    <w:abstractNumId w:val="4"/>
  </w:num>
  <w:num w:numId="19">
    <w:abstractNumId w:val="3"/>
  </w:num>
  <w:num w:numId="20">
    <w:abstractNumId w:val="12"/>
  </w:num>
  <w:num w:numId="21">
    <w:abstractNumId w:val="17"/>
  </w:num>
  <w:num w:numId="22">
    <w:abstractNumId w:val="19"/>
  </w:num>
  <w:num w:numId="23">
    <w:abstractNumId w:val="8"/>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BA"/>
    <w:rsid w:val="0000123F"/>
    <w:rsid w:val="000223C9"/>
    <w:rsid w:val="000A374E"/>
    <w:rsid w:val="000C0A58"/>
    <w:rsid w:val="000C583A"/>
    <w:rsid w:val="001365D8"/>
    <w:rsid w:val="001B7EF1"/>
    <w:rsid w:val="001E0A69"/>
    <w:rsid w:val="0020633D"/>
    <w:rsid w:val="0022784D"/>
    <w:rsid w:val="002374F5"/>
    <w:rsid w:val="002A7ABC"/>
    <w:rsid w:val="002E3EEC"/>
    <w:rsid w:val="002F3929"/>
    <w:rsid w:val="00397BFE"/>
    <w:rsid w:val="00400819"/>
    <w:rsid w:val="004E748C"/>
    <w:rsid w:val="0054190B"/>
    <w:rsid w:val="00566EBE"/>
    <w:rsid w:val="005C4A77"/>
    <w:rsid w:val="00614CC1"/>
    <w:rsid w:val="00653AB2"/>
    <w:rsid w:val="00706390"/>
    <w:rsid w:val="00812503"/>
    <w:rsid w:val="00813474"/>
    <w:rsid w:val="0084196B"/>
    <w:rsid w:val="008921C2"/>
    <w:rsid w:val="008D4B23"/>
    <w:rsid w:val="009C3A46"/>
    <w:rsid w:val="009D72A3"/>
    <w:rsid w:val="00A165DD"/>
    <w:rsid w:val="00A50C66"/>
    <w:rsid w:val="00A638B4"/>
    <w:rsid w:val="00C056F9"/>
    <w:rsid w:val="00C07BE9"/>
    <w:rsid w:val="00C12EF2"/>
    <w:rsid w:val="00C67BBA"/>
    <w:rsid w:val="00CB7BB6"/>
    <w:rsid w:val="00D203B4"/>
    <w:rsid w:val="00D74633"/>
    <w:rsid w:val="00D93D6C"/>
    <w:rsid w:val="00EF774A"/>
    <w:rsid w:val="00F25128"/>
    <w:rsid w:val="00F564B8"/>
    <w:rsid w:val="00F6506E"/>
    <w:rsid w:val="00F9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A700"/>
  <w15:docId w15:val="{5A7D72FC-1FF4-4792-A5AB-BFFEE227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pBdr>
        <w:bottom w:val="none" w:sz="0" w:space="0" w:color="000000"/>
      </w:pBdr>
      <w:spacing w:before="240" w:after="240" w:line="276" w:lineRule="auto"/>
      <w:ind w:left="1080" w:hanging="360"/>
      <w:jc w:val="both"/>
      <w:outlineLvl w:val="1"/>
    </w:pPr>
    <w:rPr>
      <w:rFonts w:ascii="Arial" w:eastAsia="Arial" w:hAnsi="Arial" w:cs="Arial"/>
      <w:b/>
      <w:color w:val="000000"/>
    </w:rPr>
  </w:style>
  <w:style w:type="paragraph" w:styleId="Ttulo3">
    <w:name w:val="heading 3"/>
    <w:basedOn w:val="Normal"/>
    <w:next w:val="Normal"/>
    <w:pPr>
      <w:pBdr>
        <w:bottom w:val="none" w:sz="0" w:space="0" w:color="000000"/>
      </w:pBdr>
      <w:spacing w:before="240" w:after="240" w:line="276" w:lineRule="auto"/>
      <w:ind w:left="1080" w:hanging="360"/>
      <w:jc w:val="both"/>
      <w:outlineLvl w:val="2"/>
    </w:pPr>
    <w:rPr>
      <w:rFonts w:ascii="Arial" w:eastAsia="Arial" w:hAnsi="Arial" w:cs="Arial"/>
      <w:b/>
      <w:color w:val="000000"/>
    </w:rPr>
  </w:style>
  <w:style w:type="paragraph" w:styleId="Ttulo4">
    <w:name w:val="heading 4"/>
    <w:basedOn w:val="Normal"/>
    <w:next w:val="Normal"/>
    <w:uiPriority w:val="9"/>
    <w:qFormat/>
    <w:pPr>
      <w:pBdr>
        <w:bottom w:val="none" w:sz="0" w:space="0" w:color="000000"/>
      </w:pBdr>
      <w:spacing w:before="240" w:after="240" w:line="276" w:lineRule="auto"/>
      <w:ind w:left="1080" w:hanging="360"/>
      <w:jc w:val="both"/>
      <w:outlineLvl w:val="3"/>
    </w:pPr>
    <w:rPr>
      <w:rFonts w:ascii="Arial" w:eastAsia="Arial" w:hAnsi="Arial" w:cs="Arial"/>
      <w:b/>
      <w:color w:val="000000"/>
    </w:rPr>
  </w:style>
  <w:style w:type="paragraph" w:styleId="Ttulo5">
    <w:name w:val="heading 5"/>
    <w:basedOn w:val="Normal"/>
    <w:next w:val="Normal"/>
    <w:pPr>
      <w:keepNext/>
      <w:keepLines/>
      <w:spacing w:before="200" w:after="0" w:line="276" w:lineRule="auto"/>
      <w:outlineLvl w:val="4"/>
    </w:pPr>
    <w:rPr>
      <w:color w:val="1F3863"/>
      <w:sz w:val="24"/>
      <w:szCs w:val="24"/>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472C4"/>
      </w:pBdr>
      <w:spacing w:after="300" w:line="240" w:lineRule="auto"/>
    </w:pPr>
    <w:rPr>
      <w:color w:val="323E4F"/>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Prrafodelista">
    <w:name w:val="List Paragraph"/>
    <w:aliases w:val="Bullets,List Paragraph (numbered (a)),References,WB List Paragraph,Dot pt,F5 List Paragraph,List Paragraph1,No Spacing1,List Paragraph Char Char Char,Indicator Text,Numbered Para 1,Colorful List - Accent 11,Bullet 1,Bullet Points,HOJA"/>
    <w:basedOn w:val="Normal"/>
    <w:link w:val="PrrafodelistaCar"/>
    <w:uiPriority w:val="34"/>
    <w:qFormat/>
    <w:rsid w:val="00C056F9"/>
    <w:pPr>
      <w:ind w:left="720"/>
      <w:contextualSpacing/>
    </w:pPr>
  </w:style>
  <w:style w:type="character" w:customStyle="1" w:styleId="PrrafodelistaCar">
    <w:name w:val="Párrafo de lista Car"/>
    <w:aliases w:val="Bullets Car,List Paragraph (numbered (a)) Car,References Car,WB List Paragraph Car,Dot pt Car,F5 List Paragraph Car,List Paragraph1 Car,No Spacing1 Car,List Paragraph Char Char Char Car,Indicator Text Car,Numbered Para 1 Car"/>
    <w:link w:val="Prrafodelista"/>
    <w:uiPriority w:val="34"/>
    <w:qFormat/>
    <w:locked/>
    <w:rsid w:val="00C056F9"/>
  </w:style>
  <w:style w:type="paragraph" w:styleId="Textonotapie">
    <w:name w:val="footnote text"/>
    <w:aliases w:val="texto de nota al pie,Geneva 9,Font: Geneva 9,Boston 10,f,FA Fu,Footnote Text Char Char Char Char Char,Footnote Text Char Char Char Char,Footnote reference,Footnote Text Char Char Char,Footnote Text Char Char,Footnote Text1 Char,ft"/>
    <w:basedOn w:val="Normal"/>
    <w:link w:val="TextonotapieCar"/>
    <w:unhideWhenUsed/>
    <w:rsid w:val="008D4B23"/>
    <w:pPr>
      <w:spacing w:after="0" w:line="240" w:lineRule="auto"/>
      <w:ind w:firstLine="284"/>
    </w:pPr>
    <w:rPr>
      <w:rFonts w:ascii="Times New Roman" w:eastAsiaTheme="minorHAnsi" w:hAnsi="Times New Roman" w:cstheme="minorBidi"/>
      <w:sz w:val="20"/>
      <w:szCs w:val="20"/>
      <w:lang w:val="es-CO"/>
    </w:rPr>
  </w:style>
  <w:style w:type="character" w:customStyle="1" w:styleId="TextonotapieCar">
    <w:name w:val="Texto nota pie Car"/>
    <w:aliases w:val="texto de nota al pie Car,Geneva 9 Car,Font: Geneva 9 Car,Boston 10 Car,f Car,FA Fu Car,Footnote Text Char Char Char Char Char Car,Footnote Text Char Char Char Char Car,Footnote reference Car,Footnote Text Char Char Char Car,ft Car"/>
    <w:basedOn w:val="Fuentedeprrafopredeter"/>
    <w:link w:val="Textonotapie"/>
    <w:rsid w:val="008D4B23"/>
    <w:rPr>
      <w:rFonts w:ascii="Times New Roman" w:eastAsiaTheme="minorHAnsi" w:hAnsi="Times New Roman" w:cstheme="minorBidi"/>
      <w:sz w:val="20"/>
      <w:szCs w:val="20"/>
      <w:lang w:val="es-CO"/>
    </w:rPr>
  </w:style>
  <w:style w:type="character" w:styleId="Refdenotaalpie">
    <w:name w:val="footnote reference"/>
    <w:aliases w:val="Texto de nota al pie,referencia nota al pie,Appel note de bas de page,Footnotes refss,pie de pagina,BVI fnr,Footnote symbol,Footnote,Ref. ...,16 Point,Superscript 6 Point,ftref"/>
    <w:basedOn w:val="Fuentedeprrafopredeter"/>
    <w:uiPriority w:val="99"/>
    <w:unhideWhenUsed/>
    <w:rsid w:val="008D4B23"/>
    <w:rPr>
      <w:vertAlign w:val="superscript"/>
    </w:rPr>
  </w:style>
  <w:style w:type="paragraph" w:customStyle="1" w:styleId="Estilo2">
    <w:name w:val="Estilo2"/>
    <w:basedOn w:val="Normal"/>
    <w:link w:val="Estilo2Car"/>
    <w:autoRedefine/>
    <w:qFormat/>
    <w:rsid w:val="008D4B23"/>
    <w:pPr>
      <w:tabs>
        <w:tab w:val="left" w:pos="426"/>
      </w:tabs>
      <w:spacing w:before="240" w:after="240" w:line="360" w:lineRule="auto"/>
      <w:jc w:val="both"/>
    </w:pPr>
    <w:rPr>
      <w:rFonts w:ascii="Times New Roman" w:hAnsi="Times New Roman" w:cs="Times New Roman"/>
      <w:bCs/>
      <w:noProof/>
      <w:color w:val="000000" w:themeColor="text1"/>
      <w:sz w:val="24"/>
      <w:szCs w:val="24"/>
      <w:shd w:val="clear" w:color="auto" w:fill="FFFFFF"/>
      <w:lang w:eastAsia="es-ES_tradnl"/>
    </w:rPr>
  </w:style>
  <w:style w:type="character" w:customStyle="1" w:styleId="Estilo2Car">
    <w:name w:val="Estilo2 Car"/>
    <w:link w:val="Estilo2"/>
    <w:rsid w:val="008D4B23"/>
    <w:rPr>
      <w:rFonts w:ascii="Times New Roman" w:hAnsi="Times New Roman" w:cs="Times New Roman"/>
      <w:bCs/>
      <w:noProof/>
      <w:color w:val="000000" w:themeColor="text1"/>
      <w:sz w:val="24"/>
      <w:szCs w:val="24"/>
      <w:lang w:eastAsia="es-ES_tradnl"/>
    </w:rPr>
  </w:style>
  <w:style w:type="paragraph" w:customStyle="1" w:styleId="Tabla">
    <w:name w:val="Tabla"/>
    <w:basedOn w:val="Descripcin"/>
    <w:link w:val="TablaCar"/>
    <w:qFormat/>
    <w:rsid w:val="00D203B4"/>
    <w:pPr>
      <w:keepNext/>
      <w:spacing w:after="0"/>
    </w:pPr>
    <w:rPr>
      <w:rFonts w:ascii="Times New Roman" w:eastAsiaTheme="minorHAnsi" w:hAnsi="Times New Roman" w:cstheme="minorBidi"/>
      <w:color w:val="auto"/>
      <w:sz w:val="20"/>
      <w:lang w:val="es-CO"/>
    </w:rPr>
  </w:style>
  <w:style w:type="character" w:customStyle="1" w:styleId="TablaCar">
    <w:name w:val="Tabla Car"/>
    <w:basedOn w:val="Fuentedeprrafopredeter"/>
    <w:link w:val="Tabla"/>
    <w:rsid w:val="00D203B4"/>
    <w:rPr>
      <w:rFonts w:ascii="Times New Roman" w:eastAsiaTheme="minorHAnsi" w:hAnsi="Times New Roman" w:cstheme="minorBidi"/>
      <w:i/>
      <w:iCs/>
      <w:sz w:val="20"/>
      <w:szCs w:val="18"/>
      <w:lang w:val="es-CO"/>
    </w:rPr>
  </w:style>
  <w:style w:type="paragraph" w:customStyle="1" w:styleId="Fuentedetablas">
    <w:name w:val="Fuente de tablas"/>
    <w:basedOn w:val="Normal"/>
    <w:link w:val="FuentedetablasCar"/>
    <w:qFormat/>
    <w:rsid w:val="00D203B4"/>
    <w:pPr>
      <w:spacing w:after="0" w:line="240" w:lineRule="auto"/>
    </w:pPr>
    <w:rPr>
      <w:rFonts w:ascii="Times New Roman" w:hAnsi="Times New Roman" w:cs="Times New Roman"/>
      <w:sz w:val="20"/>
      <w:szCs w:val="24"/>
      <w:lang w:val="es-ES_tradnl" w:eastAsia="es-ES_tradnl"/>
    </w:rPr>
  </w:style>
  <w:style w:type="character" w:customStyle="1" w:styleId="FuentedetablasCar">
    <w:name w:val="Fuente de tablas Car"/>
    <w:basedOn w:val="Fuentedeprrafopredeter"/>
    <w:link w:val="Fuentedetablas"/>
    <w:rsid w:val="00D203B4"/>
    <w:rPr>
      <w:rFonts w:ascii="Times New Roman" w:hAnsi="Times New Roman" w:cs="Times New Roman"/>
      <w:sz w:val="20"/>
      <w:szCs w:val="24"/>
      <w:lang w:val="es-ES_tradnl" w:eastAsia="es-ES_tradnl"/>
    </w:rPr>
  </w:style>
  <w:style w:type="table" w:customStyle="1" w:styleId="Tabladecuadrcula1clara-nfasis11">
    <w:name w:val="Tabla de cuadrícula 1 clara - Énfasis 11"/>
    <w:basedOn w:val="Tablanormal"/>
    <w:uiPriority w:val="46"/>
    <w:rsid w:val="00D203B4"/>
    <w:pPr>
      <w:spacing w:after="0" w:line="240" w:lineRule="auto"/>
    </w:pPr>
    <w:rPr>
      <w:rFonts w:asciiTheme="minorHAnsi" w:eastAsiaTheme="minorHAnsi" w:hAnsiTheme="minorHAnsi" w:cstheme="minorBidi"/>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link w:val="DescripcinCar"/>
    <w:uiPriority w:val="35"/>
    <w:unhideWhenUsed/>
    <w:qFormat/>
    <w:rsid w:val="00D203B4"/>
    <w:pPr>
      <w:spacing w:after="200" w:line="240" w:lineRule="auto"/>
    </w:pPr>
    <w:rPr>
      <w:i/>
      <w:iCs/>
      <w:color w:val="1F497D" w:themeColor="text2"/>
      <w:sz w:val="18"/>
      <w:szCs w:val="18"/>
    </w:rPr>
  </w:style>
  <w:style w:type="paragraph" w:customStyle="1" w:styleId="NotadeTabla">
    <w:name w:val="Nota de Tabla"/>
    <w:basedOn w:val="Normal"/>
    <w:link w:val="NotadeTablaCar"/>
    <w:qFormat/>
    <w:rsid w:val="000A374E"/>
    <w:pPr>
      <w:spacing w:before="120" w:after="120" w:line="480" w:lineRule="auto"/>
      <w:ind w:firstLine="284"/>
    </w:pPr>
    <w:rPr>
      <w:rFonts w:ascii="Times New Roman" w:eastAsiaTheme="minorHAnsi" w:hAnsi="Times New Roman" w:cstheme="minorBidi"/>
      <w:sz w:val="20"/>
      <w:szCs w:val="18"/>
      <w:lang w:eastAsia="es-ES_tradnl"/>
    </w:rPr>
  </w:style>
  <w:style w:type="character" w:customStyle="1" w:styleId="NotadeTablaCar">
    <w:name w:val="Nota de Tabla Car"/>
    <w:basedOn w:val="Fuentedeprrafopredeter"/>
    <w:link w:val="NotadeTabla"/>
    <w:rsid w:val="000A374E"/>
    <w:rPr>
      <w:rFonts w:ascii="Times New Roman" w:eastAsiaTheme="minorHAnsi" w:hAnsi="Times New Roman" w:cstheme="minorBidi"/>
      <w:sz w:val="20"/>
      <w:szCs w:val="18"/>
      <w:lang w:eastAsia="es-ES_tradnl"/>
    </w:rPr>
  </w:style>
  <w:style w:type="character" w:customStyle="1" w:styleId="DescripcinCar">
    <w:name w:val="Descripción Car"/>
    <w:basedOn w:val="Fuentedeprrafopredeter"/>
    <w:link w:val="Descripcin"/>
    <w:uiPriority w:val="35"/>
    <w:rsid w:val="000A374E"/>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4471">
      <w:bodyDiv w:val="1"/>
      <w:marLeft w:val="0"/>
      <w:marRight w:val="0"/>
      <w:marTop w:val="0"/>
      <w:marBottom w:val="0"/>
      <w:divBdr>
        <w:top w:val="none" w:sz="0" w:space="0" w:color="auto"/>
        <w:left w:val="none" w:sz="0" w:space="0" w:color="auto"/>
        <w:bottom w:val="none" w:sz="0" w:space="0" w:color="auto"/>
        <w:right w:val="none" w:sz="0" w:space="0" w:color="auto"/>
      </w:divBdr>
    </w:div>
    <w:div w:id="314377373">
      <w:bodyDiv w:val="1"/>
      <w:marLeft w:val="0"/>
      <w:marRight w:val="0"/>
      <w:marTop w:val="0"/>
      <w:marBottom w:val="0"/>
      <w:divBdr>
        <w:top w:val="none" w:sz="0" w:space="0" w:color="auto"/>
        <w:left w:val="none" w:sz="0" w:space="0" w:color="auto"/>
        <w:bottom w:val="none" w:sz="0" w:space="0" w:color="auto"/>
        <w:right w:val="none" w:sz="0" w:space="0" w:color="auto"/>
      </w:divBdr>
    </w:div>
    <w:div w:id="475686582">
      <w:bodyDiv w:val="1"/>
      <w:marLeft w:val="0"/>
      <w:marRight w:val="0"/>
      <w:marTop w:val="0"/>
      <w:marBottom w:val="0"/>
      <w:divBdr>
        <w:top w:val="none" w:sz="0" w:space="0" w:color="auto"/>
        <w:left w:val="none" w:sz="0" w:space="0" w:color="auto"/>
        <w:bottom w:val="none" w:sz="0" w:space="0" w:color="auto"/>
        <w:right w:val="none" w:sz="0" w:space="0" w:color="auto"/>
      </w:divBdr>
    </w:div>
    <w:div w:id="504591646">
      <w:bodyDiv w:val="1"/>
      <w:marLeft w:val="0"/>
      <w:marRight w:val="0"/>
      <w:marTop w:val="0"/>
      <w:marBottom w:val="0"/>
      <w:divBdr>
        <w:top w:val="none" w:sz="0" w:space="0" w:color="auto"/>
        <w:left w:val="none" w:sz="0" w:space="0" w:color="auto"/>
        <w:bottom w:val="none" w:sz="0" w:space="0" w:color="auto"/>
        <w:right w:val="none" w:sz="0" w:space="0" w:color="auto"/>
      </w:divBdr>
    </w:div>
    <w:div w:id="584918826">
      <w:bodyDiv w:val="1"/>
      <w:marLeft w:val="0"/>
      <w:marRight w:val="0"/>
      <w:marTop w:val="0"/>
      <w:marBottom w:val="0"/>
      <w:divBdr>
        <w:top w:val="none" w:sz="0" w:space="0" w:color="auto"/>
        <w:left w:val="none" w:sz="0" w:space="0" w:color="auto"/>
        <w:bottom w:val="none" w:sz="0" w:space="0" w:color="auto"/>
        <w:right w:val="none" w:sz="0" w:space="0" w:color="auto"/>
      </w:divBdr>
    </w:div>
    <w:div w:id="726998124">
      <w:bodyDiv w:val="1"/>
      <w:marLeft w:val="0"/>
      <w:marRight w:val="0"/>
      <w:marTop w:val="0"/>
      <w:marBottom w:val="0"/>
      <w:divBdr>
        <w:top w:val="none" w:sz="0" w:space="0" w:color="auto"/>
        <w:left w:val="none" w:sz="0" w:space="0" w:color="auto"/>
        <w:bottom w:val="none" w:sz="0" w:space="0" w:color="auto"/>
        <w:right w:val="none" w:sz="0" w:space="0" w:color="auto"/>
      </w:divBdr>
    </w:div>
    <w:div w:id="738212964">
      <w:bodyDiv w:val="1"/>
      <w:marLeft w:val="0"/>
      <w:marRight w:val="0"/>
      <w:marTop w:val="0"/>
      <w:marBottom w:val="0"/>
      <w:divBdr>
        <w:top w:val="none" w:sz="0" w:space="0" w:color="auto"/>
        <w:left w:val="none" w:sz="0" w:space="0" w:color="auto"/>
        <w:bottom w:val="none" w:sz="0" w:space="0" w:color="auto"/>
        <w:right w:val="none" w:sz="0" w:space="0" w:color="auto"/>
      </w:divBdr>
    </w:div>
    <w:div w:id="1058893181">
      <w:bodyDiv w:val="1"/>
      <w:marLeft w:val="0"/>
      <w:marRight w:val="0"/>
      <w:marTop w:val="0"/>
      <w:marBottom w:val="0"/>
      <w:divBdr>
        <w:top w:val="none" w:sz="0" w:space="0" w:color="auto"/>
        <w:left w:val="none" w:sz="0" w:space="0" w:color="auto"/>
        <w:bottom w:val="none" w:sz="0" w:space="0" w:color="auto"/>
        <w:right w:val="none" w:sz="0" w:space="0" w:color="auto"/>
      </w:divBdr>
    </w:div>
    <w:div w:id="1141925934">
      <w:bodyDiv w:val="1"/>
      <w:marLeft w:val="0"/>
      <w:marRight w:val="0"/>
      <w:marTop w:val="0"/>
      <w:marBottom w:val="0"/>
      <w:divBdr>
        <w:top w:val="none" w:sz="0" w:space="0" w:color="auto"/>
        <w:left w:val="none" w:sz="0" w:space="0" w:color="auto"/>
        <w:bottom w:val="none" w:sz="0" w:space="0" w:color="auto"/>
        <w:right w:val="none" w:sz="0" w:space="0" w:color="auto"/>
      </w:divBdr>
    </w:div>
    <w:div w:id="1547135835">
      <w:bodyDiv w:val="1"/>
      <w:marLeft w:val="0"/>
      <w:marRight w:val="0"/>
      <w:marTop w:val="0"/>
      <w:marBottom w:val="0"/>
      <w:divBdr>
        <w:top w:val="none" w:sz="0" w:space="0" w:color="auto"/>
        <w:left w:val="none" w:sz="0" w:space="0" w:color="auto"/>
        <w:bottom w:val="none" w:sz="0" w:space="0" w:color="auto"/>
        <w:right w:val="none" w:sz="0" w:space="0" w:color="auto"/>
      </w:divBdr>
    </w:div>
    <w:div w:id="202902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5376</Words>
  <Characters>29573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10</cp:revision>
  <dcterms:created xsi:type="dcterms:W3CDTF">2021-03-22T17:55:00Z</dcterms:created>
  <dcterms:modified xsi:type="dcterms:W3CDTF">2021-08-31T02:38:00Z</dcterms:modified>
</cp:coreProperties>
</file>