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3A8D1" w14:textId="77777777" w:rsidR="00376CDC" w:rsidRDefault="00376CDC">
      <w:pPr>
        <w:keepNext/>
        <w:spacing w:after="0" w:line="276" w:lineRule="auto"/>
        <w:ind w:right="-1843"/>
        <w:rPr>
          <w:rFonts w:ascii="Arial" w:eastAsia="Arial" w:hAnsi="Arial" w:cs="Arial"/>
          <w:b/>
        </w:rPr>
      </w:pPr>
      <w:bookmarkStart w:id="0" w:name="_gjdgxs" w:colFirst="0" w:colLast="0"/>
      <w:bookmarkEnd w:id="0"/>
    </w:p>
    <w:p w14:paraId="01202263" w14:textId="77777777" w:rsidR="00376CDC" w:rsidRDefault="003A32A9">
      <w:pPr>
        <w:keepNext/>
        <w:spacing w:after="0" w:line="276" w:lineRule="auto"/>
        <w:ind w:right="-1843"/>
        <w:rPr>
          <w:rFonts w:ascii="Arial" w:eastAsia="Arial" w:hAnsi="Arial" w:cs="Arial"/>
          <w:b/>
        </w:rPr>
      </w:pPr>
      <w:r>
        <w:rPr>
          <w:rFonts w:ascii="Arial" w:eastAsia="Arial" w:hAnsi="Arial" w:cs="Arial"/>
          <w:b/>
        </w:rPr>
        <w:t xml:space="preserve">FICHA TÉCNICA </w:t>
      </w:r>
    </w:p>
    <w:p w14:paraId="48D3D5E1" w14:textId="77777777" w:rsidR="00376CDC" w:rsidRDefault="003A32A9">
      <w:pPr>
        <w:pStyle w:val="Ttulo1"/>
        <w:numPr>
          <w:ilvl w:val="0"/>
          <w:numId w:val="6"/>
        </w:numPr>
      </w:pPr>
      <w:r>
        <w:t>DATOS GENERALES DEL PROYECTO</w:t>
      </w:r>
    </w:p>
    <w:p w14:paraId="01C0EF23" w14:textId="77777777" w:rsidR="00376CDC" w:rsidRDefault="00376CDC">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376CDC" w14:paraId="781B99DF" w14:textId="77777777">
        <w:trPr>
          <w:trHeight w:val="1033"/>
        </w:trPr>
        <w:tc>
          <w:tcPr>
            <w:tcW w:w="2835" w:type="dxa"/>
            <w:shd w:val="clear" w:color="auto" w:fill="F2F2F2"/>
            <w:vAlign w:val="center"/>
          </w:tcPr>
          <w:p w14:paraId="61A2BAD9" w14:textId="77777777" w:rsidR="00376CDC" w:rsidRDefault="003A32A9">
            <w:pPr>
              <w:spacing w:after="0" w:line="276" w:lineRule="auto"/>
              <w:jc w:val="both"/>
              <w:rPr>
                <w:rFonts w:ascii="Arial" w:eastAsia="Arial" w:hAnsi="Arial" w:cs="Arial"/>
                <w:b/>
              </w:rPr>
            </w:pPr>
            <w:r>
              <w:rPr>
                <w:rFonts w:ascii="Arial" w:eastAsia="Arial" w:hAnsi="Arial" w:cs="Arial"/>
                <w:b/>
              </w:rPr>
              <w:t>Nombre del proyecto</w:t>
            </w:r>
          </w:p>
        </w:tc>
        <w:tc>
          <w:tcPr>
            <w:tcW w:w="6663" w:type="dxa"/>
            <w:gridSpan w:val="3"/>
            <w:shd w:val="clear" w:color="auto" w:fill="auto"/>
            <w:vAlign w:val="center"/>
          </w:tcPr>
          <w:p w14:paraId="4CD08F70" w14:textId="79B758A3" w:rsidR="00376CDC" w:rsidRDefault="002F31E0" w:rsidP="00D25151">
            <w:pPr>
              <w:rPr>
                <w:rFonts w:ascii="Arial" w:eastAsia="Arial" w:hAnsi="Arial" w:cs="Arial"/>
                <w:color w:val="000000"/>
              </w:rPr>
            </w:pPr>
            <w:r w:rsidRPr="00910944">
              <w:rPr>
                <w:rFonts w:cs="Arial"/>
              </w:rPr>
              <w:t xml:space="preserve">Fortalecimiento técnico y productivo con equipamiento para secado y adecuaciones prediales para fincas cafeteras en el municipio de </w:t>
            </w:r>
            <w:r>
              <w:rPr>
                <w:rFonts w:cs="Arial"/>
              </w:rPr>
              <w:t>M</w:t>
            </w:r>
            <w:r w:rsidRPr="00910944">
              <w:rPr>
                <w:rFonts w:cs="Arial"/>
              </w:rPr>
              <w:t xml:space="preserve">ocoa, departamento del </w:t>
            </w:r>
            <w:r>
              <w:rPr>
                <w:rFonts w:cs="Arial"/>
              </w:rPr>
              <w:t>P</w:t>
            </w:r>
            <w:r w:rsidRPr="00910944">
              <w:rPr>
                <w:rFonts w:cs="Arial"/>
              </w:rPr>
              <w:t>utumayo”.</w:t>
            </w:r>
          </w:p>
        </w:tc>
      </w:tr>
      <w:tr w:rsidR="00376CDC" w14:paraId="0D17CB00" w14:textId="77777777">
        <w:trPr>
          <w:trHeight w:val="340"/>
        </w:trPr>
        <w:tc>
          <w:tcPr>
            <w:tcW w:w="2835" w:type="dxa"/>
            <w:shd w:val="clear" w:color="auto" w:fill="F2F2F2"/>
            <w:vAlign w:val="center"/>
          </w:tcPr>
          <w:p w14:paraId="55EAE637" w14:textId="77777777" w:rsidR="00376CDC" w:rsidRDefault="003A32A9">
            <w:pPr>
              <w:spacing w:after="0" w:line="276" w:lineRule="auto"/>
              <w:jc w:val="both"/>
              <w:rPr>
                <w:rFonts w:ascii="Arial" w:eastAsia="Arial" w:hAnsi="Arial" w:cs="Arial"/>
                <w:b/>
              </w:rPr>
            </w:pPr>
            <w:r>
              <w:rPr>
                <w:rFonts w:ascii="Arial" w:eastAsia="Arial" w:hAnsi="Arial" w:cs="Arial"/>
                <w:b/>
              </w:rPr>
              <w:t>Departamento(s)</w:t>
            </w:r>
          </w:p>
        </w:tc>
        <w:tc>
          <w:tcPr>
            <w:tcW w:w="6663" w:type="dxa"/>
            <w:gridSpan w:val="3"/>
            <w:vAlign w:val="center"/>
          </w:tcPr>
          <w:p w14:paraId="2F8E9C88" w14:textId="77777777" w:rsidR="00376CDC" w:rsidRDefault="002F31E0">
            <w:pPr>
              <w:spacing w:after="0" w:line="276" w:lineRule="auto"/>
              <w:jc w:val="both"/>
              <w:rPr>
                <w:rFonts w:ascii="Arial" w:eastAsia="Arial" w:hAnsi="Arial" w:cs="Arial"/>
              </w:rPr>
            </w:pPr>
            <w:r>
              <w:rPr>
                <w:rFonts w:ascii="Arial" w:eastAsia="Arial" w:hAnsi="Arial" w:cs="Arial"/>
              </w:rPr>
              <w:t>Putumayo</w:t>
            </w:r>
          </w:p>
        </w:tc>
      </w:tr>
      <w:tr w:rsidR="00376CDC" w14:paraId="75D8DB62" w14:textId="77777777">
        <w:trPr>
          <w:trHeight w:val="340"/>
        </w:trPr>
        <w:tc>
          <w:tcPr>
            <w:tcW w:w="2835" w:type="dxa"/>
            <w:shd w:val="clear" w:color="auto" w:fill="F2F2F2"/>
            <w:vAlign w:val="center"/>
          </w:tcPr>
          <w:p w14:paraId="64D37E50" w14:textId="77777777" w:rsidR="00376CDC" w:rsidRDefault="003A32A9">
            <w:pPr>
              <w:spacing w:after="0" w:line="276" w:lineRule="auto"/>
              <w:jc w:val="both"/>
              <w:rPr>
                <w:rFonts w:ascii="Arial" w:eastAsia="Arial" w:hAnsi="Arial" w:cs="Arial"/>
                <w:b/>
              </w:rPr>
            </w:pPr>
            <w:r>
              <w:rPr>
                <w:rFonts w:ascii="Arial" w:eastAsia="Arial" w:hAnsi="Arial" w:cs="Arial"/>
                <w:b/>
              </w:rPr>
              <w:t>Municipio(s)</w:t>
            </w:r>
          </w:p>
        </w:tc>
        <w:tc>
          <w:tcPr>
            <w:tcW w:w="6663" w:type="dxa"/>
            <w:gridSpan w:val="3"/>
            <w:vAlign w:val="center"/>
          </w:tcPr>
          <w:p w14:paraId="20A1AF90" w14:textId="77777777" w:rsidR="00376CDC" w:rsidRDefault="002F31E0">
            <w:pPr>
              <w:spacing w:after="0" w:line="276" w:lineRule="auto"/>
              <w:jc w:val="both"/>
              <w:rPr>
                <w:rFonts w:ascii="Arial" w:eastAsia="Arial" w:hAnsi="Arial" w:cs="Arial"/>
              </w:rPr>
            </w:pPr>
            <w:r>
              <w:rPr>
                <w:rFonts w:ascii="Arial" w:eastAsia="Arial" w:hAnsi="Arial" w:cs="Arial"/>
              </w:rPr>
              <w:t>Mocoa</w:t>
            </w:r>
          </w:p>
        </w:tc>
      </w:tr>
      <w:tr w:rsidR="00376CDC" w14:paraId="753D92E8" w14:textId="77777777">
        <w:trPr>
          <w:trHeight w:val="340"/>
        </w:trPr>
        <w:tc>
          <w:tcPr>
            <w:tcW w:w="2835" w:type="dxa"/>
            <w:shd w:val="clear" w:color="auto" w:fill="F2F2F2"/>
            <w:vAlign w:val="center"/>
          </w:tcPr>
          <w:p w14:paraId="1B654806" w14:textId="77777777" w:rsidR="00376CDC" w:rsidRDefault="003A32A9">
            <w:pPr>
              <w:spacing w:after="0" w:line="276" w:lineRule="auto"/>
              <w:jc w:val="both"/>
              <w:rPr>
                <w:rFonts w:ascii="Arial" w:eastAsia="Arial" w:hAnsi="Arial" w:cs="Arial"/>
                <w:b/>
              </w:rPr>
            </w:pPr>
            <w:r>
              <w:rPr>
                <w:rFonts w:ascii="Arial" w:eastAsia="Arial" w:hAnsi="Arial" w:cs="Arial"/>
                <w:b/>
              </w:rPr>
              <w:t>Línea productiva</w:t>
            </w:r>
          </w:p>
        </w:tc>
        <w:tc>
          <w:tcPr>
            <w:tcW w:w="6663" w:type="dxa"/>
            <w:gridSpan w:val="3"/>
            <w:vAlign w:val="center"/>
          </w:tcPr>
          <w:p w14:paraId="1788C6C1" w14:textId="77777777" w:rsidR="00376CDC" w:rsidRDefault="002F31E0">
            <w:pPr>
              <w:spacing w:after="0" w:line="276" w:lineRule="auto"/>
              <w:jc w:val="both"/>
              <w:rPr>
                <w:rFonts w:ascii="Arial" w:eastAsia="Arial" w:hAnsi="Arial" w:cs="Arial"/>
              </w:rPr>
            </w:pPr>
            <w:r>
              <w:rPr>
                <w:rFonts w:ascii="Arial" w:eastAsia="Arial" w:hAnsi="Arial" w:cs="Arial"/>
              </w:rPr>
              <w:t>Café</w:t>
            </w:r>
          </w:p>
        </w:tc>
      </w:tr>
      <w:tr w:rsidR="00376CDC" w14:paraId="68A115D0" w14:textId="77777777">
        <w:trPr>
          <w:trHeight w:val="340"/>
        </w:trPr>
        <w:tc>
          <w:tcPr>
            <w:tcW w:w="2835" w:type="dxa"/>
            <w:shd w:val="clear" w:color="auto" w:fill="F2F2F2"/>
            <w:vAlign w:val="center"/>
          </w:tcPr>
          <w:p w14:paraId="5639C258" w14:textId="77777777" w:rsidR="00376CDC" w:rsidRDefault="003A32A9">
            <w:pPr>
              <w:spacing w:after="0" w:line="276" w:lineRule="auto"/>
              <w:jc w:val="both"/>
              <w:rPr>
                <w:rFonts w:ascii="Arial" w:eastAsia="Arial" w:hAnsi="Arial" w:cs="Arial"/>
                <w:b/>
              </w:rPr>
            </w:pPr>
            <w:r>
              <w:rPr>
                <w:rFonts w:ascii="Arial" w:eastAsia="Arial" w:hAnsi="Arial" w:cs="Arial"/>
                <w:b/>
              </w:rPr>
              <w:t>Familias Participantes</w:t>
            </w:r>
          </w:p>
        </w:tc>
        <w:tc>
          <w:tcPr>
            <w:tcW w:w="6663" w:type="dxa"/>
            <w:gridSpan w:val="3"/>
            <w:vAlign w:val="center"/>
          </w:tcPr>
          <w:p w14:paraId="00E191C0" w14:textId="77777777" w:rsidR="00376CDC" w:rsidRDefault="002F31E0">
            <w:pPr>
              <w:spacing w:after="0" w:line="276" w:lineRule="auto"/>
              <w:jc w:val="both"/>
              <w:rPr>
                <w:rFonts w:ascii="Arial" w:eastAsia="Arial" w:hAnsi="Arial" w:cs="Arial"/>
              </w:rPr>
            </w:pPr>
            <w:r>
              <w:rPr>
                <w:rFonts w:ascii="Arial" w:eastAsia="Arial" w:hAnsi="Arial" w:cs="Arial"/>
              </w:rPr>
              <w:t>86</w:t>
            </w:r>
          </w:p>
        </w:tc>
      </w:tr>
      <w:tr w:rsidR="00376CDC" w14:paraId="306D7A8B" w14:textId="77777777">
        <w:trPr>
          <w:trHeight w:val="369"/>
        </w:trPr>
        <w:tc>
          <w:tcPr>
            <w:tcW w:w="2835" w:type="dxa"/>
            <w:tcBorders>
              <w:bottom w:val="single" w:sz="8" w:space="0" w:color="808080"/>
            </w:tcBorders>
            <w:shd w:val="clear" w:color="auto" w:fill="F2F2F2"/>
            <w:vAlign w:val="center"/>
          </w:tcPr>
          <w:p w14:paraId="06CECD12" w14:textId="77777777" w:rsidR="00376CDC" w:rsidRDefault="003A32A9">
            <w:pPr>
              <w:spacing w:after="0" w:line="276" w:lineRule="auto"/>
              <w:jc w:val="both"/>
              <w:rPr>
                <w:rFonts w:ascii="Arial" w:eastAsia="Arial" w:hAnsi="Arial" w:cs="Arial"/>
                <w:b/>
              </w:rPr>
            </w:pPr>
            <w:r>
              <w:rPr>
                <w:rFonts w:ascii="Arial" w:eastAsia="Arial" w:hAnsi="Arial" w:cs="Arial"/>
                <w:b/>
              </w:rPr>
              <w:t>Organización (es) Fortalecida (s)</w:t>
            </w:r>
          </w:p>
        </w:tc>
        <w:tc>
          <w:tcPr>
            <w:tcW w:w="6663" w:type="dxa"/>
            <w:gridSpan w:val="3"/>
            <w:tcBorders>
              <w:bottom w:val="single" w:sz="8" w:space="0" w:color="808080"/>
            </w:tcBorders>
            <w:vAlign w:val="center"/>
          </w:tcPr>
          <w:p w14:paraId="469DD7D2" w14:textId="77777777" w:rsidR="00376CDC" w:rsidRDefault="002F31E0">
            <w:pPr>
              <w:spacing w:after="0" w:line="276" w:lineRule="auto"/>
              <w:jc w:val="both"/>
              <w:rPr>
                <w:rFonts w:ascii="Arial" w:eastAsia="Arial" w:hAnsi="Arial" w:cs="Arial"/>
              </w:rPr>
            </w:pPr>
            <w:r w:rsidRPr="00272F45">
              <w:rPr>
                <w:rFonts w:cs="Arial"/>
              </w:rPr>
              <w:t>Asociación COOPMUSCAFE, Asociación COOPACOL, Asociación CAFEPAZ y Asociación ASOCEA</w:t>
            </w:r>
          </w:p>
        </w:tc>
      </w:tr>
      <w:tr w:rsidR="00376CDC" w14:paraId="3BBD00CF" w14:textId="77777777">
        <w:trPr>
          <w:trHeight w:val="20"/>
        </w:trPr>
        <w:tc>
          <w:tcPr>
            <w:tcW w:w="2835" w:type="dxa"/>
            <w:tcBorders>
              <w:left w:val="nil"/>
              <w:right w:val="nil"/>
            </w:tcBorders>
            <w:shd w:val="clear" w:color="auto" w:fill="auto"/>
            <w:vAlign w:val="center"/>
          </w:tcPr>
          <w:p w14:paraId="7302E582" w14:textId="77777777" w:rsidR="00376CDC" w:rsidRDefault="00376CDC">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512BA336" w14:textId="77777777" w:rsidR="00376CDC" w:rsidRDefault="00376CDC">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1221398B" w14:textId="77777777" w:rsidR="00376CDC" w:rsidRDefault="00376CDC">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1FA944B1" w14:textId="77777777" w:rsidR="00376CDC" w:rsidRDefault="00376CDC">
            <w:pPr>
              <w:spacing w:after="0" w:line="276" w:lineRule="auto"/>
              <w:jc w:val="both"/>
              <w:rPr>
                <w:rFonts w:ascii="Arial" w:eastAsia="Arial" w:hAnsi="Arial" w:cs="Arial"/>
              </w:rPr>
            </w:pPr>
          </w:p>
        </w:tc>
      </w:tr>
      <w:tr w:rsidR="00376CDC" w14:paraId="3141BDFE" w14:textId="77777777">
        <w:trPr>
          <w:trHeight w:val="459"/>
        </w:trPr>
        <w:tc>
          <w:tcPr>
            <w:tcW w:w="2835" w:type="dxa"/>
            <w:tcBorders>
              <w:left w:val="nil"/>
              <w:right w:val="nil"/>
            </w:tcBorders>
            <w:shd w:val="clear" w:color="auto" w:fill="auto"/>
            <w:vAlign w:val="center"/>
          </w:tcPr>
          <w:p w14:paraId="30E60E8C" w14:textId="77777777" w:rsidR="00376CDC" w:rsidRDefault="00376CDC">
            <w:pPr>
              <w:spacing w:after="0" w:line="276" w:lineRule="auto"/>
              <w:jc w:val="both"/>
              <w:rPr>
                <w:rFonts w:ascii="Arial" w:eastAsia="Arial" w:hAnsi="Arial" w:cs="Arial"/>
                <w:b/>
              </w:rPr>
            </w:pPr>
            <w:bookmarkStart w:id="1" w:name="_GoBack"/>
            <w:bookmarkEnd w:id="1"/>
          </w:p>
          <w:p w14:paraId="04C8D606" w14:textId="77777777" w:rsidR="00376CDC" w:rsidRDefault="00376CDC">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27C74A65" w14:textId="77777777" w:rsidR="00376CDC" w:rsidRDefault="00376CDC">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237DD099" w14:textId="77777777" w:rsidR="00376CDC" w:rsidRDefault="00376CDC">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2CB83122" w14:textId="77777777" w:rsidR="00376CDC" w:rsidRDefault="00376CDC">
            <w:pPr>
              <w:spacing w:after="0" w:line="276" w:lineRule="auto"/>
              <w:jc w:val="both"/>
              <w:rPr>
                <w:rFonts w:ascii="Arial" w:eastAsia="Arial" w:hAnsi="Arial" w:cs="Arial"/>
              </w:rPr>
            </w:pPr>
          </w:p>
        </w:tc>
      </w:tr>
      <w:tr w:rsidR="00376CDC" w14:paraId="1D8BC2DE" w14:textId="77777777">
        <w:trPr>
          <w:trHeight w:val="502"/>
        </w:trPr>
        <w:tc>
          <w:tcPr>
            <w:tcW w:w="4962" w:type="dxa"/>
            <w:gridSpan w:val="2"/>
            <w:shd w:val="clear" w:color="auto" w:fill="F2F2F2"/>
            <w:vAlign w:val="center"/>
          </w:tcPr>
          <w:p w14:paraId="42228E8B" w14:textId="77777777" w:rsidR="00376CDC" w:rsidRDefault="003A32A9">
            <w:pPr>
              <w:spacing w:after="0" w:line="276" w:lineRule="auto"/>
              <w:jc w:val="both"/>
              <w:rPr>
                <w:rFonts w:ascii="Arial" w:eastAsia="Arial" w:hAnsi="Arial" w:cs="Arial"/>
                <w:b/>
              </w:rPr>
            </w:pPr>
            <w:r>
              <w:rPr>
                <w:rFonts w:ascii="Arial" w:eastAsia="Arial" w:hAnsi="Arial" w:cs="Arial"/>
                <w:b/>
              </w:rPr>
              <w:t>ID Iniciativa (s) PDET</w:t>
            </w:r>
          </w:p>
        </w:tc>
        <w:tc>
          <w:tcPr>
            <w:tcW w:w="4536" w:type="dxa"/>
            <w:gridSpan w:val="2"/>
            <w:vAlign w:val="center"/>
          </w:tcPr>
          <w:p w14:paraId="42C33919" w14:textId="77777777" w:rsidR="00CD4802" w:rsidRDefault="00CD4802" w:rsidP="00CD4802">
            <w:pPr>
              <w:jc w:val="right"/>
              <w:rPr>
                <w:rFonts w:cs="Arial"/>
                <w:b/>
                <w:color w:val="365F91" w:themeColor="accent1" w:themeShade="BF"/>
                <w:sz w:val="24"/>
                <w:szCs w:val="24"/>
              </w:rPr>
            </w:pPr>
          </w:p>
          <w:p w14:paraId="56723C50" w14:textId="77777777" w:rsidR="00CD4802" w:rsidRPr="00CD4802" w:rsidRDefault="00CD4802" w:rsidP="00CD4802">
            <w:pPr>
              <w:jc w:val="right"/>
              <w:rPr>
                <w:rFonts w:cs="Arial"/>
                <w:b/>
                <w:color w:val="365F91" w:themeColor="accent1" w:themeShade="BF"/>
                <w:sz w:val="24"/>
                <w:szCs w:val="24"/>
              </w:rPr>
            </w:pPr>
            <w:r w:rsidRPr="00CD4802">
              <w:rPr>
                <w:rFonts w:cs="Arial"/>
                <w:b/>
                <w:color w:val="365F91" w:themeColor="accent1" w:themeShade="BF"/>
                <w:sz w:val="24"/>
                <w:szCs w:val="24"/>
              </w:rPr>
              <w:t xml:space="preserve">1186001197296 </w:t>
            </w:r>
          </w:p>
          <w:p w14:paraId="7780A6CB" w14:textId="77777777" w:rsidR="00376CDC" w:rsidRDefault="00376CDC">
            <w:pPr>
              <w:spacing w:after="0" w:line="276" w:lineRule="auto"/>
              <w:jc w:val="right"/>
              <w:rPr>
                <w:rFonts w:ascii="Arial" w:eastAsia="Arial" w:hAnsi="Arial" w:cs="Arial"/>
              </w:rPr>
            </w:pPr>
          </w:p>
        </w:tc>
      </w:tr>
      <w:tr w:rsidR="00376CDC" w14:paraId="1F7CD142" w14:textId="77777777">
        <w:trPr>
          <w:trHeight w:val="502"/>
        </w:trPr>
        <w:tc>
          <w:tcPr>
            <w:tcW w:w="4962" w:type="dxa"/>
            <w:gridSpan w:val="2"/>
            <w:shd w:val="clear" w:color="auto" w:fill="F2F2F2"/>
            <w:vAlign w:val="center"/>
          </w:tcPr>
          <w:p w14:paraId="15BF81B6" w14:textId="77777777" w:rsidR="00376CDC" w:rsidRDefault="003A32A9">
            <w:pPr>
              <w:spacing w:after="0" w:line="276" w:lineRule="auto"/>
              <w:jc w:val="both"/>
              <w:rPr>
                <w:rFonts w:ascii="Arial" w:eastAsia="Arial" w:hAnsi="Arial" w:cs="Arial"/>
                <w:b/>
              </w:rPr>
            </w:pPr>
            <w:r>
              <w:rPr>
                <w:rFonts w:ascii="Arial" w:eastAsia="Arial" w:hAnsi="Arial" w:cs="Arial"/>
                <w:b/>
              </w:rPr>
              <w:t>Duración del proyecto (meses)</w:t>
            </w:r>
          </w:p>
        </w:tc>
        <w:tc>
          <w:tcPr>
            <w:tcW w:w="4536" w:type="dxa"/>
            <w:gridSpan w:val="2"/>
            <w:vAlign w:val="center"/>
          </w:tcPr>
          <w:p w14:paraId="6EDFEC65" w14:textId="77777777" w:rsidR="00376CDC" w:rsidRDefault="003A32A9">
            <w:pPr>
              <w:spacing w:after="0" w:line="276" w:lineRule="auto"/>
              <w:ind w:left="360"/>
              <w:jc w:val="center"/>
              <w:rPr>
                <w:rFonts w:ascii="Arial" w:eastAsia="Arial" w:hAnsi="Arial" w:cs="Arial"/>
              </w:rPr>
            </w:pPr>
            <w:r>
              <w:rPr>
                <w:rFonts w:ascii="Arial" w:eastAsia="Arial" w:hAnsi="Arial" w:cs="Arial"/>
              </w:rPr>
              <w:t>Doce (12) meses de ejecución</w:t>
            </w:r>
          </w:p>
        </w:tc>
      </w:tr>
    </w:tbl>
    <w:p w14:paraId="1274A07B" w14:textId="77777777" w:rsidR="00376CDC" w:rsidRDefault="00376CDC">
      <w:pPr>
        <w:spacing w:after="0" w:line="276" w:lineRule="auto"/>
        <w:jc w:val="both"/>
        <w:rPr>
          <w:rFonts w:ascii="Arial" w:eastAsia="Arial" w:hAnsi="Arial" w:cs="Arial"/>
          <w:b/>
        </w:rPr>
      </w:pPr>
    </w:p>
    <w:p w14:paraId="1F3D3772" w14:textId="77777777" w:rsidR="00376CDC" w:rsidRDefault="003A32A9">
      <w:pPr>
        <w:pStyle w:val="Ttulo1"/>
        <w:numPr>
          <w:ilvl w:val="0"/>
          <w:numId w:val="6"/>
        </w:numPr>
      </w:pPr>
      <w:r>
        <w:t>DATOS DE LOS PARTICIPANTES DEL PROYECTO</w:t>
      </w:r>
    </w:p>
    <w:p w14:paraId="0A84E310" w14:textId="77777777" w:rsidR="00376CDC" w:rsidRDefault="00376CDC">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376CDC" w14:paraId="44BD8367" w14:textId="77777777">
        <w:trPr>
          <w:trHeight w:val="502"/>
        </w:trPr>
        <w:tc>
          <w:tcPr>
            <w:tcW w:w="4962" w:type="dxa"/>
            <w:shd w:val="clear" w:color="auto" w:fill="F2F2F2"/>
            <w:vAlign w:val="center"/>
          </w:tcPr>
          <w:p w14:paraId="27079DB4" w14:textId="77777777" w:rsidR="00376CDC" w:rsidRDefault="003A32A9">
            <w:pPr>
              <w:spacing w:after="0" w:line="276" w:lineRule="auto"/>
              <w:jc w:val="both"/>
              <w:rPr>
                <w:rFonts w:ascii="Arial" w:eastAsia="Arial" w:hAnsi="Arial" w:cs="Arial"/>
                <w:b/>
              </w:rPr>
            </w:pPr>
            <w:r>
              <w:rPr>
                <w:rFonts w:ascii="Arial" w:eastAsia="Arial" w:hAnsi="Arial" w:cs="Arial"/>
                <w:b/>
              </w:rPr>
              <w:t>Total de Familias</w:t>
            </w:r>
          </w:p>
        </w:tc>
        <w:tc>
          <w:tcPr>
            <w:tcW w:w="4536" w:type="dxa"/>
            <w:vAlign w:val="center"/>
          </w:tcPr>
          <w:p w14:paraId="6A39C167" w14:textId="77777777" w:rsidR="00376CDC" w:rsidRDefault="00CD4802">
            <w:pPr>
              <w:spacing w:after="0" w:line="276" w:lineRule="auto"/>
              <w:jc w:val="right"/>
              <w:rPr>
                <w:rFonts w:ascii="Arial" w:eastAsia="Arial" w:hAnsi="Arial" w:cs="Arial"/>
              </w:rPr>
            </w:pPr>
            <w:r>
              <w:rPr>
                <w:rFonts w:ascii="Arial" w:eastAsia="Arial" w:hAnsi="Arial" w:cs="Arial"/>
              </w:rPr>
              <w:t>86</w:t>
            </w:r>
          </w:p>
        </w:tc>
      </w:tr>
    </w:tbl>
    <w:p w14:paraId="3566F157" w14:textId="77777777" w:rsidR="00376CDC" w:rsidRDefault="00376CDC">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418"/>
        <w:gridCol w:w="1639"/>
        <w:gridCol w:w="2693"/>
        <w:gridCol w:w="1529"/>
        <w:gridCol w:w="2219"/>
      </w:tblGrid>
      <w:tr w:rsidR="00376CDC" w14:paraId="31D9B1E9" w14:textId="77777777" w:rsidTr="003A32A9">
        <w:trPr>
          <w:trHeight w:val="506"/>
        </w:trPr>
        <w:tc>
          <w:tcPr>
            <w:tcW w:w="1418" w:type="dxa"/>
            <w:shd w:val="clear" w:color="auto" w:fill="F2F2F2"/>
            <w:vAlign w:val="center"/>
          </w:tcPr>
          <w:p w14:paraId="49457829" w14:textId="77777777" w:rsidR="00376CDC" w:rsidRDefault="003A32A9">
            <w:pPr>
              <w:spacing w:after="0" w:line="276" w:lineRule="auto"/>
              <w:jc w:val="both"/>
              <w:rPr>
                <w:rFonts w:ascii="Arial" w:eastAsia="Arial" w:hAnsi="Arial" w:cs="Arial"/>
                <w:b/>
              </w:rPr>
            </w:pPr>
            <w:r>
              <w:rPr>
                <w:rFonts w:ascii="Arial" w:eastAsia="Arial" w:hAnsi="Arial" w:cs="Arial"/>
                <w:b/>
              </w:rPr>
              <w:t>Campesinos</w:t>
            </w:r>
          </w:p>
        </w:tc>
        <w:tc>
          <w:tcPr>
            <w:tcW w:w="1639" w:type="dxa"/>
            <w:shd w:val="clear" w:color="auto" w:fill="F2F2F2"/>
            <w:vAlign w:val="center"/>
          </w:tcPr>
          <w:p w14:paraId="091FA9C5" w14:textId="77777777" w:rsidR="00376CDC" w:rsidRDefault="003A32A9">
            <w:pPr>
              <w:spacing w:after="0" w:line="276" w:lineRule="auto"/>
              <w:jc w:val="both"/>
              <w:rPr>
                <w:rFonts w:ascii="Arial" w:eastAsia="Arial" w:hAnsi="Arial" w:cs="Arial"/>
                <w:b/>
              </w:rPr>
            </w:pPr>
            <w:r>
              <w:rPr>
                <w:rFonts w:ascii="Arial" w:eastAsia="Arial" w:hAnsi="Arial" w:cs="Arial"/>
                <w:b/>
              </w:rPr>
              <w:t>Víctimas</w:t>
            </w:r>
          </w:p>
        </w:tc>
        <w:tc>
          <w:tcPr>
            <w:tcW w:w="2693" w:type="dxa"/>
            <w:shd w:val="clear" w:color="auto" w:fill="F2F2F2"/>
            <w:vAlign w:val="center"/>
          </w:tcPr>
          <w:p w14:paraId="1EC09B1F" w14:textId="77777777" w:rsidR="00376CDC" w:rsidRDefault="003A32A9">
            <w:pPr>
              <w:spacing w:after="0" w:line="276" w:lineRule="auto"/>
              <w:jc w:val="both"/>
              <w:rPr>
                <w:rFonts w:ascii="Arial" w:eastAsia="Arial" w:hAnsi="Arial" w:cs="Arial"/>
                <w:b/>
              </w:rPr>
            </w:pPr>
            <w:r>
              <w:rPr>
                <w:rFonts w:ascii="Arial" w:eastAsia="Arial" w:hAnsi="Arial" w:cs="Arial"/>
                <w:b/>
              </w:rPr>
              <w:t>Étnicos (Afro, Room e Indígenas)</w:t>
            </w:r>
          </w:p>
        </w:tc>
        <w:tc>
          <w:tcPr>
            <w:tcW w:w="1529" w:type="dxa"/>
            <w:shd w:val="clear" w:color="auto" w:fill="F2F2F2"/>
            <w:vAlign w:val="center"/>
          </w:tcPr>
          <w:p w14:paraId="5E0BC2B6" w14:textId="77777777" w:rsidR="00376CDC" w:rsidRDefault="003A32A9">
            <w:pPr>
              <w:spacing w:after="0" w:line="276" w:lineRule="auto"/>
              <w:jc w:val="both"/>
              <w:rPr>
                <w:rFonts w:ascii="Arial" w:eastAsia="Arial" w:hAnsi="Arial" w:cs="Arial"/>
                <w:b/>
              </w:rPr>
            </w:pPr>
            <w:r>
              <w:rPr>
                <w:rFonts w:ascii="Arial" w:eastAsia="Arial" w:hAnsi="Arial" w:cs="Arial"/>
                <w:b/>
              </w:rPr>
              <w:t>Mujeres</w:t>
            </w:r>
          </w:p>
        </w:tc>
        <w:tc>
          <w:tcPr>
            <w:tcW w:w="2219" w:type="dxa"/>
            <w:shd w:val="clear" w:color="auto" w:fill="F2F2F2"/>
            <w:vAlign w:val="center"/>
          </w:tcPr>
          <w:p w14:paraId="0439A0C7" w14:textId="77777777" w:rsidR="00376CDC" w:rsidRDefault="003A32A9">
            <w:pPr>
              <w:spacing w:after="0" w:line="276" w:lineRule="auto"/>
              <w:jc w:val="both"/>
              <w:rPr>
                <w:rFonts w:ascii="Arial" w:eastAsia="Arial" w:hAnsi="Arial" w:cs="Arial"/>
                <w:b/>
              </w:rPr>
            </w:pPr>
            <w:r>
              <w:rPr>
                <w:rFonts w:ascii="Arial" w:eastAsia="Arial" w:hAnsi="Arial" w:cs="Arial"/>
                <w:b/>
              </w:rPr>
              <w:t>Jóvenes</w:t>
            </w:r>
          </w:p>
        </w:tc>
      </w:tr>
      <w:tr w:rsidR="00376CDC" w14:paraId="3BCBB54A" w14:textId="77777777" w:rsidTr="003A32A9">
        <w:trPr>
          <w:trHeight w:val="473"/>
        </w:trPr>
        <w:tc>
          <w:tcPr>
            <w:tcW w:w="1418" w:type="dxa"/>
            <w:vAlign w:val="center"/>
          </w:tcPr>
          <w:p w14:paraId="078AF34B" w14:textId="77777777" w:rsidR="00376CDC" w:rsidRDefault="00CD4802">
            <w:pPr>
              <w:spacing w:after="0" w:line="276" w:lineRule="auto"/>
              <w:jc w:val="center"/>
              <w:rPr>
                <w:rFonts w:ascii="Arial" w:eastAsia="Arial" w:hAnsi="Arial" w:cs="Arial"/>
              </w:rPr>
            </w:pPr>
            <w:r>
              <w:rPr>
                <w:rFonts w:ascii="Arial" w:eastAsia="Arial" w:hAnsi="Arial" w:cs="Arial"/>
              </w:rPr>
              <w:t>86</w:t>
            </w:r>
          </w:p>
        </w:tc>
        <w:tc>
          <w:tcPr>
            <w:tcW w:w="1639" w:type="dxa"/>
            <w:vAlign w:val="center"/>
          </w:tcPr>
          <w:p w14:paraId="78A427D5" w14:textId="77777777" w:rsidR="00376CDC" w:rsidRDefault="00376CDC">
            <w:pPr>
              <w:spacing w:after="0" w:line="276" w:lineRule="auto"/>
              <w:jc w:val="center"/>
              <w:rPr>
                <w:rFonts w:ascii="Arial" w:eastAsia="Arial" w:hAnsi="Arial" w:cs="Arial"/>
              </w:rPr>
            </w:pPr>
          </w:p>
        </w:tc>
        <w:tc>
          <w:tcPr>
            <w:tcW w:w="2693" w:type="dxa"/>
            <w:vAlign w:val="center"/>
          </w:tcPr>
          <w:p w14:paraId="4C99214C" w14:textId="77777777" w:rsidR="00376CDC" w:rsidRDefault="00376CDC">
            <w:pPr>
              <w:spacing w:after="0" w:line="276" w:lineRule="auto"/>
              <w:jc w:val="center"/>
              <w:rPr>
                <w:rFonts w:ascii="Arial" w:eastAsia="Arial" w:hAnsi="Arial" w:cs="Arial"/>
              </w:rPr>
            </w:pPr>
          </w:p>
        </w:tc>
        <w:tc>
          <w:tcPr>
            <w:tcW w:w="1529" w:type="dxa"/>
            <w:vAlign w:val="center"/>
          </w:tcPr>
          <w:p w14:paraId="299F3175" w14:textId="77777777" w:rsidR="00376CDC" w:rsidRDefault="00376CDC">
            <w:pPr>
              <w:spacing w:after="0" w:line="276" w:lineRule="auto"/>
              <w:jc w:val="center"/>
              <w:rPr>
                <w:rFonts w:ascii="Arial" w:eastAsia="Arial" w:hAnsi="Arial" w:cs="Arial"/>
              </w:rPr>
            </w:pPr>
          </w:p>
        </w:tc>
        <w:tc>
          <w:tcPr>
            <w:tcW w:w="2219" w:type="dxa"/>
            <w:vAlign w:val="center"/>
          </w:tcPr>
          <w:p w14:paraId="5B392EF8" w14:textId="77777777" w:rsidR="00376CDC" w:rsidRDefault="00376CDC">
            <w:pPr>
              <w:spacing w:after="0" w:line="276" w:lineRule="auto"/>
              <w:jc w:val="center"/>
              <w:rPr>
                <w:rFonts w:ascii="Arial" w:eastAsia="Arial" w:hAnsi="Arial" w:cs="Arial"/>
              </w:rPr>
            </w:pPr>
          </w:p>
        </w:tc>
      </w:tr>
    </w:tbl>
    <w:p w14:paraId="10F69F84" w14:textId="77777777" w:rsidR="00376CDC" w:rsidRDefault="00376CDC">
      <w:pPr>
        <w:keepNext/>
        <w:spacing w:after="0" w:line="276" w:lineRule="auto"/>
        <w:jc w:val="both"/>
        <w:rPr>
          <w:rFonts w:ascii="Arial" w:eastAsia="Arial" w:hAnsi="Arial" w:cs="Arial"/>
          <w:b/>
        </w:rPr>
      </w:pPr>
    </w:p>
    <w:p w14:paraId="6052574E" w14:textId="77777777" w:rsidR="00376CDC" w:rsidRDefault="003A32A9">
      <w:pPr>
        <w:pStyle w:val="Ttulo2"/>
        <w:numPr>
          <w:ilvl w:val="1"/>
          <w:numId w:val="9"/>
        </w:numPr>
      </w:pPr>
      <w:r>
        <w:t xml:space="preserve">Productores </w:t>
      </w:r>
    </w:p>
    <w:p w14:paraId="51EC28B2" w14:textId="77777777" w:rsidR="00376CDC" w:rsidRDefault="003A32A9">
      <w:pPr>
        <w:numPr>
          <w:ilvl w:val="0"/>
          <w:numId w:val="10"/>
        </w:numPr>
        <w:pBdr>
          <w:top w:val="nil"/>
          <w:left w:val="nil"/>
          <w:bottom w:val="nil"/>
          <w:right w:val="nil"/>
          <w:between w:val="nil"/>
        </w:pBdr>
        <w:spacing w:after="0" w:line="276" w:lineRule="auto"/>
        <w:jc w:val="both"/>
        <w:rPr>
          <w:color w:val="000000"/>
        </w:rPr>
      </w:pPr>
      <w:r>
        <w:rPr>
          <w:rFonts w:ascii="Arial" w:eastAsia="Arial" w:hAnsi="Arial" w:cs="Arial"/>
          <w:color w:val="000000"/>
        </w:rPr>
        <w:t xml:space="preserve">Número: </w:t>
      </w:r>
      <w:r w:rsidR="00CD4802">
        <w:rPr>
          <w:rFonts w:ascii="Arial" w:eastAsia="Arial" w:hAnsi="Arial" w:cs="Arial"/>
          <w:color w:val="000000"/>
        </w:rPr>
        <w:t>86</w:t>
      </w:r>
    </w:p>
    <w:p w14:paraId="6BE21AF0" w14:textId="77777777" w:rsidR="00376CDC" w:rsidRDefault="003A32A9" w:rsidP="003A32A9">
      <w:pPr>
        <w:pStyle w:val="Prrafodelista"/>
        <w:keepNext/>
        <w:numPr>
          <w:ilvl w:val="0"/>
          <w:numId w:val="11"/>
        </w:numPr>
        <w:pBdr>
          <w:top w:val="nil"/>
          <w:left w:val="nil"/>
          <w:bottom w:val="nil"/>
          <w:right w:val="nil"/>
          <w:between w:val="nil"/>
        </w:pBdr>
        <w:spacing w:after="0" w:line="276" w:lineRule="auto"/>
        <w:ind w:left="709" w:firstLine="0"/>
        <w:jc w:val="both"/>
        <w:rPr>
          <w:rFonts w:ascii="Arial" w:eastAsia="Arial" w:hAnsi="Arial" w:cs="Arial"/>
          <w:color w:val="000000"/>
        </w:rPr>
      </w:pPr>
      <w:r w:rsidRPr="003A32A9">
        <w:rPr>
          <w:rFonts w:ascii="Arial" w:eastAsia="Arial" w:hAnsi="Arial" w:cs="Arial"/>
          <w:color w:val="000000"/>
        </w:rPr>
        <w:lastRenderedPageBreak/>
        <w:t>Características de los productores: La población objetivo son 301 personas representadas en 86 familias, donde el núcleo familiar promedio es de 3,5 personas de las 19 veredas priorizadas por el proyecto, entre las cuales, 149 son hombres y 152 mujeres. Estas familias pertenecen a las cuatro organizaciones cafeteras descritas en esta iniciativa, Asociación COOPMUSCAFE, Asociación COOPACOL, Asociación CAFEPAZ y Asociación ASOCEA, como actividad económica principal tienen la línea productiva de café., el 23,24% de la población está en edades entre los 0 a 14 años, el 9.63% entre los 15 a 19 años, el 52,49 % entre 25 a 59 y el 8,64% mayor a 60 años. Circunscritas en 19 veredas representativas del municipio a saber, (Alto Afán, Anamú, Campucana, La Eme, Las Mesas, Las Palmeras, Medio Afán, Monclart, Nueva Esperanza, Pueblo Viejo, San Antonio, San José Del Pepino, San Luis De Chontayaco, San Martin, La Tebaida, Ticuanayoy, Villa Rica, Planadas y Zarzal), según datos establecidos por las Organización, Grupo Asociativo o Comunitario Fortalecido</w:t>
      </w:r>
    </w:p>
    <w:p w14:paraId="5C306711" w14:textId="77777777" w:rsidR="003A32A9" w:rsidRDefault="003A32A9" w:rsidP="003A32A9">
      <w:pPr>
        <w:pStyle w:val="Prrafodelista"/>
        <w:keepNext/>
        <w:pBdr>
          <w:top w:val="nil"/>
          <w:left w:val="nil"/>
          <w:bottom w:val="nil"/>
          <w:right w:val="nil"/>
          <w:between w:val="nil"/>
        </w:pBdr>
        <w:spacing w:after="0" w:line="276" w:lineRule="auto"/>
        <w:ind w:left="709"/>
        <w:jc w:val="both"/>
        <w:rPr>
          <w:rFonts w:ascii="Arial" w:eastAsia="Arial" w:hAnsi="Arial" w:cs="Arial"/>
          <w:b/>
          <w:color w:val="000000"/>
        </w:rPr>
      </w:pPr>
      <w:r w:rsidRPr="003A32A9">
        <w:rPr>
          <w:rFonts w:ascii="Arial" w:eastAsia="Arial" w:hAnsi="Arial" w:cs="Arial"/>
          <w:b/>
          <w:color w:val="000000"/>
        </w:rPr>
        <w:t>ASOCIACIONES</w:t>
      </w:r>
    </w:p>
    <w:tbl>
      <w:tblPr>
        <w:tblW w:w="9467" w:type="dxa"/>
        <w:tblInd w:w="55" w:type="dxa"/>
        <w:tblLayout w:type="fixed"/>
        <w:tblCellMar>
          <w:left w:w="70" w:type="dxa"/>
          <w:right w:w="70" w:type="dxa"/>
        </w:tblCellMar>
        <w:tblLook w:val="04A0" w:firstRow="1" w:lastRow="0" w:firstColumn="1" w:lastColumn="0" w:noHBand="0" w:noVBand="1"/>
      </w:tblPr>
      <w:tblGrid>
        <w:gridCol w:w="3342"/>
        <w:gridCol w:w="2341"/>
        <w:gridCol w:w="1535"/>
        <w:gridCol w:w="2249"/>
      </w:tblGrid>
      <w:tr w:rsidR="003A32A9" w:rsidRPr="00047588" w14:paraId="0528DC7D" w14:textId="77777777" w:rsidTr="003A32A9">
        <w:trPr>
          <w:trHeight w:val="20"/>
        </w:trPr>
        <w:tc>
          <w:tcPr>
            <w:tcW w:w="3342"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47EED702" w14:textId="77777777" w:rsidR="003A32A9" w:rsidRPr="00047588" w:rsidRDefault="003A32A9" w:rsidP="003A32A9">
            <w:pPr>
              <w:spacing w:line="240" w:lineRule="auto"/>
              <w:jc w:val="center"/>
              <w:rPr>
                <w:rFonts w:eastAsia="Times New Roman" w:cs="Arial"/>
                <w:b/>
                <w:bCs/>
                <w:sz w:val="20"/>
                <w:szCs w:val="20"/>
              </w:rPr>
            </w:pPr>
            <w:r w:rsidRPr="00047588">
              <w:rPr>
                <w:rFonts w:eastAsia="Times New Roman" w:cs="Arial"/>
                <w:b/>
                <w:bCs/>
                <w:sz w:val="20"/>
                <w:szCs w:val="20"/>
              </w:rPr>
              <w:t>NOMBRE DE LA ASOCIACIÓN</w:t>
            </w:r>
          </w:p>
        </w:tc>
        <w:tc>
          <w:tcPr>
            <w:tcW w:w="2341" w:type="dxa"/>
            <w:tcBorders>
              <w:top w:val="single" w:sz="8" w:space="0" w:color="auto"/>
              <w:left w:val="nil"/>
              <w:bottom w:val="single" w:sz="8" w:space="0" w:color="auto"/>
              <w:right w:val="single" w:sz="8" w:space="0" w:color="auto"/>
            </w:tcBorders>
            <w:shd w:val="clear" w:color="auto" w:fill="002060"/>
            <w:vAlign w:val="center"/>
            <w:hideMark/>
          </w:tcPr>
          <w:p w14:paraId="30BB4DC8" w14:textId="77777777" w:rsidR="003A32A9" w:rsidRPr="00047588" w:rsidRDefault="003A32A9" w:rsidP="003A32A9">
            <w:pPr>
              <w:spacing w:line="240" w:lineRule="auto"/>
              <w:jc w:val="center"/>
              <w:rPr>
                <w:rFonts w:eastAsia="Times New Roman" w:cs="Arial"/>
                <w:b/>
                <w:bCs/>
                <w:sz w:val="20"/>
                <w:szCs w:val="20"/>
              </w:rPr>
            </w:pPr>
            <w:r w:rsidRPr="00047588">
              <w:rPr>
                <w:rFonts w:eastAsia="Times New Roman" w:cs="Arial"/>
                <w:b/>
                <w:bCs/>
                <w:sz w:val="20"/>
                <w:szCs w:val="20"/>
              </w:rPr>
              <w:t>SIGLA</w:t>
            </w:r>
          </w:p>
        </w:tc>
        <w:tc>
          <w:tcPr>
            <w:tcW w:w="1535" w:type="dxa"/>
            <w:tcBorders>
              <w:top w:val="single" w:sz="8" w:space="0" w:color="auto"/>
              <w:left w:val="nil"/>
              <w:bottom w:val="single" w:sz="8" w:space="0" w:color="auto"/>
              <w:right w:val="single" w:sz="8" w:space="0" w:color="auto"/>
            </w:tcBorders>
            <w:shd w:val="clear" w:color="auto" w:fill="002060"/>
            <w:vAlign w:val="center"/>
            <w:hideMark/>
          </w:tcPr>
          <w:p w14:paraId="1CA3B445" w14:textId="77777777" w:rsidR="003A32A9" w:rsidRPr="00047588" w:rsidRDefault="003A32A9" w:rsidP="003A32A9">
            <w:pPr>
              <w:spacing w:line="240" w:lineRule="auto"/>
              <w:jc w:val="center"/>
              <w:rPr>
                <w:rFonts w:eastAsia="Times New Roman" w:cs="Arial"/>
                <w:b/>
                <w:bCs/>
                <w:sz w:val="20"/>
                <w:szCs w:val="20"/>
              </w:rPr>
            </w:pPr>
            <w:r w:rsidRPr="00047588">
              <w:rPr>
                <w:rFonts w:eastAsia="Times New Roman" w:cs="Arial"/>
                <w:b/>
                <w:bCs/>
                <w:sz w:val="20"/>
                <w:szCs w:val="20"/>
              </w:rPr>
              <w:t>NIT</w:t>
            </w:r>
          </w:p>
        </w:tc>
        <w:tc>
          <w:tcPr>
            <w:tcW w:w="2249" w:type="dxa"/>
            <w:tcBorders>
              <w:top w:val="single" w:sz="8" w:space="0" w:color="auto"/>
              <w:left w:val="nil"/>
              <w:bottom w:val="single" w:sz="8" w:space="0" w:color="auto"/>
              <w:right w:val="single" w:sz="4" w:space="0" w:color="auto"/>
            </w:tcBorders>
            <w:shd w:val="clear" w:color="auto" w:fill="002060"/>
            <w:vAlign w:val="center"/>
            <w:hideMark/>
          </w:tcPr>
          <w:p w14:paraId="4F4780E6" w14:textId="77777777" w:rsidR="003A32A9" w:rsidRPr="00047588" w:rsidRDefault="003A32A9" w:rsidP="003A32A9">
            <w:pPr>
              <w:spacing w:line="240" w:lineRule="auto"/>
              <w:jc w:val="center"/>
              <w:rPr>
                <w:rFonts w:eastAsia="Times New Roman" w:cs="Arial"/>
                <w:b/>
                <w:bCs/>
                <w:sz w:val="20"/>
                <w:szCs w:val="20"/>
              </w:rPr>
            </w:pPr>
            <w:r w:rsidRPr="00047588">
              <w:rPr>
                <w:rFonts w:eastAsia="Times New Roman" w:cs="Arial"/>
                <w:b/>
                <w:bCs/>
                <w:sz w:val="20"/>
                <w:szCs w:val="20"/>
              </w:rPr>
              <w:t>Nombre del representante legal</w:t>
            </w:r>
          </w:p>
        </w:tc>
      </w:tr>
      <w:tr w:rsidR="003A32A9" w:rsidRPr="00047588" w14:paraId="70B0A9A9" w14:textId="77777777" w:rsidTr="003A32A9">
        <w:trPr>
          <w:trHeight w:val="20"/>
        </w:trPr>
        <w:tc>
          <w:tcPr>
            <w:tcW w:w="3342" w:type="dxa"/>
            <w:tcBorders>
              <w:top w:val="nil"/>
              <w:left w:val="single" w:sz="8" w:space="0" w:color="auto"/>
              <w:bottom w:val="single" w:sz="8" w:space="0" w:color="000000"/>
              <w:right w:val="single" w:sz="8" w:space="0" w:color="auto"/>
            </w:tcBorders>
            <w:shd w:val="clear" w:color="auto" w:fill="auto"/>
            <w:vAlign w:val="center"/>
          </w:tcPr>
          <w:p w14:paraId="0B9F4E3A" w14:textId="77777777" w:rsidR="003A32A9" w:rsidRPr="00047588" w:rsidRDefault="003A32A9" w:rsidP="003A32A9">
            <w:pPr>
              <w:spacing w:line="240" w:lineRule="auto"/>
              <w:rPr>
                <w:rFonts w:eastAsia="Times New Roman" w:cs="Arial"/>
                <w:bCs/>
                <w:sz w:val="20"/>
                <w:szCs w:val="20"/>
              </w:rPr>
            </w:pPr>
            <w:bookmarkStart w:id="2" w:name="_Hlk26141324"/>
            <w:r w:rsidRPr="00047588">
              <w:rPr>
                <w:rFonts w:eastAsia="Times New Roman" w:cs="Arial"/>
                <w:bCs/>
                <w:sz w:val="20"/>
                <w:szCs w:val="20"/>
              </w:rPr>
              <w:t>COOPERATIVA MULTIACTIVA DE MUJERES SACHA CAFÉ</w:t>
            </w:r>
          </w:p>
        </w:tc>
        <w:tc>
          <w:tcPr>
            <w:tcW w:w="2341" w:type="dxa"/>
            <w:tcBorders>
              <w:top w:val="nil"/>
              <w:left w:val="single" w:sz="8" w:space="0" w:color="auto"/>
              <w:bottom w:val="single" w:sz="8" w:space="0" w:color="000000"/>
              <w:right w:val="single" w:sz="8" w:space="0" w:color="auto"/>
            </w:tcBorders>
            <w:shd w:val="clear" w:color="auto" w:fill="auto"/>
            <w:vAlign w:val="center"/>
          </w:tcPr>
          <w:p w14:paraId="7988BDFD"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COOPMUSCAFE</w:t>
            </w:r>
          </w:p>
        </w:tc>
        <w:tc>
          <w:tcPr>
            <w:tcW w:w="1535" w:type="dxa"/>
            <w:tcBorders>
              <w:top w:val="nil"/>
              <w:left w:val="single" w:sz="8" w:space="0" w:color="auto"/>
              <w:bottom w:val="single" w:sz="8" w:space="0" w:color="000000"/>
              <w:right w:val="single" w:sz="8" w:space="0" w:color="auto"/>
            </w:tcBorders>
            <w:shd w:val="clear" w:color="auto" w:fill="auto"/>
            <w:vAlign w:val="center"/>
          </w:tcPr>
          <w:p w14:paraId="0DED9896"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901045247-4</w:t>
            </w:r>
          </w:p>
        </w:tc>
        <w:tc>
          <w:tcPr>
            <w:tcW w:w="2249" w:type="dxa"/>
            <w:tcBorders>
              <w:top w:val="nil"/>
              <w:left w:val="single" w:sz="8" w:space="0" w:color="auto"/>
              <w:bottom w:val="single" w:sz="8" w:space="0" w:color="000000"/>
              <w:right w:val="single" w:sz="4" w:space="0" w:color="auto"/>
            </w:tcBorders>
            <w:shd w:val="clear" w:color="auto" w:fill="auto"/>
            <w:vAlign w:val="center"/>
          </w:tcPr>
          <w:p w14:paraId="6F0367C3"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ELIZABETH DIAZ GARZÓN</w:t>
            </w:r>
          </w:p>
        </w:tc>
      </w:tr>
      <w:bookmarkEnd w:id="2"/>
      <w:tr w:rsidR="003A32A9" w:rsidRPr="00047588" w14:paraId="7A59801C" w14:textId="77777777" w:rsidTr="003A32A9">
        <w:trPr>
          <w:trHeight w:val="20"/>
        </w:trPr>
        <w:tc>
          <w:tcPr>
            <w:tcW w:w="3342" w:type="dxa"/>
            <w:tcBorders>
              <w:top w:val="single" w:sz="4" w:space="0" w:color="auto"/>
              <w:left w:val="single" w:sz="8" w:space="0" w:color="auto"/>
              <w:bottom w:val="single" w:sz="4" w:space="0" w:color="auto"/>
              <w:right w:val="single" w:sz="8" w:space="0" w:color="auto"/>
            </w:tcBorders>
            <w:vAlign w:val="center"/>
          </w:tcPr>
          <w:p w14:paraId="4469A21E"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 xml:space="preserve">COOPERATIVA MULTIACTIVA DE LA AMAZONIA COLOMBIANA </w:t>
            </w:r>
          </w:p>
        </w:tc>
        <w:tc>
          <w:tcPr>
            <w:tcW w:w="2341" w:type="dxa"/>
            <w:tcBorders>
              <w:top w:val="single" w:sz="4" w:space="0" w:color="auto"/>
              <w:left w:val="single" w:sz="8" w:space="0" w:color="auto"/>
              <w:bottom w:val="single" w:sz="4" w:space="0" w:color="auto"/>
              <w:right w:val="single" w:sz="8" w:space="0" w:color="auto"/>
            </w:tcBorders>
            <w:vAlign w:val="center"/>
          </w:tcPr>
          <w:p w14:paraId="237D3E21"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COOPACOL</w:t>
            </w:r>
          </w:p>
        </w:tc>
        <w:tc>
          <w:tcPr>
            <w:tcW w:w="1535" w:type="dxa"/>
            <w:tcBorders>
              <w:top w:val="single" w:sz="4" w:space="0" w:color="auto"/>
              <w:left w:val="single" w:sz="8" w:space="0" w:color="auto"/>
              <w:bottom w:val="single" w:sz="4" w:space="0" w:color="auto"/>
              <w:right w:val="single" w:sz="8" w:space="0" w:color="auto"/>
            </w:tcBorders>
            <w:vAlign w:val="center"/>
          </w:tcPr>
          <w:p w14:paraId="16C53AAD"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900175405-5</w:t>
            </w:r>
          </w:p>
        </w:tc>
        <w:tc>
          <w:tcPr>
            <w:tcW w:w="2249" w:type="dxa"/>
            <w:tcBorders>
              <w:top w:val="single" w:sz="4" w:space="0" w:color="auto"/>
              <w:left w:val="single" w:sz="8" w:space="0" w:color="auto"/>
              <w:bottom w:val="single" w:sz="4" w:space="0" w:color="auto"/>
              <w:right w:val="single" w:sz="4" w:space="0" w:color="auto"/>
            </w:tcBorders>
            <w:vAlign w:val="center"/>
          </w:tcPr>
          <w:p w14:paraId="2768CBA7"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MARCIAL ISAÍAS LOPEZ LEGARDA</w:t>
            </w:r>
          </w:p>
        </w:tc>
      </w:tr>
      <w:tr w:rsidR="003A32A9" w:rsidRPr="00047588" w14:paraId="63C0E6C2" w14:textId="77777777" w:rsidTr="003A32A9">
        <w:trPr>
          <w:trHeight w:val="20"/>
        </w:trPr>
        <w:tc>
          <w:tcPr>
            <w:tcW w:w="3342" w:type="dxa"/>
            <w:tcBorders>
              <w:top w:val="single" w:sz="4" w:space="0" w:color="auto"/>
              <w:left w:val="single" w:sz="8" w:space="0" w:color="auto"/>
              <w:bottom w:val="single" w:sz="4" w:space="0" w:color="auto"/>
              <w:right w:val="single" w:sz="8" w:space="0" w:color="auto"/>
            </w:tcBorders>
            <w:vAlign w:val="center"/>
          </w:tcPr>
          <w:p w14:paraId="5694A616"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ASOCIACIÓN CAFEPAZ NUEVA ESPERANZA</w:t>
            </w:r>
          </w:p>
        </w:tc>
        <w:tc>
          <w:tcPr>
            <w:tcW w:w="2341" w:type="dxa"/>
            <w:tcBorders>
              <w:top w:val="single" w:sz="4" w:space="0" w:color="auto"/>
              <w:left w:val="single" w:sz="8" w:space="0" w:color="auto"/>
              <w:bottom w:val="single" w:sz="4" w:space="0" w:color="auto"/>
              <w:right w:val="single" w:sz="8" w:space="0" w:color="auto"/>
            </w:tcBorders>
            <w:vAlign w:val="center"/>
          </w:tcPr>
          <w:p w14:paraId="1FB473D5" w14:textId="77777777" w:rsidR="003A32A9" w:rsidRPr="00047588" w:rsidRDefault="003A32A9" w:rsidP="003A32A9">
            <w:pPr>
              <w:spacing w:line="240" w:lineRule="auto"/>
              <w:rPr>
                <w:rFonts w:eastAsia="Times New Roman" w:cs="Arial"/>
                <w:bCs/>
                <w:sz w:val="20"/>
                <w:szCs w:val="20"/>
              </w:rPr>
            </w:pPr>
            <w:r w:rsidRPr="00047588">
              <w:rPr>
                <w:rFonts w:cs="Arial"/>
                <w:bCs/>
                <w:sz w:val="20"/>
                <w:szCs w:val="20"/>
              </w:rPr>
              <w:t>CAFEPAZ</w:t>
            </w:r>
          </w:p>
        </w:tc>
        <w:tc>
          <w:tcPr>
            <w:tcW w:w="1535" w:type="dxa"/>
            <w:tcBorders>
              <w:top w:val="single" w:sz="4" w:space="0" w:color="auto"/>
              <w:left w:val="single" w:sz="8" w:space="0" w:color="auto"/>
              <w:bottom w:val="single" w:sz="4" w:space="0" w:color="auto"/>
              <w:right w:val="single" w:sz="8" w:space="0" w:color="auto"/>
            </w:tcBorders>
            <w:vAlign w:val="center"/>
          </w:tcPr>
          <w:p w14:paraId="68CC840C"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18142070-0</w:t>
            </w:r>
          </w:p>
        </w:tc>
        <w:tc>
          <w:tcPr>
            <w:tcW w:w="2249" w:type="dxa"/>
            <w:tcBorders>
              <w:top w:val="single" w:sz="4" w:space="0" w:color="auto"/>
              <w:left w:val="single" w:sz="8" w:space="0" w:color="auto"/>
              <w:bottom w:val="single" w:sz="4" w:space="0" w:color="auto"/>
              <w:right w:val="single" w:sz="4" w:space="0" w:color="auto"/>
            </w:tcBorders>
            <w:vAlign w:val="center"/>
          </w:tcPr>
          <w:p w14:paraId="08F2C01E"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MANUEL JOSÉ RODRIGUEZ</w:t>
            </w:r>
          </w:p>
        </w:tc>
      </w:tr>
      <w:tr w:rsidR="003A32A9" w:rsidRPr="00047588" w14:paraId="1B80FC16" w14:textId="77777777" w:rsidTr="003A32A9">
        <w:trPr>
          <w:trHeight w:val="20"/>
        </w:trPr>
        <w:tc>
          <w:tcPr>
            <w:tcW w:w="3342" w:type="dxa"/>
            <w:tcBorders>
              <w:top w:val="single" w:sz="4" w:space="0" w:color="auto"/>
              <w:left w:val="single" w:sz="8" w:space="0" w:color="auto"/>
              <w:bottom w:val="single" w:sz="8" w:space="0" w:color="000000"/>
              <w:right w:val="single" w:sz="8" w:space="0" w:color="auto"/>
            </w:tcBorders>
            <w:vAlign w:val="center"/>
          </w:tcPr>
          <w:p w14:paraId="7A619297"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ASOCIACIÓN DE CAFICULTORAS EMPRENDEDORAS DE LA AMAZONIA</w:t>
            </w:r>
          </w:p>
        </w:tc>
        <w:tc>
          <w:tcPr>
            <w:tcW w:w="2341" w:type="dxa"/>
            <w:tcBorders>
              <w:top w:val="single" w:sz="4" w:space="0" w:color="auto"/>
              <w:left w:val="single" w:sz="8" w:space="0" w:color="auto"/>
              <w:bottom w:val="single" w:sz="8" w:space="0" w:color="000000"/>
              <w:right w:val="single" w:sz="8" w:space="0" w:color="auto"/>
            </w:tcBorders>
            <w:vAlign w:val="center"/>
          </w:tcPr>
          <w:p w14:paraId="0C419D33" w14:textId="77777777" w:rsidR="003A32A9" w:rsidRPr="00047588" w:rsidRDefault="003A32A9" w:rsidP="00EC7A1C">
            <w:pPr>
              <w:pStyle w:val="Descripcin"/>
            </w:pPr>
            <w:r w:rsidRPr="00047588">
              <w:t>ASOCEA</w:t>
            </w:r>
          </w:p>
          <w:p w14:paraId="4C386832" w14:textId="77777777" w:rsidR="003A32A9" w:rsidRPr="00047588" w:rsidRDefault="003A32A9" w:rsidP="003A32A9">
            <w:pPr>
              <w:spacing w:line="240" w:lineRule="auto"/>
              <w:jc w:val="center"/>
              <w:rPr>
                <w:rFonts w:cs="Arial"/>
                <w:bCs/>
                <w:sz w:val="20"/>
                <w:szCs w:val="20"/>
              </w:rPr>
            </w:pPr>
          </w:p>
        </w:tc>
        <w:tc>
          <w:tcPr>
            <w:tcW w:w="1535" w:type="dxa"/>
            <w:tcBorders>
              <w:top w:val="single" w:sz="4" w:space="0" w:color="auto"/>
              <w:left w:val="single" w:sz="8" w:space="0" w:color="auto"/>
              <w:bottom w:val="single" w:sz="8" w:space="0" w:color="000000"/>
              <w:right w:val="single" w:sz="8" w:space="0" w:color="auto"/>
            </w:tcBorders>
            <w:vAlign w:val="center"/>
          </w:tcPr>
          <w:p w14:paraId="2B02289F"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69007098-4</w:t>
            </w:r>
          </w:p>
        </w:tc>
        <w:tc>
          <w:tcPr>
            <w:tcW w:w="2249" w:type="dxa"/>
            <w:tcBorders>
              <w:top w:val="single" w:sz="4" w:space="0" w:color="auto"/>
              <w:left w:val="single" w:sz="8" w:space="0" w:color="auto"/>
              <w:bottom w:val="single" w:sz="8" w:space="0" w:color="000000"/>
              <w:right w:val="single" w:sz="4" w:space="0" w:color="auto"/>
            </w:tcBorders>
            <w:vAlign w:val="center"/>
          </w:tcPr>
          <w:p w14:paraId="0CDD292B" w14:textId="77777777" w:rsidR="003A32A9" w:rsidRPr="00047588" w:rsidRDefault="003A32A9" w:rsidP="003A32A9">
            <w:pPr>
              <w:spacing w:line="240" w:lineRule="auto"/>
              <w:rPr>
                <w:rFonts w:eastAsia="Times New Roman" w:cs="Arial"/>
                <w:bCs/>
                <w:sz w:val="20"/>
                <w:szCs w:val="20"/>
              </w:rPr>
            </w:pPr>
            <w:r w:rsidRPr="00047588">
              <w:rPr>
                <w:rFonts w:eastAsia="Times New Roman" w:cs="Arial"/>
                <w:bCs/>
                <w:sz w:val="20"/>
                <w:szCs w:val="20"/>
              </w:rPr>
              <w:t>OFELIA SOTO ORTIZ</w:t>
            </w:r>
          </w:p>
        </w:tc>
      </w:tr>
    </w:tbl>
    <w:p w14:paraId="3E53AAF0" w14:textId="77777777" w:rsidR="003A32A9" w:rsidRPr="003A32A9" w:rsidRDefault="003A32A9" w:rsidP="003A32A9">
      <w:pPr>
        <w:pStyle w:val="Prrafodelista"/>
        <w:keepNext/>
        <w:pBdr>
          <w:top w:val="nil"/>
          <w:left w:val="nil"/>
          <w:bottom w:val="nil"/>
          <w:right w:val="nil"/>
          <w:between w:val="nil"/>
        </w:pBdr>
        <w:spacing w:after="0" w:line="276" w:lineRule="auto"/>
        <w:ind w:left="709"/>
        <w:jc w:val="both"/>
        <w:rPr>
          <w:rFonts w:ascii="Arial" w:eastAsia="Arial" w:hAnsi="Arial" w:cs="Arial"/>
          <w:b/>
          <w:color w:val="000000"/>
        </w:rPr>
      </w:pPr>
    </w:p>
    <w:p w14:paraId="2AD195F3" w14:textId="77777777" w:rsidR="003A32A9" w:rsidRPr="003A32A9" w:rsidRDefault="003A32A9" w:rsidP="003A32A9">
      <w:pPr>
        <w:jc w:val="both"/>
        <w:rPr>
          <w:rFonts w:ascii="Arial" w:eastAsia="Arial" w:hAnsi="Arial" w:cs="Arial"/>
          <w:color w:val="000000"/>
        </w:rPr>
      </w:pPr>
      <w:r w:rsidRPr="003A32A9">
        <w:rPr>
          <w:rFonts w:ascii="Arial" w:eastAsia="Arial" w:hAnsi="Arial" w:cs="Arial"/>
          <w:b/>
          <w:color w:val="000000"/>
        </w:rPr>
        <w:t>Descripción de las organizaciones:</w:t>
      </w:r>
      <w:r w:rsidRPr="003A32A9">
        <w:rPr>
          <w:rFonts w:ascii="Arial" w:eastAsia="Arial" w:hAnsi="Arial" w:cs="Arial"/>
          <w:color w:val="000000"/>
        </w:rPr>
        <w:t xml:space="preserve"> COOPMUSCAFE, COOPACOL, CAFEPAZ, ASOCEA, son organizaciones formales</w:t>
      </w:r>
      <w:r>
        <w:rPr>
          <w:rFonts w:ascii="Arial" w:eastAsia="Arial" w:hAnsi="Arial" w:cs="Arial"/>
          <w:color w:val="000000"/>
        </w:rPr>
        <w:t xml:space="preserve"> sin ánimo de lucro</w:t>
      </w:r>
      <w:r w:rsidRPr="003A32A9">
        <w:rPr>
          <w:rFonts w:ascii="Arial" w:eastAsia="Arial" w:hAnsi="Arial" w:cs="Arial"/>
          <w:color w:val="000000"/>
        </w:rPr>
        <w:t>, con tradición en el cultivo</w:t>
      </w:r>
      <w:r>
        <w:rPr>
          <w:rFonts w:ascii="Arial" w:eastAsia="Arial" w:hAnsi="Arial" w:cs="Arial"/>
          <w:color w:val="000000"/>
        </w:rPr>
        <w:t xml:space="preserve"> de café</w:t>
      </w:r>
      <w:r w:rsidRPr="003A32A9">
        <w:rPr>
          <w:rFonts w:ascii="Arial" w:eastAsia="Arial" w:hAnsi="Arial" w:cs="Arial"/>
          <w:color w:val="000000"/>
        </w:rPr>
        <w:t xml:space="preserve">, ubicadas en un municipio Mocoa Putumayo en el que el cultivo del café ha venido creciendo en términos de áreas sembradas. </w:t>
      </w:r>
      <w:r>
        <w:rPr>
          <w:rFonts w:ascii="Arial" w:eastAsia="Arial" w:hAnsi="Arial" w:cs="Arial"/>
          <w:color w:val="000000"/>
        </w:rPr>
        <w:t xml:space="preserve">Se prioriza </w:t>
      </w:r>
      <w:r w:rsidRPr="003A32A9">
        <w:rPr>
          <w:rFonts w:ascii="Arial" w:eastAsia="Arial" w:hAnsi="Arial" w:cs="Arial"/>
          <w:color w:val="000000"/>
        </w:rPr>
        <w:t xml:space="preserve"> en el proyecto el tema de fortalecimiento organizacional y comercial con el objeti</w:t>
      </w:r>
      <w:r>
        <w:rPr>
          <w:rFonts w:ascii="Arial" w:eastAsia="Arial" w:hAnsi="Arial" w:cs="Arial"/>
          <w:color w:val="000000"/>
        </w:rPr>
        <w:t>v</w:t>
      </w:r>
      <w:r w:rsidRPr="003A32A9">
        <w:rPr>
          <w:rFonts w:ascii="Arial" w:eastAsia="Arial" w:hAnsi="Arial" w:cs="Arial"/>
          <w:color w:val="000000"/>
        </w:rPr>
        <w:t>o de mejorar su capacidad de negociación y acceso a mercados locales y nacionales.</w:t>
      </w:r>
    </w:p>
    <w:p w14:paraId="4572602C" w14:textId="77777777" w:rsidR="00376CDC" w:rsidRDefault="003A32A9" w:rsidP="003A32A9">
      <w:pPr>
        <w:numPr>
          <w:ilvl w:val="0"/>
          <w:numId w:val="9"/>
        </w:numPr>
        <w:pBdr>
          <w:top w:val="nil"/>
          <w:left w:val="nil"/>
          <w:bottom w:val="nil"/>
          <w:right w:val="nil"/>
          <w:between w:val="nil"/>
        </w:pBdr>
        <w:spacing w:after="0" w:line="276" w:lineRule="auto"/>
        <w:jc w:val="both"/>
      </w:pPr>
      <w:r>
        <w:t>LOCALIZACIÓN DEL PROYECTO</w:t>
      </w:r>
    </w:p>
    <w:p w14:paraId="4FE04A1B" w14:textId="77777777" w:rsidR="00376CDC" w:rsidRDefault="00376CDC">
      <w:pPr>
        <w:keepNext/>
        <w:spacing w:after="0" w:line="276" w:lineRule="auto"/>
        <w:jc w:val="both"/>
        <w:rPr>
          <w:rFonts w:ascii="Arial" w:eastAsia="Arial" w:hAnsi="Arial" w:cs="Arial"/>
          <w:b/>
        </w:rPr>
      </w:pPr>
    </w:p>
    <w:p w14:paraId="6A87CAA4" w14:textId="77777777" w:rsidR="00376CDC" w:rsidRDefault="003A32A9" w:rsidP="003A32A9">
      <w:pPr>
        <w:pBdr>
          <w:top w:val="nil"/>
          <w:left w:val="nil"/>
          <w:bottom w:val="nil"/>
          <w:right w:val="nil"/>
          <w:between w:val="nil"/>
        </w:pBdr>
        <w:spacing w:after="0" w:line="276" w:lineRule="auto"/>
        <w:jc w:val="both"/>
        <w:rPr>
          <w:rFonts w:ascii="Arial" w:eastAsia="Arial" w:hAnsi="Arial" w:cs="Arial"/>
          <w:color w:val="000000"/>
        </w:rPr>
      </w:pPr>
      <w:bookmarkStart w:id="3" w:name="_30j0zll" w:colFirst="0" w:colLast="0"/>
      <w:bookmarkEnd w:id="3"/>
      <w:r w:rsidRPr="003A32A9">
        <w:rPr>
          <w:rFonts w:ascii="Arial" w:eastAsia="Arial" w:hAnsi="Arial" w:cs="Arial"/>
          <w:color w:val="000000"/>
        </w:rPr>
        <w:t xml:space="preserve">El proyecto va dirigido a Fortalecer 86 familias productoras de café del municipio de Mocoa Putumayo, (Veredas: Alto Afán, Anamú, Campucana , La Eme ,Las Mesas, Las Palmeras, Medio Afán, Monclart, Nueva Esperanza , Pueblo Viejo, San Antonio, San José Del Pepino, San Luis De Chontayaco, San Martin, La Tebaida, Ticuanayoy, Villa Rica, Planadas y Zarzal) </w:t>
      </w:r>
    </w:p>
    <w:p w14:paraId="7675F7CD" w14:textId="77777777" w:rsidR="00400CF0" w:rsidRDefault="00400CF0" w:rsidP="00400CF0">
      <w:pPr>
        <w:spacing w:after="0" w:line="276" w:lineRule="auto"/>
      </w:pPr>
    </w:p>
    <w:p w14:paraId="26B067D7" w14:textId="77777777" w:rsidR="00376CDC" w:rsidRDefault="003A32A9" w:rsidP="00400CF0">
      <w:pPr>
        <w:spacing w:after="0" w:line="276" w:lineRule="auto"/>
        <w:rPr>
          <w:rFonts w:ascii="Arial" w:eastAsia="Arial" w:hAnsi="Arial" w:cs="Arial"/>
          <w:i/>
          <w:color w:val="44546A"/>
        </w:rPr>
      </w:pPr>
      <w:r>
        <w:rPr>
          <w:rFonts w:ascii="Arial" w:eastAsia="Arial" w:hAnsi="Arial" w:cs="Arial"/>
          <w:i/>
          <w:color w:val="44546A"/>
        </w:rPr>
        <w:lastRenderedPageBreak/>
        <w:t>Ilustración 1. Ubicación específica de la alternativa.</w:t>
      </w:r>
    </w:p>
    <w:p w14:paraId="588C5A07" w14:textId="77777777" w:rsidR="00376CDC" w:rsidRDefault="00430EB0">
      <w:pPr>
        <w:spacing w:line="276" w:lineRule="auto"/>
        <w:jc w:val="center"/>
        <w:rPr>
          <w:rFonts w:ascii="Arial" w:eastAsia="Arial" w:hAnsi="Arial" w:cs="Arial"/>
        </w:rPr>
      </w:pPr>
      <w:r>
        <w:rPr>
          <w:noProof/>
          <w:lang w:eastAsia="es-ES"/>
        </w:rPr>
        <w:drawing>
          <wp:inline distT="0" distB="0" distL="0" distR="0" wp14:anchorId="7620987A" wp14:editId="5B867369">
            <wp:extent cx="5791200" cy="5838825"/>
            <wp:effectExtent l="0" t="0" r="0" b="9525"/>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839" t="13881" r="18534" b="7061"/>
                    <a:stretch/>
                  </pic:blipFill>
                  <pic:spPr bwMode="auto">
                    <a:xfrm>
                      <a:off x="0" y="0"/>
                      <a:ext cx="5845560" cy="5893632"/>
                    </a:xfrm>
                    <a:prstGeom prst="rect">
                      <a:avLst/>
                    </a:prstGeom>
                    <a:ln>
                      <a:noFill/>
                    </a:ln>
                    <a:extLst>
                      <a:ext uri="{53640926-AAD7-44D8-BBD7-CCE9431645EC}">
                        <a14:shadowObscured xmlns:a14="http://schemas.microsoft.com/office/drawing/2010/main"/>
                      </a:ext>
                    </a:extLst>
                  </pic:spPr>
                </pic:pic>
              </a:graphicData>
            </a:graphic>
          </wp:inline>
        </w:drawing>
      </w:r>
    </w:p>
    <w:p w14:paraId="1B669DDB" w14:textId="77777777" w:rsidR="00376CDC" w:rsidRDefault="003A32A9">
      <w:pPr>
        <w:spacing w:line="276" w:lineRule="auto"/>
        <w:jc w:val="center"/>
        <w:rPr>
          <w:rFonts w:ascii="Arial" w:eastAsia="Arial" w:hAnsi="Arial" w:cs="Arial"/>
        </w:rPr>
      </w:pPr>
      <w:r>
        <w:rPr>
          <w:rFonts w:ascii="Arial" w:eastAsia="Arial" w:hAnsi="Arial" w:cs="Arial"/>
        </w:rPr>
        <w:t>Fuente Elaboración propia, ART</w:t>
      </w:r>
      <w:r w:rsidR="00430EB0">
        <w:rPr>
          <w:rFonts w:ascii="Arial" w:eastAsia="Arial" w:hAnsi="Arial" w:cs="Arial"/>
        </w:rPr>
        <w:t>-FUNDASET</w:t>
      </w:r>
      <w:r>
        <w:rPr>
          <w:rFonts w:ascii="Arial" w:eastAsia="Arial" w:hAnsi="Arial" w:cs="Arial"/>
        </w:rPr>
        <w:t>, 2019</w:t>
      </w:r>
    </w:p>
    <w:p w14:paraId="4AC28FD5" w14:textId="77777777" w:rsidR="000D0B1A" w:rsidRDefault="000D0B1A" w:rsidP="000D0B1A">
      <w:pPr>
        <w:pStyle w:val="Ttulo4"/>
      </w:pPr>
      <w:bookmarkStart w:id="4" w:name="_Toc42891577"/>
      <w:bookmarkStart w:id="5" w:name="_Toc45872595"/>
      <w:r>
        <w:t>Oferta y requisitos agroecológicos del sistema productivo</w:t>
      </w:r>
      <w:bookmarkEnd w:id="4"/>
      <w:bookmarkEnd w:id="5"/>
    </w:p>
    <w:p w14:paraId="2514BDD7" w14:textId="77777777" w:rsidR="000D0B1A" w:rsidRDefault="000D0B1A" w:rsidP="000D0B1A"/>
    <w:p w14:paraId="27C3A451" w14:textId="77777777" w:rsidR="000D0B1A" w:rsidRPr="000D0B1A" w:rsidRDefault="000D0B1A" w:rsidP="000D0B1A">
      <w:pPr>
        <w:jc w:val="both"/>
        <w:rPr>
          <w:rFonts w:ascii="Arial" w:eastAsia="Arial" w:hAnsi="Arial" w:cs="Arial"/>
          <w:color w:val="000000"/>
        </w:rPr>
      </w:pPr>
      <w:r w:rsidRPr="000D0B1A">
        <w:rPr>
          <w:rFonts w:ascii="Arial" w:eastAsia="Arial" w:hAnsi="Arial" w:cs="Arial"/>
          <w:color w:val="000000"/>
        </w:rPr>
        <w:t>De acuerdo con la información de los Mapas suelos Departamental, escala 1:100.000 Putumayo, subdirección agroecológica IGAC, los suelos del municipio de Mocoa se clasifican por:</w:t>
      </w:r>
    </w:p>
    <w:p w14:paraId="17838EA5" w14:textId="77777777" w:rsidR="000D0B1A" w:rsidRPr="000D0B1A" w:rsidRDefault="000D0B1A" w:rsidP="000D0B1A">
      <w:pPr>
        <w:jc w:val="both"/>
        <w:rPr>
          <w:rFonts w:ascii="Arial" w:eastAsia="Arial" w:hAnsi="Arial" w:cs="Arial"/>
          <w:color w:val="000000"/>
        </w:rPr>
      </w:pPr>
    </w:p>
    <w:p w14:paraId="2D0413E7" w14:textId="77777777" w:rsidR="000D0B1A" w:rsidRPr="000D0B1A" w:rsidRDefault="000D0B1A" w:rsidP="000D0B1A">
      <w:pPr>
        <w:numPr>
          <w:ilvl w:val="0"/>
          <w:numId w:val="26"/>
        </w:numPr>
        <w:spacing w:after="0" w:line="360" w:lineRule="auto"/>
        <w:contextualSpacing/>
        <w:jc w:val="both"/>
        <w:rPr>
          <w:rFonts w:ascii="Arial" w:eastAsia="Arial" w:hAnsi="Arial" w:cs="Arial"/>
          <w:color w:val="000000"/>
        </w:rPr>
      </w:pPr>
      <w:r w:rsidRPr="000D0B1A">
        <w:rPr>
          <w:rFonts w:ascii="Arial" w:eastAsia="Arial" w:hAnsi="Arial" w:cs="Arial"/>
          <w:color w:val="000000"/>
        </w:rPr>
        <w:lastRenderedPageBreak/>
        <w:t>Uso del suelo: suelos clase VI, profundidad efectiva limitada, presencia de grava, fertilidad natural generalmente baja, y características topográficas desfavorables y por consiguiente a susceptibilidad a la erosión.</w:t>
      </w:r>
    </w:p>
    <w:p w14:paraId="107C5518" w14:textId="77777777" w:rsidR="000D0B1A" w:rsidRPr="000D0B1A" w:rsidRDefault="000D0B1A" w:rsidP="000D0B1A">
      <w:pPr>
        <w:numPr>
          <w:ilvl w:val="0"/>
          <w:numId w:val="25"/>
        </w:numPr>
        <w:spacing w:after="0" w:line="360" w:lineRule="auto"/>
        <w:contextualSpacing/>
        <w:jc w:val="both"/>
        <w:rPr>
          <w:rFonts w:ascii="Arial" w:eastAsia="Arial" w:hAnsi="Arial" w:cs="Arial"/>
          <w:color w:val="000000"/>
        </w:rPr>
      </w:pPr>
      <w:r w:rsidRPr="000D0B1A">
        <w:rPr>
          <w:rFonts w:ascii="Arial" w:eastAsia="Arial" w:hAnsi="Arial" w:cs="Arial"/>
          <w:color w:val="000000"/>
        </w:rPr>
        <w:t>Paisaje: Piedemonte, Montaña y Lomerío.</w:t>
      </w:r>
    </w:p>
    <w:p w14:paraId="0CD93AD6" w14:textId="77777777" w:rsidR="000D0B1A" w:rsidRPr="000D0B1A" w:rsidRDefault="000D0B1A" w:rsidP="000D0B1A">
      <w:pPr>
        <w:numPr>
          <w:ilvl w:val="0"/>
          <w:numId w:val="24"/>
        </w:numPr>
        <w:spacing w:after="0" w:line="360" w:lineRule="auto"/>
        <w:contextualSpacing/>
        <w:jc w:val="both"/>
        <w:rPr>
          <w:rFonts w:ascii="Arial" w:eastAsia="Arial" w:hAnsi="Arial" w:cs="Arial"/>
          <w:color w:val="000000"/>
        </w:rPr>
      </w:pPr>
      <w:r w:rsidRPr="000D0B1A">
        <w:rPr>
          <w:rFonts w:ascii="Arial" w:eastAsia="Arial" w:hAnsi="Arial" w:cs="Arial"/>
          <w:color w:val="000000"/>
        </w:rPr>
        <w:t>Clima Cálido Húmedo.</w:t>
      </w:r>
    </w:p>
    <w:p w14:paraId="04B2D14D" w14:textId="77777777" w:rsidR="000D0B1A" w:rsidRPr="000D0B1A" w:rsidRDefault="000D0B1A" w:rsidP="000D0B1A">
      <w:pPr>
        <w:numPr>
          <w:ilvl w:val="0"/>
          <w:numId w:val="23"/>
        </w:numPr>
        <w:spacing w:after="0" w:line="360" w:lineRule="auto"/>
        <w:contextualSpacing/>
        <w:jc w:val="both"/>
        <w:rPr>
          <w:rFonts w:ascii="Arial" w:eastAsia="Arial" w:hAnsi="Arial" w:cs="Arial"/>
          <w:color w:val="000000"/>
        </w:rPr>
      </w:pPr>
      <w:r w:rsidRPr="000D0B1A">
        <w:rPr>
          <w:rFonts w:ascii="Arial" w:eastAsia="Arial" w:hAnsi="Arial" w:cs="Arial"/>
          <w:color w:val="000000"/>
        </w:rPr>
        <w:t xml:space="preserve">Tipo Relieve: Piedemonte, Montaña, Lomerío y Terrazas aluviales. </w:t>
      </w:r>
    </w:p>
    <w:p w14:paraId="5B143B3B" w14:textId="77777777" w:rsidR="000D0B1A" w:rsidRPr="000D0B1A" w:rsidRDefault="000D0B1A" w:rsidP="000D0B1A">
      <w:pPr>
        <w:numPr>
          <w:ilvl w:val="0"/>
          <w:numId w:val="22"/>
        </w:numPr>
        <w:spacing w:after="0" w:line="360" w:lineRule="auto"/>
        <w:contextualSpacing/>
        <w:jc w:val="both"/>
        <w:rPr>
          <w:rFonts w:ascii="Arial" w:eastAsia="Arial" w:hAnsi="Arial" w:cs="Arial"/>
          <w:color w:val="000000"/>
        </w:rPr>
      </w:pPr>
      <w:r w:rsidRPr="000D0B1A">
        <w:rPr>
          <w:rFonts w:ascii="Arial" w:eastAsia="Arial" w:hAnsi="Arial" w:cs="Arial"/>
          <w:color w:val="000000"/>
        </w:rPr>
        <w:t>Carácter: Bien drenados, moderadamente profundos, muy fuerte a extremadamente ácidos, alta saturación de aluminio baja muy fertilidad.</w:t>
      </w:r>
    </w:p>
    <w:p w14:paraId="3231327B" w14:textId="77777777" w:rsidR="000D0B1A" w:rsidRPr="000D0B1A" w:rsidRDefault="000D0B1A" w:rsidP="000D0B1A">
      <w:pPr>
        <w:jc w:val="both"/>
        <w:rPr>
          <w:rFonts w:ascii="Arial" w:eastAsia="Arial" w:hAnsi="Arial" w:cs="Arial"/>
          <w:color w:val="000000"/>
        </w:rPr>
      </w:pPr>
    </w:p>
    <w:p w14:paraId="246A6FAD" w14:textId="77777777" w:rsidR="000D0B1A" w:rsidRPr="000D0B1A" w:rsidRDefault="000D0B1A" w:rsidP="000D0B1A">
      <w:pPr>
        <w:jc w:val="both"/>
        <w:rPr>
          <w:rFonts w:ascii="Arial" w:eastAsia="Arial" w:hAnsi="Arial" w:cs="Arial"/>
          <w:color w:val="000000"/>
        </w:rPr>
      </w:pPr>
      <w:r w:rsidRPr="000D0B1A">
        <w:rPr>
          <w:rFonts w:ascii="Arial" w:eastAsia="Arial" w:hAnsi="Arial" w:cs="Arial"/>
          <w:color w:val="000000"/>
        </w:rPr>
        <w:t>Estas características de suelos hacen necesario la implementación de sistemas sostenibles de producción, que potencien el asocio de sistemas agroforestales, para el efecto de la conservación de la biodiversidad y del suelo y que garanticen la producción de bienes agropecuarios con la consecuente reducción de impactos ambientales. Para ello es indispensable elaborar un cronograma de talleres de campo, para dinamizar los conocimientos previos que tienen los productores y retroalimentar con los conceptos técnicos desarrollados y avalados por centros de investigación y/o técnicos de campo con amplio desarrollo de prácticas, montajes y diseños; asociados a la producción ecológica del café.</w:t>
      </w:r>
    </w:p>
    <w:p w14:paraId="224B1545" w14:textId="77777777" w:rsidR="000D0B1A" w:rsidRPr="000D0B1A" w:rsidRDefault="000D0B1A" w:rsidP="000D0B1A">
      <w:pPr>
        <w:jc w:val="both"/>
        <w:rPr>
          <w:rFonts w:ascii="Arial" w:eastAsia="Arial" w:hAnsi="Arial" w:cs="Arial"/>
          <w:color w:val="000000"/>
        </w:rPr>
      </w:pPr>
    </w:p>
    <w:p w14:paraId="357BAE3E" w14:textId="77777777" w:rsidR="000D0B1A" w:rsidRPr="000D0B1A" w:rsidRDefault="000D0B1A" w:rsidP="000D0B1A">
      <w:pPr>
        <w:jc w:val="both"/>
        <w:rPr>
          <w:rFonts w:ascii="Arial" w:eastAsia="Arial" w:hAnsi="Arial" w:cs="Arial"/>
          <w:color w:val="000000"/>
        </w:rPr>
      </w:pPr>
      <w:r w:rsidRPr="000D0B1A">
        <w:rPr>
          <w:rFonts w:ascii="Arial" w:eastAsia="Arial" w:hAnsi="Arial" w:cs="Arial"/>
          <w:color w:val="000000"/>
        </w:rPr>
        <w:t>En el municipio de Mocoa predomina el paisaje de lomerío, piedemonte y montaña. Se clasifica como un ecosistema de bosque húmedo tropical, con una temperatura media de 22,7 grados centígrados; una precipitación media anual de 4.375 milímetros; un brillo solar promedio de 3,0 horas al día, y una humedad relativa de 86 por ciento (IDEAM 2005). La región es también una zona de transición hacia otros ecosistemas importantes, como los de la región andina.</w:t>
      </w:r>
    </w:p>
    <w:p w14:paraId="64D84083" w14:textId="77777777" w:rsidR="000D0B1A" w:rsidRPr="000D0B1A" w:rsidRDefault="000D0B1A" w:rsidP="000D0B1A">
      <w:pPr>
        <w:jc w:val="both"/>
        <w:rPr>
          <w:rFonts w:ascii="Arial" w:eastAsia="Arial" w:hAnsi="Arial" w:cs="Arial"/>
          <w:color w:val="000000"/>
        </w:rPr>
      </w:pPr>
    </w:p>
    <w:p w14:paraId="572FC013" w14:textId="77777777" w:rsidR="000D0B1A" w:rsidRPr="000D0B1A" w:rsidRDefault="000D0B1A" w:rsidP="000D0B1A">
      <w:pPr>
        <w:jc w:val="both"/>
        <w:rPr>
          <w:rFonts w:ascii="Arial" w:eastAsia="Arial" w:hAnsi="Arial" w:cs="Arial"/>
          <w:color w:val="000000"/>
        </w:rPr>
      </w:pPr>
      <w:r w:rsidRPr="000D0B1A">
        <w:rPr>
          <w:rFonts w:ascii="Arial" w:eastAsia="Arial" w:hAnsi="Arial" w:cs="Arial"/>
          <w:color w:val="000000"/>
        </w:rPr>
        <w:t>Es importante anotar, que son las mismas condiciones frágiles del ecosistema, que al ser manejas de manera adecuada, producción ecológica, proporcionan las características organolépticas del café que lo hacen considerar especial, adecuado para mercados de nicho altamente exigentes.</w:t>
      </w:r>
    </w:p>
    <w:p w14:paraId="5DE8749D" w14:textId="77777777" w:rsidR="000D0B1A" w:rsidRPr="000D0B1A" w:rsidRDefault="000D0B1A" w:rsidP="000D0B1A">
      <w:pPr>
        <w:spacing w:line="276" w:lineRule="auto"/>
        <w:jc w:val="both"/>
        <w:rPr>
          <w:rFonts w:ascii="Arial" w:eastAsia="Arial" w:hAnsi="Arial" w:cs="Arial"/>
          <w:color w:val="000000"/>
        </w:rPr>
      </w:pPr>
    </w:p>
    <w:p w14:paraId="39CE9176" w14:textId="77777777" w:rsidR="00376CDC" w:rsidRDefault="00376CDC">
      <w:pPr>
        <w:keepNext/>
        <w:spacing w:after="0" w:line="276" w:lineRule="auto"/>
        <w:jc w:val="both"/>
        <w:rPr>
          <w:rFonts w:ascii="Arial" w:eastAsia="Arial" w:hAnsi="Arial" w:cs="Arial"/>
        </w:rPr>
      </w:pPr>
    </w:p>
    <w:p w14:paraId="44AF4152" w14:textId="77777777" w:rsidR="00731841" w:rsidRDefault="00731841" w:rsidP="00EC7A1C">
      <w:pPr>
        <w:pStyle w:val="Descripcin"/>
        <w:rPr>
          <w:rFonts w:eastAsia="Calibri"/>
        </w:rPr>
      </w:pPr>
      <w:r w:rsidRPr="00731841">
        <w:rPr>
          <w:rFonts w:eastAsia="Arial"/>
        </w:rPr>
        <w:t>Ficha de especificaciones técnicas de café pergamino seco de buena calidad producido en Colombia</w:t>
      </w:r>
      <w:r w:rsidRPr="009D0B5C">
        <w:t>.</w:t>
      </w:r>
    </w:p>
    <w:tbl>
      <w:tblPr>
        <w:tblW w:w="9351" w:type="dxa"/>
        <w:tblCellMar>
          <w:left w:w="70" w:type="dxa"/>
          <w:right w:w="70" w:type="dxa"/>
        </w:tblCellMar>
        <w:tblLook w:val="04A0" w:firstRow="1" w:lastRow="0" w:firstColumn="1" w:lastColumn="0" w:noHBand="0" w:noVBand="1"/>
      </w:tblPr>
      <w:tblGrid>
        <w:gridCol w:w="2122"/>
        <w:gridCol w:w="7229"/>
      </w:tblGrid>
      <w:tr w:rsidR="00731841" w:rsidRPr="00C01D09" w14:paraId="4EF23F90" w14:textId="77777777" w:rsidTr="00437448">
        <w:trPr>
          <w:trHeight w:val="528"/>
          <w:tblHeader/>
        </w:trPr>
        <w:tc>
          <w:tcPr>
            <w:tcW w:w="2122"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1269BE62" w14:textId="77777777" w:rsidR="00731841" w:rsidRPr="00C01D09" w:rsidRDefault="00731841" w:rsidP="00437448">
            <w:pPr>
              <w:spacing w:line="240" w:lineRule="auto"/>
              <w:jc w:val="center"/>
              <w:rPr>
                <w:rFonts w:eastAsia="Times New Roman" w:cs="Arial"/>
                <w:b/>
                <w:bCs/>
                <w:color w:val="000000"/>
                <w:sz w:val="19"/>
                <w:szCs w:val="19"/>
                <w:lang w:eastAsia="es-CO"/>
              </w:rPr>
            </w:pPr>
            <w:r w:rsidRPr="00C01D09">
              <w:rPr>
                <w:rFonts w:eastAsia="Times New Roman" w:cs="Arial"/>
                <w:b/>
                <w:bCs/>
                <w:color w:val="000000"/>
                <w:sz w:val="19"/>
                <w:szCs w:val="19"/>
                <w:lang w:eastAsia="es-CO"/>
              </w:rPr>
              <w:t>NOMBRE DEL PRODUCTO</w:t>
            </w:r>
          </w:p>
        </w:tc>
        <w:tc>
          <w:tcPr>
            <w:tcW w:w="7229" w:type="dxa"/>
            <w:tcBorders>
              <w:top w:val="single" w:sz="4" w:space="0" w:color="auto"/>
              <w:left w:val="nil"/>
              <w:bottom w:val="single" w:sz="4" w:space="0" w:color="auto"/>
              <w:right w:val="single" w:sz="4" w:space="0" w:color="auto"/>
            </w:tcBorders>
            <w:shd w:val="clear" w:color="000000" w:fill="4472C4"/>
            <w:vAlign w:val="center"/>
            <w:hideMark/>
          </w:tcPr>
          <w:p w14:paraId="7DB97609" w14:textId="77777777" w:rsidR="00731841" w:rsidRPr="00C01D09" w:rsidRDefault="00731841" w:rsidP="00437448">
            <w:pPr>
              <w:spacing w:line="240" w:lineRule="auto"/>
              <w:jc w:val="center"/>
              <w:rPr>
                <w:rFonts w:eastAsia="Times New Roman" w:cs="Arial"/>
                <w:b/>
                <w:bCs/>
                <w:color w:val="000000"/>
                <w:sz w:val="19"/>
                <w:szCs w:val="19"/>
                <w:lang w:eastAsia="es-CO"/>
              </w:rPr>
            </w:pPr>
            <w:r w:rsidRPr="00C01D09">
              <w:rPr>
                <w:rFonts w:eastAsia="Times New Roman" w:cs="Arial"/>
                <w:b/>
                <w:bCs/>
                <w:color w:val="000000"/>
                <w:sz w:val="19"/>
                <w:szCs w:val="19"/>
                <w:lang w:eastAsia="es-CO"/>
              </w:rPr>
              <w:t>ESPECIFICACIONES TÉCNICAS</w:t>
            </w:r>
          </w:p>
        </w:tc>
      </w:tr>
      <w:tr w:rsidR="00731841" w:rsidRPr="00C01D09" w14:paraId="537218C1" w14:textId="77777777" w:rsidTr="00437448">
        <w:trPr>
          <w:trHeight w:val="528"/>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E7D60BD" w14:textId="77777777" w:rsidR="00731841" w:rsidRPr="00C01D09" w:rsidRDefault="00731841" w:rsidP="00437448">
            <w:pPr>
              <w:spacing w:line="240" w:lineRule="auto"/>
              <w:rPr>
                <w:rFonts w:eastAsia="Times New Roman" w:cs="Arial"/>
                <w:color w:val="000000"/>
                <w:sz w:val="19"/>
                <w:szCs w:val="19"/>
                <w:lang w:eastAsia="es-CO"/>
              </w:rPr>
            </w:pPr>
            <w:r w:rsidRPr="00C01D09">
              <w:rPr>
                <w:rFonts w:cs="Arial"/>
                <w:sz w:val="19"/>
                <w:szCs w:val="19"/>
              </w:rPr>
              <w:t>Método de proceso</w:t>
            </w:r>
          </w:p>
        </w:tc>
        <w:tc>
          <w:tcPr>
            <w:tcW w:w="7229" w:type="dxa"/>
            <w:tcBorders>
              <w:top w:val="single" w:sz="4" w:space="0" w:color="auto"/>
              <w:left w:val="nil"/>
              <w:bottom w:val="single" w:sz="4" w:space="0" w:color="auto"/>
              <w:right w:val="single" w:sz="4" w:space="0" w:color="auto"/>
            </w:tcBorders>
            <w:shd w:val="clear" w:color="auto" w:fill="auto"/>
            <w:vAlign w:val="center"/>
          </w:tcPr>
          <w:p w14:paraId="6AF4FBF0"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Proceso de Beneficio húmedo por fermentación natural o separación mecánica del Proceso de Beneficio húmedo mucilago (equipos desmucilaginadores o Becolsub) y secado al sol o secado mecánico.</w:t>
            </w:r>
          </w:p>
        </w:tc>
      </w:tr>
      <w:tr w:rsidR="00731841" w:rsidRPr="00C01D09" w14:paraId="0FD7808B" w14:textId="77777777" w:rsidTr="00437448">
        <w:trPr>
          <w:trHeight w:val="52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B2C739C"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Materias primas</w:t>
            </w:r>
          </w:p>
        </w:tc>
        <w:tc>
          <w:tcPr>
            <w:tcW w:w="7229" w:type="dxa"/>
            <w:tcBorders>
              <w:top w:val="nil"/>
              <w:left w:val="nil"/>
              <w:bottom w:val="single" w:sz="4" w:space="0" w:color="auto"/>
              <w:right w:val="single" w:sz="4" w:space="0" w:color="auto"/>
            </w:tcBorders>
            <w:shd w:val="clear" w:color="auto" w:fill="auto"/>
            <w:vAlign w:val="center"/>
            <w:hideMark/>
          </w:tcPr>
          <w:p w14:paraId="535C1D29"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Fruto de café (café cereza). Agua para el lavado del café, suministrada a la finca por Fruto de café acueductos o nacimientos.</w:t>
            </w:r>
          </w:p>
        </w:tc>
      </w:tr>
      <w:tr w:rsidR="00731841" w:rsidRPr="00C01D09" w14:paraId="7AC3AECE" w14:textId="77777777" w:rsidTr="00437448">
        <w:trPr>
          <w:trHeight w:val="52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96B1562"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Tipo de empaque del producto</w:t>
            </w:r>
          </w:p>
        </w:tc>
        <w:tc>
          <w:tcPr>
            <w:tcW w:w="7229" w:type="dxa"/>
            <w:tcBorders>
              <w:top w:val="nil"/>
              <w:left w:val="nil"/>
              <w:bottom w:val="single" w:sz="4" w:space="0" w:color="auto"/>
              <w:right w:val="single" w:sz="4" w:space="0" w:color="auto"/>
            </w:tcBorders>
            <w:shd w:val="clear" w:color="auto" w:fill="auto"/>
            <w:vAlign w:val="center"/>
            <w:hideMark/>
          </w:tcPr>
          <w:p w14:paraId="7C2035FA"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Saco de fique limpio y seco</w:t>
            </w:r>
          </w:p>
        </w:tc>
      </w:tr>
      <w:tr w:rsidR="00731841" w:rsidRPr="00C01D09" w14:paraId="030EDAA7" w14:textId="77777777" w:rsidTr="00437448">
        <w:trPr>
          <w:trHeight w:val="52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015FFC2"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Peso de producto empacado</w:t>
            </w:r>
          </w:p>
        </w:tc>
        <w:tc>
          <w:tcPr>
            <w:tcW w:w="7229" w:type="dxa"/>
            <w:tcBorders>
              <w:top w:val="nil"/>
              <w:left w:val="nil"/>
              <w:bottom w:val="single" w:sz="4" w:space="0" w:color="auto"/>
              <w:right w:val="single" w:sz="4" w:space="0" w:color="auto"/>
            </w:tcBorders>
            <w:shd w:val="clear" w:color="auto" w:fill="auto"/>
            <w:vAlign w:val="center"/>
            <w:hideMark/>
          </w:tcPr>
          <w:p w14:paraId="2701971C" w14:textId="77777777" w:rsidR="00731841" w:rsidRPr="00C01D09" w:rsidRDefault="00731841" w:rsidP="00437448">
            <w:pPr>
              <w:spacing w:line="240" w:lineRule="auto"/>
              <w:rPr>
                <w:rFonts w:eastAsia="Times New Roman" w:cs="Arial"/>
                <w:color w:val="000000"/>
                <w:sz w:val="19"/>
                <w:szCs w:val="19"/>
                <w:lang w:eastAsia="es-CO"/>
              </w:rPr>
            </w:pPr>
            <w:r w:rsidRPr="00C01D09">
              <w:rPr>
                <w:rFonts w:cs="Arial"/>
                <w:sz w:val="19"/>
                <w:szCs w:val="19"/>
              </w:rPr>
              <w:t>40, 50, 60 y hasta 62,5 kg</w:t>
            </w:r>
          </w:p>
        </w:tc>
      </w:tr>
      <w:tr w:rsidR="00731841" w:rsidRPr="00C01D09" w14:paraId="753B7C47" w14:textId="77777777" w:rsidTr="00437448">
        <w:trPr>
          <w:trHeight w:val="52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BE6E519"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Contenido de humedad admisible</w:t>
            </w:r>
          </w:p>
        </w:tc>
        <w:tc>
          <w:tcPr>
            <w:tcW w:w="7229" w:type="dxa"/>
            <w:tcBorders>
              <w:top w:val="nil"/>
              <w:left w:val="nil"/>
              <w:bottom w:val="single" w:sz="4" w:space="0" w:color="auto"/>
              <w:right w:val="single" w:sz="4" w:space="0" w:color="auto"/>
            </w:tcBorders>
            <w:shd w:val="clear" w:color="auto" w:fill="auto"/>
            <w:vAlign w:val="center"/>
            <w:hideMark/>
          </w:tcPr>
          <w:p w14:paraId="13EFE546"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10 a 12%</w:t>
            </w:r>
          </w:p>
        </w:tc>
      </w:tr>
      <w:tr w:rsidR="00731841" w:rsidRPr="00C01D09" w14:paraId="1FFF6C40" w14:textId="77777777" w:rsidTr="00437448">
        <w:trPr>
          <w:trHeight w:val="79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61BA56F"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Rotulación</w:t>
            </w:r>
          </w:p>
        </w:tc>
        <w:tc>
          <w:tcPr>
            <w:tcW w:w="7229" w:type="dxa"/>
            <w:tcBorders>
              <w:top w:val="nil"/>
              <w:left w:val="nil"/>
              <w:bottom w:val="single" w:sz="4" w:space="0" w:color="auto"/>
              <w:right w:val="single" w:sz="4" w:space="0" w:color="auto"/>
            </w:tcBorders>
            <w:shd w:val="clear" w:color="auto" w:fill="auto"/>
            <w:vAlign w:val="center"/>
            <w:hideMark/>
          </w:tcPr>
          <w:p w14:paraId="6DA64DB1"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Sobre el saco de fique, con fecha de proceso y empaque, cantidad, nombre de finca, lote, variedad o variedades</w:t>
            </w:r>
          </w:p>
        </w:tc>
      </w:tr>
      <w:tr w:rsidR="00731841" w:rsidRPr="00C01D09" w14:paraId="33F8B897" w14:textId="77777777" w:rsidTr="00437448">
        <w:trPr>
          <w:trHeight w:val="36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4E88AEC"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Transporte del producto</w:t>
            </w:r>
          </w:p>
        </w:tc>
        <w:tc>
          <w:tcPr>
            <w:tcW w:w="7229" w:type="dxa"/>
            <w:tcBorders>
              <w:top w:val="nil"/>
              <w:left w:val="nil"/>
              <w:bottom w:val="single" w:sz="4" w:space="0" w:color="auto"/>
              <w:right w:val="single" w:sz="4" w:space="0" w:color="auto"/>
            </w:tcBorders>
            <w:shd w:val="clear" w:color="auto" w:fill="auto"/>
            <w:vAlign w:val="center"/>
            <w:hideMark/>
          </w:tcPr>
          <w:p w14:paraId="08265801"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Se utilizan vehículos como camperos (jeep) o camionetas cubiertas. También animales como bueyes o mulas. Durante el transporte se evita la contaminación del café pergamino seco con otros productos como: animales, vegetales, frutas, pinturas, combustibles, sustancias</w:t>
            </w:r>
          </w:p>
          <w:p w14:paraId="420AD0CA"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químicas, tierra, abonos, humo, emisiones del medio de transporte y se protege de la lluvia.</w:t>
            </w:r>
          </w:p>
        </w:tc>
      </w:tr>
      <w:tr w:rsidR="00731841" w:rsidRPr="00C01D09" w14:paraId="572B590F" w14:textId="77777777" w:rsidTr="00437448">
        <w:trPr>
          <w:trHeight w:val="757"/>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7CE3F36"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Almacenamiento del producto</w:t>
            </w:r>
          </w:p>
        </w:tc>
        <w:tc>
          <w:tcPr>
            <w:tcW w:w="7229" w:type="dxa"/>
            <w:tcBorders>
              <w:top w:val="nil"/>
              <w:left w:val="nil"/>
              <w:bottom w:val="single" w:sz="4" w:space="0" w:color="auto"/>
              <w:right w:val="single" w:sz="4" w:space="0" w:color="auto"/>
            </w:tcBorders>
            <w:shd w:val="clear" w:color="auto" w:fill="auto"/>
            <w:vAlign w:val="center"/>
            <w:hideMark/>
          </w:tcPr>
          <w:p w14:paraId="6E5BE9F5" w14:textId="77777777" w:rsidR="00731841" w:rsidRPr="00C01D09" w:rsidRDefault="00731841" w:rsidP="00437448">
            <w:pPr>
              <w:spacing w:line="240" w:lineRule="auto"/>
              <w:rPr>
                <w:rFonts w:eastAsia="Times New Roman" w:cs="Arial"/>
                <w:color w:val="000000"/>
                <w:sz w:val="19"/>
                <w:szCs w:val="19"/>
                <w:lang w:eastAsia="es-CO"/>
              </w:rPr>
            </w:pPr>
            <w:r w:rsidRPr="00C01D09">
              <w:rPr>
                <w:rFonts w:cs="Arial"/>
                <w:sz w:val="19"/>
                <w:szCs w:val="19"/>
              </w:rPr>
              <w:t>Empacado en sacos de fique, arrumado sobre estibas limpias, separado de las paredes y techos. Sitio ventilado, seco, limpio y fresco (temperaturas moderadas). El café se almacena aparte de otros materiales como pinturas, abonos, insecticidas, maderas, sustancias químicas o animales</w:t>
            </w:r>
          </w:p>
        </w:tc>
      </w:tr>
      <w:tr w:rsidR="00731841" w:rsidRPr="00C01D09" w14:paraId="497FB202" w14:textId="77777777" w:rsidTr="00437448">
        <w:trPr>
          <w:trHeight w:val="109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504746F"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Condiciones de almacenamiento</w:t>
            </w:r>
          </w:p>
        </w:tc>
        <w:tc>
          <w:tcPr>
            <w:tcW w:w="7229" w:type="dxa"/>
            <w:tcBorders>
              <w:top w:val="nil"/>
              <w:left w:val="nil"/>
              <w:bottom w:val="single" w:sz="4" w:space="0" w:color="auto"/>
              <w:right w:val="single" w:sz="4" w:space="0" w:color="auto"/>
            </w:tcBorders>
            <w:shd w:val="clear" w:color="auto" w:fill="auto"/>
            <w:vAlign w:val="center"/>
            <w:hideMark/>
          </w:tcPr>
          <w:p w14:paraId="06F393F4" w14:textId="77777777" w:rsidR="00731841" w:rsidRPr="00C01D09" w:rsidRDefault="00731841" w:rsidP="00437448">
            <w:pPr>
              <w:spacing w:line="240" w:lineRule="auto"/>
              <w:rPr>
                <w:rFonts w:eastAsia="Times New Roman" w:cs="Arial"/>
                <w:color w:val="000000"/>
                <w:sz w:val="19"/>
                <w:szCs w:val="19"/>
                <w:lang w:eastAsia="es-CO"/>
              </w:rPr>
            </w:pPr>
            <w:r w:rsidRPr="00C01D09">
              <w:rPr>
                <w:rFonts w:cs="Arial"/>
                <w:sz w:val="19"/>
                <w:szCs w:val="19"/>
              </w:rPr>
              <w:t>El café pergamino seco de buena calidad con humedad del 10 al 12%, se almacena hasta por 6 meses en ambientes con temperatura inferior a 20°C y humedad relativa de 65 a 70%. A medida que aumentan el tiempo, la temperatura y la humedad relativa del ambiente de almacenamiento la calidad se deteriora más rápidamente; el efecto puede no apreciarse en el pergamino pero si en la almendra y en la bebida</w:t>
            </w:r>
          </w:p>
        </w:tc>
      </w:tr>
      <w:tr w:rsidR="00731841" w:rsidRPr="00C01D09" w14:paraId="2481D5D8" w14:textId="77777777" w:rsidTr="00437448">
        <w:trPr>
          <w:trHeight w:val="56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2DCE3AC" w14:textId="77777777" w:rsidR="00731841" w:rsidRPr="00C01D09" w:rsidRDefault="00731841" w:rsidP="00437448">
            <w:pPr>
              <w:spacing w:line="240" w:lineRule="auto"/>
              <w:rPr>
                <w:rFonts w:eastAsia="Times New Roman" w:cs="Arial"/>
                <w:color w:val="000000"/>
                <w:sz w:val="19"/>
                <w:szCs w:val="19"/>
                <w:lang w:eastAsia="es-CO"/>
              </w:rPr>
            </w:pPr>
            <w:r w:rsidRPr="00C01D09">
              <w:rPr>
                <w:rFonts w:cs="Arial"/>
                <w:sz w:val="19"/>
                <w:szCs w:val="19"/>
              </w:rPr>
              <w:t>Características físicas del café pergamino seco de buena calidad</w:t>
            </w:r>
          </w:p>
        </w:tc>
        <w:tc>
          <w:tcPr>
            <w:tcW w:w="7229" w:type="dxa"/>
            <w:tcBorders>
              <w:top w:val="nil"/>
              <w:left w:val="nil"/>
              <w:bottom w:val="single" w:sz="4" w:space="0" w:color="auto"/>
              <w:right w:val="single" w:sz="4" w:space="0" w:color="auto"/>
            </w:tcBorders>
            <w:shd w:val="clear" w:color="auto" w:fill="auto"/>
            <w:vAlign w:val="center"/>
            <w:hideMark/>
          </w:tcPr>
          <w:p w14:paraId="2F171B5F" w14:textId="77777777" w:rsidR="00731841" w:rsidRPr="00C01D09" w:rsidRDefault="00731841" w:rsidP="00437448">
            <w:pPr>
              <w:spacing w:line="240" w:lineRule="auto"/>
              <w:rPr>
                <w:rFonts w:eastAsia="Times New Roman" w:cs="Arial"/>
                <w:color w:val="000000"/>
                <w:sz w:val="19"/>
                <w:szCs w:val="19"/>
                <w:lang w:eastAsia="es-CO"/>
              </w:rPr>
            </w:pPr>
            <w:r w:rsidRPr="00C01D09">
              <w:rPr>
                <w:rFonts w:cs="Arial"/>
                <w:sz w:val="19"/>
                <w:szCs w:val="19"/>
              </w:rPr>
              <w:t>Peso promedio del grano: 0,21 g + 0,02. Color: amarillo claro. Apariencia homogénea, granos sanos. Olor característico a café fresco. Humedad: 10 al 12%</w:t>
            </w:r>
          </w:p>
        </w:tc>
      </w:tr>
      <w:tr w:rsidR="00731841" w:rsidRPr="00C01D09" w14:paraId="1E5E2C63" w14:textId="77777777" w:rsidTr="00437448">
        <w:trPr>
          <w:trHeight w:val="43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3F57A24"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Desviaciones de humedad</w:t>
            </w:r>
          </w:p>
        </w:tc>
        <w:tc>
          <w:tcPr>
            <w:tcW w:w="7229" w:type="dxa"/>
            <w:tcBorders>
              <w:top w:val="nil"/>
              <w:left w:val="nil"/>
              <w:bottom w:val="single" w:sz="4" w:space="0" w:color="auto"/>
              <w:right w:val="single" w:sz="4" w:space="0" w:color="auto"/>
            </w:tcBorders>
            <w:shd w:val="clear" w:color="auto" w:fill="auto"/>
            <w:vAlign w:val="center"/>
            <w:hideMark/>
          </w:tcPr>
          <w:p w14:paraId="1B5B732C"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Menor de 10% o mayor que 12%</w:t>
            </w:r>
          </w:p>
        </w:tc>
      </w:tr>
      <w:tr w:rsidR="00731841" w:rsidRPr="00C01D09" w14:paraId="20D62E10" w14:textId="77777777" w:rsidTr="00437448">
        <w:trPr>
          <w:trHeight w:val="28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DD99DCB"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Desviaciones de color</w:t>
            </w:r>
          </w:p>
        </w:tc>
        <w:tc>
          <w:tcPr>
            <w:tcW w:w="7229" w:type="dxa"/>
            <w:tcBorders>
              <w:top w:val="nil"/>
              <w:left w:val="nil"/>
              <w:bottom w:val="single" w:sz="4" w:space="0" w:color="auto"/>
              <w:right w:val="single" w:sz="4" w:space="0" w:color="auto"/>
            </w:tcBorders>
            <w:shd w:val="clear" w:color="auto" w:fill="auto"/>
            <w:vAlign w:val="center"/>
            <w:hideMark/>
          </w:tcPr>
          <w:p w14:paraId="408747B1" w14:textId="77777777" w:rsidR="00731841" w:rsidRPr="00C01D09" w:rsidRDefault="00731841" w:rsidP="00437448">
            <w:pPr>
              <w:spacing w:line="240" w:lineRule="auto"/>
              <w:rPr>
                <w:rFonts w:eastAsia="Times New Roman" w:cs="Arial"/>
                <w:color w:val="000000"/>
                <w:sz w:val="19"/>
                <w:szCs w:val="19"/>
                <w:lang w:eastAsia="es-CO"/>
              </w:rPr>
            </w:pPr>
            <w:r w:rsidRPr="00C01D09">
              <w:rPr>
                <w:rFonts w:cs="Arial"/>
                <w:sz w:val="19"/>
                <w:szCs w:val="19"/>
              </w:rPr>
              <w:t>Amarillo oscuro, Manchado, Blanco, Negro, Marrón, Verde, Gris</w:t>
            </w:r>
          </w:p>
        </w:tc>
      </w:tr>
      <w:tr w:rsidR="00731841" w:rsidRPr="00C01D09" w14:paraId="0B5C6B37" w14:textId="77777777" w:rsidTr="00437448">
        <w:trPr>
          <w:trHeight w:val="28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3B1F0B5"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Desviaciones del olor</w:t>
            </w:r>
          </w:p>
        </w:tc>
        <w:tc>
          <w:tcPr>
            <w:tcW w:w="7229" w:type="dxa"/>
            <w:tcBorders>
              <w:top w:val="nil"/>
              <w:left w:val="nil"/>
              <w:bottom w:val="single" w:sz="4" w:space="0" w:color="auto"/>
              <w:right w:val="single" w:sz="4" w:space="0" w:color="auto"/>
            </w:tcBorders>
            <w:shd w:val="clear" w:color="auto" w:fill="auto"/>
            <w:vAlign w:val="center"/>
            <w:hideMark/>
          </w:tcPr>
          <w:p w14:paraId="6C6C21DF"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 xml:space="preserve"> </w:t>
            </w:r>
            <w:r w:rsidRPr="00C01D09">
              <w:rPr>
                <w:rFonts w:cs="Arial"/>
                <w:sz w:val="19"/>
                <w:szCs w:val="19"/>
              </w:rPr>
              <w:t>Contaminado, químicos, húmedo, mohoso, tierra, vinagre, extraño, reposo, fermento, vinagre</w:t>
            </w:r>
          </w:p>
        </w:tc>
      </w:tr>
      <w:tr w:rsidR="00731841" w:rsidRPr="00C01D09" w14:paraId="2BEE2ED4" w14:textId="77777777" w:rsidTr="00437448">
        <w:trPr>
          <w:trHeight w:val="792"/>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389D28D"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lastRenderedPageBreak/>
              <w:t>Defectos no admisibles</w:t>
            </w:r>
          </w:p>
        </w:tc>
        <w:tc>
          <w:tcPr>
            <w:tcW w:w="7229" w:type="dxa"/>
            <w:tcBorders>
              <w:top w:val="nil"/>
              <w:left w:val="nil"/>
              <w:bottom w:val="single" w:sz="4" w:space="0" w:color="auto"/>
              <w:right w:val="single" w:sz="4" w:space="0" w:color="auto"/>
            </w:tcBorders>
            <w:shd w:val="clear" w:color="auto" w:fill="auto"/>
            <w:vAlign w:val="center"/>
            <w:hideMark/>
          </w:tcPr>
          <w:p w14:paraId="095F668F" w14:textId="77777777" w:rsidR="00731841" w:rsidRPr="00C01D09" w:rsidRDefault="00731841" w:rsidP="00437448">
            <w:pPr>
              <w:spacing w:line="240" w:lineRule="auto"/>
              <w:rPr>
                <w:rFonts w:eastAsia="Times New Roman" w:cs="Arial"/>
                <w:color w:val="000000"/>
                <w:sz w:val="19"/>
                <w:szCs w:val="19"/>
                <w:lang w:eastAsia="es-CO"/>
              </w:rPr>
            </w:pPr>
            <w:r w:rsidRPr="00C01D09">
              <w:rPr>
                <w:rFonts w:cs="Arial"/>
                <w:sz w:val="19"/>
                <w:szCs w:val="19"/>
              </w:rPr>
              <w:t>Granos con pulpa adherida parcial o totalmente, granos vinagres, granos manchados granos mohosos a simple vista, de color verde, gris, rosa o blanco, granos severamente dañados por insectos, olores extraños</w:t>
            </w:r>
          </w:p>
        </w:tc>
      </w:tr>
      <w:tr w:rsidR="00731841" w:rsidRPr="00C01D09" w14:paraId="5F55CF2E" w14:textId="77777777" w:rsidTr="00437448">
        <w:trPr>
          <w:trHeight w:val="28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B873B4D"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Adulteraciones</w:t>
            </w:r>
          </w:p>
        </w:tc>
        <w:tc>
          <w:tcPr>
            <w:tcW w:w="7229" w:type="dxa"/>
            <w:tcBorders>
              <w:top w:val="nil"/>
              <w:left w:val="nil"/>
              <w:bottom w:val="single" w:sz="4" w:space="0" w:color="auto"/>
              <w:right w:val="single" w:sz="4" w:space="0" w:color="auto"/>
            </w:tcBorders>
            <w:shd w:val="clear" w:color="auto" w:fill="auto"/>
            <w:vAlign w:val="center"/>
            <w:hideMark/>
          </w:tcPr>
          <w:p w14:paraId="3DFAF355"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Piedras, partículas, granos defectuosos, pasillas</w:t>
            </w:r>
          </w:p>
        </w:tc>
      </w:tr>
      <w:tr w:rsidR="00731841" w:rsidRPr="00C01D09" w14:paraId="26E588EF" w14:textId="77777777" w:rsidTr="00437448">
        <w:trPr>
          <w:trHeight w:val="50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9FA069A"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Riesgos biológicos</w:t>
            </w:r>
          </w:p>
        </w:tc>
        <w:tc>
          <w:tcPr>
            <w:tcW w:w="7229" w:type="dxa"/>
            <w:tcBorders>
              <w:top w:val="nil"/>
              <w:left w:val="nil"/>
              <w:bottom w:val="single" w:sz="4" w:space="0" w:color="auto"/>
              <w:right w:val="single" w:sz="4" w:space="0" w:color="auto"/>
            </w:tcBorders>
            <w:shd w:val="clear" w:color="auto" w:fill="auto"/>
            <w:vAlign w:val="center"/>
            <w:hideMark/>
          </w:tcPr>
          <w:p w14:paraId="07DC3B8F"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Presencia de Aspergillus ocráceas, Penicillium crysogenum. Insectos: Gorgojo (Araecerus fasciculatus); Broca del café (</w:t>
            </w:r>
            <w:r w:rsidRPr="00C01D09">
              <w:rPr>
                <w:rFonts w:eastAsia="Times New Roman" w:cs="Arial"/>
                <w:i/>
                <w:iCs/>
                <w:color w:val="000000"/>
                <w:sz w:val="19"/>
                <w:szCs w:val="19"/>
                <w:lang w:eastAsia="es-CO"/>
              </w:rPr>
              <w:t>Hypotenemus hampei</w:t>
            </w:r>
            <w:r w:rsidRPr="00C01D09">
              <w:rPr>
                <w:rFonts w:eastAsia="Times New Roman" w:cs="Arial"/>
                <w:color w:val="000000"/>
                <w:sz w:val="19"/>
                <w:szCs w:val="19"/>
                <w:lang w:eastAsia="es-CO"/>
              </w:rPr>
              <w:t>)</w:t>
            </w:r>
          </w:p>
        </w:tc>
      </w:tr>
      <w:tr w:rsidR="00731841" w:rsidRPr="00C01D09" w14:paraId="4D85E174" w14:textId="77777777" w:rsidTr="00437448">
        <w:trPr>
          <w:trHeight w:val="828"/>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C30434"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Riesgos químicos</w:t>
            </w:r>
          </w:p>
        </w:tc>
        <w:tc>
          <w:tcPr>
            <w:tcW w:w="7229" w:type="dxa"/>
            <w:tcBorders>
              <w:top w:val="nil"/>
              <w:left w:val="nil"/>
              <w:bottom w:val="single" w:sz="4" w:space="0" w:color="auto"/>
              <w:right w:val="single" w:sz="4" w:space="0" w:color="auto"/>
            </w:tcBorders>
            <w:shd w:val="clear" w:color="auto" w:fill="auto"/>
            <w:vAlign w:val="center"/>
            <w:hideMark/>
          </w:tcPr>
          <w:p w14:paraId="2A850E64" w14:textId="77777777" w:rsidR="00731841" w:rsidRPr="00C01D09" w:rsidRDefault="00731841" w:rsidP="00437448">
            <w:pPr>
              <w:spacing w:line="240" w:lineRule="auto"/>
              <w:rPr>
                <w:rFonts w:eastAsia="Times New Roman" w:cs="Arial"/>
                <w:color w:val="000000"/>
                <w:sz w:val="19"/>
                <w:szCs w:val="19"/>
                <w:lang w:eastAsia="es-CO"/>
              </w:rPr>
            </w:pPr>
            <w:r w:rsidRPr="00C01D09">
              <w:rPr>
                <w:rFonts w:eastAsia="Times New Roman" w:cs="Arial"/>
                <w:color w:val="000000"/>
                <w:sz w:val="19"/>
                <w:szCs w:val="19"/>
                <w:lang w:eastAsia="es-CO"/>
              </w:rPr>
              <w:t>Residuos de plaguicidas concentración mayor a 0,05 ppm. Residuos de gases de combustión o emisiones en transporte. Ochratoxina A, (OTA): Valores inferiores a 2 ppb de OTA en café almendra son límites guía estimados como seguros. Residuos químicos por contaminación cruzada durante el procesamiento del café en la finca</w:t>
            </w:r>
          </w:p>
        </w:tc>
      </w:tr>
    </w:tbl>
    <w:p w14:paraId="2426F1CA" w14:textId="77777777" w:rsidR="00376CDC" w:rsidRPr="00731841" w:rsidRDefault="00376CDC">
      <w:pPr>
        <w:keepNext/>
        <w:spacing w:after="0" w:line="276" w:lineRule="auto"/>
        <w:jc w:val="both"/>
        <w:rPr>
          <w:rFonts w:ascii="Arial" w:eastAsia="Arial" w:hAnsi="Arial" w:cs="Arial"/>
        </w:rPr>
      </w:pPr>
    </w:p>
    <w:p w14:paraId="05169346" w14:textId="77777777" w:rsidR="00376CDC" w:rsidRDefault="003A32A9">
      <w:pPr>
        <w:pStyle w:val="Ttulo1"/>
        <w:numPr>
          <w:ilvl w:val="0"/>
          <w:numId w:val="9"/>
        </w:numPr>
      </w:pPr>
      <w:r>
        <w:t>OBJETIVOS DEL PROYECTO</w:t>
      </w:r>
    </w:p>
    <w:p w14:paraId="4E1CA372" w14:textId="77777777" w:rsidR="00376CDC" w:rsidRDefault="003A32A9">
      <w:pPr>
        <w:pStyle w:val="Ttulo2"/>
        <w:numPr>
          <w:ilvl w:val="1"/>
          <w:numId w:val="9"/>
        </w:numPr>
      </w:pPr>
      <w:r>
        <w:t>Objetivo general</w:t>
      </w:r>
    </w:p>
    <w:p w14:paraId="3BB71D0A" w14:textId="77777777" w:rsidR="00F339E8" w:rsidRPr="00F339E8" w:rsidRDefault="00F339E8" w:rsidP="00F339E8">
      <w:pPr>
        <w:pStyle w:val="Prrafodelista"/>
        <w:numPr>
          <w:ilvl w:val="0"/>
          <w:numId w:val="11"/>
        </w:numPr>
        <w:rPr>
          <w:rFonts w:ascii="Arial" w:eastAsia="Arial" w:hAnsi="Arial" w:cs="Arial"/>
          <w:color w:val="000000"/>
        </w:rPr>
      </w:pPr>
      <w:bookmarkStart w:id="6" w:name="_1fob9te" w:colFirst="0" w:colLast="0"/>
      <w:bookmarkEnd w:id="6"/>
      <w:r w:rsidRPr="00F339E8">
        <w:rPr>
          <w:rFonts w:ascii="Arial" w:eastAsia="Arial" w:hAnsi="Arial" w:cs="Arial"/>
          <w:color w:val="000000"/>
        </w:rPr>
        <w:t>Mejorar los procesos de cosecha y postcosecha de café en las unidades productivas de cuatro organizaciones productoras del municipio de Mocoa, Putumayo.</w:t>
      </w:r>
    </w:p>
    <w:p w14:paraId="7AE1CD30" w14:textId="77777777" w:rsidR="00376CDC" w:rsidRDefault="003A32A9">
      <w:pPr>
        <w:pStyle w:val="Ttulo2"/>
        <w:numPr>
          <w:ilvl w:val="1"/>
          <w:numId w:val="9"/>
        </w:numPr>
      </w:pPr>
      <w:r>
        <w:t>Objetivos específicos</w:t>
      </w:r>
    </w:p>
    <w:p w14:paraId="4389B25C" w14:textId="50E0993B" w:rsidR="00F339E8" w:rsidRPr="00F339E8" w:rsidRDefault="00F339E8" w:rsidP="00F339E8">
      <w:pPr>
        <w:pStyle w:val="Prrafodelista"/>
        <w:numPr>
          <w:ilvl w:val="0"/>
          <w:numId w:val="11"/>
        </w:numPr>
        <w:spacing w:after="0" w:line="360" w:lineRule="auto"/>
        <w:jc w:val="both"/>
        <w:rPr>
          <w:rFonts w:ascii="Arial" w:eastAsia="Arial" w:hAnsi="Arial" w:cs="Arial"/>
          <w:color w:val="000000"/>
        </w:rPr>
      </w:pPr>
      <w:r w:rsidRPr="00F339E8">
        <w:rPr>
          <w:rFonts w:ascii="Arial" w:eastAsia="Arial" w:hAnsi="Arial" w:cs="Arial"/>
          <w:color w:val="000000"/>
        </w:rPr>
        <w:t>Implementar infraestructura de secado e infraestructura para el mejoramiento de los procesos productivos en 86 unidades agrícolas de cuatro organizaciones cafeteras del municipio de Mocoa, Putumayo</w:t>
      </w:r>
      <w:r w:rsidR="00C6730E">
        <w:rPr>
          <w:rFonts w:ascii="Arial" w:eastAsia="Arial" w:hAnsi="Arial" w:cs="Arial"/>
          <w:color w:val="000000"/>
        </w:rPr>
        <w:t>.</w:t>
      </w:r>
    </w:p>
    <w:p w14:paraId="148C3A15" w14:textId="5363460D" w:rsidR="00F339E8" w:rsidRPr="00F339E8" w:rsidRDefault="00F339E8" w:rsidP="00F339E8">
      <w:pPr>
        <w:pStyle w:val="Prrafodelista"/>
        <w:numPr>
          <w:ilvl w:val="0"/>
          <w:numId w:val="11"/>
        </w:numPr>
        <w:spacing w:after="0" w:line="360" w:lineRule="auto"/>
        <w:jc w:val="both"/>
        <w:rPr>
          <w:rFonts w:ascii="Arial" w:eastAsia="Arial" w:hAnsi="Arial" w:cs="Arial"/>
          <w:color w:val="000000"/>
        </w:rPr>
      </w:pPr>
      <w:r w:rsidRPr="00F339E8">
        <w:rPr>
          <w:rFonts w:ascii="Arial" w:eastAsia="Arial" w:hAnsi="Arial" w:cs="Arial"/>
          <w:color w:val="000000"/>
        </w:rPr>
        <w:t>Desarrollar un plan de acompañamiento técnico transversal al ciclo productivo con especial énfasis en la etapa de cosecha y postcosecha.</w:t>
      </w:r>
    </w:p>
    <w:p w14:paraId="629CF61E" w14:textId="77777777" w:rsidR="00F339E8" w:rsidRPr="00F339E8" w:rsidRDefault="00F339E8" w:rsidP="00F339E8">
      <w:pPr>
        <w:pStyle w:val="Prrafodelista"/>
        <w:numPr>
          <w:ilvl w:val="0"/>
          <w:numId w:val="11"/>
        </w:numPr>
        <w:spacing w:after="0" w:line="360" w:lineRule="auto"/>
        <w:jc w:val="both"/>
        <w:rPr>
          <w:rFonts w:ascii="Arial" w:eastAsia="Arial" w:hAnsi="Arial" w:cs="Arial"/>
          <w:color w:val="000000"/>
        </w:rPr>
      </w:pPr>
      <w:r w:rsidRPr="00F339E8">
        <w:rPr>
          <w:rFonts w:ascii="Arial" w:eastAsia="Arial" w:hAnsi="Arial" w:cs="Arial"/>
          <w:color w:val="000000"/>
        </w:rPr>
        <w:t>Desarrollar un proceso de acompañamiento en temas comerciales, socio - organizacionales para cuatro asociaciones productoras de café del municipio de Mocoa.</w:t>
      </w:r>
    </w:p>
    <w:p w14:paraId="3A9AC978" w14:textId="77777777" w:rsidR="00376CDC" w:rsidRDefault="00F339E8" w:rsidP="00237341">
      <w:pPr>
        <w:pStyle w:val="Prrafodelista"/>
      </w:pPr>
      <w:r w:rsidRPr="009F079F">
        <w:rPr>
          <w:rFonts w:cs="Arial"/>
        </w:rPr>
        <w:tab/>
      </w:r>
      <w:r w:rsidR="003A32A9">
        <w:t>DESCRIPCIÓN COMPONENTES Y ACTIVIDADES</w:t>
      </w:r>
    </w:p>
    <w:p w14:paraId="5F2FE200" w14:textId="77777777" w:rsidR="00237341" w:rsidRDefault="00237341" w:rsidP="00237341">
      <w:pPr>
        <w:pStyle w:val="Ttulo4"/>
      </w:pPr>
      <w:bookmarkStart w:id="7" w:name="_3znysh7" w:colFirst="0" w:colLast="0"/>
      <w:bookmarkStart w:id="8" w:name="_Toc42891579"/>
      <w:bookmarkStart w:id="9" w:name="_Toc45872597"/>
      <w:bookmarkEnd w:id="7"/>
      <w:r>
        <w:t xml:space="preserve">4.3 Componente 1. </w:t>
      </w:r>
      <w:r w:rsidRPr="006A2339">
        <w:t xml:space="preserve">Implementar infraestructura de secado e infraestructura para el mejoramiento de los procesos productivos en </w:t>
      </w:r>
      <w:r>
        <w:t>86</w:t>
      </w:r>
      <w:r w:rsidRPr="006A2339">
        <w:t xml:space="preserve"> unidades agrícolas de cuatro organizaciones cafeteras del municipio de Mocoa, Putumayo</w:t>
      </w:r>
      <w:bookmarkEnd w:id="8"/>
      <w:bookmarkEnd w:id="9"/>
    </w:p>
    <w:p w14:paraId="4AFDF8EF" w14:textId="77777777" w:rsidR="00237341" w:rsidRPr="006B30AD" w:rsidRDefault="00697437" w:rsidP="00697437">
      <w:pPr>
        <w:spacing w:after="0" w:line="360" w:lineRule="auto"/>
        <w:ind w:left="720"/>
        <w:contextualSpacing/>
        <w:jc w:val="both"/>
        <w:rPr>
          <w:rFonts w:ascii="Arial" w:eastAsia="Arial" w:hAnsi="Arial" w:cs="Arial"/>
          <w:b/>
          <w:color w:val="000000"/>
        </w:rPr>
      </w:pPr>
      <w:r>
        <w:rPr>
          <w:rFonts w:ascii="Arial" w:eastAsia="Arial" w:hAnsi="Arial" w:cs="Arial"/>
          <w:b/>
          <w:color w:val="000000"/>
        </w:rPr>
        <w:t xml:space="preserve">Actividad 1. </w:t>
      </w:r>
      <w:r w:rsidR="00237341" w:rsidRPr="006B30AD">
        <w:rPr>
          <w:rFonts w:ascii="Arial" w:eastAsia="Arial" w:hAnsi="Arial" w:cs="Arial"/>
          <w:b/>
          <w:color w:val="000000"/>
        </w:rPr>
        <w:t xml:space="preserve">Secador solar con cubierta parabólica: </w:t>
      </w:r>
    </w:p>
    <w:p w14:paraId="0C43C7FD" w14:textId="77777777" w:rsidR="00237341" w:rsidRPr="00237341" w:rsidRDefault="00237341" w:rsidP="00237341">
      <w:pPr>
        <w:ind w:left="720"/>
        <w:contextualSpacing/>
        <w:rPr>
          <w:rFonts w:ascii="Arial" w:eastAsia="Arial" w:hAnsi="Arial" w:cs="Arial"/>
          <w:color w:val="000000"/>
        </w:rPr>
      </w:pPr>
    </w:p>
    <w:p w14:paraId="1F5BDC40" w14:textId="77777777" w:rsidR="00237341" w:rsidRPr="00237341" w:rsidRDefault="00237341" w:rsidP="00237341">
      <w:pPr>
        <w:ind w:left="360"/>
        <w:jc w:val="both"/>
        <w:rPr>
          <w:rFonts w:ascii="Arial" w:eastAsia="Arial" w:hAnsi="Arial" w:cs="Arial"/>
          <w:color w:val="000000"/>
        </w:rPr>
      </w:pPr>
      <w:r w:rsidRPr="00237341">
        <w:rPr>
          <w:rFonts w:ascii="Arial" w:eastAsia="Arial" w:hAnsi="Arial" w:cs="Arial"/>
          <w:color w:val="000000"/>
        </w:rPr>
        <w:t>El secado solar natural, está indicado para fincas que produzcan hasta 6.250 kg de C.P.S./año; en el caso de las fincas de los productores del municipio de Mocoa, con producciones de 1.300 kg de C.P.S./año es perfectamente utilizable de manera eficiente el secado del café con estructuras parabólicas. El área de secado se define de acuerdo con la producción anual y en el caso de Mocoa se establecieron las dimensiones de secado de acuerdo con la producción relacionada en las evaluaciones agropecuarias del ministerio de agricultura y la reportada por los agricultores, que en términos generales son similares a estas.</w:t>
      </w:r>
    </w:p>
    <w:p w14:paraId="221D4497" w14:textId="77777777" w:rsidR="00237341" w:rsidRPr="009F079F" w:rsidRDefault="00237341" w:rsidP="00237341">
      <w:pPr>
        <w:rPr>
          <w:rFonts w:cs="Arial"/>
        </w:rPr>
      </w:pPr>
    </w:p>
    <w:p w14:paraId="57DD1751" w14:textId="77777777" w:rsidR="00237341" w:rsidRPr="009F079F" w:rsidRDefault="00237341" w:rsidP="00EC7A1C">
      <w:pPr>
        <w:pStyle w:val="Descripcin"/>
      </w:pPr>
      <w:bookmarkStart w:id="10" w:name="_Toc33906674"/>
      <w:bookmarkStart w:id="11" w:name="_Toc45872520"/>
      <w:r w:rsidRPr="009F079F">
        <w:t xml:space="preserve">Tabla </w:t>
      </w:r>
      <w:r>
        <w:fldChar w:fldCharType="begin"/>
      </w:r>
      <w:r>
        <w:instrText xml:space="preserve"> SEQ Tabla \* ARABIC </w:instrText>
      </w:r>
      <w:r>
        <w:fldChar w:fldCharType="separate"/>
      </w:r>
      <w:r>
        <w:rPr>
          <w:noProof/>
        </w:rPr>
        <w:t>10</w:t>
      </w:r>
      <w:r>
        <w:rPr>
          <w:noProof/>
        </w:rPr>
        <w:fldChar w:fldCharType="end"/>
      </w:r>
      <w:r w:rsidRPr="009F079F">
        <w:t>. Área de secado necesaria en la finca de acuerdo con la producción</w:t>
      </w:r>
      <w:bookmarkEnd w:id="10"/>
      <w:bookmarkEnd w:id="11"/>
    </w:p>
    <w:tbl>
      <w:tblPr>
        <w:tblStyle w:val="Tabladecuadrcula4-nfasis1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539"/>
        <w:gridCol w:w="2977"/>
      </w:tblGrid>
      <w:tr w:rsidR="00237341" w:rsidRPr="00083FCD" w14:paraId="29AE75D1" w14:textId="77777777" w:rsidTr="00437448">
        <w:trPr>
          <w:cnfStyle w:val="100000000000" w:firstRow="1" w:lastRow="0" w:firstColumn="0" w:lastColumn="0" w:oddVBand="0" w:evenVBand="0" w:oddHBand="0" w:evenHBand="0" w:firstRowFirstColumn="0" w:firstRowLastColumn="0" w:lastRowFirstColumn="0" w:lastRowLastColumn="0"/>
          <w:jc w:val="center"/>
        </w:trPr>
        <w:tc>
          <w:tcPr>
            <w:tcW w:w="3539" w:type="dxa"/>
            <w:vAlign w:val="center"/>
            <w:hideMark/>
          </w:tcPr>
          <w:p w14:paraId="57D45CAF" w14:textId="77777777" w:rsidR="00237341" w:rsidRPr="00083FCD" w:rsidRDefault="00237341" w:rsidP="00437448">
            <w:pPr>
              <w:jc w:val="center"/>
              <w:rPr>
                <w:rFonts w:cs="Arial"/>
                <w:sz w:val="20"/>
                <w:szCs w:val="20"/>
              </w:rPr>
            </w:pPr>
            <w:r w:rsidRPr="00083FCD">
              <w:rPr>
                <w:rFonts w:cs="Arial"/>
                <w:sz w:val="20"/>
                <w:szCs w:val="20"/>
              </w:rPr>
              <w:t>PRODUCCIÓN KG/AÑO (C.P.S.)</w:t>
            </w:r>
          </w:p>
        </w:tc>
        <w:tc>
          <w:tcPr>
            <w:tcW w:w="2977" w:type="dxa"/>
            <w:vAlign w:val="center"/>
            <w:hideMark/>
          </w:tcPr>
          <w:p w14:paraId="08F492C0" w14:textId="77777777" w:rsidR="00237341" w:rsidRPr="00083FCD" w:rsidRDefault="00237341" w:rsidP="00437448">
            <w:pPr>
              <w:jc w:val="center"/>
              <w:rPr>
                <w:rFonts w:cs="Arial"/>
                <w:sz w:val="20"/>
                <w:szCs w:val="20"/>
              </w:rPr>
            </w:pPr>
            <w:r w:rsidRPr="00083FCD">
              <w:rPr>
                <w:rFonts w:cs="Arial"/>
                <w:sz w:val="20"/>
                <w:szCs w:val="20"/>
              </w:rPr>
              <w:t>ÁREA DE SECADO REQUERIDA</w:t>
            </w:r>
          </w:p>
        </w:tc>
      </w:tr>
      <w:tr w:rsidR="00237341" w:rsidRPr="009F079F" w14:paraId="0F8D0771" w14:textId="77777777" w:rsidTr="00437448">
        <w:trPr>
          <w:jc w:val="center"/>
        </w:trPr>
        <w:tc>
          <w:tcPr>
            <w:tcW w:w="3539" w:type="dxa"/>
            <w:vAlign w:val="center"/>
            <w:hideMark/>
          </w:tcPr>
          <w:p w14:paraId="24EA90E5" w14:textId="77777777" w:rsidR="00237341" w:rsidRPr="009F079F" w:rsidRDefault="00237341" w:rsidP="00437448">
            <w:pPr>
              <w:jc w:val="center"/>
              <w:rPr>
                <w:rFonts w:cs="Arial"/>
                <w:sz w:val="20"/>
                <w:szCs w:val="20"/>
              </w:rPr>
            </w:pPr>
            <w:r w:rsidRPr="009F079F">
              <w:rPr>
                <w:rFonts w:cs="Arial"/>
                <w:sz w:val="20"/>
                <w:szCs w:val="20"/>
              </w:rPr>
              <w:t>500</w:t>
            </w:r>
          </w:p>
        </w:tc>
        <w:tc>
          <w:tcPr>
            <w:tcW w:w="2977" w:type="dxa"/>
            <w:vAlign w:val="center"/>
            <w:hideMark/>
          </w:tcPr>
          <w:p w14:paraId="55C55CFC" w14:textId="77777777" w:rsidR="00237341" w:rsidRPr="009F079F" w:rsidRDefault="00237341" w:rsidP="00437448">
            <w:pPr>
              <w:jc w:val="center"/>
              <w:rPr>
                <w:rFonts w:cs="Arial"/>
                <w:sz w:val="20"/>
                <w:szCs w:val="20"/>
              </w:rPr>
            </w:pPr>
            <w:r w:rsidRPr="009F079F">
              <w:rPr>
                <w:rFonts w:cs="Arial"/>
                <w:sz w:val="20"/>
                <w:szCs w:val="20"/>
              </w:rPr>
              <w:t>12</w:t>
            </w:r>
          </w:p>
        </w:tc>
      </w:tr>
      <w:tr w:rsidR="00237341" w:rsidRPr="009F079F" w14:paraId="5E1C9D43" w14:textId="77777777" w:rsidTr="00437448">
        <w:trPr>
          <w:jc w:val="center"/>
        </w:trPr>
        <w:tc>
          <w:tcPr>
            <w:tcW w:w="3539" w:type="dxa"/>
            <w:shd w:val="clear" w:color="auto" w:fill="auto"/>
            <w:vAlign w:val="center"/>
            <w:hideMark/>
          </w:tcPr>
          <w:p w14:paraId="30633000" w14:textId="77777777" w:rsidR="00237341" w:rsidRPr="009F079F" w:rsidRDefault="00237341" w:rsidP="00437448">
            <w:pPr>
              <w:jc w:val="center"/>
              <w:rPr>
                <w:rFonts w:cs="Arial"/>
                <w:sz w:val="20"/>
                <w:szCs w:val="20"/>
              </w:rPr>
            </w:pPr>
            <w:r w:rsidRPr="009F079F">
              <w:rPr>
                <w:rFonts w:cs="Arial"/>
                <w:sz w:val="20"/>
                <w:szCs w:val="20"/>
              </w:rPr>
              <w:t>750</w:t>
            </w:r>
          </w:p>
        </w:tc>
        <w:tc>
          <w:tcPr>
            <w:tcW w:w="2977" w:type="dxa"/>
            <w:shd w:val="clear" w:color="auto" w:fill="auto"/>
            <w:vAlign w:val="center"/>
            <w:hideMark/>
          </w:tcPr>
          <w:p w14:paraId="68354172" w14:textId="77777777" w:rsidR="00237341" w:rsidRPr="009F079F" w:rsidRDefault="00237341" w:rsidP="00437448">
            <w:pPr>
              <w:jc w:val="center"/>
              <w:rPr>
                <w:rFonts w:cs="Arial"/>
                <w:sz w:val="20"/>
                <w:szCs w:val="20"/>
              </w:rPr>
            </w:pPr>
            <w:r w:rsidRPr="009F079F">
              <w:rPr>
                <w:rFonts w:cs="Arial"/>
                <w:sz w:val="20"/>
                <w:szCs w:val="20"/>
              </w:rPr>
              <w:t>18</w:t>
            </w:r>
          </w:p>
        </w:tc>
      </w:tr>
      <w:tr w:rsidR="00237341" w:rsidRPr="009F079F" w14:paraId="0C8CDEE7" w14:textId="77777777" w:rsidTr="00437448">
        <w:trPr>
          <w:jc w:val="center"/>
        </w:trPr>
        <w:tc>
          <w:tcPr>
            <w:tcW w:w="3539" w:type="dxa"/>
            <w:shd w:val="clear" w:color="auto" w:fill="auto"/>
            <w:vAlign w:val="center"/>
            <w:hideMark/>
          </w:tcPr>
          <w:p w14:paraId="0AC9EDEF" w14:textId="77777777" w:rsidR="00237341" w:rsidRPr="00C33D3C" w:rsidRDefault="00237341" w:rsidP="00437448">
            <w:pPr>
              <w:jc w:val="center"/>
              <w:rPr>
                <w:rFonts w:cs="Arial"/>
                <w:sz w:val="20"/>
                <w:szCs w:val="20"/>
              </w:rPr>
            </w:pPr>
            <w:r w:rsidRPr="00C33D3C">
              <w:rPr>
                <w:rFonts w:cs="Arial"/>
                <w:sz w:val="20"/>
                <w:szCs w:val="20"/>
              </w:rPr>
              <w:t>1.000</w:t>
            </w:r>
          </w:p>
        </w:tc>
        <w:tc>
          <w:tcPr>
            <w:tcW w:w="2977" w:type="dxa"/>
            <w:shd w:val="clear" w:color="auto" w:fill="auto"/>
            <w:vAlign w:val="center"/>
            <w:hideMark/>
          </w:tcPr>
          <w:p w14:paraId="7FB98E16" w14:textId="77777777" w:rsidR="00237341" w:rsidRPr="00C33D3C" w:rsidRDefault="00237341" w:rsidP="00437448">
            <w:pPr>
              <w:jc w:val="center"/>
              <w:rPr>
                <w:rFonts w:cs="Arial"/>
                <w:sz w:val="20"/>
                <w:szCs w:val="20"/>
              </w:rPr>
            </w:pPr>
            <w:r w:rsidRPr="00C33D3C">
              <w:rPr>
                <w:rFonts w:cs="Arial"/>
                <w:sz w:val="20"/>
                <w:szCs w:val="20"/>
              </w:rPr>
              <w:t>24</w:t>
            </w:r>
          </w:p>
        </w:tc>
      </w:tr>
      <w:tr w:rsidR="00237341" w:rsidRPr="009F079F" w14:paraId="4A03578C" w14:textId="77777777" w:rsidTr="00437448">
        <w:trPr>
          <w:jc w:val="center"/>
        </w:trPr>
        <w:tc>
          <w:tcPr>
            <w:tcW w:w="3539" w:type="dxa"/>
            <w:shd w:val="clear" w:color="auto" w:fill="auto"/>
            <w:vAlign w:val="center"/>
            <w:hideMark/>
          </w:tcPr>
          <w:p w14:paraId="134FEF9B" w14:textId="77777777" w:rsidR="00237341" w:rsidRPr="00C33D3C" w:rsidRDefault="00237341" w:rsidP="00437448">
            <w:pPr>
              <w:jc w:val="center"/>
              <w:rPr>
                <w:rFonts w:cs="Arial"/>
                <w:sz w:val="20"/>
                <w:szCs w:val="20"/>
              </w:rPr>
            </w:pPr>
            <w:r w:rsidRPr="00C33D3C">
              <w:rPr>
                <w:rFonts w:cs="Arial"/>
                <w:sz w:val="20"/>
                <w:szCs w:val="20"/>
              </w:rPr>
              <w:t>1.250</w:t>
            </w:r>
          </w:p>
        </w:tc>
        <w:tc>
          <w:tcPr>
            <w:tcW w:w="2977" w:type="dxa"/>
            <w:shd w:val="clear" w:color="auto" w:fill="auto"/>
            <w:vAlign w:val="center"/>
            <w:hideMark/>
          </w:tcPr>
          <w:p w14:paraId="7CA7BCCF" w14:textId="77777777" w:rsidR="00237341" w:rsidRPr="00C33D3C" w:rsidRDefault="00237341" w:rsidP="00437448">
            <w:pPr>
              <w:jc w:val="center"/>
              <w:rPr>
                <w:rFonts w:cs="Arial"/>
                <w:sz w:val="20"/>
                <w:szCs w:val="20"/>
              </w:rPr>
            </w:pPr>
            <w:r w:rsidRPr="00C33D3C">
              <w:rPr>
                <w:rFonts w:cs="Arial"/>
                <w:sz w:val="20"/>
                <w:szCs w:val="20"/>
              </w:rPr>
              <w:t>30</w:t>
            </w:r>
          </w:p>
        </w:tc>
      </w:tr>
      <w:tr w:rsidR="00237341" w:rsidRPr="009F079F" w14:paraId="48736521" w14:textId="77777777" w:rsidTr="00437448">
        <w:trPr>
          <w:jc w:val="center"/>
        </w:trPr>
        <w:tc>
          <w:tcPr>
            <w:tcW w:w="3539" w:type="dxa"/>
            <w:shd w:val="clear" w:color="auto" w:fill="auto"/>
            <w:vAlign w:val="center"/>
            <w:hideMark/>
          </w:tcPr>
          <w:p w14:paraId="7D42638E" w14:textId="77777777" w:rsidR="00237341" w:rsidRPr="00C33D3C" w:rsidRDefault="00237341" w:rsidP="00437448">
            <w:pPr>
              <w:jc w:val="center"/>
              <w:rPr>
                <w:rFonts w:cs="Arial"/>
                <w:sz w:val="20"/>
                <w:szCs w:val="20"/>
              </w:rPr>
            </w:pPr>
            <w:r w:rsidRPr="00C33D3C">
              <w:rPr>
                <w:rFonts w:cs="Arial"/>
                <w:sz w:val="20"/>
                <w:szCs w:val="20"/>
              </w:rPr>
              <w:t>2.500</w:t>
            </w:r>
          </w:p>
        </w:tc>
        <w:tc>
          <w:tcPr>
            <w:tcW w:w="2977" w:type="dxa"/>
            <w:shd w:val="clear" w:color="auto" w:fill="auto"/>
            <w:vAlign w:val="center"/>
            <w:hideMark/>
          </w:tcPr>
          <w:p w14:paraId="76F24CA6" w14:textId="77777777" w:rsidR="00237341" w:rsidRPr="00C33D3C" w:rsidRDefault="00237341" w:rsidP="00437448">
            <w:pPr>
              <w:jc w:val="center"/>
              <w:rPr>
                <w:rFonts w:cs="Arial"/>
                <w:sz w:val="20"/>
                <w:szCs w:val="20"/>
              </w:rPr>
            </w:pPr>
            <w:r w:rsidRPr="00C33D3C">
              <w:rPr>
                <w:rFonts w:cs="Arial"/>
                <w:sz w:val="20"/>
                <w:szCs w:val="20"/>
              </w:rPr>
              <w:t>60</w:t>
            </w:r>
          </w:p>
        </w:tc>
      </w:tr>
      <w:tr w:rsidR="00237341" w:rsidRPr="009F079F" w14:paraId="1A1EE4C5" w14:textId="77777777" w:rsidTr="00437448">
        <w:trPr>
          <w:jc w:val="center"/>
        </w:trPr>
        <w:tc>
          <w:tcPr>
            <w:tcW w:w="3539" w:type="dxa"/>
            <w:shd w:val="clear" w:color="auto" w:fill="auto"/>
            <w:vAlign w:val="center"/>
            <w:hideMark/>
          </w:tcPr>
          <w:p w14:paraId="0DFB8154" w14:textId="77777777" w:rsidR="00237341" w:rsidRPr="00C33D3C" w:rsidRDefault="00237341" w:rsidP="00437448">
            <w:pPr>
              <w:jc w:val="center"/>
              <w:rPr>
                <w:rFonts w:cs="Arial"/>
                <w:sz w:val="20"/>
                <w:szCs w:val="20"/>
              </w:rPr>
            </w:pPr>
            <w:r w:rsidRPr="00C33D3C">
              <w:rPr>
                <w:rFonts w:cs="Arial"/>
                <w:sz w:val="20"/>
                <w:szCs w:val="20"/>
              </w:rPr>
              <w:t>3.750</w:t>
            </w:r>
          </w:p>
        </w:tc>
        <w:tc>
          <w:tcPr>
            <w:tcW w:w="2977" w:type="dxa"/>
            <w:shd w:val="clear" w:color="auto" w:fill="auto"/>
            <w:vAlign w:val="center"/>
            <w:hideMark/>
          </w:tcPr>
          <w:p w14:paraId="049D1AEF" w14:textId="77777777" w:rsidR="00237341" w:rsidRPr="00C33D3C" w:rsidRDefault="00237341" w:rsidP="00437448">
            <w:pPr>
              <w:jc w:val="center"/>
              <w:rPr>
                <w:rFonts w:cs="Arial"/>
                <w:sz w:val="20"/>
                <w:szCs w:val="20"/>
              </w:rPr>
            </w:pPr>
            <w:r w:rsidRPr="00C33D3C">
              <w:rPr>
                <w:rFonts w:cs="Arial"/>
                <w:sz w:val="20"/>
                <w:szCs w:val="20"/>
              </w:rPr>
              <w:t>90</w:t>
            </w:r>
          </w:p>
        </w:tc>
      </w:tr>
      <w:tr w:rsidR="00237341" w:rsidRPr="009F079F" w14:paraId="22E9E3A9" w14:textId="77777777" w:rsidTr="00437448">
        <w:trPr>
          <w:jc w:val="center"/>
        </w:trPr>
        <w:tc>
          <w:tcPr>
            <w:tcW w:w="3539" w:type="dxa"/>
            <w:vAlign w:val="center"/>
            <w:hideMark/>
          </w:tcPr>
          <w:p w14:paraId="2E3B17E8" w14:textId="77777777" w:rsidR="00237341" w:rsidRPr="009F079F" w:rsidRDefault="00237341" w:rsidP="00437448">
            <w:pPr>
              <w:jc w:val="center"/>
              <w:rPr>
                <w:rFonts w:cs="Arial"/>
                <w:sz w:val="20"/>
                <w:szCs w:val="20"/>
              </w:rPr>
            </w:pPr>
            <w:r w:rsidRPr="009F079F">
              <w:rPr>
                <w:rFonts w:cs="Arial"/>
                <w:sz w:val="20"/>
                <w:szCs w:val="20"/>
              </w:rPr>
              <w:t>5.000</w:t>
            </w:r>
          </w:p>
        </w:tc>
        <w:tc>
          <w:tcPr>
            <w:tcW w:w="2977" w:type="dxa"/>
            <w:vAlign w:val="center"/>
            <w:hideMark/>
          </w:tcPr>
          <w:p w14:paraId="2C10FDEB" w14:textId="77777777" w:rsidR="00237341" w:rsidRPr="009F079F" w:rsidRDefault="00237341" w:rsidP="00437448">
            <w:pPr>
              <w:jc w:val="center"/>
              <w:rPr>
                <w:rFonts w:cs="Arial"/>
                <w:sz w:val="20"/>
                <w:szCs w:val="20"/>
              </w:rPr>
            </w:pPr>
            <w:r w:rsidRPr="009F079F">
              <w:rPr>
                <w:rFonts w:cs="Arial"/>
                <w:sz w:val="20"/>
                <w:szCs w:val="20"/>
              </w:rPr>
              <w:t>120</w:t>
            </w:r>
          </w:p>
        </w:tc>
      </w:tr>
      <w:tr w:rsidR="00237341" w:rsidRPr="009F079F" w14:paraId="320101A0" w14:textId="77777777" w:rsidTr="00437448">
        <w:trPr>
          <w:jc w:val="center"/>
        </w:trPr>
        <w:tc>
          <w:tcPr>
            <w:tcW w:w="3539" w:type="dxa"/>
            <w:vAlign w:val="center"/>
            <w:hideMark/>
          </w:tcPr>
          <w:p w14:paraId="01CF8238" w14:textId="77777777" w:rsidR="00237341" w:rsidRPr="009F079F" w:rsidRDefault="00237341" w:rsidP="00437448">
            <w:pPr>
              <w:jc w:val="center"/>
              <w:rPr>
                <w:rFonts w:cs="Arial"/>
                <w:sz w:val="20"/>
                <w:szCs w:val="20"/>
              </w:rPr>
            </w:pPr>
            <w:r w:rsidRPr="009F079F">
              <w:rPr>
                <w:rFonts w:cs="Arial"/>
                <w:sz w:val="20"/>
                <w:szCs w:val="20"/>
              </w:rPr>
              <w:t>6.250</w:t>
            </w:r>
          </w:p>
        </w:tc>
        <w:tc>
          <w:tcPr>
            <w:tcW w:w="2977" w:type="dxa"/>
            <w:vAlign w:val="center"/>
            <w:hideMark/>
          </w:tcPr>
          <w:p w14:paraId="10C35E30" w14:textId="77777777" w:rsidR="00237341" w:rsidRPr="009F079F" w:rsidRDefault="00237341" w:rsidP="00437448">
            <w:pPr>
              <w:jc w:val="center"/>
              <w:rPr>
                <w:rFonts w:cs="Arial"/>
                <w:sz w:val="20"/>
                <w:szCs w:val="20"/>
              </w:rPr>
            </w:pPr>
            <w:r w:rsidRPr="009F079F">
              <w:rPr>
                <w:rFonts w:cs="Arial"/>
                <w:sz w:val="20"/>
                <w:szCs w:val="20"/>
              </w:rPr>
              <w:t>150</w:t>
            </w:r>
          </w:p>
        </w:tc>
      </w:tr>
    </w:tbl>
    <w:p w14:paraId="6BA82BB7" w14:textId="77777777" w:rsidR="00237341" w:rsidRPr="00083FCD" w:rsidRDefault="00237341" w:rsidP="00237341">
      <w:pPr>
        <w:jc w:val="center"/>
        <w:rPr>
          <w:rFonts w:cs="Arial"/>
          <w:sz w:val="20"/>
          <w:szCs w:val="20"/>
        </w:rPr>
      </w:pPr>
      <w:r w:rsidRPr="00083FCD">
        <w:rPr>
          <w:rFonts w:cs="Arial"/>
          <w:sz w:val="20"/>
          <w:szCs w:val="20"/>
        </w:rPr>
        <w:t>Fuente: Cartilla 21 CENICAFE</w:t>
      </w:r>
    </w:p>
    <w:p w14:paraId="2DA20E75" w14:textId="77777777" w:rsidR="00237341" w:rsidRPr="00237341" w:rsidRDefault="00237341" w:rsidP="00CB35C7">
      <w:pPr>
        <w:ind w:left="284"/>
        <w:jc w:val="both"/>
        <w:rPr>
          <w:rFonts w:ascii="Arial" w:eastAsia="Arial" w:hAnsi="Arial" w:cs="Arial"/>
          <w:color w:val="000000"/>
        </w:rPr>
      </w:pPr>
      <w:r w:rsidRPr="00237341">
        <w:rPr>
          <w:rFonts w:ascii="Arial" w:eastAsia="Arial" w:hAnsi="Arial" w:cs="Arial"/>
          <w:color w:val="000000"/>
        </w:rPr>
        <w:t xml:space="preserve">El área de secado para Mocoa, de acuerdo con el diseño propuesto, </w:t>
      </w:r>
      <w:r w:rsidR="00697437">
        <w:rPr>
          <w:rFonts w:ascii="Arial" w:eastAsia="Arial" w:hAnsi="Arial" w:cs="Arial"/>
          <w:color w:val="000000"/>
        </w:rPr>
        <w:t xml:space="preserve">es de </w:t>
      </w:r>
      <w:r w:rsidRPr="00237341">
        <w:rPr>
          <w:rFonts w:ascii="Arial" w:eastAsia="Arial" w:hAnsi="Arial" w:cs="Arial"/>
          <w:color w:val="000000"/>
        </w:rPr>
        <w:t xml:space="preserve"> 30 m2, teniendo en cuenta que la producción en el año no se concentra en un periodo especifico y las recolecciones de grano se extienden durante casi todo el año.</w:t>
      </w:r>
    </w:p>
    <w:p w14:paraId="3D116576" w14:textId="77777777" w:rsidR="00237341" w:rsidRPr="00237341" w:rsidRDefault="00237341" w:rsidP="00CB35C7">
      <w:pPr>
        <w:ind w:left="284"/>
        <w:jc w:val="both"/>
        <w:rPr>
          <w:rFonts w:ascii="Arial" w:eastAsia="Arial" w:hAnsi="Arial" w:cs="Arial"/>
          <w:color w:val="000000"/>
        </w:rPr>
      </w:pPr>
      <w:r w:rsidRPr="00237341">
        <w:rPr>
          <w:rFonts w:ascii="Arial" w:eastAsia="Arial" w:hAnsi="Arial" w:cs="Arial"/>
          <w:color w:val="000000"/>
        </w:rPr>
        <w:t xml:space="preserve">Las dimensiones del secador son 6 * 6 m, para un área de 36 m2, en la cual se incluyen un espacio de 6 * 1 m. como área </w:t>
      </w:r>
      <w:r w:rsidR="006B30AD" w:rsidRPr="00237341">
        <w:rPr>
          <w:rFonts w:ascii="Arial" w:eastAsia="Arial" w:hAnsi="Arial" w:cs="Arial"/>
          <w:color w:val="000000"/>
        </w:rPr>
        <w:t>para</w:t>
      </w:r>
      <w:r w:rsidRPr="00237341">
        <w:rPr>
          <w:rFonts w:ascii="Arial" w:eastAsia="Arial" w:hAnsi="Arial" w:cs="Arial"/>
          <w:color w:val="000000"/>
        </w:rPr>
        <w:t xml:space="preserve"> el desplazamiento del operario dentro del secador, dejando 30 m2 efectivos para la contención del grano de café.</w:t>
      </w:r>
    </w:p>
    <w:p w14:paraId="5F6E3A3B" w14:textId="77777777" w:rsidR="00237341" w:rsidRDefault="00237341" w:rsidP="00CB35C7">
      <w:pPr>
        <w:ind w:left="284"/>
        <w:jc w:val="both"/>
        <w:rPr>
          <w:rFonts w:ascii="Arial" w:eastAsia="Arial" w:hAnsi="Arial" w:cs="Arial"/>
          <w:color w:val="000000"/>
        </w:rPr>
      </w:pPr>
      <w:r w:rsidRPr="00237341">
        <w:rPr>
          <w:rFonts w:ascii="Arial" w:eastAsia="Arial" w:hAnsi="Arial" w:cs="Arial"/>
          <w:color w:val="000000"/>
        </w:rPr>
        <w:t xml:space="preserve">El secador solar con cubierta parabólica es uno de los más comúnmente usado en el secado de café. El sistema básico de este secador es de tipo invernadero, donde como su nombre lo indica, aprovecha este fenómeno para producir calor debido al principio físico que involucra, para eliminar el agua ligada al grano, llevando este a valores de humedad del 10 al 12%. </w:t>
      </w:r>
    </w:p>
    <w:p w14:paraId="22BCC586" w14:textId="77777777" w:rsidR="00697437" w:rsidRPr="00697437" w:rsidRDefault="00697437" w:rsidP="00697437">
      <w:pPr>
        <w:ind w:left="284"/>
        <w:jc w:val="both"/>
        <w:rPr>
          <w:rFonts w:ascii="Arial" w:eastAsia="Arial" w:hAnsi="Arial" w:cs="Arial"/>
          <w:color w:val="000000"/>
        </w:rPr>
      </w:pPr>
      <w:r>
        <w:rPr>
          <w:rFonts w:ascii="Arial" w:eastAsia="Arial" w:hAnsi="Arial" w:cs="Arial"/>
          <w:color w:val="000000"/>
        </w:rPr>
        <w:t xml:space="preserve">Se </w:t>
      </w:r>
      <w:r w:rsidRPr="00697437">
        <w:rPr>
          <w:rFonts w:ascii="Arial" w:eastAsia="Arial" w:hAnsi="Arial" w:cs="Arial"/>
          <w:color w:val="000000"/>
        </w:rPr>
        <w:t xml:space="preserve"> plantea la construcción de un secador solar tipo con modelo parabólico, que tiene mejoras en su estructura y anclaje, puesto que está diseñado en ángulos de hierro, con tela spektra en el recubrimiento, para mayor retención del brillo solar captado, armazón en madera, para camas de recepción de grano y PVC, que ajusta el modelo parabólico en la disposición del plástico.</w:t>
      </w:r>
    </w:p>
    <w:p w14:paraId="3EF26239" w14:textId="77777777" w:rsidR="00697437" w:rsidRPr="00697437" w:rsidRDefault="00697437" w:rsidP="00697437">
      <w:pPr>
        <w:ind w:left="284"/>
        <w:jc w:val="both"/>
        <w:rPr>
          <w:rFonts w:ascii="Arial" w:eastAsia="Arial" w:hAnsi="Arial" w:cs="Arial"/>
          <w:color w:val="000000"/>
        </w:rPr>
      </w:pPr>
      <w:r w:rsidRPr="00697437">
        <w:rPr>
          <w:rFonts w:ascii="Arial" w:eastAsia="Arial" w:hAnsi="Arial" w:cs="Arial"/>
          <w:color w:val="000000"/>
        </w:rPr>
        <w:t>Este garantizar</w:t>
      </w:r>
      <w:r>
        <w:rPr>
          <w:rFonts w:ascii="Arial" w:eastAsia="Arial" w:hAnsi="Arial" w:cs="Arial"/>
          <w:color w:val="000000"/>
        </w:rPr>
        <w:t>á</w:t>
      </w:r>
      <w:r w:rsidRPr="00697437">
        <w:rPr>
          <w:rFonts w:ascii="Arial" w:eastAsia="Arial" w:hAnsi="Arial" w:cs="Arial"/>
          <w:color w:val="000000"/>
        </w:rPr>
        <w:t xml:space="preserve"> la apertura para el acceso y podrá disponer de doble funcionalidad, para autorregularse, como secador tipo solar en condiciones climáticas benéficas (tipo solar con aperturas laterales) y en condiciones adversas con aperturas laterales selladas, para definir efecto invernadero.</w:t>
      </w:r>
    </w:p>
    <w:p w14:paraId="73AEF58D" w14:textId="77777777" w:rsidR="00697437" w:rsidRPr="00697437" w:rsidRDefault="00697437" w:rsidP="00697437">
      <w:pPr>
        <w:ind w:left="284"/>
        <w:jc w:val="both"/>
        <w:rPr>
          <w:rFonts w:ascii="Arial" w:eastAsia="Arial" w:hAnsi="Arial" w:cs="Arial"/>
          <w:color w:val="000000"/>
        </w:rPr>
      </w:pPr>
      <w:r w:rsidRPr="00697437">
        <w:rPr>
          <w:rFonts w:ascii="Arial" w:eastAsia="Arial" w:hAnsi="Arial" w:cs="Arial"/>
          <w:color w:val="000000"/>
        </w:rPr>
        <w:lastRenderedPageBreak/>
        <w:t>A continuación, se describe el modelo prospectivo de las piezas a ensamblar, para la instalación del secador solar.</w:t>
      </w:r>
    </w:p>
    <w:p w14:paraId="1A0F220E" w14:textId="77777777" w:rsidR="00697437" w:rsidRPr="00697437" w:rsidRDefault="00697437" w:rsidP="00697437">
      <w:pPr>
        <w:numPr>
          <w:ilvl w:val="0"/>
          <w:numId w:val="15"/>
        </w:numPr>
        <w:spacing w:after="0" w:line="360" w:lineRule="auto"/>
        <w:contextualSpacing/>
        <w:jc w:val="both"/>
        <w:rPr>
          <w:rFonts w:ascii="Arial" w:eastAsia="Arial" w:hAnsi="Arial" w:cs="Arial"/>
          <w:color w:val="000000"/>
        </w:rPr>
      </w:pPr>
      <w:r w:rsidRPr="00697437">
        <w:rPr>
          <w:rFonts w:ascii="Arial" w:eastAsia="Arial" w:hAnsi="Arial" w:cs="Arial"/>
          <w:color w:val="000000"/>
        </w:rPr>
        <w:t xml:space="preserve">Estructura: se necesita un espacio para ser calentado, limitado por la estructura, que, a la vez, soporta el material semitransparente y las bandejas donde irá el grano de grano. Debe ser resistente y de unas dimensiones apropiadas, ya que, si es demasiado grande, se pierde poder de secado. </w:t>
      </w:r>
    </w:p>
    <w:p w14:paraId="519A2211" w14:textId="77777777" w:rsidR="00697437" w:rsidRPr="00697437" w:rsidRDefault="00697437" w:rsidP="00697437">
      <w:pPr>
        <w:numPr>
          <w:ilvl w:val="0"/>
          <w:numId w:val="15"/>
        </w:numPr>
        <w:spacing w:after="0" w:line="360" w:lineRule="auto"/>
        <w:contextualSpacing/>
        <w:jc w:val="both"/>
        <w:rPr>
          <w:rFonts w:ascii="Arial" w:eastAsia="Arial" w:hAnsi="Arial" w:cs="Arial"/>
          <w:color w:val="000000"/>
        </w:rPr>
      </w:pPr>
      <w:r w:rsidRPr="00697437">
        <w:rPr>
          <w:rFonts w:ascii="Arial" w:eastAsia="Arial" w:hAnsi="Arial" w:cs="Arial"/>
          <w:color w:val="000000"/>
        </w:rPr>
        <w:t xml:space="preserve">Material semitransparente: para que la radiación solar entre en el habitáculo y se produzca el efecto invernadero. Se necesita que sea resistente a la intemperie y los rayos del sol. </w:t>
      </w:r>
    </w:p>
    <w:p w14:paraId="2119BBBF" w14:textId="77777777" w:rsidR="00697437" w:rsidRPr="00697437" w:rsidRDefault="00697437" w:rsidP="00697437">
      <w:pPr>
        <w:numPr>
          <w:ilvl w:val="0"/>
          <w:numId w:val="15"/>
        </w:numPr>
        <w:spacing w:after="0" w:line="360" w:lineRule="auto"/>
        <w:contextualSpacing/>
        <w:jc w:val="both"/>
        <w:rPr>
          <w:rFonts w:ascii="Arial" w:eastAsia="Arial" w:hAnsi="Arial" w:cs="Arial"/>
          <w:color w:val="000000"/>
        </w:rPr>
      </w:pPr>
      <w:r w:rsidRPr="00697437">
        <w:rPr>
          <w:rFonts w:ascii="Arial" w:eastAsia="Arial" w:hAnsi="Arial" w:cs="Arial"/>
          <w:color w:val="000000"/>
        </w:rPr>
        <w:t xml:space="preserve">Bandejas: estructura que contiene (deposito) la masa de café a secar. Se requiere que sean lo menos pesadas posible y que tengan el fondo agujereado para el correcto paso del agua y el aire. Normalmente constituidas por un marco y una malla como fondo. </w:t>
      </w:r>
    </w:p>
    <w:p w14:paraId="7344527E" w14:textId="77777777" w:rsidR="00697437" w:rsidRPr="00697437" w:rsidRDefault="00697437" w:rsidP="00697437">
      <w:pPr>
        <w:numPr>
          <w:ilvl w:val="0"/>
          <w:numId w:val="15"/>
        </w:numPr>
        <w:spacing w:after="0" w:line="360" w:lineRule="auto"/>
        <w:contextualSpacing/>
        <w:jc w:val="both"/>
        <w:rPr>
          <w:rFonts w:ascii="Arial" w:eastAsia="Arial" w:hAnsi="Arial" w:cs="Arial"/>
          <w:color w:val="000000"/>
        </w:rPr>
      </w:pPr>
      <w:r w:rsidRPr="00697437">
        <w:rPr>
          <w:rFonts w:ascii="Arial" w:eastAsia="Arial" w:hAnsi="Arial" w:cs="Arial"/>
          <w:color w:val="000000"/>
        </w:rPr>
        <w:t>Puerta: sitio para acceder a realizar la remoción de la masa de café, evitar el ingreso de animales y aumentar o disminuir el ingreso de aire.</w:t>
      </w:r>
    </w:p>
    <w:p w14:paraId="1F1DB040" w14:textId="77777777" w:rsidR="00697437" w:rsidRPr="00697437" w:rsidRDefault="00697437" w:rsidP="00697437">
      <w:pPr>
        <w:numPr>
          <w:ilvl w:val="0"/>
          <w:numId w:val="15"/>
        </w:numPr>
        <w:spacing w:after="0" w:line="360" w:lineRule="auto"/>
        <w:contextualSpacing/>
        <w:jc w:val="both"/>
        <w:rPr>
          <w:rFonts w:ascii="Arial" w:eastAsia="Arial" w:hAnsi="Arial" w:cs="Arial"/>
          <w:color w:val="000000"/>
        </w:rPr>
      </w:pPr>
      <w:r w:rsidRPr="00697437">
        <w:rPr>
          <w:rFonts w:ascii="Arial" w:eastAsia="Arial" w:hAnsi="Arial" w:cs="Arial"/>
          <w:color w:val="000000"/>
        </w:rPr>
        <w:t>Ventanas: en ausencia de ventilación forzada, se necesita generar una corriente de aire por convección natural. Las aperturas inferiores, espacio entre el material semitransparente y el suelo, permiten la entrada de aire frío, y las aperturas superiores, ventanas, la salida del aire caliente y cargado de humedad.</w:t>
      </w:r>
    </w:p>
    <w:p w14:paraId="50FF401F" w14:textId="77777777" w:rsidR="00697437" w:rsidRPr="00697437" w:rsidRDefault="00697437" w:rsidP="00697437">
      <w:pPr>
        <w:numPr>
          <w:ilvl w:val="0"/>
          <w:numId w:val="15"/>
        </w:numPr>
        <w:spacing w:after="0" w:line="360" w:lineRule="auto"/>
        <w:contextualSpacing/>
        <w:jc w:val="both"/>
        <w:rPr>
          <w:rFonts w:ascii="Arial" w:eastAsia="Arial" w:hAnsi="Arial" w:cs="Arial"/>
          <w:color w:val="000000"/>
        </w:rPr>
      </w:pPr>
      <w:r w:rsidRPr="00697437">
        <w:rPr>
          <w:rFonts w:ascii="Arial" w:eastAsia="Arial" w:hAnsi="Arial" w:cs="Arial"/>
          <w:color w:val="000000"/>
        </w:rPr>
        <w:t>Piso: permite el correcto drenaje en caso de caer agua condensada o directa del producto. Debe permanecer siempre seco para no proporcionar humedad no deseada.</w:t>
      </w:r>
    </w:p>
    <w:p w14:paraId="6B4BB9EE" w14:textId="77777777" w:rsidR="00697437" w:rsidRPr="00697437" w:rsidRDefault="00697437" w:rsidP="00697437">
      <w:pPr>
        <w:jc w:val="both"/>
        <w:rPr>
          <w:rFonts w:ascii="Arial" w:eastAsia="Arial" w:hAnsi="Arial" w:cs="Arial"/>
          <w:color w:val="000000"/>
        </w:rPr>
      </w:pPr>
    </w:p>
    <w:p w14:paraId="5328C30A" w14:textId="77777777" w:rsidR="00697437" w:rsidRPr="00697437" w:rsidRDefault="00697437" w:rsidP="00697437">
      <w:pPr>
        <w:ind w:left="360"/>
        <w:jc w:val="both"/>
        <w:rPr>
          <w:rFonts w:ascii="Arial" w:eastAsia="Arial" w:hAnsi="Arial" w:cs="Arial"/>
          <w:color w:val="000000"/>
        </w:rPr>
      </w:pPr>
      <w:r w:rsidRPr="00697437">
        <w:rPr>
          <w:rFonts w:ascii="Arial" w:eastAsia="Arial" w:hAnsi="Arial" w:cs="Arial"/>
          <w:color w:val="000000"/>
        </w:rPr>
        <w:t>Las siguientes figuras representan los diseños propuestos para la construcción de los secadores solares parabólicos, que pueden ser consultados archivo dwg. en el anexo de diseño.</w:t>
      </w:r>
    </w:p>
    <w:p w14:paraId="5DCF3FE8" w14:textId="77777777" w:rsidR="00697437" w:rsidRPr="009F079F" w:rsidRDefault="00697437" w:rsidP="00697437">
      <w:pPr>
        <w:jc w:val="center"/>
        <w:rPr>
          <w:rFonts w:cs="Arial"/>
          <w:i/>
          <w:iCs/>
          <w:color w:val="1F497D" w:themeColor="text2"/>
          <w:sz w:val="20"/>
          <w:szCs w:val="18"/>
        </w:rPr>
      </w:pPr>
      <w:bookmarkStart w:id="12" w:name="_Toc45872636"/>
      <w:r w:rsidRPr="009F079F">
        <w:rPr>
          <w:rFonts w:cs="Arial"/>
          <w:iCs/>
        </w:rPr>
        <w:t xml:space="preserve">Ilustración </w:t>
      </w:r>
      <w:r w:rsidRPr="009F079F">
        <w:rPr>
          <w:rFonts w:cs="Arial"/>
          <w:iCs/>
        </w:rPr>
        <w:fldChar w:fldCharType="begin"/>
      </w:r>
      <w:r w:rsidRPr="009F079F">
        <w:rPr>
          <w:rFonts w:cs="Arial"/>
          <w:iCs/>
        </w:rPr>
        <w:instrText xml:space="preserve"> SEQ Ilustración \* ARABIC </w:instrText>
      </w:r>
      <w:r w:rsidRPr="009F079F">
        <w:rPr>
          <w:rFonts w:cs="Arial"/>
          <w:iCs/>
        </w:rPr>
        <w:fldChar w:fldCharType="separate"/>
      </w:r>
      <w:r>
        <w:rPr>
          <w:rFonts w:cs="Arial"/>
          <w:iCs/>
          <w:noProof/>
        </w:rPr>
        <w:t>1</w:t>
      </w:r>
      <w:r w:rsidRPr="009F079F">
        <w:rPr>
          <w:rFonts w:cs="Arial"/>
          <w:iCs/>
        </w:rPr>
        <w:fldChar w:fldCharType="end"/>
      </w:r>
      <w:r w:rsidRPr="009F079F">
        <w:rPr>
          <w:rFonts w:cs="Arial"/>
          <w:iCs/>
        </w:rPr>
        <w:t>. Diseños preliminares Secador</w:t>
      </w:r>
      <w:bookmarkEnd w:id="12"/>
    </w:p>
    <w:tbl>
      <w:tblPr>
        <w:tblStyle w:val="Tablaconcuadrcula21"/>
        <w:tblW w:w="0" w:type="auto"/>
        <w:jc w:val="center"/>
        <w:tblLayout w:type="fixed"/>
        <w:tblLook w:val="04A0" w:firstRow="1" w:lastRow="0" w:firstColumn="1" w:lastColumn="0" w:noHBand="0" w:noVBand="1"/>
      </w:tblPr>
      <w:tblGrid>
        <w:gridCol w:w="4697"/>
        <w:gridCol w:w="4697"/>
      </w:tblGrid>
      <w:tr w:rsidR="00697437" w:rsidRPr="009F079F" w14:paraId="383B265B" w14:textId="77777777" w:rsidTr="00437448">
        <w:trPr>
          <w:trHeight w:val="3525"/>
          <w:jc w:val="center"/>
        </w:trPr>
        <w:tc>
          <w:tcPr>
            <w:tcW w:w="9394" w:type="dxa"/>
            <w:gridSpan w:val="2"/>
            <w:vAlign w:val="center"/>
          </w:tcPr>
          <w:p w14:paraId="72D388FC" w14:textId="77777777" w:rsidR="00697437" w:rsidRPr="009F079F" w:rsidRDefault="00697437" w:rsidP="00437448">
            <w:pPr>
              <w:spacing w:after="160"/>
              <w:jc w:val="center"/>
              <w:rPr>
                <w:rFonts w:cs="Arial"/>
              </w:rPr>
            </w:pPr>
            <w:r w:rsidRPr="009F079F">
              <w:rPr>
                <w:rFonts w:cs="Arial"/>
                <w:noProof/>
                <w:lang w:eastAsia="es-ES"/>
              </w:rPr>
              <w:lastRenderedPageBreak/>
              <w:drawing>
                <wp:inline distT="0" distB="0" distL="0" distR="0" wp14:anchorId="50065CFC" wp14:editId="1F2A0139">
                  <wp:extent cx="4677798" cy="1979410"/>
                  <wp:effectExtent l="0" t="0" r="0" b="1905"/>
                  <wp:docPr id="851979137" name="Imagen 85197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2603" cy="1981443"/>
                          </a:xfrm>
                          <a:prstGeom prst="rect">
                            <a:avLst/>
                          </a:prstGeom>
                          <a:noFill/>
                        </pic:spPr>
                      </pic:pic>
                    </a:graphicData>
                  </a:graphic>
                </wp:inline>
              </w:drawing>
            </w:r>
          </w:p>
        </w:tc>
      </w:tr>
      <w:tr w:rsidR="00697437" w:rsidRPr="009F079F" w14:paraId="0C0BBE5F" w14:textId="77777777" w:rsidTr="00437448">
        <w:trPr>
          <w:jc w:val="center"/>
        </w:trPr>
        <w:tc>
          <w:tcPr>
            <w:tcW w:w="9394" w:type="dxa"/>
            <w:gridSpan w:val="2"/>
            <w:vAlign w:val="center"/>
          </w:tcPr>
          <w:p w14:paraId="503B3FCF" w14:textId="77777777" w:rsidR="00697437" w:rsidRPr="009F079F" w:rsidRDefault="00697437" w:rsidP="00437448">
            <w:pPr>
              <w:spacing w:after="160"/>
              <w:jc w:val="center"/>
              <w:rPr>
                <w:rFonts w:cs="Arial"/>
              </w:rPr>
            </w:pPr>
            <w:r w:rsidRPr="009F079F">
              <w:rPr>
                <w:rFonts w:cs="Arial"/>
                <w:noProof/>
                <w:lang w:eastAsia="es-ES"/>
              </w:rPr>
              <w:drawing>
                <wp:inline distT="0" distB="0" distL="0" distR="0" wp14:anchorId="297D9ABC" wp14:editId="52A5EC85">
                  <wp:extent cx="5861380" cy="2582333"/>
                  <wp:effectExtent l="0" t="0" r="6350" b="8890"/>
                  <wp:docPr id="851979163" name="Imagen 85197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6043" cy="2602010"/>
                          </a:xfrm>
                          <a:prstGeom prst="rect">
                            <a:avLst/>
                          </a:prstGeom>
                          <a:noFill/>
                        </pic:spPr>
                      </pic:pic>
                    </a:graphicData>
                  </a:graphic>
                </wp:inline>
              </w:drawing>
            </w:r>
          </w:p>
        </w:tc>
      </w:tr>
      <w:tr w:rsidR="00697437" w:rsidRPr="009F079F" w14:paraId="06A27BDD" w14:textId="77777777" w:rsidTr="00437448">
        <w:trPr>
          <w:trHeight w:val="3105"/>
          <w:jc w:val="center"/>
        </w:trPr>
        <w:tc>
          <w:tcPr>
            <w:tcW w:w="4697" w:type="dxa"/>
            <w:vAlign w:val="center"/>
          </w:tcPr>
          <w:p w14:paraId="3992F1A4" w14:textId="77777777" w:rsidR="00697437" w:rsidRPr="009F079F" w:rsidRDefault="00697437" w:rsidP="00437448">
            <w:pPr>
              <w:spacing w:after="160"/>
              <w:rPr>
                <w:rFonts w:cs="Arial"/>
              </w:rPr>
            </w:pPr>
            <w:r w:rsidRPr="009F079F">
              <w:rPr>
                <w:rFonts w:cs="Arial"/>
                <w:noProof/>
                <w:lang w:eastAsia="es-ES"/>
              </w:rPr>
              <mc:AlternateContent>
                <mc:Choice Requires="wps">
                  <w:drawing>
                    <wp:anchor distT="0" distB="0" distL="114300" distR="114300" simplePos="0" relativeHeight="251661312" behindDoc="0" locked="0" layoutInCell="1" allowOverlap="1" wp14:anchorId="426F9C6F" wp14:editId="4ED11A4D">
                      <wp:simplePos x="0" y="0"/>
                      <wp:positionH relativeFrom="column">
                        <wp:posOffset>1364785</wp:posOffset>
                      </wp:positionH>
                      <wp:positionV relativeFrom="paragraph">
                        <wp:posOffset>1535221</wp:posOffset>
                      </wp:positionV>
                      <wp:extent cx="948764" cy="485337"/>
                      <wp:effectExtent l="0" t="114300" r="0" b="124460"/>
                      <wp:wrapNone/>
                      <wp:docPr id="481764218" name="Flecha: a la izquierda y derecha 481764218"/>
                      <wp:cNvGraphicFramePr/>
                      <a:graphic xmlns:a="http://schemas.openxmlformats.org/drawingml/2006/main">
                        <a:graphicData uri="http://schemas.microsoft.com/office/word/2010/wordprocessingShape">
                          <wps:wsp>
                            <wps:cNvSpPr/>
                            <wps:spPr>
                              <a:xfrm rot="18930907">
                                <a:off x="0" y="0"/>
                                <a:ext cx="948764" cy="485337"/>
                              </a:xfrm>
                              <a:prstGeom prst="leftRightArrow">
                                <a:avLst/>
                              </a:prstGeom>
                              <a:solidFill>
                                <a:sysClr val="window" lastClr="FFFFFF"/>
                              </a:solidFill>
                              <a:ln w="25400" cap="flat" cmpd="sng" algn="ctr">
                                <a:solidFill>
                                  <a:srgbClr val="F79646"/>
                                </a:solidFill>
                                <a:prstDash val="solid"/>
                              </a:ln>
                              <a:effectLst/>
                            </wps:spPr>
                            <wps:txbx>
                              <w:txbxContent>
                                <w:p w14:paraId="3D2E51C2" w14:textId="77777777" w:rsidR="00D25151" w:rsidRPr="00564EC0" w:rsidRDefault="00D25151" w:rsidP="00697437">
                                  <w:pPr>
                                    <w:jc w:val="center"/>
                                    <w:rPr>
                                      <w:rFonts w:ascii="Arial Narrow" w:hAnsi="Arial Narrow"/>
                                      <w:sz w:val="10"/>
                                      <w:szCs w:val="10"/>
                                    </w:rPr>
                                  </w:pPr>
                                  <w:r>
                                    <w:rPr>
                                      <w:rFonts w:ascii="Arial Narrow" w:hAnsi="Arial Narrow"/>
                                      <w:sz w:val="14"/>
                                      <w:szCs w:val="14"/>
                                    </w:rPr>
                                    <w:t xml:space="preserve">6 </w:t>
                                  </w:r>
                                  <w:r w:rsidRPr="00564EC0">
                                    <w:rPr>
                                      <w:rFonts w:ascii="Arial Narrow" w:hAnsi="Arial Narrow"/>
                                      <w:sz w:val="14"/>
                                      <w:szCs w:val="14"/>
                                    </w:rPr>
                                    <w:t>mts</w:t>
                                  </w:r>
                                  <w:r w:rsidRPr="00564EC0">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6F9C6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481764218" o:spid="_x0000_s1026" type="#_x0000_t69" style="position:absolute;margin-left:107.45pt;margin-top:120.9pt;width:74.7pt;height:38.2pt;rotation:-291536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LjngIAADIFAAAOAAAAZHJzL2Uyb0RvYy54bWysVEtv2zAMvg/YfxB0X22nbl6oUwQtMgwo&#10;umLt0DMjy7YAWVIlJXb660fJTvpYT8N8EEjxIfLjR19e9a0ke26d0Kqg2VlKCVdMl0LVBf39uPk2&#10;p8R5UCVIrXhBD9zRq9XXL5edWfKJbrQsuSWYRLllZwraeG+WSeJYw1twZ9pwhcZK2xY8qrZOSgsd&#10;Zm9lMknTadJpWxqrGXcOb28GI13F/FXFmf9ZVY57IguKtfl42nhuw5msLmFZWzCNYGMZ8A9VtCAU&#10;PnpKdQMeyM6Kv1K1glntdOXPmG4TXVWC8dgDdpOlH7p5aMDw2AuC48wJJvf/0rK7/b0loixoPs9m&#10;03yS4cAUtDiqjeSsgSUBIoGIl+ed4LYEciA4sWAhrxGIYmfcEpM9mHs7ag7FAElf2ZZYjdBn88V5&#10;ukhnESnsnfRxEIfTIHjvCcPLRT7HWihhaMrnF+fnszCoZMgVchrr/HeuWxKEgkpe+V+ibvzaWt3F&#10;9LC/dX4IOjqHQKelKDdCyqgc3LW0ZA9IDuRUiaHYq/N4ie3Hb3z3XZhUpCvo5CJPkVEMkLWVBI9i&#10;axBHp2pKQNa4DszbWMu7aGfr7enVzWwxzaefPRKKvgHXDNXFDKObVKF2Hsk99hjAH+AOku+3/TiD&#10;rS4PON+IPhbrDNsITHyLTd6DRabjJW6v/4lHJTW2pUeJkkbbl8/ugz8SEK2UdLg52PLzDixH7H4o&#10;pOYiy/OwalHJL2YTVOxby/atRe3aa434Z7G6KAZ/L49iZXX7hEu+Dq+iCRTDtwuKgA/itR/2GX8S&#10;jK/X0QmXy4C/VQ+GhdRHyjz2T2DNSBqPbLvTxx2D5QfGDL4hUun1zutKRDoFgAdUkZBBwcWM1Bx/&#10;ImHz3+rR6/VXt/oDAAD//wMAUEsDBBQABgAIAAAAIQCd+/e44gAAAAsBAAAPAAAAZHJzL2Rvd25y&#10;ZXYueG1sTI9BS8NAEIXvgv9hGcGLtJuksSQxmyKCiHgorRX0tk2mSTA7G3e3bfz3jie9vcd8vHmv&#10;XE1mECd0vrekIJ5HIJBq2/TUKti9Ps4yED5oavRgCRV8o4dVdXlR6qKxZ9rgaRtawSHkC62gC2Es&#10;pPR1h0b7uR2R+HawzujA1rWycfrM4WaQSRQtpdE98YdOj/jQYf25PRoF7jD6tbNft88vT28h+9D5&#10;++YmV+r6arq/AxFwCn8w/Nbn6lBxp709UuPFoCCJ05xRFmnMG5hYLNMFiD2LOEtAVqX8v6H6AQAA&#10;//8DAFBLAQItABQABgAIAAAAIQC2gziS/gAAAOEBAAATAAAAAAAAAAAAAAAAAAAAAABbQ29udGVu&#10;dF9UeXBlc10ueG1sUEsBAi0AFAAGAAgAAAAhADj9If/WAAAAlAEAAAsAAAAAAAAAAAAAAAAALwEA&#10;AF9yZWxzLy5yZWxzUEsBAi0AFAAGAAgAAAAhABMBAuOeAgAAMgUAAA4AAAAAAAAAAAAAAAAALgIA&#10;AGRycy9lMm9Eb2MueG1sUEsBAi0AFAAGAAgAAAAhAJ3797jiAAAACwEAAA8AAAAAAAAAAAAAAAAA&#10;+AQAAGRycy9kb3ducmV2LnhtbFBLBQYAAAAABAAEAPMAAAAHBgAAAAA=&#10;" adj="5525" fillcolor="window" strokecolor="#f79646" strokeweight="2pt">
                      <v:textbox>
                        <w:txbxContent>
                          <w:p w14:paraId="3D2E51C2" w14:textId="77777777" w:rsidR="00D25151" w:rsidRPr="00564EC0" w:rsidRDefault="00D25151" w:rsidP="00697437">
                            <w:pPr>
                              <w:jc w:val="center"/>
                              <w:rPr>
                                <w:rFonts w:ascii="Arial Narrow" w:hAnsi="Arial Narrow"/>
                                <w:sz w:val="10"/>
                                <w:szCs w:val="10"/>
                              </w:rPr>
                            </w:pPr>
                            <w:r>
                              <w:rPr>
                                <w:rFonts w:ascii="Arial Narrow" w:hAnsi="Arial Narrow"/>
                                <w:sz w:val="14"/>
                                <w:szCs w:val="14"/>
                              </w:rPr>
                              <w:t xml:space="preserve">6 </w:t>
                            </w:r>
                            <w:r w:rsidRPr="00564EC0">
                              <w:rPr>
                                <w:rFonts w:ascii="Arial Narrow" w:hAnsi="Arial Narrow"/>
                                <w:sz w:val="14"/>
                                <w:szCs w:val="14"/>
                              </w:rPr>
                              <w:t>mts</w:t>
                            </w:r>
                            <w:r w:rsidRPr="00564EC0">
                              <w:rPr>
                                <w:sz w:val="14"/>
                                <w:szCs w:val="14"/>
                              </w:rPr>
                              <w:t>.</w:t>
                            </w:r>
                          </w:p>
                        </w:txbxContent>
                      </v:textbox>
                    </v:shape>
                  </w:pict>
                </mc:Fallback>
              </mc:AlternateContent>
            </w:r>
            <w:r w:rsidRPr="009F079F">
              <w:rPr>
                <w:rFonts w:cs="Arial"/>
                <w:noProof/>
                <w:lang w:eastAsia="es-ES"/>
              </w:rPr>
              <mc:AlternateContent>
                <mc:Choice Requires="wps">
                  <w:drawing>
                    <wp:anchor distT="0" distB="0" distL="114300" distR="114300" simplePos="0" relativeHeight="251660288" behindDoc="0" locked="0" layoutInCell="1" allowOverlap="1" wp14:anchorId="46EADCDB" wp14:editId="3B279214">
                      <wp:simplePos x="0" y="0"/>
                      <wp:positionH relativeFrom="column">
                        <wp:posOffset>27940</wp:posOffset>
                      </wp:positionH>
                      <wp:positionV relativeFrom="paragraph">
                        <wp:posOffset>1400810</wp:posOffset>
                      </wp:positionV>
                      <wp:extent cx="1487170" cy="405765"/>
                      <wp:effectExtent l="331152" t="0" r="348933" b="0"/>
                      <wp:wrapNone/>
                      <wp:docPr id="481764215" name="Flecha: a la izquierda y derecha 481764215"/>
                      <wp:cNvGraphicFramePr/>
                      <a:graphic xmlns:a="http://schemas.openxmlformats.org/drawingml/2006/main">
                        <a:graphicData uri="http://schemas.microsoft.com/office/word/2010/wordprocessingShape">
                          <wps:wsp>
                            <wps:cNvSpPr/>
                            <wps:spPr>
                              <a:xfrm rot="2774075">
                                <a:off x="0" y="0"/>
                                <a:ext cx="1487170" cy="405765"/>
                              </a:xfrm>
                              <a:prstGeom prst="leftRightArrow">
                                <a:avLst/>
                              </a:prstGeom>
                              <a:solidFill>
                                <a:sysClr val="window" lastClr="FFFFFF"/>
                              </a:solidFill>
                              <a:ln w="25400" cap="flat" cmpd="sng" algn="ctr">
                                <a:solidFill>
                                  <a:srgbClr val="F79646"/>
                                </a:solidFill>
                                <a:prstDash val="solid"/>
                              </a:ln>
                              <a:effectLst/>
                            </wps:spPr>
                            <wps:txbx>
                              <w:txbxContent>
                                <w:p w14:paraId="5D2D0298" w14:textId="77777777" w:rsidR="00D25151" w:rsidRPr="00182050" w:rsidRDefault="00D25151" w:rsidP="00697437">
                                  <w:pPr>
                                    <w:jc w:val="center"/>
                                    <w:rPr>
                                      <w:rFonts w:ascii="Arial Narrow" w:hAnsi="Arial Narrow"/>
                                      <w:sz w:val="14"/>
                                      <w:szCs w:val="14"/>
                                    </w:rPr>
                                  </w:pPr>
                                  <w:r w:rsidRPr="00182050">
                                    <w:rPr>
                                      <w:rFonts w:ascii="Arial Narrow" w:hAnsi="Arial Narrow"/>
                                      <w:sz w:val="14"/>
                                      <w:szCs w:val="14"/>
                                    </w:rPr>
                                    <w:t>6 mts.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EADCDB" id="Flecha: a la izquierda y derecha 481764215" o:spid="_x0000_s1027" type="#_x0000_t69" style="position:absolute;margin-left:2.2pt;margin-top:110.3pt;width:117.1pt;height:31.95pt;rotation:303003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n/nwIAADsFAAAOAAAAZHJzL2Uyb0RvYy54bWysVEtv2zAMvg/YfxB0X20HTtwadYqgRYYB&#10;RVesHXpmZNkWIEuqpMRJf/0o2Ukf62mYDwYpkp/4+KjLq30vyY5bJ7SqaHaWUsIV07VQbUV/P66/&#10;nVPiPKgapFa8ogfu6NXy65fLwZR8pjsta24JgihXDqainfemTBLHOt6DO9OGKzQ22vbgUbVtUlsY&#10;EL2XySxNF8mgbW2sZtw5PL0ZjXQZ8ZuGM/+zaRz3RFYUc/Pxb+N/E/7J8hLK1oLpBJvSgH/Iogeh&#10;8NIT1A14IFsr/oLqBbPa6cafMd0numkE47EGrCZLP1Tz0IHhsRZsjjOnNrn/B8vudveWiLqi+XlW&#10;LPJZNqdEQY+jWkvOOigJEAlEvDxvBbc1kAPBiQULeY3ALg7GlQj2YO7tpDkUQ0v2je2J1dj6WVHk&#10;aTGPjcLSyT7O4XCaA997wvAwy8+LrMBxMbTl6bxYzMOgkhErYBrr/HeuexKEikre+F+i7fzKWj1E&#10;fNjdOj8GHZ1DoNNS1GshZVQO7lpasgMkB3KqxlCs1Xk8xPLjN937LkwqMmAx8zwNKQKytpHgUewN&#10;9tGplhKQLa4D8zbm8i7a2XZzunVdXCzyxWeXhKRvwHVjdhFhcpMq5M4juacaQ/PHdgfJ7zf7ONIs&#10;RISTja4POOY4BMzZGbYWiH+Ltd6DRcLjIS6x/4m/RmqsTk8SJZ22L5+dB3/kIVopGXCBsPLnLViO&#10;LfyhkKEXWZ4jrI9KPi9mqNi3ls1bi9r21xrHkMXsohj8vTyKjdX9E+76KtyKJlAM7x57PCnXflxs&#10;fC0YX62iG26ZAX+rHgwL4EfuPO6fwJqJPR55d6ePywblB+qMviFS6dXW60ZEXr32FZkZFNzQyNHp&#10;NQlPwFs9er2+ecs/AAAA//8DAFBLAwQUAAYACAAAACEACGo8I94AAAAKAQAADwAAAGRycy9kb3du&#10;cmV2LnhtbEyPy07DMBBF90j8gzVI7KgDIaENcSqExAYVVRQWXbr2NLbwI4rdNv17pivYzePozpl2&#10;OXnHjjgmG4OA+1kBDIOK2oZewPfX290cWMoyaOliQAFnTLDsrq9a2eh4Cp943OSeUUhIjRRgch4a&#10;zpMy6GWaxQED7fZx9DJTO/Zcj/JE4d7xh6KouZc20AUjB3w1qH42By+gXL1PH2u+Ujg6Zbb1OVk7&#10;KCFub6aXZ2AZp/wHw0Wf1KEjp108BJ2YEzBfVETSvKyouABV+QhsR+n14gl41/L/L3S/AAAA//8D&#10;AFBLAQItABQABgAIAAAAIQC2gziS/gAAAOEBAAATAAAAAAAAAAAAAAAAAAAAAABbQ29udGVudF9U&#10;eXBlc10ueG1sUEsBAi0AFAAGAAgAAAAhADj9If/WAAAAlAEAAAsAAAAAAAAAAAAAAAAALwEAAF9y&#10;ZWxzLy5yZWxzUEsBAi0AFAAGAAgAAAAhAHWPmf+fAgAAOwUAAA4AAAAAAAAAAAAAAAAALgIAAGRy&#10;cy9lMm9Eb2MueG1sUEsBAi0AFAAGAAgAAAAhAAhqPCPeAAAACgEAAA8AAAAAAAAAAAAAAAAA+QQA&#10;AGRycy9kb3ducmV2LnhtbFBLBQYAAAAABAAEAPMAAAAEBgAAAAA=&#10;" adj="2947" fillcolor="window" strokecolor="#f79646" strokeweight="2pt">
                      <v:textbox>
                        <w:txbxContent>
                          <w:p w14:paraId="5D2D0298" w14:textId="77777777" w:rsidR="00D25151" w:rsidRPr="00182050" w:rsidRDefault="00D25151" w:rsidP="00697437">
                            <w:pPr>
                              <w:jc w:val="center"/>
                              <w:rPr>
                                <w:rFonts w:ascii="Arial Narrow" w:hAnsi="Arial Narrow"/>
                                <w:sz w:val="14"/>
                                <w:szCs w:val="14"/>
                              </w:rPr>
                            </w:pPr>
                            <w:r w:rsidRPr="00182050">
                              <w:rPr>
                                <w:rFonts w:ascii="Arial Narrow" w:hAnsi="Arial Narrow"/>
                                <w:sz w:val="14"/>
                                <w:szCs w:val="14"/>
                              </w:rPr>
                              <w:t>6 mts.</w:t>
                            </w:r>
                          </w:p>
                        </w:txbxContent>
                      </v:textbox>
                    </v:shape>
                  </w:pict>
                </mc:Fallback>
              </mc:AlternateContent>
            </w:r>
            <w:r w:rsidRPr="009F079F">
              <w:rPr>
                <w:rFonts w:cs="Arial"/>
                <w:noProof/>
                <w:lang w:eastAsia="es-ES"/>
              </w:rPr>
              <w:drawing>
                <wp:inline distT="0" distB="0" distL="0" distR="0" wp14:anchorId="781BDEE8" wp14:editId="60435BB9">
                  <wp:extent cx="2877820" cy="2164080"/>
                  <wp:effectExtent l="0" t="0" r="0" b="7620"/>
                  <wp:docPr id="851979138" name="Imagen 85197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820" cy="2164080"/>
                          </a:xfrm>
                          <a:prstGeom prst="rect">
                            <a:avLst/>
                          </a:prstGeom>
                          <a:noFill/>
                        </pic:spPr>
                      </pic:pic>
                    </a:graphicData>
                  </a:graphic>
                </wp:inline>
              </w:drawing>
            </w:r>
          </w:p>
        </w:tc>
        <w:tc>
          <w:tcPr>
            <w:tcW w:w="4697" w:type="dxa"/>
            <w:vAlign w:val="center"/>
          </w:tcPr>
          <w:p w14:paraId="554D0415" w14:textId="77777777" w:rsidR="00697437" w:rsidRPr="009F079F" w:rsidRDefault="00697437" w:rsidP="00437448">
            <w:pPr>
              <w:spacing w:after="160"/>
              <w:rPr>
                <w:rFonts w:cs="Arial"/>
              </w:rPr>
            </w:pPr>
            <w:r w:rsidRPr="009F079F">
              <w:rPr>
                <w:rFonts w:cs="Arial"/>
                <w:noProof/>
                <w:lang w:eastAsia="es-ES"/>
              </w:rPr>
              <w:drawing>
                <wp:inline distT="0" distB="0" distL="0" distR="0" wp14:anchorId="1322A259" wp14:editId="32BAF784">
                  <wp:extent cx="2877820" cy="2158365"/>
                  <wp:effectExtent l="0" t="0" r="0" b="0"/>
                  <wp:docPr id="851979139" name="Imagen 85197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inline>
              </w:drawing>
            </w:r>
          </w:p>
        </w:tc>
      </w:tr>
    </w:tbl>
    <w:p w14:paraId="227685C9" w14:textId="77777777" w:rsidR="00697437" w:rsidRDefault="00697437" w:rsidP="00697437">
      <w:pPr>
        <w:jc w:val="center"/>
        <w:rPr>
          <w:rFonts w:cs="Arial"/>
          <w:sz w:val="20"/>
          <w:szCs w:val="21"/>
        </w:rPr>
      </w:pPr>
      <w:r w:rsidRPr="006F70A3">
        <w:rPr>
          <w:rFonts w:cs="Arial"/>
          <w:sz w:val="20"/>
          <w:szCs w:val="21"/>
        </w:rPr>
        <w:t>Fuente: Equipo Consultor ART 2019</w:t>
      </w:r>
      <w:r>
        <w:rPr>
          <w:rFonts w:cs="Arial"/>
          <w:sz w:val="20"/>
          <w:szCs w:val="21"/>
        </w:rPr>
        <w:t>.</w:t>
      </w:r>
    </w:p>
    <w:p w14:paraId="37F721D9" w14:textId="77777777" w:rsidR="00697437" w:rsidRDefault="00697437" w:rsidP="00697437">
      <w:pPr>
        <w:jc w:val="center"/>
        <w:rPr>
          <w:rFonts w:cs="Arial"/>
          <w:sz w:val="20"/>
          <w:szCs w:val="21"/>
        </w:rPr>
      </w:pPr>
    </w:p>
    <w:p w14:paraId="1EDA53A8" w14:textId="77777777" w:rsidR="00697437" w:rsidRDefault="00697437" w:rsidP="00697437">
      <w:pPr>
        <w:jc w:val="center"/>
        <w:rPr>
          <w:rFonts w:cs="Arial"/>
          <w:bCs/>
        </w:rPr>
      </w:pPr>
      <w:r>
        <w:lastRenderedPageBreak/>
        <w:t>. Materiales y especificaciones técnicas del secador solar</w:t>
      </w:r>
    </w:p>
    <w:tbl>
      <w:tblPr>
        <w:tblStyle w:val="Tablaconcuadrcula6"/>
        <w:tblW w:w="0" w:type="auto"/>
        <w:jc w:val="center"/>
        <w:tblLook w:val="04A0" w:firstRow="1" w:lastRow="0" w:firstColumn="1" w:lastColumn="0" w:noHBand="0" w:noVBand="1"/>
      </w:tblPr>
      <w:tblGrid>
        <w:gridCol w:w="1988"/>
        <w:gridCol w:w="1998"/>
        <w:gridCol w:w="4842"/>
      </w:tblGrid>
      <w:tr w:rsidR="00697437" w:rsidRPr="00BF2113" w14:paraId="51C155B6" w14:textId="77777777" w:rsidTr="00437448">
        <w:trPr>
          <w:trHeight w:val="300"/>
          <w:tblHeader/>
          <w:jc w:val="center"/>
        </w:trPr>
        <w:tc>
          <w:tcPr>
            <w:tcW w:w="1988" w:type="dxa"/>
            <w:shd w:val="clear" w:color="auto" w:fill="8DB3E2" w:themeFill="text2" w:themeFillTint="66"/>
            <w:noWrap/>
            <w:vAlign w:val="center"/>
            <w:hideMark/>
          </w:tcPr>
          <w:p w14:paraId="38C814FF" w14:textId="77777777" w:rsidR="00697437" w:rsidRPr="00BF2113" w:rsidRDefault="00697437" w:rsidP="00437448">
            <w:pPr>
              <w:jc w:val="center"/>
              <w:rPr>
                <w:rFonts w:cs="Arial"/>
                <w:b/>
                <w:bCs/>
                <w:sz w:val="20"/>
                <w:szCs w:val="20"/>
              </w:rPr>
            </w:pPr>
            <w:bookmarkStart w:id="13" w:name="_Hlk38360902"/>
            <w:r w:rsidRPr="00BF2113">
              <w:rPr>
                <w:rFonts w:cs="Arial"/>
                <w:b/>
                <w:bCs/>
                <w:sz w:val="20"/>
                <w:szCs w:val="20"/>
              </w:rPr>
              <w:t>ESTRUCTURA O COMPONENTE</w:t>
            </w:r>
          </w:p>
        </w:tc>
        <w:tc>
          <w:tcPr>
            <w:tcW w:w="1998" w:type="dxa"/>
            <w:shd w:val="clear" w:color="auto" w:fill="8DB3E2" w:themeFill="text2" w:themeFillTint="66"/>
            <w:noWrap/>
            <w:vAlign w:val="center"/>
            <w:hideMark/>
          </w:tcPr>
          <w:p w14:paraId="6EDA409E" w14:textId="77777777" w:rsidR="00697437" w:rsidRPr="00BF2113" w:rsidRDefault="00697437" w:rsidP="00437448">
            <w:pPr>
              <w:jc w:val="center"/>
              <w:rPr>
                <w:rFonts w:cs="Arial"/>
                <w:b/>
                <w:bCs/>
                <w:sz w:val="20"/>
                <w:szCs w:val="20"/>
              </w:rPr>
            </w:pPr>
            <w:r w:rsidRPr="00BF2113">
              <w:rPr>
                <w:rFonts w:cs="Arial"/>
                <w:b/>
                <w:bCs/>
                <w:sz w:val="20"/>
                <w:szCs w:val="20"/>
              </w:rPr>
              <w:t>MATERIALES</w:t>
            </w:r>
          </w:p>
        </w:tc>
        <w:tc>
          <w:tcPr>
            <w:tcW w:w="4842" w:type="dxa"/>
            <w:shd w:val="clear" w:color="auto" w:fill="8DB3E2" w:themeFill="text2" w:themeFillTint="66"/>
            <w:noWrap/>
            <w:vAlign w:val="center"/>
            <w:hideMark/>
          </w:tcPr>
          <w:p w14:paraId="45EDE043" w14:textId="77777777" w:rsidR="00697437" w:rsidRPr="00BF2113" w:rsidRDefault="00697437" w:rsidP="00437448">
            <w:pPr>
              <w:jc w:val="center"/>
              <w:rPr>
                <w:rFonts w:cs="Arial"/>
                <w:b/>
                <w:bCs/>
                <w:sz w:val="20"/>
                <w:szCs w:val="20"/>
              </w:rPr>
            </w:pPr>
            <w:r w:rsidRPr="00BF2113">
              <w:rPr>
                <w:rFonts w:cs="Arial"/>
                <w:b/>
                <w:bCs/>
                <w:sz w:val="20"/>
                <w:szCs w:val="20"/>
              </w:rPr>
              <w:t>DESCRIPCIÓN DEL MATERIAL Y/O LA ESTRUCTURA</w:t>
            </w:r>
          </w:p>
        </w:tc>
      </w:tr>
      <w:tr w:rsidR="00697437" w:rsidRPr="00BF2113" w14:paraId="2FCECFEA" w14:textId="77777777" w:rsidTr="00437448">
        <w:trPr>
          <w:trHeight w:val="2193"/>
          <w:jc w:val="center"/>
        </w:trPr>
        <w:tc>
          <w:tcPr>
            <w:tcW w:w="1988" w:type="dxa"/>
            <w:noWrap/>
            <w:vAlign w:val="center"/>
          </w:tcPr>
          <w:p w14:paraId="01020C20" w14:textId="77777777" w:rsidR="00697437" w:rsidRPr="00BF2113" w:rsidRDefault="00697437" w:rsidP="00437448">
            <w:pPr>
              <w:rPr>
                <w:rFonts w:cs="Arial"/>
                <w:sz w:val="20"/>
                <w:szCs w:val="20"/>
              </w:rPr>
            </w:pPr>
            <w:r w:rsidRPr="00BF2113">
              <w:rPr>
                <w:rFonts w:cs="Arial"/>
                <w:sz w:val="20"/>
                <w:szCs w:val="20"/>
              </w:rPr>
              <w:t>Material semitransparente</w:t>
            </w:r>
          </w:p>
        </w:tc>
        <w:tc>
          <w:tcPr>
            <w:tcW w:w="1998" w:type="dxa"/>
            <w:noWrap/>
            <w:vAlign w:val="center"/>
          </w:tcPr>
          <w:p w14:paraId="4697D568" w14:textId="77777777" w:rsidR="00697437" w:rsidRPr="00BF2113" w:rsidRDefault="00697437" w:rsidP="00437448">
            <w:pPr>
              <w:rPr>
                <w:rFonts w:cs="Arial"/>
                <w:sz w:val="20"/>
                <w:szCs w:val="20"/>
              </w:rPr>
            </w:pPr>
            <w:r w:rsidRPr="00BF2113">
              <w:rPr>
                <w:rFonts w:cs="Arial"/>
                <w:sz w:val="20"/>
                <w:szCs w:val="20"/>
              </w:rPr>
              <w:t>Tela plástica Spektra para Invernadero</w:t>
            </w:r>
          </w:p>
        </w:tc>
        <w:tc>
          <w:tcPr>
            <w:tcW w:w="4842" w:type="dxa"/>
            <w:vAlign w:val="center"/>
          </w:tcPr>
          <w:p w14:paraId="49E2CFF2" w14:textId="77777777" w:rsidR="00697437" w:rsidRPr="00BF2113" w:rsidRDefault="00697437" w:rsidP="00437448">
            <w:pPr>
              <w:rPr>
                <w:rFonts w:cs="Arial"/>
                <w:sz w:val="20"/>
                <w:szCs w:val="20"/>
              </w:rPr>
            </w:pPr>
            <w:r w:rsidRPr="00BF2113">
              <w:rPr>
                <w:rFonts w:cs="Arial"/>
                <w:sz w:val="20"/>
                <w:szCs w:val="20"/>
              </w:rPr>
              <w:t>Tela tejida de polipropileno laminada por ambas caras, de alta resistencia</w:t>
            </w:r>
            <w:r>
              <w:rPr>
                <w:rFonts w:cs="Arial"/>
                <w:sz w:val="20"/>
                <w:szCs w:val="20"/>
              </w:rPr>
              <w:t xml:space="preserve"> a la degradación por rayos ultravioleta</w:t>
            </w:r>
            <w:r w:rsidRPr="00BF2113">
              <w:rPr>
                <w:rFonts w:cs="Arial"/>
                <w:sz w:val="20"/>
                <w:szCs w:val="20"/>
              </w:rPr>
              <w:t>. Este material además de ser impermeable resulta más liviano, menos propenso a acumular polvo o suciedad en su superficie y su durabilidad es mayor al plástico de invernadero</w:t>
            </w:r>
            <w:r>
              <w:rPr>
                <w:rFonts w:cs="Arial"/>
                <w:sz w:val="20"/>
                <w:szCs w:val="20"/>
              </w:rPr>
              <w:t xml:space="preserve"> (polietileno)</w:t>
            </w:r>
            <w:r w:rsidRPr="00BF2113">
              <w:rPr>
                <w:rFonts w:cs="Arial"/>
                <w:sz w:val="20"/>
                <w:szCs w:val="20"/>
              </w:rPr>
              <w:t xml:space="preserve"> utilizado tradicionalmente.</w:t>
            </w:r>
          </w:p>
          <w:p w14:paraId="1D506210" w14:textId="77777777" w:rsidR="00697437" w:rsidRPr="00BF2113" w:rsidRDefault="00697437" w:rsidP="00437448">
            <w:pPr>
              <w:rPr>
                <w:rFonts w:cs="Arial"/>
                <w:sz w:val="20"/>
                <w:szCs w:val="20"/>
              </w:rPr>
            </w:pPr>
            <w:r w:rsidRPr="00BF2113">
              <w:rPr>
                <w:rFonts w:cs="Arial"/>
                <w:sz w:val="20"/>
                <w:szCs w:val="20"/>
              </w:rPr>
              <w:t>Se utilizan 90 m</w:t>
            </w:r>
            <w:r w:rsidRPr="00BF2113">
              <w:rPr>
                <w:rFonts w:cs="Arial"/>
                <w:sz w:val="20"/>
                <w:szCs w:val="20"/>
                <w:vertAlign w:val="superscript"/>
              </w:rPr>
              <w:t xml:space="preserve">2, </w:t>
            </w:r>
            <w:r w:rsidRPr="00BF2113">
              <w:rPr>
                <w:rFonts w:cs="Arial"/>
                <w:sz w:val="20"/>
                <w:szCs w:val="20"/>
              </w:rPr>
              <w:t xml:space="preserve">correspondiente a una lámina de 10 X 9 </w:t>
            </w:r>
            <w:r>
              <w:rPr>
                <w:rFonts w:cs="Arial"/>
                <w:sz w:val="20"/>
                <w:szCs w:val="20"/>
              </w:rPr>
              <w:t>m</w:t>
            </w:r>
            <w:r w:rsidRPr="00BF2113">
              <w:rPr>
                <w:rFonts w:cs="Arial"/>
                <w:sz w:val="20"/>
                <w:szCs w:val="20"/>
              </w:rPr>
              <w:t>. suficientes para cubrir la estructura del secador.</w:t>
            </w:r>
          </w:p>
        </w:tc>
      </w:tr>
      <w:tr w:rsidR="00697437" w:rsidRPr="00BF2113" w14:paraId="1A461EDA" w14:textId="77777777" w:rsidTr="00437448">
        <w:trPr>
          <w:trHeight w:val="919"/>
          <w:jc w:val="center"/>
        </w:trPr>
        <w:tc>
          <w:tcPr>
            <w:tcW w:w="1988" w:type="dxa"/>
            <w:vMerge w:val="restart"/>
            <w:noWrap/>
            <w:vAlign w:val="center"/>
          </w:tcPr>
          <w:p w14:paraId="2C0AFE27" w14:textId="77777777" w:rsidR="00697437" w:rsidRPr="00BF2113" w:rsidRDefault="00697437" w:rsidP="00437448">
            <w:pPr>
              <w:rPr>
                <w:rFonts w:cs="Arial"/>
                <w:sz w:val="20"/>
                <w:szCs w:val="20"/>
              </w:rPr>
            </w:pPr>
            <w:r w:rsidRPr="00BF2113">
              <w:rPr>
                <w:rFonts w:cs="Arial"/>
                <w:sz w:val="20"/>
                <w:szCs w:val="20"/>
              </w:rPr>
              <w:t>Bandejas Contenedoras o Paseras</w:t>
            </w:r>
          </w:p>
        </w:tc>
        <w:tc>
          <w:tcPr>
            <w:tcW w:w="1998" w:type="dxa"/>
            <w:noWrap/>
            <w:vAlign w:val="center"/>
          </w:tcPr>
          <w:p w14:paraId="3CC4F636" w14:textId="77777777" w:rsidR="00697437" w:rsidRPr="00BF2113" w:rsidRDefault="00697437" w:rsidP="00437448">
            <w:pPr>
              <w:rPr>
                <w:rFonts w:cs="Arial"/>
                <w:sz w:val="20"/>
                <w:szCs w:val="20"/>
              </w:rPr>
            </w:pPr>
            <w:r w:rsidRPr="00BF2113">
              <w:rPr>
                <w:rFonts w:cs="Arial"/>
                <w:sz w:val="20"/>
                <w:szCs w:val="20"/>
              </w:rPr>
              <w:t xml:space="preserve">Malla red plástica orificio cuadrado </w:t>
            </w:r>
            <w:r>
              <w:rPr>
                <w:rFonts w:cs="Arial"/>
                <w:sz w:val="20"/>
                <w:szCs w:val="20"/>
              </w:rPr>
              <w:t>4</w:t>
            </w:r>
            <w:r w:rsidRPr="00BF2113">
              <w:rPr>
                <w:rFonts w:cs="Arial"/>
                <w:sz w:val="20"/>
                <w:szCs w:val="20"/>
              </w:rPr>
              <w:t xml:space="preserve"> x </w:t>
            </w:r>
            <w:r>
              <w:rPr>
                <w:rFonts w:cs="Arial"/>
                <w:sz w:val="20"/>
                <w:szCs w:val="20"/>
              </w:rPr>
              <w:t>4</w:t>
            </w:r>
            <w:r w:rsidRPr="00BF2113">
              <w:rPr>
                <w:rFonts w:cs="Arial"/>
                <w:sz w:val="20"/>
                <w:szCs w:val="20"/>
              </w:rPr>
              <w:t xml:space="preserve"> milímetros</w:t>
            </w:r>
          </w:p>
        </w:tc>
        <w:tc>
          <w:tcPr>
            <w:tcW w:w="4842" w:type="dxa"/>
            <w:vAlign w:val="center"/>
          </w:tcPr>
          <w:p w14:paraId="6B263980" w14:textId="77777777" w:rsidR="00697437" w:rsidRDefault="00697437" w:rsidP="00437448">
            <w:pPr>
              <w:rPr>
                <w:rFonts w:cs="Arial"/>
                <w:sz w:val="20"/>
                <w:szCs w:val="20"/>
              </w:rPr>
            </w:pPr>
            <w:r w:rsidRPr="00BF2113">
              <w:rPr>
                <w:rFonts w:cs="Arial"/>
                <w:sz w:val="20"/>
                <w:szCs w:val="20"/>
              </w:rPr>
              <w:t>Malla plástica de alta densidad, 24 m</w:t>
            </w:r>
            <w:r w:rsidRPr="00BF2113">
              <w:rPr>
                <w:rFonts w:cs="Arial"/>
                <w:sz w:val="20"/>
                <w:szCs w:val="20"/>
                <w:vertAlign w:val="superscript"/>
              </w:rPr>
              <w:t>2</w:t>
            </w:r>
            <w:r w:rsidRPr="00BF2113">
              <w:rPr>
                <w:rFonts w:cs="Arial"/>
                <w:sz w:val="20"/>
                <w:szCs w:val="20"/>
              </w:rPr>
              <w:t>, con dimensiones de 6 X 4 m. para la construcción de las bandejas contenedoras</w:t>
            </w:r>
            <w:r>
              <w:rPr>
                <w:rFonts w:cs="Arial"/>
                <w:sz w:val="20"/>
                <w:szCs w:val="20"/>
              </w:rPr>
              <w:t>. Orificios cuadrados con dimensiones de 2 x 4 mm.</w:t>
            </w:r>
          </w:p>
          <w:p w14:paraId="3478D312" w14:textId="77777777" w:rsidR="00697437" w:rsidRPr="00BF2113" w:rsidRDefault="00697437" w:rsidP="00437448">
            <w:pPr>
              <w:rPr>
                <w:rFonts w:cs="Arial"/>
                <w:sz w:val="20"/>
                <w:szCs w:val="20"/>
              </w:rPr>
            </w:pPr>
          </w:p>
        </w:tc>
      </w:tr>
      <w:tr w:rsidR="00697437" w:rsidRPr="00BF2113" w14:paraId="6EC9C4EF" w14:textId="77777777" w:rsidTr="00437448">
        <w:trPr>
          <w:trHeight w:val="1745"/>
          <w:jc w:val="center"/>
        </w:trPr>
        <w:tc>
          <w:tcPr>
            <w:tcW w:w="1988" w:type="dxa"/>
            <w:vMerge/>
            <w:noWrap/>
            <w:vAlign w:val="center"/>
          </w:tcPr>
          <w:p w14:paraId="0F1A4559" w14:textId="77777777" w:rsidR="00697437" w:rsidRPr="00BF2113" w:rsidRDefault="00697437" w:rsidP="00437448">
            <w:pPr>
              <w:rPr>
                <w:rFonts w:cs="Arial"/>
                <w:sz w:val="20"/>
                <w:szCs w:val="20"/>
              </w:rPr>
            </w:pPr>
          </w:p>
        </w:tc>
        <w:tc>
          <w:tcPr>
            <w:tcW w:w="1998" w:type="dxa"/>
            <w:noWrap/>
            <w:vAlign w:val="center"/>
          </w:tcPr>
          <w:p w14:paraId="7DE32AFD" w14:textId="77777777" w:rsidR="00697437" w:rsidRPr="00BF2113" w:rsidRDefault="00697437" w:rsidP="00437448">
            <w:pPr>
              <w:rPr>
                <w:rFonts w:cs="Arial"/>
                <w:sz w:val="20"/>
                <w:szCs w:val="20"/>
              </w:rPr>
            </w:pPr>
            <w:r w:rsidRPr="00BF2113">
              <w:rPr>
                <w:rFonts w:cs="Arial"/>
                <w:sz w:val="20"/>
                <w:szCs w:val="20"/>
              </w:rPr>
              <w:t>Tablas Madera Para paseras 3,0 X 0,25 X 0,02 m</w:t>
            </w:r>
            <w:r>
              <w:rPr>
                <w:rFonts w:cs="Arial"/>
                <w:sz w:val="20"/>
                <w:szCs w:val="20"/>
              </w:rPr>
              <w:t>ts.</w:t>
            </w:r>
            <w:r w:rsidRPr="00BF2113">
              <w:rPr>
                <w:rFonts w:cs="Arial"/>
                <w:sz w:val="20"/>
                <w:szCs w:val="20"/>
              </w:rPr>
              <w:t xml:space="preserve"> y Listones 3,00 X 0,02 X 0,02mt </w:t>
            </w:r>
          </w:p>
        </w:tc>
        <w:tc>
          <w:tcPr>
            <w:tcW w:w="4842" w:type="dxa"/>
            <w:vAlign w:val="center"/>
          </w:tcPr>
          <w:p w14:paraId="0EF52CF1" w14:textId="77777777" w:rsidR="00697437" w:rsidRPr="00BF2113" w:rsidRDefault="00697437" w:rsidP="00437448">
            <w:pPr>
              <w:rPr>
                <w:rFonts w:cs="Arial"/>
                <w:sz w:val="20"/>
                <w:szCs w:val="20"/>
              </w:rPr>
            </w:pPr>
            <w:r w:rsidRPr="00BF2113">
              <w:rPr>
                <w:rFonts w:cs="Arial"/>
                <w:sz w:val="20"/>
                <w:szCs w:val="20"/>
              </w:rPr>
              <w:t>Madera de Guayacán (Terminalia amazónica)</w:t>
            </w:r>
            <w:r w:rsidRPr="00BF2113">
              <w:rPr>
                <w:rFonts w:cs="Arial"/>
                <w:sz w:val="20"/>
                <w:szCs w:val="20"/>
                <w:shd w:val="clear" w:color="auto" w:fill="FFFFFF"/>
              </w:rPr>
              <w:t xml:space="preserve">, se utiliza esta madera por su durabilidad. Las paseras se construyen en dos sesiones laterales de 2 m. de ancho por 6 </w:t>
            </w:r>
            <w:r>
              <w:rPr>
                <w:rFonts w:cs="Arial"/>
                <w:sz w:val="20"/>
                <w:szCs w:val="20"/>
                <w:shd w:val="clear" w:color="auto" w:fill="FFFFFF"/>
              </w:rPr>
              <w:t>m</w:t>
            </w:r>
            <w:r w:rsidRPr="00BF2113">
              <w:rPr>
                <w:rFonts w:cs="Arial"/>
                <w:sz w:val="20"/>
                <w:szCs w:val="20"/>
                <w:shd w:val="clear" w:color="auto" w:fill="FFFFFF"/>
              </w:rPr>
              <w:t>. de longitud, las tablas se unen con la malla plástica asegurándola con los listones de madera y puntillas, cada pasera se conforma por 4 sesiones distanciadas a 1,5 m</w:t>
            </w:r>
            <w:r>
              <w:rPr>
                <w:rFonts w:cs="Arial"/>
                <w:sz w:val="20"/>
                <w:szCs w:val="20"/>
                <w:shd w:val="clear" w:color="auto" w:fill="FFFFFF"/>
              </w:rPr>
              <w:t>ts</w:t>
            </w:r>
            <w:r w:rsidRPr="00BF2113">
              <w:rPr>
                <w:rFonts w:cs="Arial"/>
                <w:sz w:val="20"/>
                <w:szCs w:val="20"/>
                <w:shd w:val="clear" w:color="auto" w:fill="FFFFFF"/>
              </w:rPr>
              <w:t xml:space="preserve">. </w:t>
            </w:r>
          </w:p>
        </w:tc>
      </w:tr>
      <w:tr w:rsidR="00697437" w:rsidRPr="00BF2113" w14:paraId="21A47A58" w14:textId="77777777" w:rsidTr="00437448">
        <w:trPr>
          <w:trHeight w:val="410"/>
          <w:jc w:val="center"/>
        </w:trPr>
        <w:tc>
          <w:tcPr>
            <w:tcW w:w="1988" w:type="dxa"/>
            <w:vMerge w:val="restart"/>
            <w:noWrap/>
            <w:vAlign w:val="center"/>
          </w:tcPr>
          <w:p w14:paraId="4D94E52E" w14:textId="77777777" w:rsidR="00697437" w:rsidRPr="00BF2113" w:rsidRDefault="00697437" w:rsidP="00437448">
            <w:pPr>
              <w:rPr>
                <w:rFonts w:cs="Arial"/>
                <w:sz w:val="20"/>
                <w:szCs w:val="20"/>
              </w:rPr>
            </w:pPr>
            <w:r w:rsidRPr="00BF2113">
              <w:rPr>
                <w:rFonts w:cs="Arial"/>
                <w:sz w:val="20"/>
                <w:szCs w:val="20"/>
              </w:rPr>
              <w:t>Estructura</w:t>
            </w:r>
          </w:p>
        </w:tc>
        <w:tc>
          <w:tcPr>
            <w:tcW w:w="1998" w:type="dxa"/>
            <w:noWrap/>
            <w:vAlign w:val="center"/>
          </w:tcPr>
          <w:p w14:paraId="64290654" w14:textId="77777777" w:rsidR="00697437" w:rsidRPr="00D46D3E" w:rsidRDefault="00697437" w:rsidP="00437448">
            <w:pPr>
              <w:rPr>
                <w:rFonts w:cs="Arial"/>
                <w:sz w:val="20"/>
                <w:szCs w:val="20"/>
              </w:rPr>
            </w:pPr>
            <w:r w:rsidRPr="00D46D3E">
              <w:rPr>
                <w:rFonts w:cs="Arial"/>
                <w:sz w:val="20"/>
                <w:szCs w:val="20"/>
              </w:rPr>
              <w:t>Angulo Metálico 6 m. de 1/2 x 1/8", Angulo Metálico 2,50 m. de 1/2 x 1/8", Angulo Metálico 2,64 m. de 1/2 x 1/8, Angulo Metálico 1,20 m. de 1/2 x 1/8, Puerta Angulo Metálico de 1/2 x 1/8</w:t>
            </w:r>
          </w:p>
        </w:tc>
        <w:tc>
          <w:tcPr>
            <w:tcW w:w="4842" w:type="dxa"/>
            <w:vAlign w:val="center"/>
          </w:tcPr>
          <w:p w14:paraId="14E49E95" w14:textId="77777777" w:rsidR="00697437" w:rsidRPr="00BF2113" w:rsidRDefault="00697437" w:rsidP="00437448">
            <w:pPr>
              <w:rPr>
                <w:rFonts w:cs="Arial"/>
                <w:sz w:val="20"/>
                <w:szCs w:val="20"/>
              </w:rPr>
            </w:pPr>
            <w:r>
              <w:rPr>
                <w:rFonts w:cs="Arial"/>
                <w:sz w:val="20"/>
                <w:szCs w:val="20"/>
              </w:rPr>
              <w:t>De acuerdo con los diseños presentados en el documento y los anexos, los ángulos metálicos constituyen la estructura del secador para el soporte del material transparente, (tela plástica) y las bandejas de contención, (paseras) del material a secar. La estructura metálica garantiza mayor durabilidad del secador.</w:t>
            </w:r>
          </w:p>
        </w:tc>
      </w:tr>
      <w:tr w:rsidR="00697437" w:rsidRPr="00BF2113" w14:paraId="3155AF99" w14:textId="77777777" w:rsidTr="00437448">
        <w:trPr>
          <w:trHeight w:val="1131"/>
          <w:jc w:val="center"/>
        </w:trPr>
        <w:tc>
          <w:tcPr>
            <w:tcW w:w="1988" w:type="dxa"/>
            <w:vMerge/>
            <w:noWrap/>
            <w:vAlign w:val="center"/>
          </w:tcPr>
          <w:p w14:paraId="3DF64EFF" w14:textId="77777777" w:rsidR="00697437" w:rsidRPr="00BF2113" w:rsidRDefault="00697437" w:rsidP="00437448">
            <w:pPr>
              <w:rPr>
                <w:rFonts w:cs="Arial"/>
                <w:sz w:val="20"/>
                <w:szCs w:val="20"/>
              </w:rPr>
            </w:pPr>
          </w:p>
        </w:tc>
        <w:tc>
          <w:tcPr>
            <w:tcW w:w="1998" w:type="dxa"/>
            <w:noWrap/>
            <w:vAlign w:val="center"/>
          </w:tcPr>
          <w:p w14:paraId="2D415BFD" w14:textId="77777777" w:rsidR="00697437" w:rsidRPr="00BF2113" w:rsidRDefault="00697437" w:rsidP="00437448">
            <w:pPr>
              <w:rPr>
                <w:rFonts w:cs="Arial"/>
                <w:sz w:val="20"/>
                <w:szCs w:val="20"/>
              </w:rPr>
            </w:pPr>
            <w:r w:rsidRPr="00BF2113">
              <w:rPr>
                <w:rFonts w:cs="Arial"/>
                <w:sz w:val="20"/>
                <w:szCs w:val="20"/>
              </w:rPr>
              <w:t xml:space="preserve">Tubería PVC 32 1” </w:t>
            </w:r>
          </w:p>
        </w:tc>
        <w:tc>
          <w:tcPr>
            <w:tcW w:w="4842" w:type="dxa"/>
            <w:vAlign w:val="center"/>
          </w:tcPr>
          <w:p w14:paraId="3F72BA19" w14:textId="77777777" w:rsidR="00697437" w:rsidRDefault="00697437" w:rsidP="00437448">
            <w:pPr>
              <w:rPr>
                <w:rFonts w:cs="Arial"/>
                <w:sz w:val="20"/>
                <w:szCs w:val="20"/>
              </w:rPr>
            </w:pPr>
            <w:r w:rsidRPr="00BF2113">
              <w:rPr>
                <w:rFonts w:cs="Arial"/>
                <w:sz w:val="20"/>
                <w:szCs w:val="20"/>
              </w:rPr>
              <w:t>Esta tubería complementa la estructura, facilitando la curvatura del techo, proporcionando la forma parabólica del secador. Se distancia a 1 m</w:t>
            </w:r>
            <w:r>
              <w:rPr>
                <w:rFonts w:cs="Arial"/>
                <w:sz w:val="20"/>
                <w:szCs w:val="20"/>
              </w:rPr>
              <w:t>.</w:t>
            </w:r>
            <w:r w:rsidRPr="00BF2113">
              <w:rPr>
                <w:rFonts w:cs="Arial"/>
                <w:sz w:val="20"/>
                <w:szCs w:val="20"/>
              </w:rPr>
              <w:t xml:space="preserve"> </w:t>
            </w:r>
          </w:p>
          <w:p w14:paraId="2F5A2BF9" w14:textId="77777777" w:rsidR="00697437" w:rsidRPr="00BF2113" w:rsidRDefault="00697437" w:rsidP="00437448">
            <w:pPr>
              <w:rPr>
                <w:rFonts w:cs="Arial"/>
                <w:sz w:val="20"/>
                <w:szCs w:val="20"/>
              </w:rPr>
            </w:pPr>
            <w:r>
              <w:rPr>
                <w:rFonts w:cs="Arial"/>
                <w:sz w:val="20"/>
                <w:szCs w:val="20"/>
              </w:rPr>
              <w:t>Además, dan consistencia a la tela plástica lateralmente y le permiten que esta sea enrollada al nivel de las bandejas (ventanas).</w:t>
            </w:r>
          </w:p>
        </w:tc>
      </w:tr>
      <w:tr w:rsidR="00697437" w:rsidRPr="00BF2113" w14:paraId="6C6FFBC3" w14:textId="77777777" w:rsidTr="00437448">
        <w:trPr>
          <w:trHeight w:val="2666"/>
          <w:jc w:val="center"/>
        </w:trPr>
        <w:tc>
          <w:tcPr>
            <w:tcW w:w="1988" w:type="dxa"/>
            <w:vMerge/>
            <w:noWrap/>
            <w:vAlign w:val="center"/>
          </w:tcPr>
          <w:p w14:paraId="3F3E46A4" w14:textId="77777777" w:rsidR="00697437" w:rsidRPr="00BF2113" w:rsidRDefault="00697437" w:rsidP="00437448">
            <w:pPr>
              <w:rPr>
                <w:rFonts w:cs="Arial"/>
                <w:sz w:val="20"/>
                <w:szCs w:val="20"/>
              </w:rPr>
            </w:pPr>
          </w:p>
        </w:tc>
        <w:tc>
          <w:tcPr>
            <w:tcW w:w="1998" w:type="dxa"/>
            <w:noWrap/>
            <w:vAlign w:val="center"/>
          </w:tcPr>
          <w:p w14:paraId="5328D50C" w14:textId="77777777" w:rsidR="00697437" w:rsidRPr="00DB2CD6" w:rsidRDefault="00697437" w:rsidP="00437448">
            <w:pPr>
              <w:rPr>
                <w:rFonts w:cs="Arial"/>
                <w:sz w:val="20"/>
                <w:szCs w:val="20"/>
              </w:rPr>
            </w:pPr>
            <w:r>
              <w:rPr>
                <w:rFonts w:cs="Arial"/>
                <w:sz w:val="20"/>
                <w:szCs w:val="20"/>
              </w:rPr>
              <w:t xml:space="preserve">Dados de Concreto: </w:t>
            </w:r>
            <w:r w:rsidRPr="00DB2CD6">
              <w:rPr>
                <w:rFonts w:cs="Arial"/>
                <w:sz w:val="20"/>
                <w:szCs w:val="20"/>
              </w:rPr>
              <w:t>Concreto 1:2:3 (3000PSI - 210KGF/CM2)</w:t>
            </w:r>
            <w:r w:rsidRPr="00DB2CD6">
              <w:rPr>
                <w:rFonts w:cs="Arial"/>
                <w:sz w:val="20"/>
                <w:szCs w:val="20"/>
              </w:rPr>
              <w:tab/>
            </w:r>
          </w:p>
          <w:p w14:paraId="60821489" w14:textId="77777777" w:rsidR="00697437" w:rsidRPr="00DB2CD6" w:rsidRDefault="00697437" w:rsidP="00437448">
            <w:pPr>
              <w:rPr>
                <w:rFonts w:cs="Arial"/>
                <w:sz w:val="20"/>
                <w:szCs w:val="20"/>
              </w:rPr>
            </w:pPr>
            <w:r>
              <w:rPr>
                <w:rFonts w:cs="Arial"/>
                <w:sz w:val="20"/>
                <w:szCs w:val="20"/>
              </w:rPr>
              <w:t>(</w:t>
            </w:r>
            <w:r w:rsidRPr="00DB2CD6">
              <w:rPr>
                <w:rFonts w:cs="Arial"/>
                <w:sz w:val="20"/>
                <w:szCs w:val="20"/>
              </w:rPr>
              <w:t>Agua, Arena, Cemento gris, Gravilla de rio) Distanciadores Formaleta Madera Puntilla Variada</w:t>
            </w:r>
          </w:p>
        </w:tc>
        <w:tc>
          <w:tcPr>
            <w:tcW w:w="4842" w:type="dxa"/>
            <w:vAlign w:val="center"/>
          </w:tcPr>
          <w:p w14:paraId="795AAA2D" w14:textId="77777777" w:rsidR="00697437" w:rsidRDefault="00697437" w:rsidP="00437448">
            <w:pPr>
              <w:rPr>
                <w:rFonts w:cs="Arial"/>
                <w:sz w:val="20"/>
                <w:szCs w:val="20"/>
              </w:rPr>
            </w:pPr>
            <w:r w:rsidRPr="00DB2CD6">
              <w:rPr>
                <w:rFonts w:cs="Arial"/>
                <w:sz w:val="20"/>
                <w:szCs w:val="20"/>
              </w:rPr>
              <w:t>Elaboración de Dados en concreto reforzado f’c=3.000 psi para cimentaciones en aquellos sitios determinados dentro del Proyecto en los Planos Estructurales.</w:t>
            </w:r>
          </w:p>
          <w:p w14:paraId="263F7B75" w14:textId="77777777" w:rsidR="00697437" w:rsidRPr="00DB2CD6" w:rsidRDefault="00697437" w:rsidP="00437448">
            <w:pPr>
              <w:rPr>
                <w:rFonts w:cs="Arial"/>
                <w:sz w:val="20"/>
                <w:szCs w:val="20"/>
              </w:rPr>
            </w:pPr>
            <w:r>
              <w:rPr>
                <w:rFonts w:cs="Arial"/>
                <w:sz w:val="20"/>
                <w:szCs w:val="20"/>
              </w:rPr>
              <w:t>Los dados de concreto, de acuerdo con los diseños presentados, dan estabilidad a la estructura metálica y soportan las paseras, separándola del suelo o piso compactado.</w:t>
            </w:r>
          </w:p>
        </w:tc>
      </w:tr>
      <w:bookmarkEnd w:id="13"/>
    </w:tbl>
    <w:p w14:paraId="1F1A53E4" w14:textId="77777777" w:rsidR="00237341" w:rsidRPr="00237341" w:rsidRDefault="00237341" w:rsidP="00237341"/>
    <w:p w14:paraId="5011029B" w14:textId="77777777" w:rsidR="00697437" w:rsidRDefault="00697437" w:rsidP="00697437">
      <w:pPr>
        <w:spacing w:after="0" w:line="360" w:lineRule="auto"/>
        <w:ind w:left="720"/>
        <w:contextualSpacing/>
        <w:jc w:val="both"/>
        <w:rPr>
          <w:rFonts w:ascii="Arial" w:eastAsia="Arial" w:hAnsi="Arial" w:cs="Arial"/>
          <w:b/>
          <w:color w:val="000000"/>
        </w:rPr>
      </w:pPr>
      <w:r>
        <w:rPr>
          <w:rFonts w:ascii="Arial" w:eastAsia="Arial" w:hAnsi="Arial" w:cs="Arial"/>
          <w:b/>
          <w:color w:val="000000"/>
        </w:rPr>
        <w:t xml:space="preserve">Actividad 2. </w:t>
      </w:r>
      <w:r w:rsidR="00EC7A1C" w:rsidRPr="00EC7A1C">
        <w:rPr>
          <w:rFonts w:ascii="Arial" w:eastAsia="Arial" w:hAnsi="Arial" w:cs="Arial"/>
          <w:b/>
          <w:color w:val="000000"/>
        </w:rPr>
        <w:t>Suministrar elementos y materiales de protección personal en 86 unidades productivas agrícolas.</w:t>
      </w:r>
    </w:p>
    <w:p w14:paraId="379DD7AA" w14:textId="77777777" w:rsidR="00EC7A1C" w:rsidRPr="00EC7A1C" w:rsidRDefault="00EC7A1C" w:rsidP="00EC7A1C">
      <w:pPr>
        <w:numPr>
          <w:ilvl w:val="0"/>
          <w:numId w:val="14"/>
        </w:numPr>
        <w:spacing w:after="0" w:line="360" w:lineRule="auto"/>
        <w:contextualSpacing/>
        <w:jc w:val="both"/>
        <w:rPr>
          <w:rFonts w:ascii="Arial" w:eastAsia="Arial" w:hAnsi="Arial" w:cs="Arial"/>
          <w:color w:val="000000"/>
        </w:rPr>
      </w:pPr>
      <w:r w:rsidRPr="00EC7A1C">
        <w:rPr>
          <w:rFonts w:ascii="Arial" w:eastAsia="Arial" w:hAnsi="Arial" w:cs="Arial"/>
          <w:color w:val="000000"/>
        </w:rPr>
        <w:t>Bienes y servicios para adecuaciones para la obtención de certificación en BPA:</w:t>
      </w:r>
    </w:p>
    <w:p w14:paraId="3D67690D" w14:textId="77777777" w:rsidR="00EC7A1C" w:rsidRPr="00EC7A1C" w:rsidRDefault="00EC7A1C" w:rsidP="00EC7A1C">
      <w:pPr>
        <w:ind w:left="360"/>
        <w:jc w:val="both"/>
        <w:rPr>
          <w:rFonts w:ascii="Arial" w:eastAsia="Arial" w:hAnsi="Arial" w:cs="Arial"/>
          <w:color w:val="000000"/>
        </w:rPr>
      </w:pPr>
      <w:r>
        <w:rPr>
          <w:rFonts w:ascii="Arial" w:eastAsia="Arial" w:hAnsi="Arial" w:cs="Arial"/>
          <w:color w:val="000000"/>
        </w:rPr>
        <w:t>U</w:t>
      </w:r>
      <w:r w:rsidRPr="00EC7A1C">
        <w:rPr>
          <w:rFonts w:ascii="Arial" w:eastAsia="Arial" w:hAnsi="Arial" w:cs="Arial"/>
          <w:color w:val="000000"/>
        </w:rPr>
        <w:t xml:space="preserve">no de los objetivos del proyecto, es propender por cada uno de los agricultores participantes sean </w:t>
      </w:r>
      <w:r>
        <w:rPr>
          <w:rFonts w:ascii="Arial" w:eastAsia="Arial" w:hAnsi="Arial" w:cs="Arial"/>
          <w:color w:val="000000"/>
        </w:rPr>
        <w:t xml:space="preserve">encaminados hacia la certificación </w:t>
      </w:r>
      <w:r w:rsidRPr="00EC7A1C">
        <w:rPr>
          <w:rFonts w:ascii="Arial" w:eastAsia="Arial" w:hAnsi="Arial" w:cs="Arial"/>
          <w:color w:val="000000"/>
        </w:rPr>
        <w:t>en BPA, en ese sentido la propuesta considera la entrega de bienes y servicios directamente a los caficultores, los cuales se listan en el siguiente cuadro:</w:t>
      </w:r>
    </w:p>
    <w:p w14:paraId="4335FED3" w14:textId="77777777" w:rsidR="00EC7A1C" w:rsidRPr="00EC7A1C" w:rsidRDefault="00EC7A1C" w:rsidP="00EC7A1C">
      <w:pPr>
        <w:spacing w:line="240" w:lineRule="auto"/>
        <w:ind w:firstLine="360"/>
        <w:jc w:val="both"/>
        <w:rPr>
          <w:rFonts w:ascii="Arial" w:eastAsia="Arial" w:hAnsi="Arial" w:cs="Arial"/>
          <w:color w:val="000000"/>
        </w:rPr>
      </w:pPr>
      <w:bookmarkStart w:id="14" w:name="_Toc33906677"/>
      <w:bookmarkStart w:id="15" w:name="_Toc45872524"/>
      <w:r>
        <w:rPr>
          <w:rFonts w:ascii="Arial" w:eastAsia="Arial" w:hAnsi="Arial" w:cs="Arial"/>
          <w:color w:val="000000"/>
        </w:rPr>
        <w:t>B</w:t>
      </w:r>
      <w:r w:rsidRPr="00EC7A1C">
        <w:rPr>
          <w:rFonts w:ascii="Arial" w:eastAsia="Arial" w:hAnsi="Arial" w:cs="Arial"/>
          <w:color w:val="000000"/>
        </w:rPr>
        <w:t>ienes y servicios a entregar/caficultor</w:t>
      </w:r>
      <w:bookmarkEnd w:id="14"/>
      <w:bookmarkEnd w:id="15"/>
    </w:p>
    <w:tbl>
      <w:tblPr>
        <w:tblStyle w:val="Tablaconcuadrcula4-nfasis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906"/>
        <w:gridCol w:w="1115"/>
      </w:tblGrid>
      <w:tr w:rsidR="00EC7A1C" w:rsidRPr="00C01D09" w14:paraId="42C45D93" w14:textId="77777777" w:rsidTr="00437448">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14:paraId="097DBC19" w14:textId="77777777" w:rsidR="00EC7A1C" w:rsidRPr="00C01D09" w:rsidRDefault="00EC7A1C" w:rsidP="00437448">
            <w:pPr>
              <w:jc w:val="center"/>
              <w:rPr>
                <w:rFonts w:cs="Arial"/>
                <w:sz w:val="19"/>
                <w:szCs w:val="19"/>
              </w:rPr>
            </w:pPr>
            <w:r w:rsidRPr="00C01D09">
              <w:rPr>
                <w:rFonts w:cs="Arial"/>
                <w:b w:val="0"/>
                <w:sz w:val="19"/>
                <w:szCs w:val="19"/>
              </w:rPr>
              <w:t>MATERIALES</w:t>
            </w:r>
          </w:p>
        </w:tc>
        <w:tc>
          <w:tcPr>
            <w:tcW w:w="906" w:type="dxa"/>
            <w:vAlign w:val="center"/>
          </w:tcPr>
          <w:p w14:paraId="37A5BD96" w14:textId="77777777" w:rsidR="00EC7A1C" w:rsidRPr="00C01D09" w:rsidRDefault="00EC7A1C" w:rsidP="00437448">
            <w:pPr>
              <w:jc w:val="center"/>
              <w:cnfStyle w:val="100000000000" w:firstRow="1" w:lastRow="0" w:firstColumn="0" w:lastColumn="0" w:oddVBand="0" w:evenVBand="0" w:oddHBand="0" w:evenHBand="0" w:firstRowFirstColumn="0" w:firstRowLastColumn="0" w:lastRowFirstColumn="0" w:lastRowLastColumn="0"/>
              <w:rPr>
                <w:rFonts w:cs="Arial"/>
                <w:b w:val="0"/>
                <w:sz w:val="19"/>
                <w:szCs w:val="19"/>
              </w:rPr>
            </w:pPr>
            <w:r w:rsidRPr="00C01D09">
              <w:rPr>
                <w:rFonts w:cs="Arial"/>
                <w:b w:val="0"/>
                <w:sz w:val="19"/>
                <w:szCs w:val="19"/>
              </w:rPr>
              <w:t>UNIDAD</w:t>
            </w:r>
          </w:p>
        </w:tc>
        <w:tc>
          <w:tcPr>
            <w:tcW w:w="1079" w:type="dxa"/>
            <w:vAlign w:val="center"/>
          </w:tcPr>
          <w:p w14:paraId="6C66E74D" w14:textId="77777777" w:rsidR="00EC7A1C" w:rsidRPr="00C01D09" w:rsidRDefault="00EC7A1C" w:rsidP="00437448">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r w:rsidRPr="00C01D09">
              <w:rPr>
                <w:rFonts w:cs="Arial"/>
                <w:b w:val="0"/>
                <w:bCs w:val="0"/>
                <w:sz w:val="19"/>
                <w:szCs w:val="19"/>
              </w:rPr>
              <w:t>CANTIDAD</w:t>
            </w:r>
          </w:p>
        </w:tc>
      </w:tr>
      <w:tr w:rsidR="00EC7A1C" w:rsidRPr="00C01D09" w14:paraId="7A142934" w14:textId="77777777" w:rsidTr="004374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tcPr>
          <w:p w14:paraId="024699C3" w14:textId="77777777" w:rsidR="00EC7A1C" w:rsidRPr="00C01D09" w:rsidRDefault="00EC7A1C" w:rsidP="00437448">
            <w:pPr>
              <w:rPr>
                <w:rFonts w:cs="Arial"/>
                <w:b w:val="0"/>
                <w:bCs w:val="0"/>
                <w:sz w:val="19"/>
                <w:szCs w:val="19"/>
              </w:rPr>
            </w:pPr>
            <w:r w:rsidRPr="00C01D09">
              <w:rPr>
                <w:rFonts w:cs="Arial"/>
                <w:b w:val="0"/>
                <w:bCs w:val="0"/>
                <w:color w:val="000000"/>
                <w:sz w:val="19"/>
                <w:szCs w:val="19"/>
              </w:rPr>
              <w:t>Extintor</w:t>
            </w:r>
          </w:p>
        </w:tc>
        <w:tc>
          <w:tcPr>
            <w:tcW w:w="906" w:type="dxa"/>
            <w:vAlign w:val="center"/>
          </w:tcPr>
          <w:p w14:paraId="69857AA5"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C01D09">
              <w:rPr>
                <w:rFonts w:cs="Arial"/>
                <w:sz w:val="19"/>
                <w:szCs w:val="19"/>
              </w:rPr>
              <w:t>Und</w:t>
            </w:r>
          </w:p>
        </w:tc>
        <w:tc>
          <w:tcPr>
            <w:tcW w:w="1079" w:type="dxa"/>
            <w:vAlign w:val="center"/>
          </w:tcPr>
          <w:p w14:paraId="40BEFD9C"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C01D09">
              <w:rPr>
                <w:rFonts w:cs="Arial"/>
                <w:color w:val="000000"/>
                <w:sz w:val="19"/>
                <w:szCs w:val="19"/>
              </w:rPr>
              <w:t>1</w:t>
            </w:r>
          </w:p>
        </w:tc>
      </w:tr>
      <w:tr w:rsidR="00EC7A1C" w:rsidRPr="00C01D09" w14:paraId="333EA558" w14:textId="77777777" w:rsidTr="00437448">
        <w:trPr>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tcPr>
          <w:p w14:paraId="727DA06E" w14:textId="77777777" w:rsidR="00EC7A1C" w:rsidRPr="00C01D09" w:rsidRDefault="00EC7A1C" w:rsidP="00437448">
            <w:pPr>
              <w:rPr>
                <w:rFonts w:cs="Arial"/>
                <w:b w:val="0"/>
                <w:bCs w:val="0"/>
                <w:sz w:val="19"/>
                <w:szCs w:val="19"/>
              </w:rPr>
            </w:pPr>
            <w:r w:rsidRPr="00C01D09">
              <w:rPr>
                <w:rFonts w:cs="Arial"/>
                <w:b w:val="0"/>
                <w:bCs w:val="0"/>
                <w:color w:val="000000"/>
                <w:sz w:val="19"/>
                <w:szCs w:val="19"/>
              </w:rPr>
              <w:t>Botiquín</w:t>
            </w:r>
          </w:p>
        </w:tc>
        <w:tc>
          <w:tcPr>
            <w:tcW w:w="906" w:type="dxa"/>
            <w:vAlign w:val="center"/>
          </w:tcPr>
          <w:p w14:paraId="58809592"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C01D09">
              <w:rPr>
                <w:rFonts w:cs="Arial"/>
                <w:sz w:val="19"/>
                <w:szCs w:val="19"/>
              </w:rPr>
              <w:t>Und</w:t>
            </w:r>
          </w:p>
        </w:tc>
        <w:tc>
          <w:tcPr>
            <w:tcW w:w="1079" w:type="dxa"/>
            <w:vAlign w:val="center"/>
          </w:tcPr>
          <w:p w14:paraId="57F6D462"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color w:val="000000"/>
                <w:sz w:val="19"/>
                <w:szCs w:val="19"/>
              </w:rPr>
            </w:pPr>
            <w:r w:rsidRPr="00C01D09">
              <w:rPr>
                <w:rFonts w:cs="Arial"/>
                <w:color w:val="000000"/>
                <w:sz w:val="19"/>
                <w:szCs w:val="19"/>
              </w:rPr>
              <w:t>1</w:t>
            </w:r>
          </w:p>
        </w:tc>
      </w:tr>
      <w:tr w:rsidR="00EC7A1C" w:rsidRPr="00C01D09" w14:paraId="625A9DA9" w14:textId="77777777" w:rsidTr="004374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tcPr>
          <w:p w14:paraId="0559F079" w14:textId="77777777" w:rsidR="00EC7A1C" w:rsidRPr="00C01D09" w:rsidRDefault="00EC7A1C" w:rsidP="00437448">
            <w:pPr>
              <w:rPr>
                <w:rFonts w:cs="Arial"/>
                <w:b w:val="0"/>
                <w:bCs w:val="0"/>
                <w:sz w:val="19"/>
                <w:szCs w:val="19"/>
              </w:rPr>
            </w:pPr>
            <w:r w:rsidRPr="00C01D09">
              <w:rPr>
                <w:rFonts w:cs="Arial"/>
                <w:b w:val="0"/>
                <w:bCs w:val="0"/>
                <w:color w:val="000000"/>
                <w:sz w:val="19"/>
                <w:szCs w:val="19"/>
              </w:rPr>
              <w:t>Overol fumigación aplicación plaguicidas</w:t>
            </w:r>
          </w:p>
        </w:tc>
        <w:tc>
          <w:tcPr>
            <w:tcW w:w="906" w:type="dxa"/>
            <w:vAlign w:val="center"/>
          </w:tcPr>
          <w:p w14:paraId="666AFAB7"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C01D09">
              <w:rPr>
                <w:rFonts w:cs="Arial"/>
                <w:sz w:val="19"/>
                <w:szCs w:val="19"/>
              </w:rPr>
              <w:t>Und</w:t>
            </w:r>
          </w:p>
        </w:tc>
        <w:tc>
          <w:tcPr>
            <w:tcW w:w="1079" w:type="dxa"/>
            <w:vAlign w:val="center"/>
          </w:tcPr>
          <w:p w14:paraId="3121377E"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C01D09">
              <w:rPr>
                <w:rFonts w:cs="Arial"/>
                <w:color w:val="000000"/>
                <w:sz w:val="19"/>
                <w:szCs w:val="19"/>
              </w:rPr>
              <w:t>1</w:t>
            </w:r>
          </w:p>
        </w:tc>
      </w:tr>
      <w:tr w:rsidR="00EC7A1C" w:rsidRPr="00C01D09" w14:paraId="26C46A00" w14:textId="77777777" w:rsidTr="00437448">
        <w:trPr>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tcPr>
          <w:p w14:paraId="495F41C6" w14:textId="77777777" w:rsidR="00EC7A1C" w:rsidRPr="00C01D09" w:rsidRDefault="00EC7A1C" w:rsidP="00437448">
            <w:pPr>
              <w:rPr>
                <w:rFonts w:cs="Arial"/>
                <w:b w:val="0"/>
                <w:bCs w:val="0"/>
                <w:sz w:val="19"/>
                <w:szCs w:val="19"/>
              </w:rPr>
            </w:pPr>
            <w:r w:rsidRPr="00C01D09">
              <w:rPr>
                <w:rFonts w:cs="Arial"/>
                <w:b w:val="0"/>
                <w:bCs w:val="0"/>
                <w:color w:val="000000"/>
                <w:sz w:val="19"/>
                <w:szCs w:val="19"/>
              </w:rPr>
              <w:t>Estibas plásticas 60X60X2,5 cm.</w:t>
            </w:r>
          </w:p>
        </w:tc>
        <w:tc>
          <w:tcPr>
            <w:tcW w:w="906" w:type="dxa"/>
            <w:vAlign w:val="center"/>
          </w:tcPr>
          <w:p w14:paraId="666B198D"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C01D09">
              <w:rPr>
                <w:rFonts w:cs="Arial"/>
                <w:sz w:val="19"/>
                <w:szCs w:val="19"/>
              </w:rPr>
              <w:t>Und</w:t>
            </w:r>
          </w:p>
        </w:tc>
        <w:tc>
          <w:tcPr>
            <w:tcW w:w="1079" w:type="dxa"/>
            <w:vAlign w:val="center"/>
          </w:tcPr>
          <w:p w14:paraId="35C02125"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color w:val="000000"/>
                <w:sz w:val="19"/>
                <w:szCs w:val="19"/>
              </w:rPr>
            </w:pPr>
            <w:r w:rsidRPr="00C01D09">
              <w:rPr>
                <w:rFonts w:cs="Arial"/>
                <w:color w:val="000000"/>
                <w:sz w:val="19"/>
                <w:szCs w:val="19"/>
              </w:rPr>
              <w:t>5</w:t>
            </w:r>
          </w:p>
        </w:tc>
      </w:tr>
      <w:tr w:rsidR="00EC7A1C" w:rsidRPr="00C01D09" w14:paraId="21EA2A7D" w14:textId="77777777" w:rsidTr="004374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tcPr>
          <w:p w14:paraId="58234882" w14:textId="77777777" w:rsidR="00EC7A1C" w:rsidRPr="00C01D09" w:rsidRDefault="00EC7A1C" w:rsidP="00437448">
            <w:pPr>
              <w:rPr>
                <w:rFonts w:cs="Arial"/>
                <w:b w:val="0"/>
                <w:bCs w:val="0"/>
                <w:sz w:val="19"/>
                <w:szCs w:val="19"/>
              </w:rPr>
            </w:pPr>
            <w:r w:rsidRPr="00C01D09">
              <w:rPr>
                <w:rFonts w:cs="Arial"/>
                <w:b w:val="0"/>
                <w:bCs w:val="0"/>
                <w:color w:val="000000"/>
                <w:sz w:val="19"/>
                <w:szCs w:val="19"/>
              </w:rPr>
              <w:t>Careta Fumigación aplicación plaguicidas Media Cara</w:t>
            </w:r>
          </w:p>
        </w:tc>
        <w:tc>
          <w:tcPr>
            <w:tcW w:w="906" w:type="dxa"/>
            <w:vAlign w:val="center"/>
          </w:tcPr>
          <w:p w14:paraId="5CA17A24"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C01D09">
              <w:rPr>
                <w:rFonts w:cs="Arial"/>
                <w:sz w:val="19"/>
                <w:szCs w:val="19"/>
              </w:rPr>
              <w:t>Und</w:t>
            </w:r>
          </w:p>
        </w:tc>
        <w:tc>
          <w:tcPr>
            <w:tcW w:w="1079" w:type="dxa"/>
            <w:vAlign w:val="center"/>
          </w:tcPr>
          <w:p w14:paraId="39D7ABE4"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C01D09">
              <w:rPr>
                <w:rFonts w:cs="Arial"/>
                <w:color w:val="000000"/>
                <w:sz w:val="19"/>
                <w:szCs w:val="19"/>
              </w:rPr>
              <w:t>1</w:t>
            </w:r>
          </w:p>
        </w:tc>
      </w:tr>
      <w:tr w:rsidR="00EC7A1C" w:rsidRPr="00C01D09" w14:paraId="32E1C8F5" w14:textId="77777777" w:rsidTr="00437448">
        <w:trPr>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tcPr>
          <w:p w14:paraId="2F6CBD07" w14:textId="77777777" w:rsidR="00EC7A1C" w:rsidRPr="00C01D09" w:rsidRDefault="00EC7A1C" w:rsidP="00437448">
            <w:pPr>
              <w:rPr>
                <w:rFonts w:cs="Arial"/>
                <w:b w:val="0"/>
                <w:bCs w:val="0"/>
                <w:sz w:val="19"/>
                <w:szCs w:val="19"/>
              </w:rPr>
            </w:pPr>
            <w:r w:rsidRPr="00C01D09">
              <w:rPr>
                <w:rFonts w:cs="Arial"/>
                <w:b w:val="0"/>
                <w:bCs w:val="0"/>
                <w:color w:val="000000"/>
                <w:sz w:val="19"/>
                <w:szCs w:val="19"/>
              </w:rPr>
              <w:t>Gramera mecánica 5 Kilos - Constant Plato cuadrado</w:t>
            </w:r>
          </w:p>
        </w:tc>
        <w:tc>
          <w:tcPr>
            <w:tcW w:w="906" w:type="dxa"/>
            <w:vAlign w:val="center"/>
          </w:tcPr>
          <w:p w14:paraId="799C712F"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C01D09">
              <w:rPr>
                <w:rFonts w:cs="Arial"/>
                <w:sz w:val="19"/>
                <w:szCs w:val="19"/>
              </w:rPr>
              <w:t>Und</w:t>
            </w:r>
          </w:p>
        </w:tc>
        <w:tc>
          <w:tcPr>
            <w:tcW w:w="1079" w:type="dxa"/>
            <w:vAlign w:val="center"/>
          </w:tcPr>
          <w:p w14:paraId="01AF0865"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color w:val="000000"/>
                <w:sz w:val="19"/>
                <w:szCs w:val="19"/>
              </w:rPr>
            </w:pPr>
            <w:r w:rsidRPr="00C01D09">
              <w:rPr>
                <w:rFonts w:cs="Arial"/>
                <w:color w:val="000000"/>
                <w:sz w:val="19"/>
                <w:szCs w:val="19"/>
              </w:rPr>
              <w:t>1</w:t>
            </w:r>
          </w:p>
        </w:tc>
      </w:tr>
      <w:tr w:rsidR="00EC7A1C" w:rsidRPr="00C01D09" w14:paraId="59EDFE5F" w14:textId="77777777" w:rsidTr="004374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tcPr>
          <w:p w14:paraId="1AE736AD" w14:textId="77777777" w:rsidR="00EC7A1C" w:rsidRPr="00C01D09" w:rsidRDefault="00EC7A1C" w:rsidP="00437448">
            <w:pPr>
              <w:rPr>
                <w:rFonts w:cs="Arial"/>
                <w:b w:val="0"/>
                <w:bCs w:val="0"/>
                <w:sz w:val="19"/>
                <w:szCs w:val="19"/>
              </w:rPr>
            </w:pPr>
            <w:r w:rsidRPr="00C01D09">
              <w:rPr>
                <w:rFonts w:cs="Arial"/>
                <w:b w:val="0"/>
                <w:bCs w:val="0"/>
                <w:color w:val="000000"/>
                <w:sz w:val="19"/>
                <w:szCs w:val="19"/>
              </w:rPr>
              <w:t>Probeta graduada plástica de 100 Ml alta resistencia</w:t>
            </w:r>
          </w:p>
        </w:tc>
        <w:tc>
          <w:tcPr>
            <w:tcW w:w="906" w:type="dxa"/>
            <w:vAlign w:val="center"/>
          </w:tcPr>
          <w:p w14:paraId="332942E5"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C01D09">
              <w:rPr>
                <w:rFonts w:cs="Arial"/>
                <w:sz w:val="19"/>
                <w:szCs w:val="19"/>
              </w:rPr>
              <w:t>Und</w:t>
            </w:r>
          </w:p>
        </w:tc>
        <w:tc>
          <w:tcPr>
            <w:tcW w:w="1079" w:type="dxa"/>
            <w:vAlign w:val="center"/>
          </w:tcPr>
          <w:p w14:paraId="50F81FEF"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C01D09">
              <w:rPr>
                <w:rFonts w:cs="Arial"/>
                <w:color w:val="000000"/>
                <w:sz w:val="19"/>
                <w:szCs w:val="19"/>
              </w:rPr>
              <w:t>1</w:t>
            </w:r>
          </w:p>
        </w:tc>
      </w:tr>
      <w:tr w:rsidR="00EC7A1C" w:rsidRPr="00C01D09" w14:paraId="068E57C7" w14:textId="77777777" w:rsidTr="00437448">
        <w:trPr>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tcPr>
          <w:p w14:paraId="1A446798" w14:textId="77777777" w:rsidR="00EC7A1C" w:rsidRPr="00C01D09" w:rsidRDefault="00EC7A1C" w:rsidP="00437448">
            <w:pPr>
              <w:rPr>
                <w:rFonts w:cs="Arial"/>
                <w:b w:val="0"/>
                <w:bCs w:val="0"/>
                <w:sz w:val="19"/>
                <w:szCs w:val="19"/>
              </w:rPr>
            </w:pPr>
            <w:r w:rsidRPr="00C01D09">
              <w:rPr>
                <w:rFonts w:cs="Arial"/>
                <w:b w:val="0"/>
                <w:bCs w:val="0"/>
                <w:color w:val="000000"/>
                <w:sz w:val="19"/>
                <w:szCs w:val="19"/>
              </w:rPr>
              <w:t>Piezas informativas poliestireno 30 X 15 cm.</w:t>
            </w:r>
          </w:p>
        </w:tc>
        <w:tc>
          <w:tcPr>
            <w:tcW w:w="906" w:type="dxa"/>
            <w:vAlign w:val="center"/>
          </w:tcPr>
          <w:p w14:paraId="4D46E6F8"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C01D09">
              <w:rPr>
                <w:rFonts w:cs="Arial"/>
                <w:sz w:val="19"/>
                <w:szCs w:val="19"/>
              </w:rPr>
              <w:t>Und</w:t>
            </w:r>
          </w:p>
        </w:tc>
        <w:tc>
          <w:tcPr>
            <w:tcW w:w="1079" w:type="dxa"/>
            <w:vAlign w:val="center"/>
          </w:tcPr>
          <w:p w14:paraId="34178D23"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color w:val="000000"/>
                <w:sz w:val="19"/>
                <w:szCs w:val="19"/>
              </w:rPr>
            </w:pPr>
            <w:r w:rsidRPr="00C01D09">
              <w:rPr>
                <w:rFonts w:cs="Arial"/>
                <w:color w:val="000000"/>
                <w:sz w:val="19"/>
                <w:szCs w:val="19"/>
              </w:rPr>
              <w:t>10</w:t>
            </w:r>
          </w:p>
        </w:tc>
      </w:tr>
      <w:tr w:rsidR="00EC7A1C" w:rsidRPr="00C01D09" w14:paraId="2C3AD955" w14:textId="77777777" w:rsidTr="004374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DCA1B87" w14:textId="77777777" w:rsidR="00EC7A1C" w:rsidRPr="00C01D09" w:rsidRDefault="00EC7A1C" w:rsidP="00437448">
            <w:pPr>
              <w:rPr>
                <w:rFonts w:cs="Arial"/>
                <w:b w:val="0"/>
                <w:sz w:val="19"/>
                <w:szCs w:val="19"/>
              </w:rPr>
            </w:pPr>
            <w:r w:rsidRPr="00C01D09">
              <w:rPr>
                <w:rFonts w:cs="Arial"/>
                <w:b w:val="0"/>
                <w:sz w:val="19"/>
                <w:szCs w:val="19"/>
              </w:rPr>
              <w:t xml:space="preserve">KIT Antiderrames* </w:t>
            </w:r>
          </w:p>
        </w:tc>
        <w:tc>
          <w:tcPr>
            <w:tcW w:w="906" w:type="dxa"/>
            <w:vAlign w:val="center"/>
          </w:tcPr>
          <w:p w14:paraId="6D8EC04A"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bCs/>
                <w:sz w:val="19"/>
                <w:szCs w:val="19"/>
              </w:rPr>
            </w:pPr>
            <w:r w:rsidRPr="00C01D09">
              <w:rPr>
                <w:rFonts w:cs="Arial"/>
                <w:bCs/>
                <w:sz w:val="19"/>
                <w:szCs w:val="19"/>
              </w:rPr>
              <w:t>Kit</w:t>
            </w:r>
          </w:p>
        </w:tc>
        <w:tc>
          <w:tcPr>
            <w:tcW w:w="1079" w:type="dxa"/>
          </w:tcPr>
          <w:p w14:paraId="1873C435"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bCs/>
                <w:sz w:val="19"/>
                <w:szCs w:val="19"/>
              </w:rPr>
            </w:pPr>
            <w:r w:rsidRPr="00C01D09">
              <w:rPr>
                <w:rFonts w:cs="Arial"/>
                <w:color w:val="000000"/>
                <w:sz w:val="19"/>
                <w:szCs w:val="19"/>
              </w:rPr>
              <w:t>1</w:t>
            </w:r>
          </w:p>
        </w:tc>
      </w:tr>
      <w:tr w:rsidR="00EC7A1C" w:rsidRPr="00C01D09" w14:paraId="1B793752" w14:textId="77777777" w:rsidTr="00437448">
        <w:trPr>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tcPr>
          <w:p w14:paraId="68B04E92" w14:textId="77777777" w:rsidR="00EC7A1C" w:rsidRPr="00C01D09" w:rsidRDefault="00EC7A1C" w:rsidP="00437448">
            <w:pPr>
              <w:rPr>
                <w:rFonts w:cs="Arial"/>
                <w:b w:val="0"/>
                <w:sz w:val="19"/>
                <w:szCs w:val="19"/>
              </w:rPr>
            </w:pPr>
            <w:r w:rsidRPr="00C01D09">
              <w:rPr>
                <w:rFonts w:cs="Arial"/>
                <w:b w:val="0"/>
                <w:sz w:val="19"/>
                <w:szCs w:val="19"/>
              </w:rPr>
              <w:t>Carpeta Plástica con Gancho Legajador</w:t>
            </w:r>
          </w:p>
        </w:tc>
        <w:tc>
          <w:tcPr>
            <w:tcW w:w="906" w:type="dxa"/>
            <w:vAlign w:val="center"/>
          </w:tcPr>
          <w:p w14:paraId="4EC315D3"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bCs/>
                <w:sz w:val="19"/>
                <w:szCs w:val="19"/>
              </w:rPr>
            </w:pPr>
            <w:r w:rsidRPr="00C01D09">
              <w:rPr>
                <w:rFonts w:cs="Arial"/>
                <w:bCs/>
                <w:sz w:val="19"/>
                <w:szCs w:val="19"/>
              </w:rPr>
              <w:t>Unidad</w:t>
            </w:r>
          </w:p>
        </w:tc>
        <w:tc>
          <w:tcPr>
            <w:tcW w:w="1079" w:type="dxa"/>
          </w:tcPr>
          <w:p w14:paraId="2D2910E0"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color w:val="000000"/>
                <w:sz w:val="19"/>
                <w:szCs w:val="19"/>
              </w:rPr>
            </w:pPr>
            <w:r w:rsidRPr="00C01D09">
              <w:rPr>
                <w:rFonts w:cs="Arial"/>
                <w:color w:val="000000"/>
                <w:sz w:val="19"/>
                <w:szCs w:val="19"/>
              </w:rPr>
              <w:t>5</w:t>
            </w:r>
          </w:p>
        </w:tc>
      </w:tr>
      <w:tr w:rsidR="00EC7A1C" w:rsidRPr="00C01D09" w14:paraId="26D5086A" w14:textId="77777777" w:rsidTr="004374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44C0561" w14:textId="77777777" w:rsidR="00EC7A1C" w:rsidRPr="00C01D09" w:rsidRDefault="00EC7A1C" w:rsidP="00437448">
            <w:pPr>
              <w:rPr>
                <w:rFonts w:cs="Arial"/>
                <w:b w:val="0"/>
                <w:sz w:val="19"/>
                <w:szCs w:val="19"/>
              </w:rPr>
            </w:pPr>
            <w:r w:rsidRPr="00C01D09">
              <w:rPr>
                <w:rFonts w:cs="Arial"/>
                <w:b w:val="0"/>
                <w:sz w:val="19"/>
                <w:szCs w:val="19"/>
              </w:rPr>
              <w:t>Lavamanos cerámico</w:t>
            </w:r>
          </w:p>
        </w:tc>
        <w:tc>
          <w:tcPr>
            <w:tcW w:w="906" w:type="dxa"/>
            <w:vAlign w:val="center"/>
          </w:tcPr>
          <w:p w14:paraId="437723BE"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bCs/>
                <w:sz w:val="19"/>
                <w:szCs w:val="19"/>
              </w:rPr>
            </w:pPr>
            <w:r w:rsidRPr="00C01D09">
              <w:rPr>
                <w:rFonts w:cs="Arial"/>
                <w:bCs/>
                <w:sz w:val="19"/>
                <w:szCs w:val="19"/>
              </w:rPr>
              <w:t>Unidad</w:t>
            </w:r>
          </w:p>
        </w:tc>
        <w:tc>
          <w:tcPr>
            <w:tcW w:w="1079" w:type="dxa"/>
          </w:tcPr>
          <w:p w14:paraId="4CA31121"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bCs/>
                <w:sz w:val="19"/>
                <w:szCs w:val="19"/>
              </w:rPr>
            </w:pPr>
            <w:r w:rsidRPr="00C01D09">
              <w:rPr>
                <w:rFonts w:cs="Arial"/>
                <w:color w:val="000000"/>
                <w:sz w:val="19"/>
                <w:szCs w:val="19"/>
              </w:rPr>
              <w:t>1</w:t>
            </w:r>
          </w:p>
        </w:tc>
      </w:tr>
      <w:tr w:rsidR="00EC7A1C" w:rsidRPr="00C01D09" w14:paraId="4B7FBC87" w14:textId="77777777" w:rsidTr="00437448">
        <w:trPr>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5B093C9" w14:textId="77777777" w:rsidR="00EC7A1C" w:rsidRPr="00C01D09" w:rsidRDefault="00EC7A1C" w:rsidP="00437448">
            <w:pPr>
              <w:rPr>
                <w:rFonts w:cs="Arial"/>
                <w:b w:val="0"/>
                <w:sz w:val="19"/>
                <w:szCs w:val="19"/>
              </w:rPr>
            </w:pPr>
            <w:r w:rsidRPr="00C01D09">
              <w:rPr>
                <w:rFonts w:cs="Arial"/>
                <w:b w:val="0"/>
                <w:sz w:val="19"/>
                <w:szCs w:val="19"/>
              </w:rPr>
              <w:t>Grifo lavamanos</w:t>
            </w:r>
          </w:p>
        </w:tc>
        <w:tc>
          <w:tcPr>
            <w:tcW w:w="906" w:type="dxa"/>
            <w:vAlign w:val="center"/>
          </w:tcPr>
          <w:p w14:paraId="72227895"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bCs/>
                <w:sz w:val="19"/>
                <w:szCs w:val="19"/>
              </w:rPr>
            </w:pPr>
            <w:r w:rsidRPr="00C01D09">
              <w:rPr>
                <w:rFonts w:cs="Arial"/>
                <w:bCs/>
                <w:sz w:val="19"/>
                <w:szCs w:val="19"/>
              </w:rPr>
              <w:t>Unidad</w:t>
            </w:r>
          </w:p>
        </w:tc>
        <w:tc>
          <w:tcPr>
            <w:tcW w:w="1079" w:type="dxa"/>
          </w:tcPr>
          <w:p w14:paraId="2F78E1EB"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bCs/>
                <w:sz w:val="19"/>
                <w:szCs w:val="19"/>
              </w:rPr>
            </w:pPr>
            <w:r w:rsidRPr="00C01D09">
              <w:rPr>
                <w:rFonts w:cs="Arial"/>
                <w:color w:val="000000"/>
                <w:sz w:val="19"/>
                <w:szCs w:val="19"/>
              </w:rPr>
              <w:t>1</w:t>
            </w:r>
          </w:p>
        </w:tc>
      </w:tr>
      <w:tr w:rsidR="00EC7A1C" w:rsidRPr="00C01D09" w14:paraId="051FB793" w14:textId="77777777" w:rsidTr="004374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E705DCE" w14:textId="77777777" w:rsidR="00EC7A1C" w:rsidRPr="00C01D09" w:rsidRDefault="00EC7A1C" w:rsidP="00437448">
            <w:pPr>
              <w:rPr>
                <w:rFonts w:cs="Arial"/>
                <w:b w:val="0"/>
                <w:sz w:val="19"/>
                <w:szCs w:val="19"/>
              </w:rPr>
            </w:pPr>
            <w:r w:rsidRPr="00C01D09">
              <w:rPr>
                <w:rFonts w:cs="Arial"/>
                <w:b w:val="0"/>
                <w:sz w:val="19"/>
                <w:szCs w:val="19"/>
              </w:rPr>
              <w:t>Sifón tipo botella lavamanos</w:t>
            </w:r>
          </w:p>
        </w:tc>
        <w:tc>
          <w:tcPr>
            <w:tcW w:w="906" w:type="dxa"/>
            <w:vAlign w:val="center"/>
          </w:tcPr>
          <w:p w14:paraId="37CBB514"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bCs/>
                <w:sz w:val="19"/>
                <w:szCs w:val="19"/>
              </w:rPr>
            </w:pPr>
            <w:r w:rsidRPr="00C01D09">
              <w:rPr>
                <w:rFonts w:cs="Arial"/>
                <w:bCs/>
                <w:sz w:val="19"/>
                <w:szCs w:val="19"/>
              </w:rPr>
              <w:t>Unidad</w:t>
            </w:r>
          </w:p>
        </w:tc>
        <w:tc>
          <w:tcPr>
            <w:tcW w:w="1079" w:type="dxa"/>
          </w:tcPr>
          <w:p w14:paraId="1CEE82E1"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bCs/>
                <w:sz w:val="19"/>
                <w:szCs w:val="19"/>
              </w:rPr>
            </w:pPr>
            <w:r w:rsidRPr="00C01D09">
              <w:rPr>
                <w:rFonts w:cs="Arial"/>
                <w:color w:val="000000"/>
                <w:sz w:val="19"/>
                <w:szCs w:val="19"/>
              </w:rPr>
              <w:t>1</w:t>
            </w:r>
          </w:p>
        </w:tc>
      </w:tr>
      <w:tr w:rsidR="00EC7A1C" w:rsidRPr="00C01D09" w14:paraId="4CF16F01" w14:textId="77777777" w:rsidTr="00437448">
        <w:trPr>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CD240F8" w14:textId="77777777" w:rsidR="00EC7A1C" w:rsidRPr="00C01D09" w:rsidRDefault="00EC7A1C" w:rsidP="00437448">
            <w:pPr>
              <w:rPr>
                <w:rFonts w:cs="Arial"/>
                <w:b w:val="0"/>
                <w:sz w:val="19"/>
                <w:szCs w:val="19"/>
              </w:rPr>
            </w:pPr>
            <w:r w:rsidRPr="00C01D09">
              <w:rPr>
                <w:rFonts w:cs="Arial"/>
                <w:b w:val="0"/>
                <w:sz w:val="19"/>
                <w:szCs w:val="19"/>
              </w:rPr>
              <w:t>Acople con registro Lavamanos</w:t>
            </w:r>
          </w:p>
        </w:tc>
        <w:tc>
          <w:tcPr>
            <w:tcW w:w="906" w:type="dxa"/>
            <w:vAlign w:val="center"/>
          </w:tcPr>
          <w:p w14:paraId="19133746"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bCs/>
                <w:sz w:val="19"/>
                <w:szCs w:val="19"/>
              </w:rPr>
            </w:pPr>
            <w:r w:rsidRPr="00C01D09">
              <w:rPr>
                <w:rFonts w:cs="Arial"/>
                <w:bCs/>
                <w:sz w:val="19"/>
                <w:szCs w:val="19"/>
              </w:rPr>
              <w:t>Unidad</w:t>
            </w:r>
          </w:p>
        </w:tc>
        <w:tc>
          <w:tcPr>
            <w:tcW w:w="1079" w:type="dxa"/>
          </w:tcPr>
          <w:p w14:paraId="113C2F5B"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bCs/>
                <w:sz w:val="19"/>
                <w:szCs w:val="19"/>
              </w:rPr>
            </w:pPr>
            <w:r w:rsidRPr="00C01D09">
              <w:rPr>
                <w:rFonts w:cs="Arial"/>
                <w:color w:val="000000"/>
                <w:sz w:val="19"/>
                <w:szCs w:val="19"/>
              </w:rPr>
              <w:t>1</w:t>
            </w:r>
          </w:p>
        </w:tc>
      </w:tr>
      <w:tr w:rsidR="00EC7A1C" w:rsidRPr="00C01D09" w14:paraId="445F007B" w14:textId="77777777" w:rsidTr="004374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53C5500" w14:textId="77777777" w:rsidR="00EC7A1C" w:rsidRPr="00C01D09" w:rsidRDefault="00EC7A1C" w:rsidP="00437448">
            <w:pPr>
              <w:rPr>
                <w:rFonts w:cs="Arial"/>
                <w:b w:val="0"/>
                <w:sz w:val="19"/>
                <w:szCs w:val="19"/>
              </w:rPr>
            </w:pPr>
            <w:r w:rsidRPr="00C01D09">
              <w:rPr>
                <w:rFonts w:cs="Arial"/>
                <w:b w:val="0"/>
                <w:sz w:val="19"/>
                <w:szCs w:val="19"/>
              </w:rPr>
              <w:t>Tubo PVC 1,25" 3 mts.</w:t>
            </w:r>
          </w:p>
        </w:tc>
        <w:tc>
          <w:tcPr>
            <w:tcW w:w="906" w:type="dxa"/>
            <w:vAlign w:val="center"/>
          </w:tcPr>
          <w:p w14:paraId="5695C075"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bCs/>
                <w:sz w:val="19"/>
                <w:szCs w:val="19"/>
              </w:rPr>
            </w:pPr>
            <w:r w:rsidRPr="00C01D09">
              <w:rPr>
                <w:rFonts w:cs="Arial"/>
                <w:bCs/>
                <w:sz w:val="19"/>
                <w:szCs w:val="19"/>
              </w:rPr>
              <w:t>Unidad</w:t>
            </w:r>
          </w:p>
        </w:tc>
        <w:tc>
          <w:tcPr>
            <w:tcW w:w="1079" w:type="dxa"/>
          </w:tcPr>
          <w:p w14:paraId="4A053214"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bCs/>
                <w:sz w:val="19"/>
                <w:szCs w:val="19"/>
              </w:rPr>
            </w:pPr>
            <w:r w:rsidRPr="00C01D09">
              <w:rPr>
                <w:rFonts w:cs="Arial"/>
                <w:color w:val="000000"/>
                <w:sz w:val="19"/>
                <w:szCs w:val="19"/>
              </w:rPr>
              <w:t>1</w:t>
            </w:r>
          </w:p>
        </w:tc>
      </w:tr>
      <w:tr w:rsidR="00EC7A1C" w:rsidRPr="00C01D09" w14:paraId="3D0842E7" w14:textId="77777777" w:rsidTr="00437448">
        <w:trPr>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BA25903" w14:textId="77777777" w:rsidR="00EC7A1C" w:rsidRPr="00C01D09" w:rsidRDefault="00EC7A1C" w:rsidP="00437448">
            <w:pPr>
              <w:rPr>
                <w:rFonts w:cs="Arial"/>
                <w:b w:val="0"/>
                <w:sz w:val="19"/>
                <w:szCs w:val="19"/>
              </w:rPr>
            </w:pPr>
            <w:r w:rsidRPr="00C01D09">
              <w:rPr>
                <w:rFonts w:cs="Arial"/>
                <w:b w:val="0"/>
                <w:sz w:val="19"/>
                <w:szCs w:val="19"/>
              </w:rPr>
              <w:t>Análisis Fertilidad Suelos</w:t>
            </w:r>
          </w:p>
        </w:tc>
        <w:tc>
          <w:tcPr>
            <w:tcW w:w="906" w:type="dxa"/>
            <w:vAlign w:val="center"/>
          </w:tcPr>
          <w:p w14:paraId="6E3D71E6"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bCs/>
                <w:sz w:val="19"/>
                <w:szCs w:val="19"/>
              </w:rPr>
            </w:pPr>
            <w:r w:rsidRPr="00C01D09">
              <w:rPr>
                <w:rFonts w:cs="Arial"/>
                <w:bCs/>
                <w:sz w:val="19"/>
                <w:szCs w:val="19"/>
              </w:rPr>
              <w:t>Análisis</w:t>
            </w:r>
          </w:p>
        </w:tc>
        <w:tc>
          <w:tcPr>
            <w:tcW w:w="1079" w:type="dxa"/>
          </w:tcPr>
          <w:p w14:paraId="46476C08" w14:textId="77777777" w:rsidR="00EC7A1C" w:rsidRPr="00C01D09" w:rsidRDefault="00EC7A1C" w:rsidP="00437448">
            <w:pPr>
              <w:jc w:val="center"/>
              <w:cnfStyle w:val="000000000000" w:firstRow="0" w:lastRow="0" w:firstColumn="0" w:lastColumn="0" w:oddVBand="0" w:evenVBand="0" w:oddHBand="0" w:evenHBand="0" w:firstRowFirstColumn="0" w:firstRowLastColumn="0" w:lastRowFirstColumn="0" w:lastRowLastColumn="0"/>
              <w:rPr>
                <w:rFonts w:cs="Arial"/>
                <w:bCs/>
                <w:sz w:val="19"/>
                <w:szCs w:val="19"/>
              </w:rPr>
            </w:pPr>
            <w:r w:rsidRPr="00C01D09">
              <w:rPr>
                <w:rFonts w:cs="Arial"/>
                <w:color w:val="000000"/>
                <w:sz w:val="19"/>
                <w:szCs w:val="19"/>
              </w:rPr>
              <w:t>1</w:t>
            </w:r>
          </w:p>
        </w:tc>
      </w:tr>
      <w:tr w:rsidR="00EC7A1C" w:rsidRPr="00C01D09" w14:paraId="23BAF851" w14:textId="77777777" w:rsidTr="0043744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0FB6326" w14:textId="77777777" w:rsidR="00EC7A1C" w:rsidRPr="00C01D09" w:rsidRDefault="00EC7A1C" w:rsidP="00437448">
            <w:pPr>
              <w:rPr>
                <w:rFonts w:cs="Arial"/>
                <w:b w:val="0"/>
                <w:sz w:val="19"/>
                <w:szCs w:val="19"/>
              </w:rPr>
            </w:pPr>
            <w:r w:rsidRPr="00C01D09">
              <w:rPr>
                <w:rFonts w:cs="Arial"/>
                <w:b w:val="0"/>
                <w:sz w:val="19"/>
                <w:szCs w:val="19"/>
              </w:rPr>
              <w:t>Análisis microbiológico Aguas</w:t>
            </w:r>
          </w:p>
        </w:tc>
        <w:tc>
          <w:tcPr>
            <w:tcW w:w="906" w:type="dxa"/>
            <w:vAlign w:val="center"/>
          </w:tcPr>
          <w:p w14:paraId="47176A5E"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bCs/>
                <w:sz w:val="19"/>
                <w:szCs w:val="19"/>
              </w:rPr>
            </w:pPr>
            <w:r w:rsidRPr="00C01D09">
              <w:rPr>
                <w:rFonts w:cs="Arial"/>
                <w:bCs/>
                <w:sz w:val="19"/>
                <w:szCs w:val="19"/>
              </w:rPr>
              <w:t>Análisis</w:t>
            </w:r>
          </w:p>
        </w:tc>
        <w:tc>
          <w:tcPr>
            <w:tcW w:w="1079" w:type="dxa"/>
          </w:tcPr>
          <w:p w14:paraId="68586F84" w14:textId="77777777" w:rsidR="00EC7A1C" w:rsidRPr="00C01D09" w:rsidRDefault="00EC7A1C" w:rsidP="00437448">
            <w:pPr>
              <w:jc w:val="center"/>
              <w:cnfStyle w:val="000000100000" w:firstRow="0" w:lastRow="0" w:firstColumn="0" w:lastColumn="0" w:oddVBand="0" w:evenVBand="0" w:oddHBand="1" w:evenHBand="0" w:firstRowFirstColumn="0" w:firstRowLastColumn="0" w:lastRowFirstColumn="0" w:lastRowLastColumn="0"/>
              <w:rPr>
                <w:rFonts w:cs="Arial"/>
                <w:bCs/>
                <w:sz w:val="19"/>
                <w:szCs w:val="19"/>
              </w:rPr>
            </w:pPr>
            <w:r w:rsidRPr="00C01D09">
              <w:rPr>
                <w:rFonts w:cs="Arial"/>
                <w:color w:val="000000"/>
                <w:sz w:val="19"/>
                <w:szCs w:val="19"/>
              </w:rPr>
              <w:t>1</w:t>
            </w:r>
          </w:p>
        </w:tc>
      </w:tr>
    </w:tbl>
    <w:p w14:paraId="56D4FB57" w14:textId="77777777" w:rsidR="00EC7A1C" w:rsidRPr="00C01D09" w:rsidRDefault="00EC7A1C" w:rsidP="00EC7A1C">
      <w:pPr>
        <w:jc w:val="center"/>
        <w:rPr>
          <w:rFonts w:cs="Arial"/>
          <w:sz w:val="19"/>
          <w:szCs w:val="19"/>
        </w:rPr>
      </w:pPr>
      <w:r w:rsidRPr="00C01D09">
        <w:rPr>
          <w:rFonts w:cs="Arial"/>
          <w:sz w:val="19"/>
          <w:szCs w:val="19"/>
        </w:rPr>
        <w:t>Fuente: Equipo Consultor ART 2019</w:t>
      </w:r>
    </w:p>
    <w:p w14:paraId="43BB101F" w14:textId="77777777" w:rsidR="00EC7A1C" w:rsidRPr="009F079F" w:rsidRDefault="00EC7A1C" w:rsidP="00EC7A1C">
      <w:pPr>
        <w:jc w:val="center"/>
        <w:rPr>
          <w:rFonts w:cs="Arial"/>
          <w:bCs/>
        </w:rPr>
      </w:pPr>
    </w:p>
    <w:p w14:paraId="7A665517" w14:textId="77777777" w:rsidR="00EC7A1C" w:rsidRDefault="00EC7A1C" w:rsidP="00697437">
      <w:pPr>
        <w:spacing w:after="0" w:line="360" w:lineRule="auto"/>
        <w:ind w:left="720"/>
        <w:contextualSpacing/>
        <w:jc w:val="both"/>
        <w:rPr>
          <w:rFonts w:ascii="Arial" w:eastAsia="Arial" w:hAnsi="Arial" w:cs="Arial"/>
          <w:b/>
          <w:color w:val="000000"/>
        </w:rPr>
      </w:pPr>
    </w:p>
    <w:p w14:paraId="42DB5FC5" w14:textId="77777777" w:rsidR="00EC7A1C" w:rsidRPr="006B30AD" w:rsidRDefault="00EC7A1C" w:rsidP="00697437">
      <w:pPr>
        <w:spacing w:after="0" w:line="360" w:lineRule="auto"/>
        <w:ind w:left="720"/>
        <w:contextualSpacing/>
        <w:jc w:val="both"/>
        <w:rPr>
          <w:rFonts w:ascii="Arial" w:eastAsia="Arial" w:hAnsi="Arial" w:cs="Arial"/>
          <w:b/>
          <w:color w:val="000000"/>
        </w:rPr>
      </w:pPr>
      <w:r>
        <w:rPr>
          <w:rFonts w:ascii="Arial" w:eastAsia="Arial" w:hAnsi="Arial" w:cs="Arial"/>
          <w:b/>
          <w:color w:val="000000"/>
        </w:rPr>
        <w:t xml:space="preserve">Actividad 3. </w:t>
      </w:r>
      <w:r w:rsidRPr="00EC7A1C">
        <w:rPr>
          <w:rFonts w:ascii="Arial" w:eastAsia="Arial" w:hAnsi="Arial" w:cs="Arial"/>
          <w:b/>
          <w:color w:val="000000"/>
        </w:rPr>
        <w:t>Construir e instalar bodegas de almacenamiento de insumos y unidades para el lavado de manos en 86 unidades productivas agrícolas.</w:t>
      </w:r>
    </w:p>
    <w:p w14:paraId="74F5F1B0" w14:textId="77777777" w:rsidR="00EC7A1C" w:rsidRPr="00EC7A1C" w:rsidRDefault="00EC7A1C" w:rsidP="00EC7A1C">
      <w:pPr>
        <w:numPr>
          <w:ilvl w:val="0"/>
          <w:numId w:val="14"/>
        </w:numPr>
        <w:spacing w:after="0" w:line="360" w:lineRule="auto"/>
        <w:contextualSpacing/>
        <w:jc w:val="both"/>
        <w:rPr>
          <w:rFonts w:ascii="Arial" w:eastAsia="Arial" w:hAnsi="Arial" w:cs="Arial"/>
          <w:color w:val="000000"/>
        </w:rPr>
      </w:pPr>
      <w:r w:rsidRPr="00EC7A1C">
        <w:rPr>
          <w:rFonts w:ascii="Arial" w:eastAsia="Arial" w:hAnsi="Arial" w:cs="Arial"/>
          <w:color w:val="000000"/>
        </w:rPr>
        <w:t xml:space="preserve">Bodega de Insumos agrícolas: </w:t>
      </w:r>
    </w:p>
    <w:p w14:paraId="1A45E713" w14:textId="77777777" w:rsidR="00EC7A1C" w:rsidRPr="00EC7A1C" w:rsidRDefault="00EC7A1C" w:rsidP="00EC7A1C">
      <w:pPr>
        <w:ind w:left="360"/>
        <w:jc w:val="both"/>
        <w:rPr>
          <w:rFonts w:ascii="Arial" w:eastAsia="Arial" w:hAnsi="Arial" w:cs="Arial"/>
          <w:color w:val="000000"/>
        </w:rPr>
      </w:pPr>
      <w:r w:rsidRPr="00EC7A1C">
        <w:rPr>
          <w:rFonts w:ascii="Arial" w:eastAsia="Arial" w:hAnsi="Arial" w:cs="Arial"/>
          <w:color w:val="000000"/>
        </w:rPr>
        <w:t>Dentro de las estructuras más deficientes en las fincas cafeteras de los participantes del proyecto, en aras de obtener una certificación en BPA, está la bodega de almacenaje de insumos agrícolas, la cual debe estar construida en materiales sólidos no inflamables, con buena ventilación y contar con un piso no absorbente de fácil limpieza. La construcción y el correcto uso de un área de bodegaje de insumos evitan la contaminación entre diferentes agro - insumos, el deterioro de y una identificación más efectiva de estos.</w:t>
      </w:r>
    </w:p>
    <w:p w14:paraId="06BE7A61" w14:textId="77777777" w:rsidR="00EC7A1C" w:rsidRPr="00EC7A1C" w:rsidRDefault="00EC7A1C" w:rsidP="00EC7A1C">
      <w:pPr>
        <w:ind w:left="360"/>
        <w:jc w:val="both"/>
        <w:rPr>
          <w:rFonts w:ascii="Arial" w:eastAsia="Arial" w:hAnsi="Arial" w:cs="Arial"/>
          <w:color w:val="000000"/>
        </w:rPr>
      </w:pPr>
      <w:r w:rsidRPr="00EC7A1C">
        <w:rPr>
          <w:rFonts w:ascii="Arial" w:eastAsia="Arial" w:hAnsi="Arial" w:cs="Arial"/>
          <w:color w:val="000000"/>
        </w:rPr>
        <w:t>Las dimensiones serán de 2 metros de ancho, 2 metros de longitud por dos metros de altura, el piso se cimentará en un base de concreto con un semi - muro de la altura de un ladrillo (30 cm.), el cerramiento perimetral estará construido en tejas de zinc de tipo estructural, del mismo material será la puerta, techo de zinc, y se dotará con un estante metálico para el ordenamiento de los insumos a almacenar.</w:t>
      </w:r>
    </w:p>
    <w:p w14:paraId="546990BC" w14:textId="77777777" w:rsidR="00EC7A1C" w:rsidRDefault="00EC7A1C" w:rsidP="00EC7A1C">
      <w:pPr>
        <w:rPr>
          <w:rFonts w:cs="Arial"/>
        </w:rPr>
      </w:pPr>
    </w:p>
    <w:p w14:paraId="70E270A8" w14:textId="77777777" w:rsidR="00EC7A1C" w:rsidRPr="009F079F" w:rsidRDefault="00EC7A1C" w:rsidP="00EC7A1C">
      <w:pPr>
        <w:jc w:val="center"/>
        <w:rPr>
          <w:rFonts w:cs="Arial"/>
          <w:bCs/>
        </w:rPr>
      </w:pPr>
      <w:bookmarkStart w:id="16" w:name="_Toc45872637"/>
      <w:r w:rsidRPr="009F079F">
        <w:rPr>
          <w:rFonts w:cs="Arial"/>
        </w:rPr>
        <w:t>Ilustración  Bodega almacenaje insumos</w:t>
      </w:r>
      <w:bookmarkEnd w:id="16"/>
    </w:p>
    <w:p w14:paraId="3A08E09B" w14:textId="77777777" w:rsidR="00EC7A1C" w:rsidRPr="009F079F" w:rsidRDefault="00EC7A1C" w:rsidP="00EC7A1C">
      <w:pPr>
        <w:jc w:val="center"/>
        <w:rPr>
          <w:rFonts w:cs="Arial"/>
          <w:b/>
        </w:rPr>
      </w:pPr>
      <w:r w:rsidRPr="009F079F">
        <w:rPr>
          <w:rFonts w:cs="Arial"/>
          <w:b/>
          <w:noProof/>
          <w:lang w:eastAsia="es-ES"/>
        </w:rPr>
        <w:drawing>
          <wp:inline distT="0" distB="0" distL="0" distR="0" wp14:anchorId="49B64BDC" wp14:editId="718906A5">
            <wp:extent cx="4729233" cy="2712720"/>
            <wp:effectExtent l="0" t="0" r="0"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4464" cy="2721457"/>
                    </a:xfrm>
                    <a:prstGeom prst="rect">
                      <a:avLst/>
                    </a:prstGeom>
                    <a:noFill/>
                  </pic:spPr>
                </pic:pic>
              </a:graphicData>
            </a:graphic>
          </wp:inline>
        </w:drawing>
      </w:r>
    </w:p>
    <w:p w14:paraId="019D72A7" w14:textId="77777777" w:rsidR="00EC7A1C" w:rsidRPr="009F079F" w:rsidRDefault="00EC7A1C" w:rsidP="00EC7A1C">
      <w:pPr>
        <w:jc w:val="center"/>
        <w:rPr>
          <w:rFonts w:cs="Arial"/>
          <w:bCs/>
        </w:rPr>
      </w:pPr>
      <w:r w:rsidRPr="009F079F">
        <w:rPr>
          <w:rFonts w:cs="Arial"/>
          <w:bCs/>
        </w:rPr>
        <w:t>Fuente: Equipo Consultor</w:t>
      </w:r>
    </w:p>
    <w:p w14:paraId="10442A11" w14:textId="77777777" w:rsidR="00EC7A1C" w:rsidRDefault="00EC7A1C" w:rsidP="00EC7A1C">
      <w:pPr>
        <w:jc w:val="center"/>
        <w:rPr>
          <w:rFonts w:cs="Arial"/>
          <w:bCs/>
          <w:sz w:val="20"/>
          <w:szCs w:val="21"/>
        </w:rPr>
      </w:pPr>
    </w:p>
    <w:p w14:paraId="220E86E6" w14:textId="77777777" w:rsidR="00EC7A1C" w:rsidRDefault="00EC7A1C" w:rsidP="00EC7A1C">
      <w:pPr>
        <w:jc w:val="center"/>
        <w:rPr>
          <w:rFonts w:cs="Arial"/>
          <w:bCs/>
        </w:rPr>
      </w:pPr>
    </w:p>
    <w:p w14:paraId="2259F7CA" w14:textId="77777777" w:rsidR="00EC7A1C" w:rsidRDefault="00EC7A1C" w:rsidP="00EC7A1C">
      <w:pPr>
        <w:pStyle w:val="Descripcin"/>
      </w:pPr>
      <w:bookmarkStart w:id="17" w:name="_Toc45872638"/>
      <w:r>
        <w:lastRenderedPageBreak/>
        <w:t>Ilustración. Diseños Bodega Almacenamiento</w:t>
      </w:r>
      <w:bookmarkEnd w:id="17"/>
    </w:p>
    <w:p w14:paraId="7083D47D" w14:textId="77777777" w:rsidR="00EC7A1C" w:rsidRDefault="00EC7A1C" w:rsidP="00EC7A1C">
      <w:pPr>
        <w:jc w:val="center"/>
      </w:pPr>
      <w:r>
        <w:rPr>
          <w:noProof/>
          <w:lang w:eastAsia="es-ES"/>
        </w:rPr>
        <w:drawing>
          <wp:inline distT="0" distB="0" distL="0" distR="0" wp14:anchorId="30D0CBF9" wp14:editId="552DD5D0">
            <wp:extent cx="5495925" cy="4152477"/>
            <wp:effectExtent l="0" t="0" r="0" b="635"/>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03" t="19622" r="24134" b="8533"/>
                    <a:stretch/>
                  </pic:blipFill>
                  <pic:spPr bwMode="auto">
                    <a:xfrm>
                      <a:off x="0" y="0"/>
                      <a:ext cx="5495925" cy="4152477"/>
                    </a:xfrm>
                    <a:prstGeom prst="rect">
                      <a:avLst/>
                    </a:prstGeom>
                    <a:ln>
                      <a:noFill/>
                    </a:ln>
                    <a:extLst>
                      <a:ext uri="{53640926-AAD7-44D8-BBD7-CCE9431645EC}">
                        <a14:shadowObscured xmlns:a14="http://schemas.microsoft.com/office/drawing/2010/main"/>
                      </a:ext>
                    </a:extLst>
                  </pic:spPr>
                </pic:pic>
              </a:graphicData>
            </a:graphic>
          </wp:inline>
        </w:drawing>
      </w:r>
    </w:p>
    <w:p w14:paraId="0C7BA847" w14:textId="77777777" w:rsidR="00EC7A1C" w:rsidRPr="00C01D09" w:rsidRDefault="00EC7A1C" w:rsidP="00EC7A1C">
      <w:pPr>
        <w:jc w:val="center"/>
        <w:rPr>
          <w:rFonts w:cs="Arial"/>
          <w:sz w:val="19"/>
          <w:szCs w:val="19"/>
        </w:rPr>
      </w:pPr>
      <w:r w:rsidRPr="00C01D09">
        <w:rPr>
          <w:rFonts w:cs="Arial"/>
          <w:sz w:val="19"/>
          <w:szCs w:val="19"/>
        </w:rPr>
        <w:t>Fuente: Equipo Consultor ART 2019</w:t>
      </w:r>
    </w:p>
    <w:p w14:paraId="7EF35407" w14:textId="77777777" w:rsidR="00376CDC" w:rsidRDefault="00376CDC">
      <w:pPr>
        <w:keepNext/>
        <w:spacing w:after="0" w:line="276" w:lineRule="auto"/>
        <w:ind w:right="-1843"/>
        <w:jc w:val="both"/>
        <w:rPr>
          <w:rFonts w:ascii="Arial" w:eastAsia="Arial" w:hAnsi="Arial" w:cs="Arial"/>
        </w:rPr>
      </w:pPr>
    </w:p>
    <w:p w14:paraId="57EB7F23" w14:textId="77777777" w:rsidR="00ED72CC" w:rsidRPr="00ED72CC" w:rsidRDefault="00ED72CC" w:rsidP="00ED72CC">
      <w:pPr>
        <w:pStyle w:val="Descripcin"/>
        <w:rPr>
          <w:rFonts w:eastAsia="Arial"/>
          <w:b/>
          <w:color w:val="000000"/>
          <w:sz w:val="22"/>
          <w:szCs w:val="22"/>
          <w:lang w:val="es-ES"/>
        </w:rPr>
      </w:pPr>
      <w:r w:rsidRPr="00ED72CC">
        <w:rPr>
          <w:rFonts w:eastAsia="Arial"/>
          <w:b/>
          <w:color w:val="000000"/>
          <w:sz w:val="22"/>
          <w:szCs w:val="22"/>
          <w:lang w:val="es-ES"/>
        </w:rPr>
        <w:t>Descripción técnica infraestructura y componentes por beneficiario para certificación en BPA contempladas en el proyecto</w:t>
      </w:r>
      <w:r>
        <w:rPr>
          <w:rFonts w:eastAsia="Arial"/>
          <w:b/>
          <w:color w:val="000000"/>
          <w:sz w:val="22"/>
          <w:szCs w:val="22"/>
          <w:lang w:val="es-ES"/>
        </w:rPr>
        <w:t>- Actividades 2 y 3 componente 1</w:t>
      </w:r>
    </w:p>
    <w:p w14:paraId="00793F74" w14:textId="77777777" w:rsidR="00EC7A1C" w:rsidRPr="00ED72CC" w:rsidRDefault="00EC7A1C">
      <w:pPr>
        <w:keepNext/>
        <w:spacing w:after="0" w:line="276" w:lineRule="auto"/>
        <w:ind w:right="-1843"/>
        <w:jc w:val="both"/>
        <w:rPr>
          <w:rFonts w:ascii="Arial" w:eastAsia="Arial" w:hAnsi="Arial" w:cs="Arial"/>
        </w:rPr>
      </w:pPr>
    </w:p>
    <w:tbl>
      <w:tblPr>
        <w:tblStyle w:val="Tablaconcuadrcula7"/>
        <w:tblpPr w:leftFromText="141" w:rightFromText="141" w:vertAnchor="text" w:tblpXSpec="center" w:tblpY="1"/>
        <w:tblOverlap w:val="never"/>
        <w:tblW w:w="8363" w:type="dxa"/>
        <w:tblLayout w:type="fixed"/>
        <w:tblLook w:val="04A0" w:firstRow="1" w:lastRow="0" w:firstColumn="1" w:lastColumn="0" w:noHBand="0" w:noVBand="1"/>
      </w:tblPr>
      <w:tblGrid>
        <w:gridCol w:w="1693"/>
        <w:gridCol w:w="2409"/>
        <w:gridCol w:w="2414"/>
        <w:gridCol w:w="709"/>
        <w:gridCol w:w="1138"/>
      </w:tblGrid>
      <w:tr w:rsidR="00ED72CC" w:rsidRPr="00C01D09" w14:paraId="49A6302B" w14:textId="77777777" w:rsidTr="00ED72CC">
        <w:trPr>
          <w:trHeight w:val="978"/>
          <w:tblHeader/>
        </w:trPr>
        <w:tc>
          <w:tcPr>
            <w:tcW w:w="1693" w:type="dxa"/>
            <w:shd w:val="clear" w:color="auto" w:fill="4F81BD" w:themeFill="accent1"/>
            <w:noWrap/>
            <w:vAlign w:val="center"/>
            <w:hideMark/>
          </w:tcPr>
          <w:p w14:paraId="46840188" w14:textId="77777777" w:rsidR="00ED72CC" w:rsidRPr="00C01D09" w:rsidRDefault="00ED72CC" w:rsidP="00437448">
            <w:pPr>
              <w:jc w:val="center"/>
              <w:rPr>
                <w:rFonts w:cs="Arial"/>
                <w:b/>
                <w:bCs/>
                <w:sz w:val="19"/>
                <w:szCs w:val="19"/>
              </w:rPr>
            </w:pPr>
            <w:bookmarkStart w:id="18" w:name="_Hlk45816165"/>
            <w:r w:rsidRPr="00C01D09">
              <w:rPr>
                <w:rFonts w:cs="Arial"/>
                <w:b/>
                <w:bCs/>
                <w:sz w:val="19"/>
                <w:szCs w:val="19"/>
              </w:rPr>
              <w:t>ESTRUCTURA O COMPONENTE</w:t>
            </w:r>
          </w:p>
        </w:tc>
        <w:tc>
          <w:tcPr>
            <w:tcW w:w="2409" w:type="dxa"/>
            <w:shd w:val="clear" w:color="auto" w:fill="4F81BD" w:themeFill="accent1"/>
            <w:noWrap/>
            <w:vAlign w:val="center"/>
            <w:hideMark/>
          </w:tcPr>
          <w:p w14:paraId="513BA7AE" w14:textId="77777777" w:rsidR="00ED72CC" w:rsidRPr="00C01D09" w:rsidRDefault="00ED72CC" w:rsidP="00437448">
            <w:pPr>
              <w:jc w:val="center"/>
              <w:rPr>
                <w:rFonts w:cs="Arial"/>
                <w:b/>
                <w:bCs/>
                <w:sz w:val="19"/>
                <w:szCs w:val="19"/>
              </w:rPr>
            </w:pPr>
            <w:r w:rsidRPr="00C01D09">
              <w:rPr>
                <w:rFonts w:cs="Arial"/>
                <w:b/>
                <w:bCs/>
                <w:sz w:val="19"/>
                <w:szCs w:val="19"/>
              </w:rPr>
              <w:t>MATERIALES</w:t>
            </w:r>
          </w:p>
        </w:tc>
        <w:tc>
          <w:tcPr>
            <w:tcW w:w="2414" w:type="dxa"/>
            <w:shd w:val="clear" w:color="auto" w:fill="4F81BD" w:themeFill="accent1"/>
            <w:noWrap/>
            <w:vAlign w:val="center"/>
            <w:hideMark/>
          </w:tcPr>
          <w:p w14:paraId="789CAB61" w14:textId="77777777" w:rsidR="00ED72CC" w:rsidRPr="00C01D09" w:rsidRDefault="00ED72CC" w:rsidP="00437448">
            <w:pPr>
              <w:jc w:val="center"/>
              <w:rPr>
                <w:rFonts w:cs="Arial"/>
                <w:b/>
                <w:bCs/>
                <w:sz w:val="19"/>
                <w:szCs w:val="19"/>
              </w:rPr>
            </w:pPr>
            <w:r w:rsidRPr="00C01D09">
              <w:rPr>
                <w:rFonts w:cs="Arial"/>
                <w:b/>
                <w:bCs/>
                <w:sz w:val="19"/>
                <w:szCs w:val="19"/>
              </w:rPr>
              <w:t>DESCRIPCIÓN DEL MATERIAL Y/O LA ESTRUCTURA</w:t>
            </w:r>
          </w:p>
        </w:tc>
        <w:tc>
          <w:tcPr>
            <w:tcW w:w="709" w:type="dxa"/>
            <w:shd w:val="clear" w:color="auto" w:fill="4F81BD" w:themeFill="accent1"/>
            <w:vAlign w:val="center"/>
          </w:tcPr>
          <w:p w14:paraId="2D679B08" w14:textId="77777777" w:rsidR="00ED72CC" w:rsidRPr="00C01D09" w:rsidRDefault="00ED72CC" w:rsidP="00437448">
            <w:pPr>
              <w:jc w:val="center"/>
              <w:rPr>
                <w:rFonts w:cs="Arial"/>
                <w:b/>
                <w:bCs/>
                <w:color w:val="000000"/>
                <w:sz w:val="19"/>
                <w:szCs w:val="19"/>
              </w:rPr>
            </w:pPr>
            <w:r w:rsidRPr="00C01D09">
              <w:rPr>
                <w:rFonts w:cs="Arial"/>
                <w:b/>
                <w:bCs/>
                <w:color w:val="000000"/>
                <w:sz w:val="19"/>
                <w:szCs w:val="19"/>
              </w:rPr>
              <w:t>UNID</w:t>
            </w:r>
          </w:p>
        </w:tc>
        <w:tc>
          <w:tcPr>
            <w:tcW w:w="1138" w:type="dxa"/>
            <w:shd w:val="clear" w:color="auto" w:fill="4F81BD" w:themeFill="accent1"/>
            <w:vAlign w:val="center"/>
          </w:tcPr>
          <w:p w14:paraId="7AB33FDE" w14:textId="77777777" w:rsidR="00ED72CC" w:rsidRPr="00C01D09" w:rsidRDefault="00ED72CC" w:rsidP="00437448">
            <w:pPr>
              <w:jc w:val="center"/>
              <w:rPr>
                <w:rFonts w:cs="Arial"/>
                <w:b/>
                <w:color w:val="000000"/>
                <w:sz w:val="19"/>
                <w:szCs w:val="19"/>
              </w:rPr>
            </w:pPr>
            <w:r w:rsidRPr="00C01D09">
              <w:rPr>
                <w:rFonts w:cs="Arial"/>
                <w:b/>
                <w:bCs/>
                <w:color w:val="000000"/>
                <w:sz w:val="19"/>
                <w:szCs w:val="19"/>
              </w:rPr>
              <w:t>CANT.</w:t>
            </w:r>
          </w:p>
        </w:tc>
      </w:tr>
      <w:tr w:rsidR="00ED72CC" w:rsidRPr="00C01D09" w14:paraId="387BE37E" w14:textId="77777777" w:rsidTr="00ED72CC">
        <w:trPr>
          <w:trHeight w:val="319"/>
        </w:trPr>
        <w:tc>
          <w:tcPr>
            <w:tcW w:w="1693" w:type="dxa"/>
            <w:vMerge w:val="restart"/>
            <w:noWrap/>
            <w:vAlign w:val="center"/>
          </w:tcPr>
          <w:p w14:paraId="0792B9AA" w14:textId="77777777" w:rsidR="00ED72CC" w:rsidRPr="00C01D09" w:rsidRDefault="00ED72CC" w:rsidP="00437448">
            <w:pPr>
              <w:rPr>
                <w:rFonts w:cs="Arial"/>
                <w:sz w:val="19"/>
                <w:szCs w:val="19"/>
              </w:rPr>
            </w:pPr>
            <w:r w:rsidRPr="00C01D09">
              <w:rPr>
                <w:rFonts w:cs="Arial"/>
                <w:sz w:val="19"/>
                <w:szCs w:val="19"/>
              </w:rPr>
              <w:t>Bodega Insumos Agrícolas 2 X 2 X 2 mts.</w:t>
            </w:r>
          </w:p>
        </w:tc>
        <w:tc>
          <w:tcPr>
            <w:tcW w:w="2409" w:type="dxa"/>
            <w:shd w:val="clear" w:color="auto" w:fill="auto"/>
            <w:noWrap/>
            <w:vAlign w:val="center"/>
          </w:tcPr>
          <w:p w14:paraId="22E972A5" w14:textId="77777777" w:rsidR="00ED72CC" w:rsidRPr="00C01D09" w:rsidRDefault="00ED72CC" w:rsidP="00437448">
            <w:pPr>
              <w:rPr>
                <w:rFonts w:cs="Arial"/>
                <w:color w:val="000000"/>
                <w:sz w:val="19"/>
                <w:szCs w:val="19"/>
              </w:rPr>
            </w:pPr>
            <w:r w:rsidRPr="00C01D09">
              <w:rPr>
                <w:rFonts w:cs="Arial"/>
                <w:color w:val="000000"/>
                <w:sz w:val="19"/>
                <w:szCs w:val="19"/>
              </w:rPr>
              <w:t>Tejas zinc 2,44 X 0,80 mts.</w:t>
            </w:r>
          </w:p>
        </w:tc>
        <w:tc>
          <w:tcPr>
            <w:tcW w:w="2414" w:type="dxa"/>
            <w:vAlign w:val="center"/>
          </w:tcPr>
          <w:p w14:paraId="70DFED25" w14:textId="77777777" w:rsidR="00ED72CC" w:rsidRPr="00C01D09" w:rsidRDefault="00ED72CC" w:rsidP="00437448">
            <w:pPr>
              <w:rPr>
                <w:rFonts w:cs="Arial"/>
                <w:sz w:val="19"/>
                <w:szCs w:val="19"/>
              </w:rPr>
            </w:pPr>
            <w:r w:rsidRPr="00C01D09">
              <w:rPr>
                <w:rFonts w:cs="Arial"/>
                <w:sz w:val="19"/>
                <w:szCs w:val="19"/>
              </w:rPr>
              <w:t>Las tejas de zinc servirán como el techo de la bodega, el cual será construido a un agua. Tejas de acero galvanizado, onduladas calibre 35 (0,17 mm.)</w:t>
            </w:r>
          </w:p>
        </w:tc>
        <w:tc>
          <w:tcPr>
            <w:tcW w:w="709" w:type="dxa"/>
            <w:shd w:val="clear" w:color="auto" w:fill="auto"/>
            <w:vAlign w:val="center"/>
          </w:tcPr>
          <w:p w14:paraId="5999900A"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7337A32D" w14:textId="77777777" w:rsidR="00ED72CC" w:rsidRPr="00C01D09" w:rsidRDefault="00ED72CC" w:rsidP="00437448">
            <w:pPr>
              <w:jc w:val="center"/>
              <w:rPr>
                <w:rFonts w:cs="Arial"/>
                <w:color w:val="000000"/>
                <w:sz w:val="19"/>
                <w:szCs w:val="19"/>
              </w:rPr>
            </w:pPr>
            <w:r w:rsidRPr="00C01D09">
              <w:rPr>
                <w:rFonts w:cs="Arial"/>
                <w:color w:val="000000"/>
                <w:sz w:val="19"/>
                <w:szCs w:val="19"/>
              </w:rPr>
              <w:t>4</w:t>
            </w:r>
          </w:p>
        </w:tc>
      </w:tr>
      <w:tr w:rsidR="00ED72CC" w:rsidRPr="00C01D09" w14:paraId="07F5339C" w14:textId="77777777" w:rsidTr="00ED72CC">
        <w:trPr>
          <w:trHeight w:val="170"/>
        </w:trPr>
        <w:tc>
          <w:tcPr>
            <w:tcW w:w="1693" w:type="dxa"/>
            <w:vMerge/>
            <w:noWrap/>
            <w:vAlign w:val="center"/>
          </w:tcPr>
          <w:p w14:paraId="03D33337" w14:textId="77777777" w:rsidR="00ED72CC" w:rsidRPr="00C01D09" w:rsidRDefault="00ED72CC" w:rsidP="00437448">
            <w:pPr>
              <w:rPr>
                <w:rFonts w:cs="Arial"/>
                <w:sz w:val="19"/>
                <w:szCs w:val="19"/>
              </w:rPr>
            </w:pPr>
          </w:p>
        </w:tc>
        <w:tc>
          <w:tcPr>
            <w:tcW w:w="2409" w:type="dxa"/>
            <w:shd w:val="clear" w:color="auto" w:fill="auto"/>
            <w:noWrap/>
            <w:vAlign w:val="center"/>
          </w:tcPr>
          <w:p w14:paraId="586081AC" w14:textId="77777777" w:rsidR="00ED72CC" w:rsidRPr="00C01D09" w:rsidRDefault="00ED72CC" w:rsidP="00437448">
            <w:pPr>
              <w:rPr>
                <w:rFonts w:cs="Arial"/>
                <w:color w:val="000000"/>
                <w:sz w:val="19"/>
                <w:szCs w:val="19"/>
              </w:rPr>
            </w:pPr>
            <w:r w:rsidRPr="00C01D09">
              <w:rPr>
                <w:rFonts w:cs="Arial"/>
                <w:color w:val="000000"/>
                <w:sz w:val="19"/>
                <w:szCs w:val="19"/>
              </w:rPr>
              <w:t>Postes Madera 3 X 0,10 X 0,10 mts.</w:t>
            </w:r>
            <w:r w:rsidRPr="00417400">
              <w:rPr>
                <w:rFonts w:cs="Arial"/>
                <w:color w:val="000000"/>
                <w:sz w:val="19"/>
                <w:szCs w:val="19"/>
              </w:rPr>
              <w:t>.</w:t>
            </w:r>
            <w:r>
              <w:rPr>
                <w:rFonts w:cs="Arial"/>
                <w:color w:val="000000"/>
                <w:sz w:val="19"/>
                <w:szCs w:val="19"/>
              </w:rPr>
              <w:t>(Guayacan y/o calidades similares)</w:t>
            </w:r>
          </w:p>
        </w:tc>
        <w:tc>
          <w:tcPr>
            <w:tcW w:w="2414" w:type="dxa"/>
            <w:vAlign w:val="center"/>
          </w:tcPr>
          <w:p w14:paraId="095B8246" w14:textId="77777777" w:rsidR="00ED72CC" w:rsidRPr="00C01D09" w:rsidRDefault="00ED72CC" w:rsidP="00437448">
            <w:pPr>
              <w:rPr>
                <w:rFonts w:cs="Arial"/>
                <w:sz w:val="19"/>
                <w:szCs w:val="19"/>
              </w:rPr>
            </w:pPr>
            <w:r w:rsidRPr="00C01D09">
              <w:rPr>
                <w:rFonts w:cs="Arial"/>
                <w:sz w:val="19"/>
                <w:szCs w:val="19"/>
              </w:rPr>
              <w:t xml:space="preserve">Conformaran las columnas de que soporten el techo y la estructura de la bodega, distanciados a 2 mts., se pone uno en cada esquina </w:t>
            </w:r>
            <w:r w:rsidRPr="00C01D09">
              <w:rPr>
                <w:rFonts w:cs="Arial"/>
                <w:sz w:val="19"/>
                <w:szCs w:val="19"/>
              </w:rPr>
              <w:lastRenderedPageBreak/>
              <w:t>de la bodega. Se entierran a 50 cm. de profundidad y se aseguran con concreto para dar mayor estabilidad.</w:t>
            </w:r>
          </w:p>
        </w:tc>
        <w:tc>
          <w:tcPr>
            <w:tcW w:w="709" w:type="dxa"/>
            <w:shd w:val="clear" w:color="auto" w:fill="auto"/>
            <w:vAlign w:val="center"/>
          </w:tcPr>
          <w:p w14:paraId="16A1624B" w14:textId="77777777" w:rsidR="00ED72CC" w:rsidRPr="00C01D09" w:rsidRDefault="00ED72CC" w:rsidP="00437448">
            <w:pPr>
              <w:jc w:val="center"/>
              <w:rPr>
                <w:rFonts w:cs="Arial"/>
                <w:sz w:val="19"/>
                <w:szCs w:val="19"/>
              </w:rPr>
            </w:pPr>
            <w:r w:rsidRPr="00C01D09">
              <w:rPr>
                <w:rFonts w:cs="Arial"/>
                <w:sz w:val="19"/>
                <w:szCs w:val="19"/>
              </w:rPr>
              <w:lastRenderedPageBreak/>
              <w:t>UND</w:t>
            </w:r>
          </w:p>
        </w:tc>
        <w:tc>
          <w:tcPr>
            <w:tcW w:w="1138" w:type="dxa"/>
            <w:shd w:val="clear" w:color="auto" w:fill="auto"/>
            <w:vAlign w:val="center"/>
          </w:tcPr>
          <w:p w14:paraId="484486D3" w14:textId="77777777" w:rsidR="00ED72CC" w:rsidRPr="00C01D09" w:rsidRDefault="00ED72CC" w:rsidP="00437448">
            <w:pPr>
              <w:jc w:val="center"/>
              <w:rPr>
                <w:rFonts w:cs="Arial"/>
                <w:color w:val="000000"/>
                <w:sz w:val="19"/>
                <w:szCs w:val="19"/>
              </w:rPr>
            </w:pPr>
            <w:r w:rsidRPr="00C01D09">
              <w:rPr>
                <w:rFonts w:cs="Arial"/>
                <w:color w:val="000000"/>
                <w:sz w:val="19"/>
                <w:szCs w:val="19"/>
              </w:rPr>
              <w:t>6</w:t>
            </w:r>
          </w:p>
        </w:tc>
      </w:tr>
      <w:tr w:rsidR="00ED72CC" w:rsidRPr="00C01D09" w14:paraId="2CAF8595" w14:textId="77777777" w:rsidTr="00ED72CC">
        <w:trPr>
          <w:trHeight w:val="170"/>
        </w:trPr>
        <w:tc>
          <w:tcPr>
            <w:tcW w:w="1693" w:type="dxa"/>
            <w:vMerge/>
            <w:noWrap/>
            <w:vAlign w:val="center"/>
          </w:tcPr>
          <w:p w14:paraId="64C98AD0" w14:textId="77777777" w:rsidR="00ED72CC" w:rsidRPr="00C01D09" w:rsidRDefault="00ED72CC" w:rsidP="00437448">
            <w:pPr>
              <w:rPr>
                <w:rFonts w:cs="Arial"/>
                <w:sz w:val="19"/>
                <w:szCs w:val="19"/>
              </w:rPr>
            </w:pPr>
          </w:p>
        </w:tc>
        <w:tc>
          <w:tcPr>
            <w:tcW w:w="2409" w:type="dxa"/>
            <w:shd w:val="clear" w:color="auto" w:fill="auto"/>
            <w:noWrap/>
            <w:vAlign w:val="center"/>
          </w:tcPr>
          <w:p w14:paraId="22DF2EAC" w14:textId="77777777" w:rsidR="00ED72CC" w:rsidRPr="00C01D09" w:rsidRDefault="00ED72CC" w:rsidP="00437448">
            <w:pPr>
              <w:rPr>
                <w:rFonts w:cs="Arial"/>
                <w:color w:val="000000"/>
                <w:sz w:val="19"/>
                <w:szCs w:val="19"/>
              </w:rPr>
            </w:pPr>
            <w:r w:rsidRPr="00C01D09">
              <w:rPr>
                <w:rFonts w:cs="Arial"/>
                <w:color w:val="000000"/>
                <w:sz w:val="19"/>
                <w:szCs w:val="19"/>
              </w:rPr>
              <w:t>Listón madera 2,5 X 0,05 X 0,05 mts. (Viga Solera)</w:t>
            </w:r>
            <w:r>
              <w:rPr>
                <w:rFonts w:cs="Arial"/>
                <w:color w:val="000000"/>
                <w:sz w:val="19"/>
                <w:szCs w:val="19"/>
              </w:rPr>
              <w:t xml:space="preserve"> (Guayacán y/o calidades similares)</w:t>
            </w:r>
          </w:p>
        </w:tc>
        <w:tc>
          <w:tcPr>
            <w:tcW w:w="2414" w:type="dxa"/>
            <w:vAlign w:val="center"/>
          </w:tcPr>
          <w:p w14:paraId="670E3F8B" w14:textId="77777777" w:rsidR="00ED72CC" w:rsidRPr="00C01D09" w:rsidRDefault="00ED72CC" w:rsidP="00437448">
            <w:pPr>
              <w:rPr>
                <w:rFonts w:cs="Arial"/>
                <w:sz w:val="19"/>
                <w:szCs w:val="19"/>
              </w:rPr>
            </w:pPr>
            <w:r w:rsidRPr="00C01D09">
              <w:rPr>
                <w:rFonts w:cs="Arial"/>
                <w:sz w:val="19"/>
                <w:szCs w:val="19"/>
              </w:rPr>
              <w:t>Soportes para las tejas, se colocan 4 en el cuadrado que conforman las columnas y dos adicionales perpendicularmente a los primeros 4, distanciados equidistantemente entre sí y las columnas.</w:t>
            </w:r>
          </w:p>
        </w:tc>
        <w:tc>
          <w:tcPr>
            <w:tcW w:w="709" w:type="dxa"/>
            <w:shd w:val="clear" w:color="auto" w:fill="auto"/>
            <w:vAlign w:val="center"/>
          </w:tcPr>
          <w:p w14:paraId="28A8A724"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6920DC47" w14:textId="77777777" w:rsidR="00ED72CC" w:rsidRPr="00C01D09" w:rsidRDefault="00ED72CC" w:rsidP="00437448">
            <w:pPr>
              <w:jc w:val="center"/>
              <w:rPr>
                <w:rFonts w:cs="Arial"/>
                <w:color w:val="000000"/>
                <w:sz w:val="19"/>
                <w:szCs w:val="19"/>
              </w:rPr>
            </w:pPr>
            <w:r w:rsidRPr="00C01D09">
              <w:rPr>
                <w:rFonts w:cs="Arial"/>
                <w:color w:val="000000"/>
                <w:sz w:val="19"/>
                <w:szCs w:val="19"/>
              </w:rPr>
              <w:t>6</w:t>
            </w:r>
          </w:p>
        </w:tc>
      </w:tr>
      <w:tr w:rsidR="00ED72CC" w:rsidRPr="00C01D09" w14:paraId="5D2DF2AD" w14:textId="77777777" w:rsidTr="00ED72CC">
        <w:trPr>
          <w:trHeight w:val="170"/>
        </w:trPr>
        <w:tc>
          <w:tcPr>
            <w:tcW w:w="1693" w:type="dxa"/>
            <w:vMerge/>
            <w:noWrap/>
            <w:vAlign w:val="center"/>
          </w:tcPr>
          <w:p w14:paraId="64A46D48" w14:textId="77777777" w:rsidR="00ED72CC" w:rsidRPr="00C01D09" w:rsidRDefault="00ED72CC" w:rsidP="00437448">
            <w:pPr>
              <w:rPr>
                <w:rFonts w:cs="Arial"/>
                <w:sz w:val="19"/>
                <w:szCs w:val="19"/>
              </w:rPr>
            </w:pPr>
          </w:p>
        </w:tc>
        <w:tc>
          <w:tcPr>
            <w:tcW w:w="2409" w:type="dxa"/>
            <w:shd w:val="clear" w:color="auto" w:fill="auto"/>
            <w:noWrap/>
            <w:vAlign w:val="center"/>
          </w:tcPr>
          <w:p w14:paraId="1301604A" w14:textId="77777777" w:rsidR="00ED72CC" w:rsidRPr="00C01D09" w:rsidRDefault="00ED72CC" w:rsidP="00437448">
            <w:pPr>
              <w:rPr>
                <w:rFonts w:cs="Arial"/>
                <w:color w:val="000000"/>
                <w:sz w:val="19"/>
                <w:szCs w:val="19"/>
              </w:rPr>
            </w:pPr>
            <w:r w:rsidRPr="00C01D09">
              <w:rPr>
                <w:rFonts w:cs="Arial"/>
                <w:color w:val="000000"/>
                <w:sz w:val="19"/>
                <w:szCs w:val="19"/>
              </w:rPr>
              <w:t>Listón madera 2,0 X 0,05 X 0,05 mts. (Soporte Tejas cerramiento)</w:t>
            </w:r>
          </w:p>
        </w:tc>
        <w:tc>
          <w:tcPr>
            <w:tcW w:w="2414" w:type="dxa"/>
            <w:vAlign w:val="center"/>
          </w:tcPr>
          <w:p w14:paraId="36D7B766" w14:textId="77777777" w:rsidR="00ED72CC" w:rsidRPr="00C01D09" w:rsidRDefault="00ED72CC" w:rsidP="00437448">
            <w:pPr>
              <w:rPr>
                <w:rFonts w:cs="Arial"/>
                <w:sz w:val="19"/>
                <w:szCs w:val="19"/>
              </w:rPr>
            </w:pPr>
            <w:r w:rsidRPr="00C01D09">
              <w:rPr>
                <w:rFonts w:cs="Arial"/>
                <w:sz w:val="19"/>
                <w:szCs w:val="19"/>
              </w:rPr>
              <w:t>Estos listones dan soporte a las tejas de la estructura de cerramiento, se aseguran a entre la teja y los postes columnas con puntillas, se ponen en la mitad de la estructura, es decir a un metro del suelo</w:t>
            </w:r>
          </w:p>
        </w:tc>
        <w:tc>
          <w:tcPr>
            <w:tcW w:w="709" w:type="dxa"/>
            <w:shd w:val="clear" w:color="auto" w:fill="auto"/>
            <w:vAlign w:val="center"/>
          </w:tcPr>
          <w:p w14:paraId="0CA38698"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786F3415" w14:textId="77777777" w:rsidR="00ED72CC" w:rsidRPr="00C01D09" w:rsidRDefault="00ED72CC" w:rsidP="00437448">
            <w:pPr>
              <w:jc w:val="center"/>
              <w:rPr>
                <w:rFonts w:cs="Arial"/>
                <w:color w:val="000000"/>
                <w:sz w:val="19"/>
                <w:szCs w:val="19"/>
              </w:rPr>
            </w:pPr>
            <w:r w:rsidRPr="00C01D09">
              <w:rPr>
                <w:rFonts w:cs="Arial"/>
                <w:color w:val="000000"/>
                <w:sz w:val="19"/>
                <w:szCs w:val="19"/>
              </w:rPr>
              <w:t>12</w:t>
            </w:r>
          </w:p>
        </w:tc>
      </w:tr>
      <w:tr w:rsidR="00ED72CC" w:rsidRPr="00C01D09" w14:paraId="05B8A423" w14:textId="77777777" w:rsidTr="00ED72CC">
        <w:trPr>
          <w:trHeight w:val="170"/>
        </w:trPr>
        <w:tc>
          <w:tcPr>
            <w:tcW w:w="1693" w:type="dxa"/>
            <w:vMerge/>
            <w:noWrap/>
            <w:vAlign w:val="center"/>
          </w:tcPr>
          <w:p w14:paraId="46C3CA2A" w14:textId="77777777" w:rsidR="00ED72CC" w:rsidRPr="00C01D09" w:rsidRDefault="00ED72CC" w:rsidP="00437448">
            <w:pPr>
              <w:rPr>
                <w:rFonts w:cs="Arial"/>
                <w:sz w:val="19"/>
                <w:szCs w:val="19"/>
              </w:rPr>
            </w:pPr>
          </w:p>
        </w:tc>
        <w:tc>
          <w:tcPr>
            <w:tcW w:w="2409" w:type="dxa"/>
            <w:shd w:val="clear" w:color="auto" w:fill="auto"/>
            <w:noWrap/>
            <w:vAlign w:val="center"/>
          </w:tcPr>
          <w:p w14:paraId="602F75A3" w14:textId="77777777" w:rsidR="00ED72CC" w:rsidRPr="00C01D09" w:rsidRDefault="00ED72CC" w:rsidP="00437448">
            <w:pPr>
              <w:rPr>
                <w:rFonts w:cs="Arial"/>
                <w:color w:val="000000"/>
                <w:sz w:val="19"/>
                <w:szCs w:val="19"/>
              </w:rPr>
            </w:pPr>
            <w:r w:rsidRPr="00C01D09">
              <w:rPr>
                <w:rFonts w:cs="Arial"/>
                <w:color w:val="000000"/>
                <w:sz w:val="19"/>
                <w:szCs w:val="19"/>
              </w:rPr>
              <w:t>Listón madera 2,0 X 0,05 X 0,05 mts. (Marco Puerta)</w:t>
            </w:r>
            <w:r>
              <w:rPr>
                <w:rFonts w:cs="Arial"/>
                <w:color w:val="000000"/>
                <w:sz w:val="19"/>
                <w:szCs w:val="19"/>
              </w:rPr>
              <w:t xml:space="preserve"> (Guayacán y/o calidades similares)</w:t>
            </w:r>
          </w:p>
        </w:tc>
        <w:tc>
          <w:tcPr>
            <w:tcW w:w="2414" w:type="dxa"/>
            <w:vAlign w:val="center"/>
          </w:tcPr>
          <w:p w14:paraId="17C0D9E4" w14:textId="77777777" w:rsidR="00ED72CC" w:rsidRPr="00C01D09" w:rsidRDefault="00ED72CC" w:rsidP="00437448">
            <w:pPr>
              <w:rPr>
                <w:rFonts w:cs="Arial"/>
                <w:sz w:val="19"/>
                <w:szCs w:val="19"/>
              </w:rPr>
            </w:pPr>
            <w:r w:rsidRPr="00C01D09">
              <w:rPr>
                <w:rFonts w:cs="Arial"/>
                <w:sz w:val="19"/>
                <w:szCs w:val="19"/>
              </w:rPr>
              <w:t>Conforman el marco de la puerta. La cual tendrá una dimensión de 1 mts, de ancho por 2 mts. de altura</w:t>
            </w:r>
          </w:p>
        </w:tc>
        <w:tc>
          <w:tcPr>
            <w:tcW w:w="709" w:type="dxa"/>
            <w:shd w:val="clear" w:color="auto" w:fill="auto"/>
            <w:vAlign w:val="center"/>
          </w:tcPr>
          <w:p w14:paraId="5C73B3FA"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5DCC67D8" w14:textId="77777777" w:rsidR="00ED72CC" w:rsidRPr="00C01D09" w:rsidRDefault="00ED72CC" w:rsidP="00437448">
            <w:pPr>
              <w:jc w:val="center"/>
              <w:rPr>
                <w:rFonts w:cs="Arial"/>
                <w:color w:val="000000"/>
                <w:sz w:val="19"/>
                <w:szCs w:val="19"/>
              </w:rPr>
            </w:pPr>
            <w:r w:rsidRPr="00C01D09">
              <w:rPr>
                <w:rFonts w:cs="Arial"/>
                <w:color w:val="000000"/>
                <w:sz w:val="19"/>
                <w:szCs w:val="19"/>
              </w:rPr>
              <w:t>0,2</w:t>
            </w:r>
          </w:p>
        </w:tc>
      </w:tr>
      <w:tr w:rsidR="00ED72CC" w:rsidRPr="00C01D09" w14:paraId="557A6CA9" w14:textId="77777777" w:rsidTr="00ED72CC">
        <w:trPr>
          <w:trHeight w:val="170"/>
        </w:trPr>
        <w:tc>
          <w:tcPr>
            <w:tcW w:w="1693" w:type="dxa"/>
            <w:vMerge/>
            <w:noWrap/>
            <w:vAlign w:val="center"/>
          </w:tcPr>
          <w:p w14:paraId="177D7DF4" w14:textId="77777777" w:rsidR="00ED72CC" w:rsidRPr="00C01D09" w:rsidRDefault="00ED72CC" w:rsidP="00437448">
            <w:pPr>
              <w:rPr>
                <w:rFonts w:cs="Arial"/>
                <w:sz w:val="19"/>
                <w:szCs w:val="19"/>
              </w:rPr>
            </w:pPr>
          </w:p>
        </w:tc>
        <w:tc>
          <w:tcPr>
            <w:tcW w:w="2409" w:type="dxa"/>
            <w:shd w:val="clear" w:color="auto" w:fill="auto"/>
            <w:noWrap/>
            <w:vAlign w:val="center"/>
          </w:tcPr>
          <w:p w14:paraId="4455A5B3" w14:textId="77777777" w:rsidR="00ED72CC" w:rsidRPr="00C01D09" w:rsidRDefault="00ED72CC" w:rsidP="00437448">
            <w:pPr>
              <w:rPr>
                <w:rFonts w:cs="Arial"/>
                <w:color w:val="000000"/>
                <w:sz w:val="19"/>
                <w:szCs w:val="19"/>
              </w:rPr>
            </w:pPr>
            <w:r w:rsidRPr="00C01D09">
              <w:rPr>
                <w:rFonts w:cs="Arial"/>
                <w:color w:val="000000"/>
                <w:sz w:val="19"/>
                <w:szCs w:val="19"/>
              </w:rPr>
              <w:t>Bisagra Omega 3 Pulgadas (sostén Puerta)</w:t>
            </w:r>
          </w:p>
        </w:tc>
        <w:tc>
          <w:tcPr>
            <w:tcW w:w="2414" w:type="dxa"/>
            <w:vAlign w:val="center"/>
          </w:tcPr>
          <w:p w14:paraId="24C29660" w14:textId="77777777" w:rsidR="00ED72CC" w:rsidRPr="00C01D09" w:rsidRDefault="00ED72CC" w:rsidP="00437448">
            <w:pPr>
              <w:rPr>
                <w:rFonts w:cs="Arial"/>
                <w:sz w:val="19"/>
                <w:szCs w:val="19"/>
              </w:rPr>
            </w:pPr>
            <w:r w:rsidRPr="00C01D09">
              <w:rPr>
                <w:rFonts w:cs="Arial"/>
                <w:sz w:val="19"/>
                <w:szCs w:val="19"/>
              </w:rPr>
              <w:t>Soportan la puerta a la estructura y le confieren la movilidad. se ubican una en la parte alta, otra en la mitad y otra en la parte baja de la puerta.</w:t>
            </w:r>
          </w:p>
        </w:tc>
        <w:tc>
          <w:tcPr>
            <w:tcW w:w="709" w:type="dxa"/>
            <w:shd w:val="clear" w:color="auto" w:fill="auto"/>
            <w:vAlign w:val="center"/>
          </w:tcPr>
          <w:p w14:paraId="580FAC40"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6C50091C" w14:textId="77777777" w:rsidR="00ED72CC" w:rsidRPr="00C01D09" w:rsidRDefault="00ED72CC" w:rsidP="00437448">
            <w:pPr>
              <w:jc w:val="center"/>
              <w:rPr>
                <w:rFonts w:cs="Arial"/>
                <w:color w:val="000000"/>
                <w:sz w:val="19"/>
                <w:szCs w:val="19"/>
              </w:rPr>
            </w:pPr>
            <w:r w:rsidRPr="00C01D09">
              <w:rPr>
                <w:rFonts w:cs="Arial"/>
                <w:color w:val="000000"/>
                <w:sz w:val="19"/>
                <w:szCs w:val="19"/>
              </w:rPr>
              <w:t>3</w:t>
            </w:r>
          </w:p>
        </w:tc>
      </w:tr>
      <w:tr w:rsidR="00ED72CC" w:rsidRPr="00C01D09" w14:paraId="4A0F5A88" w14:textId="77777777" w:rsidTr="00ED72CC">
        <w:trPr>
          <w:trHeight w:val="170"/>
        </w:trPr>
        <w:tc>
          <w:tcPr>
            <w:tcW w:w="1693" w:type="dxa"/>
            <w:vMerge/>
            <w:noWrap/>
            <w:vAlign w:val="center"/>
          </w:tcPr>
          <w:p w14:paraId="54A7620A" w14:textId="77777777" w:rsidR="00ED72CC" w:rsidRPr="00C01D09" w:rsidRDefault="00ED72CC" w:rsidP="00437448">
            <w:pPr>
              <w:rPr>
                <w:rFonts w:cs="Arial"/>
                <w:sz w:val="19"/>
                <w:szCs w:val="19"/>
              </w:rPr>
            </w:pPr>
          </w:p>
        </w:tc>
        <w:tc>
          <w:tcPr>
            <w:tcW w:w="2409" w:type="dxa"/>
            <w:shd w:val="clear" w:color="auto" w:fill="auto"/>
            <w:noWrap/>
            <w:vAlign w:val="center"/>
          </w:tcPr>
          <w:p w14:paraId="346900E3" w14:textId="77777777" w:rsidR="00ED72CC" w:rsidRPr="00C01D09" w:rsidRDefault="00ED72CC" w:rsidP="00437448">
            <w:pPr>
              <w:rPr>
                <w:rFonts w:cs="Arial"/>
                <w:color w:val="000000"/>
                <w:sz w:val="19"/>
                <w:szCs w:val="19"/>
              </w:rPr>
            </w:pPr>
            <w:r w:rsidRPr="00C01D09">
              <w:rPr>
                <w:rFonts w:cs="Arial"/>
                <w:color w:val="000000"/>
                <w:sz w:val="19"/>
                <w:szCs w:val="19"/>
              </w:rPr>
              <w:t>Teja Galvanizada 244 X 82 cm. Arquitectónica</w:t>
            </w:r>
          </w:p>
        </w:tc>
        <w:tc>
          <w:tcPr>
            <w:tcW w:w="2414" w:type="dxa"/>
            <w:vAlign w:val="center"/>
          </w:tcPr>
          <w:p w14:paraId="3B53C37B" w14:textId="77777777" w:rsidR="00ED72CC" w:rsidRPr="00C01D09" w:rsidRDefault="00ED72CC" w:rsidP="00437448">
            <w:pPr>
              <w:rPr>
                <w:rFonts w:cs="Arial"/>
                <w:sz w:val="19"/>
                <w:szCs w:val="19"/>
              </w:rPr>
            </w:pPr>
            <w:r w:rsidRPr="00C01D09">
              <w:rPr>
                <w:rFonts w:cs="Arial"/>
                <w:sz w:val="19"/>
                <w:szCs w:val="19"/>
              </w:rPr>
              <w:t>Calibre 0,30 mm. Estas tejas constituyen las paredes o cerramientos de la bodega debido a su condición incombustible. Se ubican de manera vertical y aseguran entre los listones y los postes columnas de madera.</w:t>
            </w:r>
          </w:p>
        </w:tc>
        <w:tc>
          <w:tcPr>
            <w:tcW w:w="709" w:type="dxa"/>
            <w:shd w:val="clear" w:color="auto" w:fill="auto"/>
            <w:vAlign w:val="center"/>
          </w:tcPr>
          <w:p w14:paraId="177F164F"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01879943" w14:textId="77777777" w:rsidR="00ED72CC" w:rsidRPr="00C01D09" w:rsidRDefault="00ED72CC" w:rsidP="00437448">
            <w:pPr>
              <w:jc w:val="center"/>
              <w:rPr>
                <w:rFonts w:cs="Arial"/>
                <w:color w:val="000000"/>
                <w:sz w:val="19"/>
                <w:szCs w:val="19"/>
              </w:rPr>
            </w:pPr>
            <w:r w:rsidRPr="00C01D09">
              <w:rPr>
                <w:rFonts w:cs="Arial"/>
                <w:color w:val="000000"/>
                <w:sz w:val="19"/>
                <w:szCs w:val="19"/>
              </w:rPr>
              <w:t>10</w:t>
            </w:r>
          </w:p>
        </w:tc>
      </w:tr>
      <w:tr w:rsidR="00ED72CC" w:rsidRPr="00C01D09" w14:paraId="68AAF605" w14:textId="77777777" w:rsidTr="00ED72CC">
        <w:trPr>
          <w:trHeight w:val="170"/>
        </w:trPr>
        <w:tc>
          <w:tcPr>
            <w:tcW w:w="1693" w:type="dxa"/>
            <w:vMerge/>
            <w:noWrap/>
            <w:vAlign w:val="center"/>
          </w:tcPr>
          <w:p w14:paraId="4A110047" w14:textId="77777777" w:rsidR="00ED72CC" w:rsidRPr="00C01D09" w:rsidRDefault="00ED72CC" w:rsidP="00437448">
            <w:pPr>
              <w:rPr>
                <w:rFonts w:cs="Arial"/>
                <w:sz w:val="19"/>
                <w:szCs w:val="19"/>
              </w:rPr>
            </w:pPr>
          </w:p>
        </w:tc>
        <w:tc>
          <w:tcPr>
            <w:tcW w:w="2409" w:type="dxa"/>
            <w:shd w:val="clear" w:color="auto" w:fill="auto"/>
            <w:noWrap/>
            <w:vAlign w:val="center"/>
          </w:tcPr>
          <w:p w14:paraId="0944862D" w14:textId="77777777" w:rsidR="00ED72CC" w:rsidRPr="00C01D09" w:rsidRDefault="00ED72CC" w:rsidP="00437448">
            <w:pPr>
              <w:rPr>
                <w:rFonts w:cs="Arial"/>
                <w:color w:val="000000"/>
                <w:sz w:val="19"/>
                <w:szCs w:val="19"/>
              </w:rPr>
            </w:pPr>
            <w:r w:rsidRPr="00C01D09">
              <w:rPr>
                <w:rFonts w:cs="Arial"/>
                <w:color w:val="000000"/>
                <w:sz w:val="19"/>
                <w:szCs w:val="19"/>
              </w:rPr>
              <w:t>Concreto 1:2:3 (3000PSI - 210KGF/CM2)</w:t>
            </w:r>
          </w:p>
        </w:tc>
        <w:tc>
          <w:tcPr>
            <w:tcW w:w="2414" w:type="dxa"/>
            <w:vMerge w:val="restart"/>
            <w:vAlign w:val="center"/>
          </w:tcPr>
          <w:p w14:paraId="24DC32C8" w14:textId="77777777" w:rsidR="00ED72CC" w:rsidRPr="00C01D09" w:rsidRDefault="00ED72CC" w:rsidP="00437448">
            <w:pPr>
              <w:rPr>
                <w:rFonts w:cs="Arial"/>
                <w:sz w:val="19"/>
                <w:szCs w:val="19"/>
              </w:rPr>
            </w:pPr>
            <w:r w:rsidRPr="00C01D09">
              <w:rPr>
                <w:rFonts w:cs="Arial"/>
                <w:sz w:val="19"/>
                <w:szCs w:val="19"/>
              </w:rPr>
              <w:t>Con estos materiales se construye la placa de concreto que soporta y funciona como piso de la bodega. La placa deberá tener 10 cm de espesor. Los bordes de la placa estarán complementados por un muro construido con los bloques pegaos con concreto y pañetados</w:t>
            </w:r>
          </w:p>
        </w:tc>
        <w:tc>
          <w:tcPr>
            <w:tcW w:w="709" w:type="dxa"/>
            <w:vAlign w:val="center"/>
          </w:tcPr>
          <w:p w14:paraId="2E94F29B" w14:textId="77777777" w:rsidR="00ED72CC" w:rsidRPr="00C01D09" w:rsidRDefault="00ED72CC" w:rsidP="00437448">
            <w:pPr>
              <w:jc w:val="center"/>
              <w:rPr>
                <w:rFonts w:cs="Arial"/>
                <w:color w:val="000000"/>
                <w:sz w:val="19"/>
                <w:szCs w:val="19"/>
              </w:rPr>
            </w:pPr>
            <w:r w:rsidRPr="00C01D09">
              <w:rPr>
                <w:rFonts w:cs="Arial"/>
                <w:color w:val="000000"/>
                <w:sz w:val="19"/>
                <w:szCs w:val="19"/>
              </w:rPr>
              <w:t>M3</w:t>
            </w:r>
          </w:p>
        </w:tc>
        <w:tc>
          <w:tcPr>
            <w:tcW w:w="1138" w:type="dxa"/>
            <w:shd w:val="clear" w:color="auto" w:fill="auto"/>
            <w:vAlign w:val="center"/>
          </w:tcPr>
          <w:p w14:paraId="232BF6E2" w14:textId="77777777" w:rsidR="00ED72CC" w:rsidRPr="00C01D09" w:rsidRDefault="00ED72CC" w:rsidP="00437448">
            <w:pPr>
              <w:jc w:val="center"/>
              <w:rPr>
                <w:rFonts w:cs="Arial"/>
                <w:color w:val="000000"/>
                <w:sz w:val="19"/>
                <w:szCs w:val="19"/>
              </w:rPr>
            </w:pPr>
            <w:r w:rsidRPr="00C01D09">
              <w:rPr>
                <w:rFonts w:cs="Arial"/>
                <w:color w:val="000000"/>
                <w:sz w:val="19"/>
                <w:szCs w:val="19"/>
              </w:rPr>
              <w:t>0,10</w:t>
            </w:r>
          </w:p>
        </w:tc>
      </w:tr>
      <w:tr w:rsidR="00ED72CC" w:rsidRPr="00C01D09" w14:paraId="467A376A" w14:textId="77777777" w:rsidTr="00ED72CC">
        <w:trPr>
          <w:trHeight w:val="170"/>
        </w:trPr>
        <w:tc>
          <w:tcPr>
            <w:tcW w:w="1693" w:type="dxa"/>
            <w:vMerge/>
            <w:noWrap/>
            <w:vAlign w:val="center"/>
          </w:tcPr>
          <w:p w14:paraId="01AD0752" w14:textId="77777777" w:rsidR="00ED72CC" w:rsidRPr="00C01D09" w:rsidRDefault="00ED72CC" w:rsidP="00437448">
            <w:pPr>
              <w:rPr>
                <w:rFonts w:cs="Arial"/>
                <w:sz w:val="19"/>
                <w:szCs w:val="19"/>
              </w:rPr>
            </w:pPr>
          </w:p>
        </w:tc>
        <w:tc>
          <w:tcPr>
            <w:tcW w:w="2409" w:type="dxa"/>
            <w:shd w:val="clear" w:color="auto" w:fill="auto"/>
            <w:noWrap/>
            <w:vAlign w:val="center"/>
          </w:tcPr>
          <w:p w14:paraId="65FE7EAC" w14:textId="77777777" w:rsidR="00ED72CC" w:rsidRPr="00C01D09" w:rsidRDefault="00ED72CC" w:rsidP="00437448">
            <w:pPr>
              <w:rPr>
                <w:rFonts w:cs="Arial"/>
                <w:color w:val="000000"/>
                <w:sz w:val="19"/>
                <w:szCs w:val="19"/>
              </w:rPr>
            </w:pPr>
            <w:r w:rsidRPr="00C01D09">
              <w:rPr>
                <w:rFonts w:cs="Arial"/>
                <w:color w:val="000000"/>
                <w:sz w:val="19"/>
                <w:szCs w:val="19"/>
              </w:rPr>
              <w:t>Malla electrosoldada 2,0 X 2,0 mts.</w:t>
            </w:r>
          </w:p>
        </w:tc>
        <w:tc>
          <w:tcPr>
            <w:tcW w:w="2414" w:type="dxa"/>
            <w:vMerge/>
            <w:vAlign w:val="center"/>
          </w:tcPr>
          <w:p w14:paraId="6F4E7AEE" w14:textId="77777777" w:rsidR="00ED72CC" w:rsidRPr="00C01D09" w:rsidRDefault="00ED72CC" w:rsidP="00437448">
            <w:pPr>
              <w:rPr>
                <w:rFonts w:cs="Arial"/>
                <w:sz w:val="19"/>
                <w:szCs w:val="19"/>
              </w:rPr>
            </w:pPr>
          </w:p>
        </w:tc>
        <w:tc>
          <w:tcPr>
            <w:tcW w:w="709" w:type="dxa"/>
            <w:vAlign w:val="center"/>
          </w:tcPr>
          <w:p w14:paraId="30CEE344" w14:textId="77777777" w:rsidR="00ED72CC" w:rsidRPr="00C01D09" w:rsidRDefault="00ED72CC" w:rsidP="00437448">
            <w:pPr>
              <w:jc w:val="center"/>
              <w:rPr>
                <w:rFonts w:cs="Arial"/>
                <w:color w:val="000000"/>
                <w:sz w:val="19"/>
                <w:szCs w:val="19"/>
              </w:rPr>
            </w:pPr>
            <w:r w:rsidRPr="00C01D09">
              <w:rPr>
                <w:rFonts w:cs="Arial"/>
                <w:color w:val="000000"/>
                <w:sz w:val="19"/>
                <w:szCs w:val="19"/>
              </w:rPr>
              <w:t>M2</w:t>
            </w:r>
          </w:p>
        </w:tc>
        <w:tc>
          <w:tcPr>
            <w:tcW w:w="1138" w:type="dxa"/>
            <w:shd w:val="clear" w:color="auto" w:fill="auto"/>
            <w:vAlign w:val="center"/>
          </w:tcPr>
          <w:p w14:paraId="0BF16346" w14:textId="77777777" w:rsidR="00ED72CC" w:rsidRPr="00C01D09" w:rsidRDefault="00ED72CC" w:rsidP="00437448">
            <w:pPr>
              <w:jc w:val="center"/>
              <w:rPr>
                <w:rFonts w:cs="Arial"/>
                <w:color w:val="000000"/>
                <w:sz w:val="19"/>
                <w:szCs w:val="19"/>
              </w:rPr>
            </w:pPr>
            <w:r w:rsidRPr="00C01D09">
              <w:rPr>
                <w:rFonts w:cs="Arial"/>
                <w:color w:val="000000"/>
                <w:sz w:val="19"/>
                <w:szCs w:val="19"/>
              </w:rPr>
              <w:t>1</w:t>
            </w:r>
          </w:p>
        </w:tc>
      </w:tr>
      <w:tr w:rsidR="00ED72CC" w:rsidRPr="00C01D09" w14:paraId="6F7CCDDF" w14:textId="77777777" w:rsidTr="00ED72CC">
        <w:trPr>
          <w:trHeight w:val="170"/>
        </w:trPr>
        <w:tc>
          <w:tcPr>
            <w:tcW w:w="1693" w:type="dxa"/>
            <w:vMerge/>
            <w:noWrap/>
            <w:vAlign w:val="center"/>
          </w:tcPr>
          <w:p w14:paraId="59ACC62E" w14:textId="77777777" w:rsidR="00ED72CC" w:rsidRPr="00C01D09" w:rsidRDefault="00ED72CC" w:rsidP="00437448">
            <w:pPr>
              <w:rPr>
                <w:rFonts w:cs="Arial"/>
                <w:sz w:val="19"/>
                <w:szCs w:val="19"/>
              </w:rPr>
            </w:pPr>
          </w:p>
        </w:tc>
        <w:tc>
          <w:tcPr>
            <w:tcW w:w="2409" w:type="dxa"/>
            <w:shd w:val="clear" w:color="auto" w:fill="auto"/>
            <w:noWrap/>
            <w:vAlign w:val="center"/>
          </w:tcPr>
          <w:p w14:paraId="543BC965" w14:textId="77777777" w:rsidR="00ED72CC" w:rsidRPr="00C01D09" w:rsidRDefault="00ED72CC" w:rsidP="00437448">
            <w:pPr>
              <w:rPr>
                <w:rFonts w:cs="Arial"/>
                <w:color w:val="000000"/>
                <w:sz w:val="19"/>
                <w:szCs w:val="19"/>
              </w:rPr>
            </w:pPr>
            <w:r w:rsidRPr="00C01D09">
              <w:rPr>
                <w:rFonts w:cs="Arial"/>
                <w:color w:val="000000"/>
                <w:sz w:val="19"/>
                <w:szCs w:val="19"/>
              </w:rPr>
              <w:t>Bloque estándar 30 X 20 X 10 cm. (Semi - muro contención bodega)</w:t>
            </w:r>
          </w:p>
        </w:tc>
        <w:tc>
          <w:tcPr>
            <w:tcW w:w="2414" w:type="dxa"/>
            <w:vMerge/>
            <w:vAlign w:val="center"/>
          </w:tcPr>
          <w:p w14:paraId="14AA1D1B" w14:textId="77777777" w:rsidR="00ED72CC" w:rsidRPr="00C01D09" w:rsidRDefault="00ED72CC" w:rsidP="00437448">
            <w:pPr>
              <w:rPr>
                <w:rFonts w:cs="Arial"/>
                <w:sz w:val="19"/>
                <w:szCs w:val="19"/>
              </w:rPr>
            </w:pPr>
          </w:p>
        </w:tc>
        <w:tc>
          <w:tcPr>
            <w:tcW w:w="709" w:type="dxa"/>
            <w:vAlign w:val="center"/>
          </w:tcPr>
          <w:p w14:paraId="5D2B607C"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6421606B" w14:textId="77777777" w:rsidR="00ED72CC" w:rsidRPr="00C01D09" w:rsidRDefault="00ED72CC" w:rsidP="00437448">
            <w:pPr>
              <w:jc w:val="center"/>
              <w:rPr>
                <w:rFonts w:cs="Arial"/>
                <w:color w:val="000000"/>
                <w:sz w:val="19"/>
                <w:szCs w:val="19"/>
              </w:rPr>
            </w:pPr>
            <w:r w:rsidRPr="00C01D09">
              <w:rPr>
                <w:rFonts w:cs="Arial"/>
                <w:color w:val="000000"/>
                <w:sz w:val="19"/>
                <w:szCs w:val="19"/>
              </w:rPr>
              <w:t>24</w:t>
            </w:r>
          </w:p>
        </w:tc>
      </w:tr>
      <w:tr w:rsidR="00ED72CC" w:rsidRPr="00C01D09" w14:paraId="24084E0E" w14:textId="77777777" w:rsidTr="00ED72CC">
        <w:trPr>
          <w:trHeight w:val="170"/>
        </w:trPr>
        <w:tc>
          <w:tcPr>
            <w:tcW w:w="1693" w:type="dxa"/>
            <w:vMerge/>
            <w:noWrap/>
            <w:vAlign w:val="center"/>
          </w:tcPr>
          <w:p w14:paraId="21F2DE86" w14:textId="77777777" w:rsidR="00ED72CC" w:rsidRPr="00C01D09" w:rsidRDefault="00ED72CC" w:rsidP="00437448">
            <w:pPr>
              <w:rPr>
                <w:rFonts w:cs="Arial"/>
                <w:sz w:val="19"/>
                <w:szCs w:val="19"/>
              </w:rPr>
            </w:pPr>
          </w:p>
        </w:tc>
        <w:tc>
          <w:tcPr>
            <w:tcW w:w="2409" w:type="dxa"/>
            <w:shd w:val="clear" w:color="auto" w:fill="auto"/>
            <w:noWrap/>
            <w:vAlign w:val="center"/>
          </w:tcPr>
          <w:p w14:paraId="7D4F6D8D" w14:textId="77777777" w:rsidR="00ED72CC" w:rsidRPr="00C01D09" w:rsidRDefault="00ED72CC" w:rsidP="00437448">
            <w:pPr>
              <w:rPr>
                <w:rFonts w:cs="Arial"/>
                <w:color w:val="000000"/>
                <w:sz w:val="19"/>
                <w:szCs w:val="19"/>
              </w:rPr>
            </w:pPr>
            <w:r w:rsidRPr="00C01D09">
              <w:rPr>
                <w:rFonts w:cs="Arial"/>
                <w:color w:val="000000"/>
                <w:sz w:val="19"/>
                <w:szCs w:val="19"/>
              </w:rPr>
              <w:t>Estantería Metal Liviana 5 Niveles 160x80x30 cm. Industrias Cruz</w:t>
            </w:r>
          </w:p>
        </w:tc>
        <w:tc>
          <w:tcPr>
            <w:tcW w:w="2414" w:type="dxa"/>
            <w:vAlign w:val="center"/>
          </w:tcPr>
          <w:p w14:paraId="6B2AC73C" w14:textId="77777777" w:rsidR="00ED72CC" w:rsidRPr="00C01D09" w:rsidRDefault="00ED72CC" w:rsidP="00437448">
            <w:pPr>
              <w:rPr>
                <w:rFonts w:cs="Arial"/>
                <w:sz w:val="19"/>
                <w:szCs w:val="19"/>
              </w:rPr>
            </w:pPr>
            <w:r w:rsidRPr="00C01D09">
              <w:rPr>
                <w:rFonts w:cs="Arial"/>
                <w:sz w:val="19"/>
                <w:szCs w:val="19"/>
              </w:rPr>
              <w:t xml:space="preserve">Mueble organizador multiuso para organizar insumos agrícolas como </w:t>
            </w:r>
            <w:r w:rsidRPr="00C01D09">
              <w:rPr>
                <w:rFonts w:cs="Arial"/>
                <w:sz w:val="19"/>
                <w:szCs w:val="19"/>
              </w:rPr>
              <w:lastRenderedPageBreak/>
              <w:t xml:space="preserve">fungicidas, insecticidas, coadyuvantes, etc. </w:t>
            </w:r>
          </w:p>
        </w:tc>
        <w:tc>
          <w:tcPr>
            <w:tcW w:w="709" w:type="dxa"/>
            <w:vAlign w:val="center"/>
          </w:tcPr>
          <w:p w14:paraId="632A434E" w14:textId="77777777" w:rsidR="00ED72CC" w:rsidRPr="00C01D09" w:rsidRDefault="00ED72CC" w:rsidP="00437448">
            <w:pPr>
              <w:jc w:val="center"/>
              <w:rPr>
                <w:rFonts w:cs="Arial"/>
                <w:sz w:val="19"/>
                <w:szCs w:val="19"/>
              </w:rPr>
            </w:pPr>
            <w:r w:rsidRPr="00C01D09">
              <w:rPr>
                <w:rFonts w:cs="Arial"/>
                <w:sz w:val="19"/>
                <w:szCs w:val="19"/>
              </w:rPr>
              <w:lastRenderedPageBreak/>
              <w:t>UND</w:t>
            </w:r>
          </w:p>
        </w:tc>
        <w:tc>
          <w:tcPr>
            <w:tcW w:w="1138" w:type="dxa"/>
            <w:shd w:val="clear" w:color="auto" w:fill="auto"/>
            <w:vAlign w:val="center"/>
          </w:tcPr>
          <w:p w14:paraId="6764E093" w14:textId="77777777" w:rsidR="00ED72CC" w:rsidRPr="00C01D09" w:rsidRDefault="00ED72CC" w:rsidP="00437448">
            <w:pPr>
              <w:jc w:val="center"/>
              <w:rPr>
                <w:rFonts w:cs="Arial"/>
                <w:color w:val="000000"/>
                <w:sz w:val="19"/>
                <w:szCs w:val="19"/>
              </w:rPr>
            </w:pPr>
            <w:r w:rsidRPr="00C01D09">
              <w:rPr>
                <w:rFonts w:cs="Arial"/>
                <w:color w:val="000000"/>
                <w:sz w:val="19"/>
                <w:szCs w:val="19"/>
              </w:rPr>
              <w:t>1</w:t>
            </w:r>
          </w:p>
        </w:tc>
      </w:tr>
      <w:tr w:rsidR="00ED72CC" w:rsidRPr="00C01D09" w14:paraId="69B621B6" w14:textId="77777777" w:rsidTr="00ED72CC">
        <w:trPr>
          <w:trHeight w:val="170"/>
        </w:trPr>
        <w:tc>
          <w:tcPr>
            <w:tcW w:w="1693" w:type="dxa"/>
            <w:vMerge/>
            <w:noWrap/>
            <w:vAlign w:val="center"/>
          </w:tcPr>
          <w:p w14:paraId="6DA74314" w14:textId="77777777" w:rsidR="00ED72CC" w:rsidRPr="00C01D09" w:rsidRDefault="00ED72CC" w:rsidP="00437448">
            <w:pPr>
              <w:rPr>
                <w:rFonts w:cs="Arial"/>
                <w:sz w:val="19"/>
                <w:szCs w:val="19"/>
              </w:rPr>
            </w:pPr>
          </w:p>
        </w:tc>
        <w:tc>
          <w:tcPr>
            <w:tcW w:w="2409" w:type="dxa"/>
            <w:shd w:val="clear" w:color="auto" w:fill="auto"/>
            <w:noWrap/>
            <w:vAlign w:val="center"/>
          </w:tcPr>
          <w:p w14:paraId="44C547DB" w14:textId="77777777" w:rsidR="00ED72CC" w:rsidRPr="00C01D09" w:rsidRDefault="00ED72CC" w:rsidP="00437448">
            <w:pPr>
              <w:rPr>
                <w:rFonts w:cs="Arial"/>
                <w:color w:val="000000"/>
                <w:sz w:val="19"/>
                <w:szCs w:val="19"/>
              </w:rPr>
            </w:pPr>
            <w:r w:rsidRPr="00C01D09">
              <w:rPr>
                <w:rFonts w:cs="Arial"/>
                <w:color w:val="000000"/>
                <w:sz w:val="19"/>
                <w:szCs w:val="19"/>
              </w:rPr>
              <w:t>Puntillas 1, 1,5 y 2"</w:t>
            </w:r>
          </w:p>
        </w:tc>
        <w:tc>
          <w:tcPr>
            <w:tcW w:w="2414" w:type="dxa"/>
            <w:vMerge w:val="restart"/>
            <w:vAlign w:val="center"/>
          </w:tcPr>
          <w:p w14:paraId="5F62847C" w14:textId="77777777" w:rsidR="00ED72CC" w:rsidRPr="00C01D09" w:rsidRDefault="00ED72CC" w:rsidP="00437448">
            <w:pPr>
              <w:rPr>
                <w:rFonts w:cs="Arial"/>
                <w:sz w:val="19"/>
                <w:szCs w:val="19"/>
              </w:rPr>
            </w:pPr>
            <w:r w:rsidRPr="00C01D09">
              <w:rPr>
                <w:rFonts w:cs="Arial"/>
                <w:sz w:val="19"/>
                <w:szCs w:val="19"/>
              </w:rPr>
              <w:t>Implementos para asegurar tejas y estructura</w:t>
            </w:r>
          </w:p>
        </w:tc>
        <w:tc>
          <w:tcPr>
            <w:tcW w:w="709" w:type="dxa"/>
            <w:vAlign w:val="center"/>
          </w:tcPr>
          <w:p w14:paraId="61816069" w14:textId="77777777" w:rsidR="00ED72CC" w:rsidRPr="00C01D09" w:rsidRDefault="00ED72CC" w:rsidP="00437448">
            <w:pPr>
              <w:jc w:val="center"/>
              <w:rPr>
                <w:rFonts w:cs="Arial"/>
                <w:color w:val="000000"/>
                <w:sz w:val="19"/>
                <w:szCs w:val="19"/>
              </w:rPr>
            </w:pPr>
            <w:r w:rsidRPr="00C01D09">
              <w:rPr>
                <w:rFonts w:cs="Arial"/>
                <w:color w:val="000000"/>
                <w:sz w:val="19"/>
                <w:szCs w:val="19"/>
              </w:rPr>
              <w:t>LB</w:t>
            </w:r>
          </w:p>
        </w:tc>
        <w:tc>
          <w:tcPr>
            <w:tcW w:w="1138" w:type="dxa"/>
            <w:shd w:val="clear" w:color="auto" w:fill="auto"/>
            <w:vAlign w:val="center"/>
          </w:tcPr>
          <w:p w14:paraId="3B5C9468" w14:textId="77777777" w:rsidR="00ED72CC" w:rsidRPr="00C01D09" w:rsidRDefault="00ED72CC" w:rsidP="00437448">
            <w:pPr>
              <w:jc w:val="center"/>
              <w:rPr>
                <w:rFonts w:cs="Arial"/>
                <w:color w:val="000000"/>
                <w:sz w:val="19"/>
                <w:szCs w:val="19"/>
              </w:rPr>
            </w:pPr>
            <w:r w:rsidRPr="00C01D09">
              <w:rPr>
                <w:rFonts w:cs="Arial"/>
                <w:color w:val="000000"/>
                <w:sz w:val="19"/>
                <w:szCs w:val="19"/>
              </w:rPr>
              <w:t>0,05</w:t>
            </w:r>
          </w:p>
        </w:tc>
      </w:tr>
      <w:tr w:rsidR="00ED72CC" w:rsidRPr="00C01D09" w14:paraId="25CADDDC" w14:textId="77777777" w:rsidTr="00ED72CC">
        <w:trPr>
          <w:trHeight w:val="170"/>
        </w:trPr>
        <w:tc>
          <w:tcPr>
            <w:tcW w:w="1693" w:type="dxa"/>
            <w:vMerge/>
            <w:noWrap/>
            <w:vAlign w:val="center"/>
          </w:tcPr>
          <w:p w14:paraId="0B382B59" w14:textId="77777777" w:rsidR="00ED72CC" w:rsidRPr="00C01D09" w:rsidRDefault="00ED72CC" w:rsidP="00437448">
            <w:pPr>
              <w:rPr>
                <w:rFonts w:cs="Arial"/>
                <w:sz w:val="19"/>
                <w:szCs w:val="19"/>
              </w:rPr>
            </w:pPr>
          </w:p>
        </w:tc>
        <w:tc>
          <w:tcPr>
            <w:tcW w:w="2409" w:type="dxa"/>
            <w:shd w:val="clear" w:color="auto" w:fill="auto"/>
            <w:noWrap/>
            <w:vAlign w:val="center"/>
          </w:tcPr>
          <w:p w14:paraId="04E39BD9" w14:textId="77777777" w:rsidR="00ED72CC" w:rsidRPr="00C01D09" w:rsidRDefault="00ED72CC" w:rsidP="00437448">
            <w:pPr>
              <w:rPr>
                <w:rFonts w:cs="Arial"/>
                <w:color w:val="000000"/>
                <w:sz w:val="19"/>
                <w:szCs w:val="19"/>
              </w:rPr>
            </w:pPr>
            <w:r w:rsidRPr="00C01D09">
              <w:rPr>
                <w:rFonts w:cs="Arial"/>
                <w:color w:val="000000"/>
                <w:sz w:val="19"/>
                <w:szCs w:val="19"/>
              </w:rPr>
              <w:t>Amarres tejas</w:t>
            </w:r>
          </w:p>
        </w:tc>
        <w:tc>
          <w:tcPr>
            <w:tcW w:w="2414" w:type="dxa"/>
            <w:vMerge/>
            <w:vAlign w:val="center"/>
          </w:tcPr>
          <w:p w14:paraId="2ADE953F" w14:textId="77777777" w:rsidR="00ED72CC" w:rsidRPr="00C01D09" w:rsidRDefault="00ED72CC" w:rsidP="00437448">
            <w:pPr>
              <w:rPr>
                <w:rFonts w:cs="Arial"/>
                <w:sz w:val="19"/>
                <w:szCs w:val="19"/>
              </w:rPr>
            </w:pPr>
          </w:p>
        </w:tc>
        <w:tc>
          <w:tcPr>
            <w:tcW w:w="709" w:type="dxa"/>
            <w:vAlign w:val="center"/>
          </w:tcPr>
          <w:p w14:paraId="38105B51" w14:textId="77777777" w:rsidR="00ED72CC" w:rsidRPr="00C01D09" w:rsidRDefault="00ED72CC" w:rsidP="00437448">
            <w:pPr>
              <w:jc w:val="center"/>
              <w:rPr>
                <w:rFonts w:cs="Arial"/>
                <w:color w:val="000000"/>
                <w:sz w:val="19"/>
                <w:szCs w:val="19"/>
              </w:rPr>
            </w:pPr>
            <w:r w:rsidRPr="00C01D09">
              <w:rPr>
                <w:rFonts w:cs="Arial"/>
                <w:color w:val="000000"/>
                <w:sz w:val="19"/>
                <w:szCs w:val="19"/>
              </w:rPr>
              <w:t>KIT</w:t>
            </w:r>
          </w:p>
        </w:tc>
        <w:tc>
          <w:tcPr>
            <w:tcW w:w="1138" w:type="dxa"/>
            <w:shd w:val="clear" w:color="auto" w:fill="auto"/>
            <w:vAlign w:val="center"/>
          </w:tcPr>
          <w:p w14:paraId="668C0C90" w14:textId="77777777" w:rsidR="00ED72CC" w:rsidRPr="00C01D09" w:rsidRDefault="00ED72CC" w:rsidP="00437448">
            <w:pPr>
              <w:jc w:val="center"/>
              <w:rPr>
                <w:rFonts w:cs="Arial"/>
                <w:color w:val="000000"/>
                <w:sz w:val="19"/>
                <w:szCs w:val="19"/>
              </w:rPr>
            </w:pPr>
            <w:r w:rsidRPr="00C01D09">
              <w:rPr>
                <w:rFonts w:cs="Arial"/>
                <w:color w:val="000000"/>
                <w:sz w:val="19"/>
                <w:szCs w:val="19"/>
              </w:rPr>
              <w:t>1</w:t>
            </w:r>
          </w:p>
        </w:tc>
      </w:tr>
      <w:tr w:rsidR="00ED72CC" w:rsidRPr="00C01D09" w14:paraId="2D74DEAE" w14:textId="77777777" w:rsidTr="00ED72CC">
        <w:trPr>
          <w:trHeight w:val="170"/>
        </w:trPr>
        <w:tc>
          <w:tcPr>
            <w:tcW w:w="1693" w:type="dxa"/>
            <w:vMerge w:val="restart"/>
            <w:noWrap/>
            <w:vAlign w:val="center"/>
          </w:tcPr>
          <w:p w14:paraId="72AE09D3" w14:textId="77777777" w:rsidR="00ED72CC" w:rsidRPr="00C01D09" w:rsidRDefault="00ED72CC" w:rsidP="00437448">
            <w:pPr>
              <w:rPr>
                <w:rFonts w:cs="Arial"/>
                <w:sz w:val="19"/>
                <w:szCs w:val="19"/>
              </w:rPr>
            </w:pPr>
            <w:r w:rsidRPr="00C01D09">
              <w:rPr>
                <w:rFonts w:cs="Arial"/>
                <w:sz w:val="19"/>
                <w:szCs w:val="19"/>
              </w:rPr>
              <w:t>Bodega Utensilios, equipos y herramientas 2 X 2 X 2 mts.</w:t>
            </w:r>
          </w:p>
        </w:tc>
        <w:tc>
          <w:tcPr>
            <w:tcW w:w="2409" w:type="dxa"/>
            <w:shd w:val="clear" w:color="auto" w:fill="auto"/>
            <w:noWrap/>
            <w:vAlign w:val="bottom"/>
          </w:tcPr>
          <w:p w14:paraId="19BBD9BE" w14:textId="77777777" w:rsidR="00ED72CC" w:rsidRPr="00C01D09" w:rsidRDefault="00ED72CC" w:rsidP="00437448">
            <w:pPr>
              <w:rPr>
                <w:rFonts w:cs="Arial"/>
                <w:color w:val="000000"/>
                <w:sz w:val="19"/>
                <w:szCs w:val="19"/>
              </w:rPr>
            </w:pPr>
            <w:r w:rsidRPr="00C01D09">
              <w:rPr>
                <w:rFonts w:cs="Arial"/>
                <w:color w:val="000000"/>
                <w:sz w:val="19"/>
                <w:szCs w:val="19"/>
              </w:rPr>
              <w:t>Tejas zinc 2,44 X 0,80 mts.</w:t>
            </w:r>
          </w:p>
        </w:tc>
        <w:tc>
          <w:tcPr>
            <w:tcW w:w="2414" w:type="dxa"/>
            <w:vMerge w:val="restart"/>
            <w:vAlign w:val="center"/>
          </w:tcPr>
          <w:p w14:paraId="569D0BB0" w14:textId="77777777" w:rsidR="00ED72CC" w:rsidRPr="00C01D09" w:rsidRDefault="00ED72CC" w:rsidP="00437448">
            <w:pPr>
              <w:rPr>
                <w:rFonts w:cs="Arial"/>
                <w:sz w:val="19"/>
                <w:szCs w:val="19"/>
              </w:rPr>
            </w:pPr>
            <w:r w:rsidRPr="00C01D09">
              <w:rPr>
                <w:rFonts w:cs="Arial"/>
                <w:sz w:val="19"/>
                <w:szCs w:val="19"/>
              </w:rPr>
              <w:t xml:space="preserve">El diseño es exactamente igual a la bodega de insumos agrícolas, con la diferencia que no es necesario construir placa de concreto y el cerramiento será hecho en tablas y no con tejas galvanizadas. </w:t>
            </w:r>
          </w:p>
        </w:tc>
        <w:tc>
          <w:tcPr>
            <w:tcW w:w="709" w:type="dxa"/>
            <w:vAlign w:val="center"/>
          </w:tcPr>
          <w:p w14:paraId="61D64B95"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751E7B80" w14:textId="77777777" w:rsidR="00ED72CC" w:rsidRPr="00C01D09" w:rsidRDefault="00ED72CC" w:rsidP="00437448">
            <w:pPr>
              <w:jc w:val="center"/>
              <w:rPr>
                <w:rFonts w:cs="Arial"/>
                <w:color w:val="000000"/>
                <w:sz w:val="19"/>
                <w:szCs w:val="19"/>
              </w:rPr>
            </w:pPr>
            <w:r w:rsidRPr="00C01D09">
              <w:rPr>
                <w:rFonts w:cs="Arial"/>
                <w:color w:val="000000"/>
                <w:sz w:val="19"/>
                <w:szCs w:val="19"/>
              </w:rPr>
              <w:t>4</w:t>
            </w:r>
          </w:p>
        </w:tc>
      </w:tr>
      <w:tr w:rsidR="00ED72CC" w:rsidRPr="00C01D09" w14:paraId="7589513C" w14:textId="77777777" w:rsidTr="00ED72CC">
        <w:trPr>
          <w:trHeight w:val="170"/>
        </w:trPr>
        <w:tc>
          <w:tcPr>
            <w:tcW w:w="1693" w:type="dxa"/>
            <w:vMerge/>
            <w:noWrap/>
            <w:vAlign w:val="center"/>
          </w:tcPr>
          <w:p w14:paraId="778F7261" w14:textId="77777777" w:rsidR="00ED72CC" w:rsidRPr="00C01D09" w:rsidRDefault="00ED72CC" w:rsidP="00437448">
            <w:pPr>
              <w:rPr>
                <w:rFonts w:cs="Arial"/>
                <w:sz w:val="19"/>
                <w:szCs w:val="19"/>
              </w:rPr>
            </w:pPr>
          </w:p>
        </w:tc>
        <w:tc>
          <w:tcPr>
            <w:tcW w:w="2409" w:type="dxa"/>
            <w:shd w:val="clear" w:color="auto" w:fill="auto"/>
            <w:noWrap/>
            <w:vAlign w:val="bottom"/>
          </w:tcPr>
          <w:p w14:paraId="5523E3C8" w14:textId="77777777" w:rsidR="00ED72CC" w:rsidRPr="00C01D09" w:rsidRDefault="00ED72CC" w:rsidP="00437448">
            <w:pPr>
              <w:rPr>
                <w:rFonts w:cs="Arial"/>
                <w:color w:val="000000"/>
                <w:sz w:val="19"/>
                <w:szCs w:val="19"/>
              </w:rPr>
            </w:pPr>
            <w:r w:rsidRPr="00C01D09">
              <w:rPr>
                <w:rFonts w:cs="Arial"/>
                <w:color w:val="000000"/>
                <w:sz w:val="19"/>
                <w:szCs w:val="19"/>
              </w:rPr>
              <w:t>Postes Madera 3 X 0,10 X 0,10 mts</w:t>
            </w:r>
            <w:r w:rsidRPr="009E7DD2">
              <w:rPr>
                <w:rFonts w:cs="Arial"/>
                <w:color w:val="000000"/>
                <w:sz w:val="19"/>
                <w:szCs w:val="19"/>
                <w:highlight w:val="yellow"/>
              </w:rPr>
              <w:t>.</w:t>
            </w:r>
            <w:r>
              <w:rPr>
                <w:rFonts w:cs="Arial"/>
                <w:color w:val="000000"/>
                <w:sz w:val="19"/>
                <w:szCs w:val="19"/>
              </w:rPr>
              <w:t>(Guayacán y/o calidades similares)</w:t>
            </w:r>
          </w:p>
        </w:tc>
        <w:tc>
          <w:tcPr>
            <w:tcW w:w="2414" w:type="dxa"/>
            <w:vMerge/>
            <w:vAlign w:val="center"/>
          </w:tcPr>
          <w:p w14:paraId="5CE642E6" w14:textId="77777777" w:rsidR="00ED72CC" w:rsidRPr="00C01D09" w:rsidRDefault="00ED72CC" w:rsidP="00437448">
            <w:pPr>
              <w:rPr>
                <w:rFonts w:cs="Arial"/>
                <w:sz w:val="19"/>
                <w:szCs w:val="19"/>
              </w:rPr>
            </w:pPr>
          </w:p>
        </w:tc>
        <w:tc>
          <w:tcPr>
            <w:tcW w:w="709" w:type="dxa"/>
            <w:vAlign w:val="center"/>
          </w:tcPr>
          <w:p w14:paraId="08A16A31"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33739E36" w14:textId="77777777" w:rsidR="00ED72CC" w:rsidRPr="00C01D09" w:rsidRDefault="00ED72CC" w:rsidP="00437448">
            <w:pPr>
              <w:jc w:val="center"/>
              <w:rPr>
                <w:rFonts w:cs="Arial"/>
                <w:color w:val="000000"/>
                <w:sz w:val="19"/>
                <w:szCs w:val="19"/>
              </w:rPr>
            </w:pPr>
            <w:r w:rsidRPr="00C01D09">
              <w:rPr>
                <w:rFonts w:cs="Arial"/>
                <w:color w:val="000000"/>
                <w:sz w:val="19"/>
                <w:szCs w:val="19"/>
              </w:rPr>
              <w:t>6</w:t>
            </w:r>
          </w:p>
        </w:tc>
      </w:tr>
      <w:tr w:rsidR="00ED72CC" w:rsidRPr="00C01D09" w14:paraId="07FE0D18" w14:textId="77777777" w:rsidTr="00ED72CC">
        <w:trPr>
          <w:trHeight w:val="170"/>
        </w:trPr>
        <w:tc>
          <w:tcPr>
            <w:tcW w:w="1693" w:type="dxa"/>
            <w:vMerge/>
            <w:noWrap/>
            <w:vAlign w:val="center"/>
          </w:tcPr>
          <w:p w14:paraId="2FFE5FE9" w14:textId="77777777" w:rsidR="00ED72CC" w:rsidRPr="00C01D09" w:rsidRDefault="00ED72CC" w:rsidP="00437448">
            <w:pPr>
              <w:rPr>
                <w:rFonts w:cs="Arial"/>
                <w:sz w:val="19"/>
                <w:szCs w:val="19"/>
              </w:rPr>
            </w:pPr>
          </w:p>
        </w:tc>
        <w:tc>
          <w:tcPr>
            <w:tcW w:w="2409" w:type="dxa"/>
            <w:shd w:val="clear" w:color="auto" w:fill="auto"/>
            <w:noWrap/>
            <w:vAlign w:val="bottom"/>
          </w:tcPr>
          <w:p w14:paraId="4CB243E3" w14:textId="77777777" w:rsidR="00ED72CC" w:rsidRPr="00C01D09" w:rsidRDefault="00ED72CC" w:rsidP="00437448">
            <w:pPr>
              <w:rPr>
                <w:rFonts w:cs="Arial"/>
                <w:color w:val="000000"/>
                <w:sz w:val="19"/>
                <w:szCs w:val="19"/>
              </w:rPr>
            </w:pPr>
            <w:r w:rsidRPr="00C01D09">
              <w:rPr>
                <w:rFonts w:cs="Arial"/>
                <w:color w:val="000000"/>
                <w:sz w:val="19"/>
                <w:szCs w:val="19"/>
              </w:rPr>
              <w:t>Listón madera 2,5 X 0,05 X 0,05 mts. (Viga Solera)</w:t>
            </w:r>
            <w:r>
              <w:rPr>
                <w:rFonts w:cs="Arial"/>
                <w:color w:val="000000"/>
                <w:sz w:val="19"/>
                <w:szCs w:val="19"/>
              </w:rPr>
              <w:t xml:space="preserve"> (Guayacán y/o calidades similares)</w:t>
            </w:r>
          </w:p>
        </w:tc>
        <w:tc>
          <w:tcPr>
            <w:tcW w:w="2414" w:type="dxa"/>
            <w:vMerge/>
            <w:vAlign w:val="center"/>
          </w:tcPr>
          <w:p w14:paraId="6DE337ED" w14:textId="77777777" w:rsidR="00ED72CC" w:rsidRPr="00C01D09" w:rsidRDefault="00ED72CC" w:rsidP="00437448">
            <w:pPr>
              <w:rPr>
                <w:rFonts w:cs="Arial"/>
                <w:sz w:val="19"/>
                <w:szCs w:val="19"/>
              </w:rPr>
            </w:pPr>
          </w:p>
        </w:tc>
        <w:tc>
          <w:tcPr>
            <w:tcW w:w="709" w:type="dxa"/>
            <w:vAlign w:val="center"/>
          </w:tcPr>
          <w:p w14:paraId="40E55E7B"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3A66775D" w14:textId="77777777" w:rsidR="00ED72CC" w:rsidRPr="00C01D09" w:rsidRDefault="00ED72CC" w:rsidP="00437448">
            <w:pPr>
              <w:jc w:val="center"/>
              <w:rPr>
                <w:rFonts w:cs="Arial"/>
                <w:color w:val="000000"/>
                <w:sz w:val="19"/>
                <w:szCs w:val="19"/>
              </w:rPr>
            </w:pPr>
            <w:r w:rsidRPr="00C01D09">
              <w:rPr>
                <w:rFonts w:cs="Arial"/>
                <w:color w:val="000000"/>
                <w:sz w:val="19"/>
                <w:szCs w:val="19"/>
              </w:rPr>
              <w:t>6</w:t>
            </w:r>
          </w:p>
        </w:tc>
      </w:tr>
      <w:tr w:rsidR="00ED72CC" w:rsidRPr="00C01D09" w14:paraId="12AC4D54" w14:textId="77777777" w:rsidTr="00ED72CC">
        <w:trPr>
          <w:trHeight w:val="170"/>
        </w:trPr>
        <w:tc>
          <w:tcPr>
            <w:tcW w:w="1693" w:type="dxa"/>
            <w:vMerge/>
            <w:noWrap/>
            <w:vAlign w:val="center"/>
          </w:tcPr>
          <w:p w14:paraId="3849112F" w14:textId="77777777" w:rsidR="00ED72CC" w:rsidRPr="00C01D09" w:rsidRDefault="00ED72CC" w:rsidP="00437448">
            <w:pPr>
              <w:rPr>
                <w:rFonts w:cs="Arial"/>
                <w:sz w:val="19"/>
                <w:szCs w:val="19"/>
              </w:rPr>
            </w:pPr>
          </w:p>
        </w:tc>
        <w:tc>
          <w:tcPr>
            <w:tcW w:w="2409" w:type="dxa"/>
            <w:shd w:val="clear" w:color="auto" w:fill="auto"/>
            <w:noWrap/>
            <w:vAlign w:val="bottom"/>
          </w:tcPr>
          <w:p w14:paraId="66250C24" w14:textId="77777777" w:rsidR="00ED72CC" w:rsidRPr="00C01D09" w:rsidRDefault="00ED72CC" w:rsidP="00437448">
            <w:pPr>
              <w:rPr>
                <w:rFonts w:cs="Arial"/>
                <w:color w:val="000000"/>
                <w:sz w:val="19"/>
                <w:szCs w:val="19"/>
              </w:rPr>
            </w:pPr>
            <w:r w:rsidRPr="00C01D09">
              <w:rPr>
                <w:rFonts w:cs="Arial"/>
                <w:color w:val="000000"/>
                <w:sz w:val="19"/>
                <w:szCs w:val="19"/>
              </w:rPr>
              <w:t>Listón madera 2,0 X 0,05 X 0,05 mts. (Soporte tablas cerramiento)</w:t>
            </w:r>
            <w:r>
              <w:rPr>
                <w:rFonts w:cs="Arial"/>
                <w:color w:val="000000"/>
                <w:sz w:val="19"/>
                <w:szCs w:val="19"/>
              </w:rPr>
              <w:t xml:space="preserve"> (Guayacán y/o calidades similares)</w:t>
            </w:r>
          </w:p>
        </w:tc>
        <w:tc>
          <w:tcPr>
            <w:tcW w:w="2414" w:type="dxa"/>
            <w:vMerge/>
            <w:vAlign w:val="center"/>
          </w:tcPr>
          <w:p w14:paraId="364FB9A3" w14:textId="77777777" w:rsidR="00ED72CC" w:rsidRPr="00C01D09" w:rsidRDefault="00ED72CC" w:rsidP="00437448">
            <w:pPr>
              <w:rPr>
                <w:rFonts w:cs="Arial"/>
                <w:sz w:val="19"/>
                <w:szCs w:val="19"/>
              </w:rPr>
            </w:pPr>
          </w:p>
        </w:tc>
        <w:tc>
          <w:tcPr>
            <w:tcW w:w="709" w:type="dxa"/>
            <w:vAlign w:val="center"/>
          </w:tcPr>
          <w:p w14:paraId="2B918605"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08CF4590" w14:textId="77777777" w:rsidR="00ED72CC" w:rsidRPr="00C01D09" w:rsidRDefault="00ED72CC" w:rsidP="00437448">
            <w:pPr>
              <w:jc w:val="center"/>
              <w:rPr>
                <w:rFonts w:cs="Arial"/>
                <w:color w:val="000000"/>
                <w:sz w:val="19"/>
                <w:szCs w:val="19"/>
              </w:rPr>
            </w:pPr>
            <w:r w:rsidRPr="00C01D09">
              <w:rPr>
                <w:rFonts w:cs="Arial"/>
                <w:color w:val="000000"/>
                <w:sz w:val="19"/>
                <w:szCs w:val="19"/>
              </w:rPr>
              <w:t>12</w:t>
            </w:r>
          </w:p>
        </w:tc>
      </w:tr>
      <w:tr w:rsidR="00ED72CC" w:rsidRPr="00C01D09" w14:paraId="1056FC58" w14:textId="77777777" w:rsidTr="00ED72CC">
        <w:trPr>
          <w:trHeight w:val="170"/>
        </w:trPr>
        <w:tc>
          <w:tcPr>
            <w:tcW w:w="1693" w:type="dxa"/>
            <w:vMerge/>
            <w:noWrap/>
            <w:vAlign w:val="center"/>
          </w:tcPr>
          <w:p w14:paraId="771F42D7" w14:textId="77777777" w:rsidR="00ED72CC" w:rsidRPr="00C01D09" w:rsidRDefault="00ED72CC" w:rsidP="00437448">
            <w:pPr>
              <w:rPr>
                <w:rFonts w:cs="Arial"/>
                <w:sz w:val="19"/>
                <w:szCs w:val="19"/>
              </w:rPr>
            </w:pPr>
          </w:p>
        </w:tc>
        <w:tc>
          <w:tcPr>
            <w:tcW w:w="2409" w:type="dxa"/>
            <w:shd w:val="clear" w:color="auto" w:fill="auto"/>
            <w:noWrap/>
            <w:vAlign w:val="bottom"/>
          </w:tcPr>
          <w:p w14:paraId="05541C35" w14:textId="77777777" w:rsidR="00ED72CC" w:rsidRPr="00C01D09" w:rsidRDefault="00ED72CC" w:rsidP="00437448">
            <w:pPr>
              <w:rPr>
                <w:rFonts w:cs="Arial"/>
                <w:color w:val="000000"/>
                <w:sz w:val="19"/>
                <w:szCs w:val="19"/>
              </w:rPr>
            </w:pPr>
            <w:r w:rsidRPr="00C01D09">
              <w:rPr>
                <w:rFonts w:cs="Arial"/>
                <w:color w:val="000000"/>
                <w:sz w:val="19"/>
                <w:szCs w:val="19"/>
              </w:rPr>
              <w:t>Listón madera 2,0 X 0,05 X 0,05 mts. (Marco Puerta)</w:t>
            </w:r>
            <w:r>
              <w:rPr>
                <w:rFonts w:cs="Arial"/>
                <w:color w:val="000000"/>
                <w:sz w:val="19"/>
                <w:szCs w:val="19"/>
              </w:rPr>
              <w:t xml:space="preserve"> (Guayacán y/o calidades similares)</w:t>
            </w:r>
          </w:p>
        </w:tc>
        <w:tc>
          <w:tcPr>
            <w:tcW w:w="2414" w:type="dxa"/>
            <w:vMerge/>
            <w:vAlign w:val="center"/>
          </w:tcPr>
          <w:p w14:paraId="06CAD887" w14:textId="77777777" w:rsidR="00ED72CC" w:rsidRPr="00C01D09" w:rsidRDefault="00ED72CC" w:rsidP="00437448">
            <w:pPr>
              <w:rPr>
                <w:rFonts w:cs="Arial"/>
                <w:sz w:val="19"/>
                <w:szCs w:val="19"/>
              </w:rPr>
            </w:pPr>
          </w:p>
        </w:tc>
        <w:tc>
          <w:tcPr>
            <w:tcW w:w="709" w:type="dxa"/>
            <w:vAlign w:val="center"/>
          </w:tcPr>
          <w:p w14:paraId="2EE15A28" w14:textId="77777777" w:rsidR="00ED72CC" w:rsidRPr="00C01D09" w:rsidRDefault="00ED72CC" w:rsidP="00437448">
            <w:pPr>
              <w:jc w:val="center"/>
              <w:rPr>
                <w:rFonts w:cs="Arial"/>
                <w:sz w:val="19"/>
                <w:szCs w:val="19"/>
              </w:rPr>
            </w:pPr>
            <w:r w:rsidRPr="00C01D09">
              <w:rPr>
                <w:rFonts w:cs="Arial"/>
                <w:sz w:val="19"/>
                <w:szCs w:val="19"/>
              </w:rPr>
              <w:t>UND</w:t>
            </w:r>
          </w:p>
        </w:tc>
        <w:tc>
          <w:tcPr>
            <w:tcW w:w="1138" w:type="dxa"/>
            <w:shd w:val="clear" w:color="auto" w:fill="auto"/>
            <w:vAlign w:val="center"/>
          </w:tcPr>
          <w:p w14:paraId="164C8354" w14:textId="77777777" w:rsidR="00ED72CC" w:rsidRPr="00C01D09" w:rsidRDefault="00ED72CC" w:rsidP="00437448">
            <w:pPr>
              <w:jc w:val="center"/>
              <w:rPr>
                <w:rFonts w:cs="Arial"/>
                <w:color w:val="000000"/>
                <w:sz w:val="19"/>
                <w:szCs w:val="19"/>
              </w:rPr>
            </w:pPr>
            <w:r w:rsidRPr="00C01D09">
              <w:rPr>
                <w:rFonts w:cs="Arial"/>
                <w:color w:val="000000"/>
                <w:sz w:val="19"/>
                <w:szCs w:val="19"/>
              </w:rPr>
              <w:t>0,2</w:t>
            </w:r>
          </w:p>
        </w:tc>
      </w:tr>
      <w:tr w:rsidR="00ED72CC" w:rsidRPr="00C01D09" w14:paraId="2A41F9D6" w14:textId="77777777" w:rsidTr="00ED72CC">
        <w:trPr>
          <w:trHeight w:val="170"/>
        </w:trPr>
        <w:tc>
          <w:tcPr>
            <w:tcW w:w="1693" w:type="dxa"/>
            <w:vMerge/>
            <w:noWrap/>
            <w:vAlign w:val="center"/>
          </w:tcPr>
          <w:p w14:paraId="741B72BD" w14:textId="77777777" w:rsidR="00ED72CC" w:rsidRPr="00C01D09" w:rsidRDefault="00ED72CC" w:rsidP="00437448">
            <w:pPr>
              <w:rPr>
                <w:rFonts w:cs="Arial"/>
                <w:sz w:val="19"/>
                <w:szCs w:val="19"/>
              </w:rPr>
            </w:pPr>
          </w:p>
        </w:tc>
        <w:tc>
          <w:tcPr>
            <w:tcW w:w="2409" w:type="dxa"/>
            <w:shd w:val="clear" w:color="auto" w:fill="auto"/>
            <w:noWrap/>
            <w:vAlign w:val="bottom"/>
          </w:tcPr>
          <w:p w14:paraId="5C0DB465" w14:textId="77777777" w:rsidR="00ED72CC" w:rsidRPr="00C01D09" w:rsidRDefault="00ED72CC" w:rsidP="00437448">
            <w:pPr>
              <w:rPr>
                <w:rFonts w:cs="Arial"/>
                <w:color w:val="000000"/>
                <w:sz w:val="19"/>
                <w:szCs w:val="19"/>
              </w:rPr>
            </w:pPr>
            <w:r w:rsidRPr="00C01D09">
              <w:rPr>
                <w:rFonts w:cs="Arial"/>
                <w:color w:val="000000"/>
                <w:sz w:val="19"/>
                <w:szCs w:val="19"/>
              </w:rPr>
              <w:t>Tablas madera 2,0 X 25 X 0,05 mts. (Cerramiento perimetral y puerta)</w:t>
            </w:r>
            <w:r>
              <w:rPr>
                <w:rFonts w:cs="Arial"/>
                <w:color w:val="000000"/>
                <w:sz w:val="19"/>
                <w:szCs w:val="19"/>
              </w:rPr>
              <w:t xml:space="preserve"> (Guayacán y/o calidades similares)</w:t>
            </w:r>
          </w:p>
        </w:tc>
        <w:tc>
          <w:tcPr>
            <w:tcW w:w="2414" w:type="dxa"/>
            <w:vMerge/>
            <w:vAlign w:val="center"/>
          </w:tcPr>
          <w:p w14:paraId="14CE6AB9" w14:textId="77777777" w:rsidR="00ED72CC" w:rsidRPr="00C01D09" w:rsidRDefault="00ED72CC" w:rsidP="00437448">
            <w:pPr>
              <w:rPr>
                <w:rFonts w:cs="Arial"/>
                <w:sz w:val="19"/>
                <w:szCs w:val="19"/>
              </w:rPr>
            </w:pPr>
          </w:p>
        </w:tc>
        <w:tc>
          <w:tcPr>
            <w:tcW w:w="709" w:type="dxa"/>
            <w:vAlign w:val="center"/>
          </w:tcPr>
          <w:p w14:paraId="4DE1017D" w14:textId="77777777" w:rsidR="00ED72CC" w:rsidRPr="00C01D09" w:rsidRDefault="00ED72CC" w:rsidP="00437448">
            <w:pPr>
              <w:jc w:val="center"/>
              <w:rPr>
                <w:rFonts w:cs="Arial"/>
                <w:sz w:val="19"/>
                <w:szCs w:val="19"/>
              </w:rPr>
            </w:pPr>
            <w:r w:rsidRPr="00C01D09">
              <w:rPr>
                <w:rFonts w:cs="Arial"/>
                <w:sz w:val="19"/>
                <w:szCs w:val="19"/>
              </w:rPr>
              <w:t>ML</w:t>
            </w:r>
          </w:p>
        </w:tc>
        <w:tc>
          <w:tcPr>
            <w:tcW w:w="1138" w:type="dxa"/>
            <w:shd w:val="clear" w:color="auto" w:fill="auto"/>
            <w:vAlign w:val="center"/>
          </w:tcPr>
          <w:p w14:paraId="4C0300C9" w14:textId="77777777" w:rsidR="00ED72CC" w:rsidRPr="00C01D09" w:rsidRDefault="00ED72CC" w:rsidP="00437448">
            <w:pPr>
              <w:jc w:val="center"/>
              <w:rPr>
                <w:rFonts w:cs="Arial"/>
                <w:color w:val="000000"/>
                <w:sz w:val="19"/>
                <w:szCs w:val="19"/>
              </w:rPr>
            </w:pPr>
            <w:r w:rsidRPr="00C01D09">
              <w:rPr>
                <w:rFonts w:cs="Arial"/>
                <w:color w:val="000000"/>
                <w:sz w:val="19"/>
                <w:szCs w:val="19"/>
              </w:rPr>
              <w:t>0,5</w:t>
            </w:r>
          </w:p>
        </w:tc>
      </w:tr>
      <w:tr w:rsidR="00ED72CC" w:rsidRPr="00C01D09" w14:paraId="40D0D7BD" w14:textId="77777777" w:rsidTr="00ED72CC">
        <w:trPr>
          <w:trHeight w:val="170"/>
        </w:trPr>
        <w:tc>
          <w:tcPr>
            <w:tcW w:w="1693" w:type="dxa"/>
            <w:vMerge/>
            <w:noWrap/>
            <w:vAlign w:val="center"/>
          </w:tcPr>
          <w:p w14:paraId="401A3FEA" w14:textId="77777777" w:rsidR="00ED72CC" w:rsidRPr="00C01D09" w:rsidRDefault="00ED72CC" w:rsidP="00437448">
            <w:pPr>
              <w:rPr>
                <w:rFonts w:cs="Arial"/>
                <w:sz w:val="19"/>
                <w:szCs w:val="19"/>
              </w:rPr>
            </w:pPr>
          </w:p>
        </w:tc>
        <w:tc>
          <w:tcPr>
            <w:tcW w:w="2409" w:type="dxa"/>
            <w:shd w:val="clear" w:color="auto" w:fill="auto"/>
            <w:noWrap/>
            <w:vAlign w:val="bottom"/>
          </w:tcPr>
          <w:p w14:paraId="4A12BE30" w14:textId="77777777" w:rsidR="00ED72CC" w:rsidRPr="00C01D09" w:rsidRDefault="00ED72CC" w:rsidP="00437448">
            <w:pPr>
              <w:rPr>
                <w:rFonts w:cs="Arial"/>
                <w:color w:val="000000"/>
                <w:sz w:val="19"/>
                <w:szCs w:val="19"/>
              </w:rPr>
            </w:pPr>
            <w:r w:rsidRPr="00C01D09">
              <w:rPr>
                <w:rFonts w:cs="Arial"/>
                <w:color w:val="000000"/>
                <w:sz w:val="19"/>
                <w:szCs w:val="19"/>
              </w:rPr>
              <w:t xml:space="preserve">Puntillas 1, 1,5 y 2" </w:t>
            </w:r>
          </w:p>
        </w:tc>
        <w:tc>
          <w:tcPr>
            <w:tcW w:w="2414" w:type="dxa"/>
            <w:vMerge/>
            <w:vAlign w:val="center"/>
          </w:tcPr>
          <w:p w14:paraId="4C170A88" w14:textId="77777777" w:rsidR="00ED72CC" w:rsidRPr="00C01D09" w:rsidRDefault="00ED72CC" w:rsidP="00437448">
            <w:pPr>
              <w:rPr>
                <w:rFonts w:cs="Arial"/>
                <w:sz w:val="19"/>
                <w:szCs w:val="19"/>
              </w:rPr>
            </w:pPr>
          </w:p>
        </w:tc>
        <w:tc>
          <w:tcPr>
            <w:tcW w:w="709" w:type="dxa"/>
            <w:vAlign w:val="center"/>
          </w:tcPr>
          <w:p w14:paraId="2AFBEE1B" w14:textId="77777777" w:rsidR="00ED72CC" w:rsidRPr="00C01D09" w:rsidRDefault="00ED72CC" w:rsidP="00437448">
            <w:pPr>
              <w:jc w:val="center"/>
              <w:rPr>
                <w:rFonts w:cs="Arial"/>
                <w:color w:val="000000"/>
                <w:sz w:val="19"/>
                <w:szCs w:val="19"/>
              </w:rPr>
            </w:pPr>
            <w:r w:rsidRPr="00C01D09">
              <w:rPr>
                <w:rFonts w:cs="Arial"/>
                <w:color w:val="000000"/>
                <w:sz w:val="19"/>
                <w:szCs w:val="19"/>
              </w:rPr>
              <w:t>LB</w:t>
            </w:r>
          </w:p>
        </w:tc>
        <w:tc>
          <w:tcPr>
            <w:tcW w:w="1138" w:type="dxa"/>
            <w:shd w:val="clear" w:color="auto" w:fill="auto"/>
            <w:vAlign w:val="center"/>
          </w:tcPr>
          <w:p w14:paraId="1DEA4E76" w14:textId="77777777" w:rsidR="00ED72CC" w:rsidRPr="00C01D09" w:rsidRDefault="00ED72CC" w:rsidP="00437448">
            <w:pPr>
              <w:jc w:val="center"/>
              <w:rPr>
                <w:rFonts w:cs="Arial"/>
                <w:color w:val="000000"/>
                <w:sz w:val="19"/>
                <w:szCs w:val="19"/>
              </w:rPr>
            </w:pPr>
            <w:r w:rsidRPr="00C01D09">
              <w:rPr>
                <w:rFonts w:cs="Arial"/>
                <w:color w:val="000000"/>
                <w:sz w:val="19"/>
                <w:szCs w:val="19"/>
              </w:rPr>
              <w:t>0,05</w:t>
            </w:r>
          </w:p>
        </w:tc>
      </w:tr>
      <w:tr w:rsidR="00ED72CC" w:rsidRPr="00C01D09" w14:paraId="6EAB098E" w14:textId="77777777" w:rsidTr="00ED72CC">
        <w:trPr>
          <w:trHeight w:val="170"/>
        </w:trPr>
        <w:tc>
          <w:tcPr>
            <w:tcW w:w="1693" w:type="dxa"/>
            <w:vMerge/>
            <w:noWrap/>
            <w:vAlign w:val="center"/>
          </w:tcPr>
          <w:p w14:paraId="26F14374" w14:textId="77777777" w:rsidR="00ED72CC" w:rsidRPr="00C01D09" w:rsidRDefault="00ED72CC" w:rsidP="00437448">
            <w:pPr>
              <w:rPr>
                <w:rFonts w:cs="Arial"/>
                <w:sz w:val="19"/>
                <w:szCs w:val="19"/>
              </w:rPr>
            </w:pPr>
          </w:p>
        </w:tc>
        <w:tc>
          <w:tcPr>
            <w:tcW w:w="2409" w:type="dxa"/>
            <w:shd w:val="clear" w:color="auto" w:fill="auto"/>
            <w:noWrap/>
            <w:vAlign w:val="bottom"/>
          </w:tcPr>
          <w:p w14:paraId="10B59229" w14:textId="77777777" w:rsidR="00ED72CC" w:rsidRPr="00C01D09" w:rsidRDefault="00ED72CC" w:rsidP="00437448">
            <w:pPr>
              <w:rPr>
                <w:rFonts w:cs="Arial"/>
                <w:color w:val="000000"/>
                <w:sz w:val="19"/>
                <w:szCs w:val="19"/>
              </w:rPr>
            </w:pPr>
            <w:r w:rsidRPr="00C01D09">
              <w:rPr>
                <w:rFonts w:cs="Arial"/>
                <w:color w:val="000000"/>
                <w:sz w:val="19"/>
                <w:szCs w:val="19"/>
              </w:rPr>
              <w:t>Amarres tejas</w:t>
            </w:r>
          </w:p>
        </w:tc>
        <w:tc>
          <w:tcPr>
            <w:tcW w:w="2414" w:type="dxa"/>
            <w:vMerge/>
            <w:vAlign w:val="center"/>
          </w:tcPr>
          <w:p w14:paraId="20B4DA48" w14:textId="77777777" w:rsidR="00ED72CC" w:rsidRPr="00C01D09" w:rsidRDefault="00ED72CC" w:rsidP="00437448">
            <w:pPr>
              <w:rPr>
                <w:rFonts w:cs="Arial"/>
                <w:sz w:val="19"/>
                <w:szCs w:val="19"/>
              </w:rPr>
            </w:pPr>
          </w:p>
        </w:tc>
        <w:tc>
          <w:tcPr>
            <w:tcW w:w="709" w:type="dxa"/>
            <w:vAlign w:val="center"/>
          </w:tcPr>
          <w:p w14:paraId="5526B626" w14:textId="77777777" w:rsidR="00ED72CC" w:rsidRPr="00C01D09" w:rsidRDefault="00ED72CC" w:rsidP="00437448">
            <w:pPr>
              <w:jc w:val="center"/>
              <w:rPr>
                <w:rFonts w:cs="Arial"/>
                <w:color w:val="000000"/>
                <w:sz w:val="19"/>
                <w:szCs w:val="19"/>
              </w:rPr>
            </w:pPr>
            <w:r w:rsidRPr="00C01D09">
              <w:rPr>
                <w:rFonts w:cs="Arial"/>
                <w:color w:val="000000"/>
                <w:sz w:val="19"/>
                <w:szCs w:val="19"/>
              </w:rPr>
              <w:t>KIT</w:t>
            </w:r>
          </w:p>
        </w:tc>
        <w:tc>
          <w:tcPr>
            <w:tcW w:w="1138" w:type="dxa"/>
            <w:shd w:val="clear" w:color="auto" w:fill="auto"/>
            <w:vAlign w:val="center"/>
          </w:tcPr>
          <w:p w14:paraId="4926C046" w14:textId="77777777" w:rsidR="00ED72CC" w:rsidRPr="00C01D09" w:rsidRDefault="00ED72CC" w:rsidP="00437448">
            <w:pPr>
              <w:jc w:val="center"/>
              <w:rPr>
                <w:rFonts w:cs="Arial"/>
                <w:color w:val="000000"/>
                <w:sz w:val="19"/>
                <w:szCs w:val="19"/>
              </w:rPr>
            </w:pPr>
            <w:r w:rsidRPr="00C01D09">
              <w:rPr>
                <w:rFonts w:cs="Arial"/>
                <w:color w:val="000000"/>
                <w:sz w:val="19"/>
                <w:szCs w:val="19"/>
              </w:rPr>
              <w:t>1</w:t>
            </w:r>
          </w:p>
        </w:tc>
      </w:tr>
      <w:tr w:rsidR="00ED72CC" w:rsidRPr="00C01D09" w14:paraId="57EDB11A" w14:textId="77777777" w:rsidTr="00ED72CC">
        <w:trPr>
          <w:trHeight w:val="276"/>
        </w:trPr>
        <w:tc>
          <w:tcPr>
            <w:tcW w:w="1693" w:type="dxa"/>
            <w:vMerge w:val="restart"/>
            <w:noWrap/>
            <w:vAlign w:val="center"/>
          </w:tcPr>
          <w:p w14:paraId="329A7B68" w14:textId="77777777" w:rsidR="00ED72CC" w:rsidRPr="00C01D09" w:rsidRDefault="00ED72CC" w:rsidP="00437448">
            <w:pPr>
              <w:rPr>
                <w:rFonts w:cs="Arial"/>
                <w:sz w:val="19"/>
                <w:szCs w:val="19"/>
              </w:rPr>
            </w:pPr>
            <w:r w:rsidRPr="00C01D09">
              <w:rPr>
                <w:rFonts w:cs="Arial"/>
                <w:color w:val="000000"/>
                <w:sz w:val="19"/>
                <w:szCs w:val="19"/>
              </w:rPr>
              <w:t>Otros materiales e insumos logísticos para certificación BPA</w:t>
            </w:r>
          </w:p>
        </w:tc>
        <w:tc>
          <w:tcPr>
            <w:tcW w:w="2409" w:type="dxa"/>
            <w:noWrap/>
          </w:tcPr>
          <w:p w14:paraId="6B7D1121" w14:textId="77777777" w:rsidR="00ED72CC" w:rsidRPr="00C01D09" w:rsidRDefault="00ED72CC" w:rsidP="00437448">
            <w:pPr>
              <w:rPr>
                <w:rFonts w:cs="Arial"/>
                <w:bCs/>
                <w:color w:val="000000"/>
                <w:sz w:val="19"/>
                <w:szCs w:val="19"/>
                <w:lang w:eastAsia="es-CO"/>
              </w:rPr>
            </w:pPr>
            <w:r w:rsidRPr="00C01D09">
              <w:rPr>
                <w:rFonts w:cs="Arial"/>
                <w:color w:val="000000"/>
                <w:sz w:val="19"/>
                <w:szCs w:val="19"/>
              </w:rPr>
              <w:t>KIT Antiderrames:</w:t>
            </w:r>
          </w:p>
          <w:p w14:paraId="380722B7"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5 hojas absorbentes amarillas para químicos marca EMPTEEZY 40x50 cm</w:t>
            </w:r>
          </w:p>
        </w:tc>
        <w:tc>
          <w:tcPr>
            <w:tcW w:w="2414" w:type="dxa"/>
            <w:vMerge w:val="restart"/>
            <w:vAlign w:val="center"/>
          </w:tcPr>
          <w:p w14:paraId="04CB868C" w14:textId="77777777" w:rsidR="00ED72CC" w:rsidRPr="00C01D09" w:rsidRDefault="00ED72CC" w:rsidP="00437448">
            <w:pPr>
              <w:rPr>
                <w:rFonts w:cs="Arial"/>
                <w:sz w:val="19"/>
                <w:szCs w:val="19"/>
              </w:rPr>
            </w:pPr>
            <w:r w:rsidRPr="00C01D09">
              <w:rPr>
                <w:rFonts w:cs="Arial"/>
                <w:sz w:val="19"/>
                <w:szCs w:val="19"/>
              </w:rPr>
              <w:t>Este kit y sus instrucciones de uso deberán ser almacenados en la bodega de insumos agrícolas con el fin de ser usado para la contención de algún derrame de agroquímicos, combustibles y otros líquidos que representen peligro para la salud de humanos, animales y/o medio ambiente.</w:t>
            </w:r>
          </w:p>
          <w:p w14:paraId="0EF567F4" w14:textId="77777777" w:rsidR="00ED72CC" w:rsidRPr="00C01D09" w:rsidRDefault="00ED72CC" w:rsidP="00437448">
            <w:pPr>
              <w:rPr>
                <w:rFonts w:cs="Arial"/>
                <w:sz w:val="19"/>
                <w:szCs w:val="19"/>
              </w:rPr>
            </w:pPr>
          </w:p>
          <w:p w14:paraId="77A1ACDE" w14:textId="77777777" w:rsidR="00ED72CC" w:rsidRPr="00C01D09" w:rsidRDefault="00ED72CC" w:rsidP="00437448">
            <w:pPr>
              <w:jc w:val="center"/>
              <w:rPr>
                <w:rFonts w:cs="Arial"/>
                <w:sz w:val="19"/>
                <w:szCs w:val="19"/>
              </w:rPr>
            </w:pPr>
            <w:r w:rsidRPr="00C01D09">
              <w:rPr>
                <w:rFonts w:cs="Arial"/>
                <w:noProof/>
                <w:sz w:val="19"/>
                <w:szCs w:val="19"/>
                <w:lang w:eastAsia="es-ES"/>
              </w:rPr>
              <w:drawing>
                <wp:inline distT="0" distB="0" distL="0" distR="0" wp14:anchorId="5A707BE8" wp14:editId="284E49FA">
                  <wp:extent cx="1376787" cy="1141111"/>
                  <wp:effectExtent l="0" t="0" r="0" b="1905"/>
                  <wp:docPr id="851979140" name="Imagen 85197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139" cy="1147204"/>
                          </a:xfrm>
                          <a:prstGeom prst="rect">
                            <a:avLst/>
                          </a:prstGeom>
                          <a:noFill/>
                        </pic:spPr>
                      </pic:pic>
                    </a:graphicData>
                  </a:graphic>
                </wp:inline>
              </w:drawing>
            </w:r>
          </w:p>
        </w:tc>
        <w:tc>
          <w:tcPr>
            <w:tcW w:w="709" w:type="dxa"/>
            <w:vAlign w:val="center"/>
          </w:tcPr>
          <w:p w14:paraId="1071A774" w14:textId="77777777" w:rsidR="00ED72CC" w:rsidRPr="00C01D09" w:rsidRDefault="00ED72CC" w:rsidP="00437448">
            <w:pPr>
              <w:jc w:val="center"/>
              <w:rPr>
                <w:rFonts w:cs="Arial"/>
                <w:sz w:val="19"/>
                <w:szCs w:val="19"/>
              </w:rPr>
            </w:pPr>
            <w:r w:rsidRPr="00C01D09">
              <w:rPr>
                <w:rFonts w:cs="Arial"/>
                <w:sz w:val="19"/>
                <w:szCs w:val="19"/>
              </w:rPr>
              <w:t>Global</w:t>
            </w:r>
          </w:p>
        </w:tc>
        <w:tc>
          <w:tcPr>
            <w:tcW w:w="1138" w:type="dxa"/>
            <w:vAlign w:val="center"/>
          </w:tcPr>
          <w:p w14:paraId="7331C8B5" w14:textId="77777777" w:rsidR="00ED72CC" w:rsidRPr="00C01D09" w:rsidRDefault="00ED72CC" w:rsidP="00437448">
            <w:pPr>
              <w:jc w:val="center"/>
              <w:rPr>
                <w:rFonts w:cs="Arial"/>
                <w:sz w:val="19"/>
                <w:szCs w:val="19"/>
              </w:rPr>
            </w:pPr>
            <w:r w:rsidRPr="00C01D09">
              <w:rPr>
                <w:rFonts w:cs="Arial"/>
                <w:sz w:val="19"/>
                <w:szCs w:val="19"/>
              </w:rPr>
              <w:t>1</w:t>
            </w:r>
          </w:p>
        </w:tc>
      </w:tr>
      <w:tr w:rsidR="00ED72CC" w:rsidRPr="00C01D09" w14:paraId="1230B0A5" w14:textId="77777777" w:rsidTr="00ED72CC">
        <w:trPr>
          <w:trHeight w:val="2778"/>
        </w:trPr>
        <w:tc>
          <w:tcPr>
            <w:tcW w:w="1693" w:type="dxa"/>
            <w:vMerge/>
            <w:noWrap/>
            <w:vAlign w:val="center"/>
          </w:tcPr>
          <w:p w14:paraId="54B01B45" w14:textId="77777777" w:rsidR="00ED72CC" w:rsidRPr="00C01D09" w:rsidRDefault="00ED72CC" w:rsidP="00437448">
            <w:pPr>
              <w:rPr>
                <w:rFonts w:cs="Arial"/>
                <w:b/>
                <w:bCs/>
                <w:color w:val="000000"/>
                <w:sz w:val="19"/>
                <w:szCs w:val="19"/>
              </w:rPr>
            </w:pPr>
          </w:p>
        </w:tc>
        <w:tc>
          <w:tcPr>
            <w:tcW w:w="2409" w:type="dxa"/>
            <w:noWrap/>
          </w:tcPr>
          <w:p w14:paraId="03130455"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1 Barreras absorbentes amarillas para químicos (1.20 metros)</w:t>
            </w:r>
          </w:p>
          <w:p w14:paraId="0B99D154"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1 absorbente granulado para químicos x 900 g aproximadamente</w:t>
            </w:r>
          </w:p>
          <w:p w14:paraId="27002995"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1 respirador para partículas 3m N95 certificado</w:t>
            </w:r>
          </w:p>
          <w:p w14:paraId="4C480E16"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1 desengrasante biodegradable certificado ULTRA GRIP x 500 c/c</w:t>
            </w:r>
          </w:p>
          <w:p w14:paraId="03515234"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2 bolsas rojas riesgo biológico x 70 cm</w:t>
            </w:r>
          </w:p>
          <w:p w14:paraId="61CB3568"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1 escoba (sin palo) para recoger el absorbente x unidad</w:t>
            </w:r>
          </w:p>
          <w:p w14:paraId="4BCCD08B"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1 recogedor anti – chispa x unidad</w:t>
            </w:r>
          </w:p>
          <w:p w14:paraId="0B693559"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1 chaleco reglamentario con doble banda reflectiva x unidad</w:t>
            </w:r>
          </w:p>
          <w:p w14:paraId="5E304A6E"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lastRenderedPageBreak/>
              <w:t>1 Par de guantes de nitrilo 100% importados x par</w:t>
            </w:r>
          </w:p>
          <w:p w14:paraId="7DA45984"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1 linterna luz tipo led de DINAMO recarga manual (no necesita baterías)</w:t>
            </w:r>
          </w:p>
          <w:p w14:paraId="250B0AF3"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1 masilla epódica x 40 g</w:t>
            </w:r>
          </w:p>
          <w:p w14:paraId="33AFD8A1" w14:textId="77777777" w:rsidR="00ED72CC" w:rsidRPr="00C01D09" w:rsidRDefault="00ED72CC" w:rsidP="00437448">
            <w:pPr>
              <w:rPr>
                <w:rFonts w:cs="Arial"/>
                <w:bCs/>
                <w:color w:val="000000"/>
                <w:sz w:val="19"/>
                <w:szCs w:val="19"/>
                <w:lang w:eastAsia="es-CO"/>
              </w:rPr>
            </w:pPr>
            <w:r w:rsidRPr="00C01D09">
              <w:rPr>
                <w:rFonts w:cs="Arial"/>
                <w:bCs/>
                <w:color w:val="000000"/>
                <w:sz w:val="19"/>
                <w:szCs w:val="19"/>
                <w:lang w:eastAsia="es-CO"/>
              </w:rPr>
              <w:t>1 cinta de señalización rollo x 50 metros</w:t>
            </w:r>
          </w:p>
        </w:tc>
        <w:tc>
          <w:tcPr>
            <w:tcW w:w="2414" w:type="dxa"/>
            <w:vMerge/>
            <w:vAlign w:val="center"/>
          </w:tcPr>
          <w:p w14:paraId="7C1675D8" w14:textId="77777777" w:rsidR="00ED72CC" w:rsidRPr="00C01D09" w:rsidRDefault="00ED72CC" w:rsidP="00437448">
            <w:pPr>
              <w:rPr>
                <w:rFonts w:cs="Arial"/>
                <w:sz w:val="19"/>
                <w:szCs w:val="19"/>
              </w:rPr>
            </w:pPr>
          </w:p>
        </w:tc>
        <w:tc>
          <w:tcPr>
            <w:tcW w:w="709" w:type="dxa"/>
            <w:vAlign w:val="center"/>
          </w:tcPr>
          <w:p w14:paraId="04B3EC1D" w14:textId="77777777" w:rsidR="00ED72CC" w:rsidRPr="00C01D09" w:rsidRDefault="00ED72CC" w:rsidP="00437448">
            <w:pPr>
              <w:jc w:val="center"/>
              <w:rPr>
                <w:rFonts w:cs="Arial"/>
                <w:sz w:val="19"/>
                <w:szCs w:val="19"/>
              </w:rPr>
            </w:pPr>
          </w:p>
        </w:tc>
        <w:tc>
          <w:tcPr>
            <w:tcW w:w="1138" w:type="dxa"/>
            <w:vAlign w:val="center"/>
          </w:tcPr>
          <w:p w14:paraId="0575C5C4" w14:textId="77777777" w:rsidR="00ED72CC" w:rsidRPr="00C01D09" w:rsidRDefault="00ED72CC" w:rsidP="00437448">
            <w:pPr>
              <w:jc w:val="center"/>
              <w:rPr>
                <w:rFonts w:cs="Arial"/>
                <w:sz w:val="19"/>
                <w:szCs w:val="19"/>
              </w:rPr>
            </w:pPr>
          </w:p>
        </w:tc>
      </w:tr>
      <w:tr w:rsidR="00ED72CC" w:rsidRPr="00C01D09" w14:paraId="43063FC5" w14:textId="77777777" w:rsidTr="00ED72CC">
        <w:trPr>
          <w:trHeight w:val="1553"/>
        </w:trPr>
        <w:tc>
          <w:tcPr>
            <w:tcW w:w="1693" w:type="dxa"/>
            <w:vMerge/>
            <w:noWrap/>
            <w:vAlign w:val="center"/>
          </w:tcPr>
          <w:p w14:paraId="70F56582" w14:textId="77777777" w:rsidR="00ED72CC" w:rsidRPr="00C01D09" w:rsidRDefault="00ED72CC" w:rsidP="00437448">
            <w:pPr>
              <w:rPr>
                <w:rFonts w:cs="Arial"/>
                <w:sz w:val="19"/>
                <w:szCs w:val="19"/>
              </w:rPr>
            </w:pPr>
          </w:p>
        </w:tc>
        <w:tc>
          <w:tcPr>
            <w:tcW w:w="2409" w:type="dxa"/>
            <w:shd w:val="clear" w:color="auto" w:fill="auto"/>
            <w:noWrap/>
            <w:vAlign w:val="bottom"/>
          </w:tcPr>
          <w:p w14:paraId="11441594" w14:textId="77777777" w:rsidR="00ED72CC" w:rsidRPr="00C01D09" w:rsidRDefault="00ED72CC" w:rsidP="00437448">
            <w:pPr>
              <w:rPr>
                <w:rFonts w:cs="Arial"/>
                <w:sz w:val="19"/>
                <w:szCs w:val="19"/>
              </w:rPr>
            </w:pPr>
            <w:r w:rsidRPr="00C01D09">
              <w:rPr>
                <w:rFonts w:cs="Arial"/>
                <w:sz w:val="19"/>
                <w:szCs w:val="19"/>
              </w:rPr>
              <w:t>Sistema de lavamanos:</w:t>
            </w:r>
          </w:p>
          <w:p w14:paraId="7BFC9139" w14:textId="77777777" w:rsidR="00ED72CC" w:rsidRPr="00C01D09" w:rsidRDefault="00ED72CC" w:rsidP="00437448">
            <w:pPr>
              <w:rPr>
                <w:rFonts w:cs="Arial"/>
                <w:color w:val="000000"/>
                <w:sz w:val="19"/>
                <w:szCs w:val="19"/>
              </w:rPr>
            </w:pPr>
            <w:r w:rsidRPr="00C01D09">
              <w:rPr>
                <w:rFonts w:cs="Arial"/>
                <w:color w:val="000000"/>
                <w:sz w:val="19"/>
                <w:szCs w:val="19"/>
              </w:rPr>
              <w:t>Lavamanos cerámico con gran pozo</w:t>
            </w:r>
          </w:p>
          <w:p w14:paraId="235C3C55" w14:textId="77777777" w:rsidR="00ED72CC" w:rsidRPr="00C01D09" w:rsidRDefault="00ED72CC" w:rsidP="00437448">
            <w:pPr>
              <w:rPr>
                <w:rFonts w:cs="Arial"/>
                <w:color w:val="000000"/>
                <w:sz w:val="19"/>
                <w:szCs w:val="19"/>
              </w:rPr>
            </w:pPr>
            <w:r w:rsidRPr="00C01D09">
              <w:rPr>
                <w:rFonts w:cs="Arial"/>
                <w:color w:val="000000"/>
                <w:sz w:val="19"/>
                <w:szCs w:val="19"/>
              </w:rPr>
              <w:t>Grifo lavamanos individual</w:t>
            </w:r>
          </w:p>
          <w:p w14:paraId="24834FD7" w14:textId="77777777" w:rsidR="00ED72CC" w:rsidRPr="00C01D09" w:rsidRDefault="00ED72CC" w:rsidP="00437448">
            <w:pPr>
              <w:rPr>
                <w:rFonts w:cs="Arial"/>
                <w:color w:val="000000"/>
                <w:sz w:val="19"/>
                <w:szCs w:val="19"/>
              </w:rPr>
            </w:pPr>
            <w:r w:rsidRPr="00C01D09">
              <w:rPr>
                <w:rFonts w:cs="Arial"/>
                <w:color w:val="000000"/>
                <w:sz w:val="19"/>
                <w:szCs w:val="19"/>
              </w:rPr>
              <w:t>Sifón tipo botella lavamanos</w:t>
            </w:r>
          </w:p>
          <w:p w14:paraId="5C9A9F1B" w14:textId="77777777" w:rsidR="00ED72CC" w:rsidRPr="00C01D09" w:rsidRDefault="00ED72CC" w:rsidP="00437448">
            <w:pPr>
              <w:rPr>
                <w:rFonts w:cs="Arial"/>
                <w:color w:val="000000"/>
                <w:sz w:val="19"/>
                <w:szCs w:val="19"/>
              </w:rPr>
            </w:pPr>
            <w:r w:rsidRPr="00C01D09">
              <w:rPr>
                <w:rFonts w:cs="Arial"/>
                <w:color w:val="000000"/>
                <w:sz w:val="19"/>
                <w:szCs w:val="19"/>
              </w:rPr>
              <w:t>Acople con registro Lavamanos</w:t>
            </w:r>
          </w:p>
          <w:p w14:paraId="32D6AAE6" w14:textId="77777777" w:rsidR="00ED72CC" w:rsidRPr="00C01D09" w:rsidRDefault="00ED72CC" w:rsidP="00437448">
            <w:pPr>
              <w:rPr>
                <w:rFonts w:cs="Arial"/>
                <w:color w:val="000000"/>
                <w:sz w:val="19"/>
                <w:szCs w:val="19"/>
              </w:rPr>
            </w:pPr>
            <w:r w:rsidRPr="00C01D09">
              <w:rPr>
                <w:rFonts w:cs="Arial"/>
                <w:color w:val="000000"/>
                <w:sz w:val="19"/>
                <w:szCs w:val="19"/>
              </w:rPr>
              <w:t>Tubo PVC 1,25" 3 mts.</w:t>
            </w:r>
          </w:p>
        </w:tc>
        <w:tc>
          <w:tcPr>
            <w:tcW w:w="2414" w:type="dxa"/>
            <w:vAlign w:val="center"/>
          </w:tcPr>
          <w:p w14:paraId="7066F618" w14:textId="77777777" w:rsidR="00ED72CC" w:rsidRPr="00C01D09" w:rsidRDefault="00ED72CC" w:rsidP="00437448">
            <w:pPr>
              <w:rPr>
                <w:rFonts w:cs="Arial"/>
                <w:sz w:val="19"/>
                <w:szCs w:val="19"/>
              </w:rPr>
            </w:pPr>
            <w:r w:rsidRPr="00C01D09">
              <w:rPr>
                <w:rFonts w:cs="Arial"/>
                <w:sz w:val="19"/>
                <w:szCs w:val="19"/>
              </w:rPr>
              <w:t>El sistema se instala en un lugar accesible, preferiblemente al aire libre, aunque bajo techo, fuera del baño para facilitar su uso por el personal y las familias que intervengan en las labores del cultivo.</w:t>
            </w:r>
          </w:p>
          <w:p w14:paraId="38FBEDEE" w14:textId="77777777" w:rsidR="00ED72CC" w:rsidRPr="00C01D09" w:rsidRDefault="00ED72CC" w:rsidP="00437448">
            <w:pPr>
              <w:jc w:val="center"/>
              <w:rPr>
                <w:rFonts w:cs="Arial"/>
                <w:sz w:val="19"/>
                <w:szCs w:val="19"/>
              </w:rPr>
            </w:pPr>
            <w:r w:rsidRPr="00C01D09">
              <w:rPr>
                <w:rFonts w:cs="Arial"/>
                <w:noProof/>
                <w:sz w:val="19"/>
                <w:szCs w:val="19"/>
                <w:lang w:eastAsia="es-ES"/>
              </w:rPr>
              <w:drawing>
                <wp:inline distT="0" distB="0" distL="0" distR="0" wp14:anchorId="5E78B55D" wp14:editId="57D29DCE">
                  <wp:extent cx="438785" cy="438785"/>
                  <wp:effectExtent l="0" t="0" r="0" b="0"/>
                  <wp:docPr id="851979142" name="Imagen 85197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r w:rsidRPr="00C01D09">
              <w:rPr>
                <w:rFonts w:cs="Arial"/>
                <w:noProof/>
                <w:sz w:val="19"/>
                <w:szCs w:val="19"/>
                <w:lang w:eastAsia="es-ES"/>
              </w:rPr>
              <w:drawing>
                <wp:inline distT="0" distB="0" distL="0" distR="0" wp14:anchorId="45FCCCB0" wp14:editId="0E456883">
                  <wp:extent cx="389890" cy="389890"/>
                  <wp:effectExtent l="0" t="0" r="0" b="0"/>
                  <wp:docPr id="851979143" name="Imagen 85197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r w:rsidRPr="00C01D09">
              <w:rPr>
                <w:rFonts w:cs="Arial"/>
                <w:noProof/>
                <w:sz w:val="19"/>
                <w:szCs w:val="19"/>
                <w:lang w:eastAsia="es-ES"/>
              </w:rPr>
              <w:drawing>
                <wp:inline distT="0" distB="0" distL="0" distR="0" wp14:anchorId="17C724A3" wp14:editId="4DD539C9">
                  <wp:extent cx="457200" cy="457200"/>
                  <wp:effectExtent l="0" t="0" r="0" b="0"/>
                  <wp:docPr id="851979144" name="Imagen 85197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r w:rsidRPr="00C01D09">
              <w:rPr>
                <w:rFonts w:cs="Arial"/>
                <w:noProof/>
                <w:sz w:val="19"/>
                <w:szCs w:val="19"/>
                <w:lang w:eastAsia="es-ES"/>
              </w:rPr>
              <w:drawing>
                <wp:inline distT="0" distB="0" distL="0" distR="0" wp14:anchorId="0816B32F" wp14:editId="69E4B969">
                  <wp:extent cx="469265" cy="469265"/>
                  <wp:effectExtent l="0" t="0" r="6985" b="6985"/>
                  <wp:docPr id="851979145" name="Imagen 85197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709" w:type="dxa"/>
            <w:vAlign w:val="center"/>
          </w:tcPr>
          <w:p w14:paraId="33E39D00" w14:textId="77777777" w:rsidR="00ED72CC" w:rsidRPr="00C01D09" w:rsidRDefault="00ED72CC" w:rsidP="00437448">
            <w:pPr>
              <w:jc w:val="center"/>
              <w:rPr>
                <w:rFonts w:cs="Arial"/>
                <w:sz w:val="19"/>
                <w:szCs w:val="19"/>
              </w:rPr>
            </w:pPr>
            <w:r w:rsidRPr="00C01D09">
              <w:rPr>
                <w:rFonts w:cs="Arial"/>
                <w:sz w:val="19"/>
                <w:szCs w:val="19"/>
              </w:rPr>
              <w:t>KIT</w:t>
            </w:r>
          </w:p>
        </w:tc>
        <w:tc>
          <w:tcPr>
            <w:tcW w:w="1138" w:type="dxa"/>
            <w:vAlign w:val="center"/>
          </w:tcPr>
          <w:p w14:paraId="3E0AE52A" w14:textId="77777777" w:rsidR="00ED72CC" w:rsidRPr="00C01D09" w:rsidRDefault="00ED72CC" w:rsidP="00437448">
            <w:pPr>
              <w:jc w:val="center"/>
              <w:rPr>
                <w:rFonts w:cs="Arial"/>
                <w:sz w:val="19"/>
                <w:szCs w:val="19"/>
              </w:rPr>
            </w:pPr>
            <w:r w:rsidRPr="00C01D09">
              <w:rPr>
                <w:rFonts w:cs="Arial"/>
                <w:sz w:val="19"/>
                <w:szCs w:val="19"/>
              </w:rPr>
              <w:t>1</w:t>
            </w:r>
          </w:p>
        </w:tc>
      </w:tr>
      <w:tr w:rsidR="00ED72CC" w:rsidRPr="00C01D09" w14:paraId="147B3123" w14:textId="77777777" w:rsidTr="00ED72CC">
        <w:trPr>
          <w:trHeight w:val="124"/>
        </w:trPr>
        <w:tc>
          <w:tcPr>
            <w:tcW w:w="1693" w:type="dxa"/>
            <w:vMerge/>
            <w:noWrap/>
            <w:vAlign w:val="center"/>
          </w:tcPr>
          <w:p w14:paraId="61C9354B" w14:textId="77777777" w:rsidR="00ED72CC" w:rsidRPr="00C01D09" w:rsidRDefault="00ED72CC" w:rsidP="00437448">
            <w:pPr>
              <w:rPr>
                <w:rFonts w:cs="Arial"/>
                <w:sz w:val="19"/>
                <w:szCs w:val="19"/>
              </w:rPr>
            </w:pPr>
          </w:p>
        </w:tc>
        <w:tc>
          <w:tcPr>
            <w:tcW w:w="2409" w:type="dxa"/>
            <w:noWrap/>
            <w:vAlign w:val="center"/>
          </w:tcPr>
          <w:p w14:paraId="7F0E5815" w14:textId="77777777" w:rsidR="00ED72CC" w:rsidRPr="00C01D09" w:rsidRDefault="00ED72CC" w:rsidP="00437448">
            <w:pPr>
              <w:rPr>
                <w:rFonts w:cs="Arial"/>
                <w:sz w:val="19"/>
                <w:szCs w:val="19"/>
              </w:rPr>
            </w:pPr>
            <w:r w:rsidRPr="00C01D09">
              <w:rPr>
                <w:rFonts w:cs="Arial"/>
                <w:sz w:val="19"/>
                <w:szCs w:val="19"/>
              </w:rPr>
              <w:t>Overol aplicación plaguicidas:</w:t>
            </w:r>
          </w:p>
          <w:p w14:paraId="645615AA" w14:textId="77777777" w:rsidR="00ED72CC" w:rsidRPr="00C01D09" w:rsidRDefault="00ED72CC" w:rsidP="00437448">
            <w:pPr>
              <w:rPr>
                <w:rFonts w:cs="Arial"/>
                <w:sz w:val="19"/>
                <w:szCs w:val="19"/>
              </w:rPr>
            </w:pPr>
            <w:r w:rsidRPr="00C01D09">
              <w:rPr>
                <w:rFonts w:cs="Arial"/>
                <w:sz w:val="19"/>
                <w:szCs w:val="19"/>
              </w:rPr>
              <w:t>Traje enterizo con capucha y resortes en puños y tobillos.</w:t>
            </w:r>
          </w:p>
          <w:p w14:paraId="5589F44C" w14:textId="77777777" w:rsidR="00ED72CC" w:rsidRPr="00C01D09" w:rsidRDefault="00ED72CC" w:rsidP="00437448">
            <w:pPr>
              <w:rPr>
                <w:rFonts w:cs="Arial"/>
                <w:sz w:val="19"/>
                <w:szCs w:val="19"/>
              </w:rPr>
            </w:pPr>
            <w:r w:rsidRPr="00C01D09">
              <w:rPr>
                <w:rFonts w:cs="Arial"/>
                <w:sz w:val="19"/>
                <w:szCs w:val="19"/>
              </w:rPr>
              <w:t>Utilizado en la industria química. Marca Dupont, referencia Ticen</w:t>
            </w:r>
          </w:p>
        </w:tc>
        <w:tc>
          <w:tcPr>
            <w:tcW w:w="2414" w:type="dxa"/>
            <w:vAlign w:val="center"/>
          </w:tcPr>
          <w:p w14:paraId="286DE3C6" w14:textId="77777777" w:rsidR="00ED72CC" w:rsidRPr="00C01D09" w:rsidRDefault="00ED72CC" w:rsidP="00437448">
            <w:pPr>
              <w:jc w:val="center"/>
              <w:rPr>
                <w:rFonts w:cs="Arial"/>
                <w:sz w:val="19"/>
                <w:szCs w:val="19"/>
              </w:rPr>
            </w:pPr>
            <w:r w:rsidRPr="00C01D09">
              <w:rPr>
                <w:rFonts w:cs="Arial"/>
                <w:noProof/>
                <w:sz w:val="19"/>
                <w:szCs w:val="19"/>
                <w:lang w:eastAsia="es-ES"/>
              </w:rPr>
              <w:drawing>
                <wp:inline distT="0" distB="0" distL="0" distR="0" wp14:anchorId="06A9D8D9" wp14:editId="3CF0BF4B">
                  <wp:extent cx="572770" cy="1042670"/>
                  <wp:effectExtent l="0" t="0" r="0" b="5080"/>
                  <wp:docPr id="851979146" name="Imagen 85197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1042670"/>
                          </a:xfrm>
                          <a:prstGeom prst="rect">
                            <a:avLst/>
                          </a:prstGeom>
                          <a:noFill/>
                        </pic:spPr>
                      </pic:pic>
                    </a:graphicData>
                  </a:graphic>
                </wp:inline>
              </w:drawing>
            </w:r>
          </w:p>
        </w:tc>
        <w:tc>
          <w:tcPr>
            <w:tcW w:w="709" w:type="dxa"/>
            <w:vAlign w:val="center"/>
          </w:tcPr>
          <w:p w14:paraId="1AC7E671"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UND</w:t>
            </w:r>
          </w:p>
        </w:tc>
        <w:tc>
          <w:tcPr>
            <w:tcW w:w="1138" w:type="dxa"/>
            <w:vAlign w:val="center"/>
          </w:tcPr>
          <w:p w14:paraId="01E049C8"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1</w:t>
            </w:r>
          </w:p>
        </w:tc>
      </w:tr>
      <w:tr w:rsidR="00ED72CC" w:rsidRPr="00C01D09" w14:paraId="61D6EF78" w14:textId="77777777" w:rsidTr="00ED72CC">
        <w:trPr>
          <w:trHeight w:val="2441"/>
        </w:trPr>
        <w:tc>
          <w:tcPr>
            <w:tcW w:w="1693" w:type="dxa"/>
            <w:vMerge/>
            <w:noWrap/>
            <w:vAlign w:val="center"/>
          </w:tcPr>
          <w:p w14:paraId="5518B706" w14:textId="77777777" w:rsidR="00ED72CC" w:rsidRPr="00C01D09" w:rsidRDefault="00ED72CC" w:rsidP="00437448">
            <w:pPr>
              <w:rPr>
                <w:rFonts w:cs="Arial"/>
                <w:sz w:val="19"/>
                <w:szCs w:val="19"/>
              </w:rPr>
            </w:pPr>
          </w:p>
        </w:tc>
        <w:tc>
          <w:tcPr>
            <w:tcW w:w="2409" w:type="dxa"/>
            <w:noWrap/>
            <w:vAlign w:val="center"/>
          </w:tcPr>
          <w:p w14:paraId="30325193" w14:textId="77777777" w:rsidR="00ED72CC" w:rsidRPr="00C01D09" w:rsidRDefault="00ED72CC" w:rsidP="00437448">
            <w:pPr>
              <w:rPr>
                <w:rFonts w:cs="Arial"/>
                <w:sz w:val="19"/>
                <w:szCs w:val="19"/>
              </w:rPr>
            </w:pPr>
            <w:r w:rsidRPr="00C01D09">
              <w:rPr>
                <w:rFonts w:cs="Arial"/>
                <w:sz w:val="19"/>
                <w:szCs w:val="19"/>
              </w:rPr>
              <w:t xml:space="preserve">Careta Fumigación aplicación plaguicidas Media Cara: </w:t>
            </w:r>
          </w:p>
          <w:p w14:paraId="15703990" w14:textId="77777777" w:rsidR="00ED72CC" w:rsidRPr="00C01D09" w:rsidRDefault="00ED72CC" w:rsidP="00437448">
            <w:pPr>
              <w:rPr>
                <w:rFonts w:cs="Arial"/>
                <w:sz w:val="19"/>
                <w:szCs w:val="19"/>
              </w:rPr>
            </w:pPr>
            <w:r w:rsidRPr="00C01D09">
              <w:rPr>
                <w:rFonts w:cs="Arial"/>
                <w:sz w:val="19"/>
                <w:szCs w:val="19"/>
              </w:rPr>
              <w:t>Conexión Fija, Suspensión Horquilla y Sujetador, Normas NIOSH, Material de la Mascarilla Elastómero Termoplástico, Cartuchos Incluidos. Material del Arnés para Cabeza Neopreno Elástico, Elastómero Termoplástico, configurado Para Cartucho Doble</w:t>
            </w:r>
          </w:p>
        </w:tc>
        <w:tc>
          <w:tcPr>
            <w:tcW w:w="2414" w:type="dxa"/>
            <w:vAlign w:val="center"/>
          </w:tcPr>
          <w:p w14:paraId="0D5D15E5" w14:textId="77777777" w:rsidR="00ED72CC" w:rsidRPr="00C01D09" w:rsidRDefault="00ED72CC" w:rsidP="00437448">
            <w:pPr>
              <w:jc w:val="center"/>
              <w:rPr>
                <w:rFonts w:cs="Arial"/>
                <w:sz w:val="19"/>
                <w:szCs w:val="19"/>
              </w:rPr>
            </w:pPr>
            <w:r w:rsidRPr="00C01D09">
              <w:rPr>
                <w:rFonts w:cs="Arial"/>
                <w:noProof/>
                <w:sz w:val="19"/>
                <w:szCs w:val="19"/>
                <w:lang w:eastAsia="es-ES"/>
              </w:rPr>
              <w:drawing>
                <wp:inline distT="0" distB="0" distL="0" distR="0" wp14:anchorId="7AE77E81" wp14:editId="1DED0809">
                  <wp:extent cx="1341120" cy="1017905"/>
                  <wp:effectExtent l="0" t="0" r="0" b="0"/>
                  <wp:docPr id="851979147" name="Imagen 85197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1017905"/>
                          </a:xfrm>
                          <a:prstGeom prst="rect">
                            <a:avLst/>
                          </a:prstGeom>
                          <a:noFill/>
                        </pic:spPr>
                      </pic:pic>
                    </a:graphicData>
                  </a:graphic>
                </wp:inline>
              </w:drawing>
            </w:r>
          </w:p>
        </w:tc>
        <w:tc>
          <w:tcPr>
            <w:tcW w:w="709" w:type="dxa"/>
            <w:vAlign w:val="center"/>
          </w:tcPr>
          <w:p w14:paraId="471D97BB"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UND</w:t>
            </w:r>
          </w:p>
        </w:tc>
        <w:tc>
          <w:tcPr>
            <w:tcW w:w="1138" w:type="dxa"/>
            <w:vAlign w:val="center"/>
          </w:tcPr>
          <w:p w14:paraId="5552BAD9"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1</w:t>
            </w:r>
          </w:p>
        </w:tc>
      </w:tr>
      <w:tr w:rsidR="00ED72CC" w:rsidRPr="00C01D09" w14:paraId="723AF032" w14:textId="77777777" w:rsidTr="00ED72CC">
        <w:trPr>
          <w:trHeight w:val="2193"/>
        </w:trPr>
        <w:tc>
          <w:tcPr>
            <w:tcW w:w="1693" w:type="dxa"/>
            <w:vMerge w:val="restart"/>
            <w:noWrap/>
            <w:vAlign w:val="center"/>
          </w:tcPr>
          <w:p w14:paraId="0DADCA3B" w14:textId="77777777" w:rsidR="00ED72CC" w:rsidRPr="00C01D09" w:rsidRDefault="00ED72CC" w:rsidP="00437448">
            <w:pPr>
              <w:rPr>
                <w:rFonts w:cs="Arial"/>
                <w:sz w:val="19"/>
                <w:szCs w:val="19"/>
              </w:rPr>
            </w:pPr>
            <w:r w:rsidRPr="00C01D09">
              <w:rPr>
                <w:rFonts w:cs="Arial"/>
                <w:sz w:val="19"/>
                <w:szCs w:val="19"/>
              </w:rPr>
              <w:lastRenderedPageBreak/>
              <w:t>Otros materiales e insumos logísticos para certificación BPA</w:t>
            </w:r>
          </w:p>
          <w:p w14:paraId="5F33E1AB" w14:textId="77777777" w:rsidR="00ED72CC" w:rsidRPr="00C01D09" w:rsidRDefault="00ED72CC" w:rsidP="00437448">
            <w:pPr>
              <w:rPr>
                <w:rFonts w:cs="Arial"/>
                <w:sz w:val="19"/>
                <w:szCs w:val="19"/>
              </w:rPr>
            </w:pPr>
          </w:p>
        </w:tc>
        <w:tc>
          <w:tcPr>
            <w:tcW w:w="2409" w:type="dxa"/>
            <w:noWrap/>
            <w:vAlign w:val="center"/>
          </w:tcPr>
          <w:p w14:paraId="64654BB7" w14:textId="77777777" w:rsidR="00ED72CC" w:rsidRPr="00C01D09" w:rsidRDefault="00ED72CC" w:rsidP="00437448">
            <w:pPr>
              <w:rPr>
                <w:rFonts w:cs="Arial"/>
                <w:sz w:val="19"/>
                <w:szCs w:val="19"/>
              </w:rPr>
            </w:pPr>
            <w:r w:rsidRPr="00C01D09">
              <w:rPr>
                <w:rFonts w:cs="Arial"/>
                <w:sz w:val="19"/>
                <w:szCs w:val="19"/>
              </w:rPr>
              <w:t>Extintor:</w:t>
            </w:r>
          </w:p>
          <w:p w14:paraId="1D168938" w14:textId="77777777" w:rsidR="00ED72CC" w:rsidRPr="00C01D09" w:rsidRDefault="00ED72CC" w:rsidP="00437448">
            <w:pPr>
              <w:rPr>
                <w:rFonts w:cs="Arial"/>
                <w:sz w:val="19"/>
                <w:szCs w:val="19"/>
              </w:rPr>
            </w:pPr>
            <w:r w:rsidRPr="00C01D09">
              <w:rPr>
                <w:rFonts w:cs="Arial"/>
                <w:sz w:val="19"/>
                <w:szCs w:val="19"/>
              </w:rPr>
              <w:t>Potencial de extinción: Materias sólidas, materias líquidas licuables y equipos electrónicos energizados</w:t>
            </w:r>
          </w:p>
          <w:p w14:paraId="049AE5BD" w14:textId="77777777" w:rsidR="00ED72CC" w:rsidRPr="00C01D09" w:rsidRDefault="00ED72CC" w:rsidP="00437448">
            <w:pPr>
              <w:rPr>
                <w:rFonts w:cs="Arial"/>
                <w:sz w:val="19"/>
                <w:szCs w:val="19"/>
              </w:rPr>
            </w:pPr>
            <w:r w:rsidRPr="00C01D09">
              <w:rPr>
                <w:rFonts w:cs="Arial"/>
                <w:sz w:val="19"/>
                <w:szCs w:val="19"/>
              </w:rPr>
              <w:t>Capacidad: 20 Lb</w:t>
            </w:r>
          </w:p>
          <w:p w14:paraId="456C4692" w14:textId="77777777" w:rsidR="00ED72CC" w:rsidRPr="00C01D09" w:rsidRDefault="00ED72CC" w:rsidP="00437448">
            <w:pPr>
              <w:rPr>
                <w:rFonts w:cs="Arial"/>
                <w:sz w:val="19"/>
                <w:szCs w:val="19"/>
              </w:rPr>
            </w:pPr>
            <w:r w:rsidRPr="00C01D09">
              <w:rPr>
                <w:rFonts w:cs="Arial"/>
                <w:sz w:val="19"/>
                <w:szCs w:val="19"/>
              </w:rPr>
              <w:t>Certificación: NTC 652, NTC 1141, NTC 1916, NTC 2885, NTC 1446.</w:t>
            </w:r>
          </w:p>
          <w:p w14:paraId="65DC30BE" w14:textId="77777777" w:rsidR="00ED72CC" w:rsidRPr="00C01D09" w:rsidRDefault="00ED72CC" w:rsidP="00437448">
            <w:pPr>
              <w:rPr>
                <w:rFonts w:cs="Arial"/>
                <w:sz w:val="19"/>
                <w:szCs w:val="19"/>
              </w:rPr>
            </w:pPr>
            <w:r w:rsidRPr="00C01D09">
              <w:rPr>
                <w:rFonts w:cs="Arial"/>
                <w:sz w:val="19"/>
                <w:szCs w:val="19"/>
              </w:rPr>
              <w:t xml:space="preserve">Uso: Multiuso, </w:t>
            </w:r>
          </w:p>
          <w:p w14:paraId="4B46E3D5" w14:textId="77777777" w:rsidR="00ED72CC" w:rsidRPr="00C01D09" w:rsidRDefault="00ED72CC" w:rsidP="00437448">
            <w:pPr>
              <w:rPr>
                <w:rFonts w:cs="Arial"/>
                <w:sz w:val="19"/>
                <w:szCs w:val="19"/>
              </w:rPr>
            </w:pPr>
            <w:r w:rsidRPr="00C01D09">
              <w:rPr>
                <w:rFonts w:cs="Arial"/>
                <w:sz w:val="19"/>
                <w:szCs w:val="19"/>
              </w:rPr>
              <w:t>Agente extintor: polvo químico,</w:t>
            </w:r>
          </w:p>
          <w:p w14:paraId="799F310D" w14:textId="77777777" w:rsidR="00ED72CC" w:rsidRPr="00C01D09" w:rsidRDefault="00ED72CC" w:rsidP="00437448">
            <w:pPr>
              <w:rPr>
                <w:rFonts w:cs="Arial"/>
                <w:sz w:val="19"/>
                <w:szCs w:val="19"/>
              </w:rPr>
            </w:pPr>
            <w:r w:rsidRPr="00C01D09">
              <w:rPr>
                <w:rFonts w:cs="Arial"/>
                <w:sz w:val="19"/>
                <w:szCs w:val="19"/>
              </w:rPr>
              <w:t xml:space="preserve">Clase de fuegos: ABC </w:t>
            </w:r>
          </w:p>
        </w:tc>
        <w:tc>
          <w:tcPr>
            <w:tcW w:w="2414" w:type="dxa"/>
            <w:vAlign w:val="center"/>
          </w:tcPr>
          <w:p w14:paraId="6B29B548" w14:textId="77777777" w:rsidR="00ED72CC" w:rsidRPr="00C01D09" w:rsidRDefault="00ED72CC" w:rsidP="00437448">
            <w:pPr>
              <w:jc w:val="center"/>
              <w:rPr>
                <w:rFonts w:cs="Arial"/>
                <w:sz w:val="19"/>
                <w:szCs w:val="19"/>
              </w:rPr>
            </w:pPr>
            <w:r w:rsidRPr="00C01D09">
              <w:rPr>
                <w:rFonts w:cs="Arial"/>
                <w:noProof/>
                <w:sz w:val="19"/>
                <w:szCs w:val="19"/>
                <w:lang w:eastAsia="es-ES"/>
              </w:rPr>
              <w:drawing>
                <wp:inline distT="0" distB="0" distL="0" distR="0" wp14:anchorId="295A0DC6" wp14:editId="7ECF29DC">
                  <wp:extent cx="804545" cy="1621790"/>
                  <wp:effectExtent l="0" t="0" r="0" b="0"/>
                  <wp:docPr id="851979148" name="Imagen 85197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545" cy="1621790"/>
                          </a:xfrm>
                          <a:prstGeom prst="rect">
                            <a:avLst/>
                          </a:prstGeom>
                          <a:noFill/>
                        </pic:spPr>
                      </pic:pic>
                    </a:graphicData>
                  </a:graphic>
                </wp:inline>
              </w:drawing>
            </w:r>
          </w:p>
        </w:tc>
        <w:tc>
          <w:tcPr>
            <w:tcW w:w="709" w:type="dxa"/>
            <w:vAlign w:val="center"/>
          </w:tcPr>
          <w:p w14:paraId="3A1C8B36"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UND</w:t>
            </w:r>
          </w:p>
        </w:tc>
        <w:tc>
          <w:tcPr>
            <w:tcW w:w="1138" w:type="dxa"/>
            <w:vAlign w:val="center"/>
          </w:tcPr>
          <w:p w14:paraId="74155A6D"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1</w:t>
            </w:r>
          </w:p>
        </w:tc>
      </w:tr>
      <w:tr w:rsidR="00ED72CC" w:rsidRPr="00C01D09" w14:paraId="4786C1FB" w14:textId="77777777" w:rsidTr="00ED72CC">
        <w:trPr>
          <w:trHeight w:val="1429"/>
        </w:trPr>
        <w:tc>
          <w:tcPr>
            <w:tcW w:w="1693" w:type="dxa"/>
            <w:vMerge/>
            <w:noWrap/>
            <w:vAlign w:val="center"/>
          </w:tcPr>
          <w:p w14:paraId="5A1D9DE2" w14:textId="77777777" w:rsidR="00ED72CC" w:rsidRPr="00C01D09" w:rsidRDefault="00ED72CC" w:rsidP="00437448">
            <w:pPr>
              <w:rPr>
                <w:rFonts w:cs="Arial"/>
                <w:sz w:val="19"/>
                <w:szCs w:val="19"/>
              </w:rPr>
            </w:pPr>
          </w:p>
        </w:tc>
        <w:tc>
          <w:tcPr>
            <w:tcW w:w="2409" w:type="dxa"/>
            <w:noWrap/>
            <w:vAlign w:val="center"/>
          </w:tcPr>
          <w:p w14:paraId="3D3EBA59" w14:textId="77777777" w:rsidR="00ED72CC" w:rsidRPr="00C01D09" w:rsidRDefault="00ED72CC" w:rsidP="00437448">
            <w:pPr>
              <w:rPr>
                <w:rFonts w:cs="Arial"/>
                <w:sz w:val="19"/>
                <w:szCs w:val="19"/>
              </w:rPr>
            </w:pPr>
            <w:r w:rsidRPr="00C01D09">
              <w:rPr>
                <w:rFonts w:cs="Arial"/>
                <w:color w:val="000000"/>
                <w:sz w:val="19"/>
                <w:szCs w:val="19"/>
              </w:rPr>
              <w:t>Botiquín primeros auxilios con vendas, parches adhesivos, desinfectantes, guantes quirúrgicos, otros básicos</w:t>
            </w:r>
          </w:p>
        </w:tc>
        <w:tc>
          <w:tcPr>
            <w:tcW w:w="2414" w:type="dxa"/>
            <w:vAlign w:val="center"/>
          </w:tcPr>
          <w:p w14:paraId="2A7FBA9B" w14:textId="77777777" w:rsidR="00ED72CC" w:rsidRPr="00C01D09" w:rsidRDefault="00ED72CC" w:rsidP="00437448">
            <w:pPr>
              <w:jc w:val="center"/>
              <w:rPr>
                <w:rFonts w:cs="Arial"/>
                <w:sz w:val="19"/>
                <w:szCs w:val="19"/>
              </w:rPr>
            </w:pPr>
            <w:r w:rsidRPr="00C01D09">
              <w:rPr>
                <w:rFonts w:cs="Arial"/>
                <w:noProof/>
                <w:sz w:val="19"/>
                <w:szCs w:val="19"/>
                <w:lang w:eastAsia="es-ES"/>
              </w:rPr>
              <w:drawing>
                <wp:inline distT="0" distB="0" distL="0" distR="0" wp14:anchorId="6C85E151" wp14:editId="6721DF21">
                  <wp:extent cx="1524000" cy="786765"/>
                  <wp:effectExtent l="0" t="0" r="0" b="0"/>
                  <wp:docPr id="851979149" name="Imagen 85197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786765"/>
                          </a:xfrm>
                          <a:prstGeom prst="rect">
                            <a:avLst/>
                          </a:prstGeom>
                          <a:noFill/>
                        </pic:spPr>
                      </pic:pic>
                    </a:graphicData>
                  </a:graphic>
                </wp:inline>
              </w:drawing>
            </w:r>
          </w:p>
        </w:tc>
        <w:tc>
          <w:tcPr>
            <w:tcW w:w="709" w:type="dxa"/>
            <w:vAlign w:val="center"/>
          </w:tcPr>
          <w:p w14:paraId="012690B9"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UND</w:t>
            </w:r>
          </w:p>
        </w:tc>
        <w:tc>
          <w:tcPr>
            <w:tcW w:w="1138" w:type="dxa"/>
            <w:vAlign w:val="center"/>
          </w:tcPr>
          <w:p w14:paraId="3F8AB677"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1</w:t>
            </w:r>
          </w:p>
        </w:tc>
      </w:tr>
      <w:tr w:rsidR="00ED72CC" w:rsidRPr="00C01D09" w14:paraId="66C46BE6" w14:textId="77777777" w:rsidTr="00ED72CC">
        <w:trPr>
          <w:trHeight w:val="1828"/>
        </w:trPr>
        <w:tc>
          <w:tcPr>
            <w:tcW w:w="1693" w:type="dxa"/>
            <w:vMerge/>
            <w:noWrap/>
            <w:vAlign w:val="center"/>
          </w:tcPr>
          <w:p w14:paraId="17CC9BD1" w14:textId="77777777" w:rsidR="00ED72CC" w:rsidRPr="00C01D09" w:rsidRDefault="00ED72CC" w:rsidP="00437448">
            <w:pPr>
              <w:rPr>
                <w:rFonts w:cs="Arial"/>
                <w:sz w:val="19"/>
                <w:szCs w:val="19"/>
              </w:rPr>
            </w:pPr>
          </w:p>
        </w:tc>
        <w:tc>
          <w:tcPr>
            <w:tcW w:w="2409" w:type="dxa"/>
            <w:noWrap/>
            <w:vAlign w:val="center"/>
          </w:tcPr>
          <w:p w14:paraId="1F826E67" w14:textId="77777777" w:rsidR="00ED72CC" w:rsidRPr="00C01D09" w:rsidRDefault="00ED72CC" w:rsidP="00437448">
            <w:pPr>
              <w:rPr>
                <w:rFonts w:cs="Arial"/>
                <w:sz w:val="19"/>
                <w:szCs w:val="19"/>
              </w:rPr>
            </w:pPr>
            <w:r w:rsidRPr="00C01D09">
              <w:rPr>
                <w:rFonts w:cs="Arial"/>
                <w:sz w:val="19"/>
                <w:szCs w:val="19"/>
              </w:rPr>
              <w:t>Estibas plásticas 60X60X2,5 cm.:</w:t>
            </w:r>
          </w:p>
          <w:p w14:paraId="69D23836" w14:textId="77777777" w:rsidR="00ED72CC" w:rsidRPr="00C01D09" w:rsidRDefault="00ED72CC" w:rsidP="00437448">
            <w:pPr>
              <w:rPr>
                <w:rFonts w:cs="Arial"/>
                <w:color w:val="000000"/>
                <w:sz w:val="19"/>
                <w:szCs w:val="19"/>
              </w:rPr>
            </w:pPr>
            <w:r w:rsidRPr="00C01D09">
              <w:rPr>
                <w:rFonts w:cs="Arial"/>
                <w:color w:val="000000"/>
                <w:sz w:val="19"/>
                <w:szCs w:val="19"/>
              </w:rPr>
              <w:t xml:space="preserve">Estibas plásticas de color negro, capacidad de carga 450 kg. </w:t>
            </w:r>
          </w:p>
        </w:tc>
        <w:tc>
          <w:tcPr>
            <w:tcW w:w="2414" w:type="dxa"/>
            <w:vAlign w:val="center"/>
          </w:tcPr>
          <w:p w14:paraId="40C364CE" w14:textId="77777777" w:rsidR="00ED72CC" w:rsidRPr="00C01D09" w:rsidRDefault="00ED72CC" w:rsidP="00437448">
            <w:pPr>
              <w:rPr>
                <w:rFonts w:cs="Arial"/>
                <w:noProof/>
                <w:sz w:val="19"/>
                <w:szCs w:val="19"/>
              </w:rPr>
            </w:pPr>
            <w:r w:rsidRPr="00C01D09">
              <w:rPr>
                <w:rFonts w:cs="Arial"/>
                <w:noProof/>
                <w:sz w:val="19"/>
                <w:szCs w:val="19"/>
              </w:rPr>
              <w:t>Estibas para la separación de herramientas e insumos como fertilizantes y pimienta seca a almacenar temporalmente del piso.</w:t>
            </w:r>
          </w:p>
          <w:p w14:paraId="22FF0FF9" w14:textId="77777777" w:rsidR="00ED72CC" w:rsidRPr="00C01D09" w:rsidRDefault="00ED72CC" w:rsidP="00437448">
            <w:pPr>
              <w:jc w:val="center"/>
              <w:rPr>
                <w:rFonts w:cs="Arial"/>
                <w:noProof/>
                <w:sz w:val="19"/>
                <w:szCs w:val="19"/>
              </w:rPr>
            </w:pPr>
            <w:r w:rsidRPr="00C01D09">
              <w:rPr>
                <w:rFonts w:cs="Arial"/>
                <w:noProof/>
                <w:sz w:val="19"/>
                <w:szCs w:val="19"/>
                <w:lang w:eastAsia="es-ES"/>
              </w:rPr>
              <w:drawing>
                <wp:inline distT="0" distB="0" distL="0" distR="0" wp14:anchorId="1979D4D3" wp14:editId="71E66257">
                  <wp:extent cx="1115695" cy="572770"/>
                  <wp:effectExtent l="0" t="0" r="8255" b="0"/>
                  <wp:docPr id="851979150" name="Imagen 85197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5695" cy="572770"/>
                          </a:xfrm>
                          <a:prstGeom prst="rect">
                            <a:avLst/>
                          </a:prstGeom>
                          <a:noFill/>
                        </pic:spPr>
                      </pic:pic>
                    </a:graphicData>
                  </a:graphic>
                </wp:inline>
              </w:drawing>
            </w:r>
          </w:p>
        </w:tc>
        <w:tc>
          <w:tcPr>
            <w:tcW w:w="709" w:type="dxa"/>
            <w:vAlign w:val="center"/>
          </w:tcPr>
          <w:p w14:paraId="2E1494D5" w14:textId="77777777" w:rsidR="00ED72CC" w:rsidRPr="00C01D09" w:rsidRDefault="00ED72CC" w:rsidP="00437448">
            <w:pPr>
              <w:jc w:val="center"/>
              <w:rPr>
                <w:rFonts w:cs="Arial"/>
                <w:sz w:val="19"/>
                <w:szCs w:val="19"/>
              </w:rPr>
            </w:pPr>
            <w:r w:rsidRPr="00C01D09">
              <w:rPr>
                <w:rFonts w:cs="Arial"/>
                <w:noProof/>
                <w:sz w:val="19"/>
                <w:szCs w:val="19"/>
                <w:lang w:eastAsia="es-CO"/>
              </w:rPr>
              <w:t>UND</w:t>
            </w:r>
          </w:p>
        </w:tc>
        <w:tc>
          <w:tcPr>
            <w:tcW w:w="1138" w:type="dxa"/>
            <w:vAlign w:val="center"/>
          </w:tcPr>
          <w:p w14:paraId="669E6CE5" w14:textId="77777777" w:rsidR="00ED72CC" w:rsidRPr="00C01D09" w:rsidRDefault="00ED72CC" w:rsidP="00437448">
            <w:pPr>
              <w:jc w:val="center"/>
              <w:rPr>
                <w:rFonts w:cs="Arial"/>
                <w:noProof/>
                <w:sz w:val="19"/>
                <w:szCs w:val="19"/>
              </w:rPr>
            </w:pPr>
            <w:r w:rsidRPr="00C01D09">
              <w:rPr>
                <w:rFonts w:cs="Arial"/>
                <w:noProof/>
                <w:sz w:val="19"/>
                <w:szCs w:val="19"/>
              </w:rPr>
              <w:t>5</w:t>
            </w:r>
          </w:p>
        </w:tc>
      </w:tr>
      <w:tr w:rsidR="00ED72CC" w:rsidRPr="00C01D09" w14:paraId="70246210" w14:textId="77777777" w:rsidTr="00ED72CC">
        <w:trPr>
          <w:trHeight w:val="1338"/>
        </w:trPr>
        <w:tc>
          <w:tcPr>
            <w:tcW w:w="1693" w:type="dxa"/>
            <w:vMerge/>
            <w:noWrap/>
            <w:vAlign w:val="center"/>
          </w:tcPr>
          <w:p w14:paraId="186C472D" w14:textId="77777777" w:rsidR="00ED72CC" w:rsidRPr="00C01D09" w:rsidRDefault="00ED72CC" w:rsidP="00437448">
            <w:pPr>
              <w:rPr>
                <w:rFonts w:cs="Arial"/>
                <w:sz w:val="19"/>
                <w:szCs w:val="19"/>
              </w:rPr>
            </w:pPr>
          </w:p>
        </w:tc>
        <w:tc>
          <w:tcPr>
            <w:tcW w:w="2409" w:type="dxa"/>
            <w:noWrap/>
            <w:vAlign w:val="center"/>
          </w:tcPr>
          <w:p w14:paraId="0CF33D0D" w14:textId="77777777" w:rsidR="00ED72CC" w:rsidRPr="00C01D09" w:rsidRDefault="00ED72CC" w:rsidP="00437448">
            <w:pPr>
              <w:rPr>
                <w:rFonts w:cs="Arial"/>
                <w:color w:val="000000"/>
                <w:sz w:val="19"/>
                <w:szCs w:val="19"/>
              </w:rPr>
            </w:pPr>
            <w:r w:rsidRPr="00C01D09">
              <w:rPr>
                <w:rFonts w:cs="Arial"/>
                <w:sz w:val="19"/>
                <w:szCs w:val="19"/>
              </w:rPr>
              <w:t>Gramera mecánica 5 Kilos - Constant Plato cuadrado</w:t>
            </w:r>
          </w:p>
        </w:tc>
        <w:tc>
          <w:tcPr>
            <w:tcW w:w="2414" w:type="dxa"/>
            <w:vAlign w:val="center"/>
          </w:tcPr>
          <w:p w14:paraId="6A79DBEF" w14:textId="77777777" w:rsidR="00ED72CC" w:rsidRPr="00C01D09" w:rsidRDefault="00ED72CC" w:rsidP="00437448">
            <w:pPr>
              <w:jc w:val="center"/>
              <w:rPr>
                <w:rFonts w:cs="Arial"/>
                <w:noProof/>
                <w:sz w:val="19"/>
                <w:szCs w:val="19"/>
              </w:rPr>
            </w:pPr>
            <w:r w:rsidRPr="00C01D09">
              <w:rPr>
                <w:rFonts w:cs="Arial"/>
                <w:noProof/>
                <w:sz w:val="19"/>
                <w:szCs w:val="19"/>
                <w:lang w:eastAsia="es-ES"/>
              </w:rPr>
              <w:drawing>
                <wp:inline distT="0" distB="0" distL="0" distR="0" wp14:anchorId="2E578C95" wp14:editId="6FB8F609">
                  <wp:extent cx="646430" cy="792480"/>
                  <wp:effectExtent l="0" t="0" r="1270" b="7620"/>
                  <wp:docPr id="851979152" name="Imagen 85197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430" cy="792480"/>
                          </a:xfrm>
                          <a:prstGeom prst="rect">
                            <a:avLst/>
                          </a:prstGeom>
                          <a:noFill/>
                        </pic:spPr>
                      </pic:pic>
                    </a:graphicData>
                  </a:graphic>
                </wp:inline>
              </w:drawing>
            </w:r>
          </w:p>
        </w:tc>
        <w:tc>
          <w:tcPr>
            <w:tcW w:w="709" w:type="dxa"/>
            <w:vAlign w:val="center"/>
          </w:tcPr>
          <w:p w14:paraId="5FF75336"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UND</w:t>
            </w:r>
          </w:p>
        </w:tc>
        <w:tc>
          <w:tcPr>
            <w:tcW w:w="1138" w:type="dxa"/>
            <w:vAlign w:val="center"/>
          </w:tcPr>
          <w:p w14:paraId="2E403455"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1</w:t>
            </w:r>
          </w:p>
        </w:tc>
      </w:tr>
      <w:tr w:rsidR="00ED72CC" w:rsidRPr="00C01D09" w14:paraId="7DA668C3" w14:textId="77777777" w:rsidTr="00ED72CC">
        <w:trPr>
          <w:trHeight w:val="1272"/>
        </w:trPr>
        <w:tc>
          <w:tcPr>
            <w:tcW w:w="1693" w:type="dxa"/>
            <w:vMerge/>
            <w:noWrap/>
            <w:vAlign w:val="center"/>
          </w:tcPr>
          <w:p w14:paraId="3ED30110" w14:textId="77777777" w:rsidR="00ED72CC" w:rsidRPr="00C01D09" w:rsidRDefault="00ED72CC" w:rsidP="00437448">
            <w:pPr>
              <w:rPr>
                <w:rFonts w:cs="Arial"/>
                <w:sz w:val="19"/>
                <w:szCs w:val="19"/>
              </w:rPr>
            </w:pPr>
          </w:p>
        </w:tc>
        <w:tc>
          <w:tcPr>
            <w:tcW w:w="2409" w:type="dxa"/>
            <w:noWrap/>
            <w:vAlign w:val="center"/>
          </w:tcPr>
          <w:p w14:paraId="3FDCA964" w14:textId="77777777" w:rsidR="00ED72CC" w:rsidRPr="00C01D09" w:rsidRDefault="00ED72CC" w:rsidP="00437448">
            <w:pPr>
              <w:rPr>
                <w:rFonts w:cs="Arial"/>
                <w:sz w:val="19"/>
                <w:szCs w:val="19"/>
              </w:rPr>
            </w:pPr>
            <w:r w:rsidRPr="00C01D09">
              <w:rPr>
                <w:rFonts w:cs="Arial"/>
                <w:sz w:val="19"/>
                <w:szCs w:val="19"/>
              </w:rPr>
              <w:t>Probeta graduada plástica de 100 ml. alta resistencia</w:t>
            </w:r>
          </w:p>
        </w:tc>
        <w:tc>
          <w:tcPr>
            <w:tcW w:w="2414" w:type="dxa"/>
            <w:vAlign w:val="center"/>
          </w:tcPr>
          <w:p w14:paraId="0F5B2E5C" w14:textId="77777777" w:rsidR="00ED72CC" w:rsidRPr="00C01D09" w:rsidRDefault="00ED72CC" w:rsidP="00437448">
            <w:pPr>
              <w:jc w:val="center"/>
              <w:rPr>
                <w:rFonts w:cs="Arial"/>
                <w:noProof/>
                <w:sz w:val="19"/>
                <w:szCs w:val="19"/>
              </w:rPr>
            </w:pPr>
            <w:r w:rsidRPr="00C01D09">
              <w:rPr>
                <w:rFonts w:cs="Arial"/>
                <w:noProof/>
                <w:sz w:val="19"/>
                <w:szCs w:val="19"/>
                <w:lang w:eastAsia="es-ES"/>
              </w:rPr>
              <w:drawing>
                <wp:inline distT="0" distB="0" distL="0" distR="0" wp14:anchorId="25C3A32B" wp14:editId="5D5771AD">
                  <wp:extent cx="633730" cy="847725"/>
                  <wp:effectExtent l="0" t="0" r="0" b="9525"/>
                  <wp:docPr id="851979153" name="Imagen 85197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847725"/>
                          </a:xfrm>
                          <a:prstGeom prst="rect">
                            <a:avLst/>
                          </a:prstGeom>
                          <a:noFill/>
                        </pic:spPr>
                      </pic:pic>
                    </a:graphicData>
                  </a:graphic>
                </wp:inline>
              </w:drawing>
            </w:r>
          </w:p>
        </w:tc>
        <w:tc>
          <w:tcPr>
            <w:tcW w:w="709" w:type="dxa"/>
            <w:vAlign w:val="center"/>
          </w:tcPr>
          <w:p w14:paraId="380E2869"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UND</w:t>
            </w:r>
          </w:p>
        </w:tc>
        <w:tc>
          <w:tcPr>
            <w:tcW w:w="1138" w:type="dxa"/>
            <w:vAlign w:val="center"/>
          </w:tcPr>
          <w:p w14:paraId="12310556"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1</w:t>
            </w:r>
          </w:p>
        </w:tc>
      </w:tr>
      <w:tr w:rsidR="00ED72CC" w:rsidRPr="00C01D09" w14:paraId="665F7B94" w14:textId="77777777" w:rsidTr="00ED72CC">
        <w:trPr>
          <w:trHeight w:val="1272"/>
        </w:trPr>
        <w:tc>
          <w:tcPr>
            <w:tcW w:w="1693" w:type="dxa"/>
            <w:noWrap/>
            <w:vAlign w:val="center"/>
          </w:tcPr>
          <w:p w14:paraId="740E0DB4" w14:textId="77777777" w:rsidR="00ED72CC" w:rsidRPr="00C01D09" w:rsidRDefault="00ED72CC" w:rsidP="00437448">
            <w:pPr>
              <w:rPr>
                <w:rFonts w:cs="Arial"/>
                <w:sz w:val="19"/>
                <w:szCs w:val="19"/>
              </w:rPr>
            </w:pPr>
          </w:p>
        </w:tc>
        <w:tc>
          <w:tcPr>
            <w:tcW w:w="2409" w:type="dxa"/>
            <w:noWrap/>
            <w:vAlign w:val="center"/>
          </w:tcPr>
          <w:p w14:paraId="5A309ED0" w14:textId="77777777" w:rsidR="00ED72CC" w:rsidRPr="00C01D09" w:rsidRDefault="00ED72CC" w:rsidP="00437448">
            <w:pPr>
              <w:rPr>
                <w:rFonts w:cs="Arial"/>
                <w:sz w:val="19"/>
                <w:szCs w:val="19"/>
              </w:rPr>
            </w:pPr>
            <w:r w:rsidRPr="00C01D09">
              <w:rPr>
                <w:rFonts w:cs="Arial"/>
                <w:sz w:val="19"/>
                <w:szCs w:val="19"/>
              </w:rPr>
              <w:t>Carpeta Plástica con Gancho Legajador</w:t>
            </w:r>
          </w:p>
        </w:tc>
        <w:tc>
          <w:tcPr>
            <w:tcW w:w="2414" w:type="dxa"/>
            <w:vAlign w:val="center"/>
          </w:tcPr>
          <w:p w14:paraId="1649651C"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ES"/>
              </w:rPr>
              <w:drawing>
                <wp:inline distT="0" distB="0" distL="0" distR="0" wp14:anchorId="7EB0D781" wp14:editId="61487203">
                  <wp:extent cx="912086" cy="577767"/>
                  <wp:effectExtent l="0" t="0" r="2540" b="0"/>
                  <wp:docPr id="557" name="Imagen 557" descr="C:\Users\Activo 1249\AppData\Local\Microsoft\Windows\INetCache\Content.MSO\A90AF0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tivo 1249\AppData\Local\Microsoft\Windows\INetCache\Content.MSO\A90AF0A4.t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777" t="12067" r="4323" b="9832"/>
                          <a:stretch/>
                        </pic:blipFill>
                        <pic:spPr bwMode="auto">
                          <a:xfrm>
                            <a:off x="0" y="0"/>
                            <a:ext cx="919171" cy="582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14:paraId="18B8AAF5" w14:textId="77777777" w:rsidR="00ED72CC" w:rsidRPr="00C01D09" w:rsidRDefault="00ED72CC" w:rsidP="00437448">
            <w:pPr>
              <w:jc w:val="center"/>
              <w:rPr>
                <w:rFonts w:cs="Arial"/>
                <w:noProof/>
                <w:sz w:val="19"/>
                <w:szCs w:val="19"/>
                <w:lang w:eastAsia="es-CO"/>
              </w:rPr>
            </w:pPr>
            <w:r>
              <w:rPr>
                <w:rFonts w:cs="Arial"/>
                <w:noProof/>
                <w:sz w:val="19"/>
                <w:szCs w:val="19"/>
                <w:lang w:eastAsia="es-CO"/>
              </w:rPr>
              <w:t>UND</w:t>
            </w:r>
          </w:p>
        </w:tc>
        <w:tc>
          <w:tcPr>
            <w:tcW w:w="1138" w:type="dxa"/>
            <w:vAlign w:val="center"/>
          </w:tcPr>
          <w:p w14:paraId="7F832CED" w14:textId="77777777" w:rsidR="00ED72CC" w:rsidRPr="00C01D09" w:rsidRDefault="00ED72CC" w:rsidP="00437448">
            <w:pPr>
              <w:jc w:val="right"/>
              <w:rPr>
                <w:rFonts w:cs="Arial"/>
                <w:noProof/>
                <w:sz w:val="19"/>
                <w:szCs w:val="19"/>
                <w:lang w:eastAsia="es-CO"/>
              </w:rPr>
            </w:pPr>
            <w:r w:rsidRPr="00C01D09">
              <w:rPr>
                <w:rFonts w:cs="Arial"/>
                <w:noProof/>
                <w:sz w:val="19"/>
                <w:szCs w:val="19"/>
                <w:lang w:eastAsia="es-CO"/>
              </w:rPr>
              <w:t>3.650</w:t>
            </w:r>
          </w:p>
        </w:tc>
      </w:tr>
      <w:tr w:rsidR="00ED72CC" w:rsidRPr="00C01D09" w14:paraId="24D06B17" w14:textId="77777777" w:rsidTr="00ED72CC">
        <w:trPr>
          <w:trHeight w:val="1272"/>
        </w:trPr>
        <w:tc>
          <w:tcPr>
            <w:tcW w:w="1693" w:type="dxa"/>
            <w:noWrap/>
            <w:vAlign w:val="center"/>
          </w:tcPr>
          <w:p w14:paraId="7814C3CA" w14:textId="77777777" w:rsidR="00ED72CC" w:rsidRPr="00C01D09" w:rsidRDefault="00ED72CC" w:rsidP="00437448">
            <w:pPr>
              <w:rPr>
                <w:rFonts w:cs="Arial"/>
                <w:sz w:val="19"/>
                <w:szCs w:val="19"/>
              </w:rPr>
            </w:pPr>
          </w:p>
        </w:tc>
        <w:tc>
          <w:tcPr>
            <w:tcW w:w="2409" w:type="dxa"/>
            <w:noWrap/>
            <w:vAlign w:val="center"/>
          </w:tcPr>
          <w:p w14:paraId="4FA81338" w14:textId="77777777" w:rsidR="00ED72CC" w:rsidRPr="00C01D09" w:rsidRDefault="00ED72CC" w:rsidP="00437448">
            <w:pPr>
              <w:rPr>
                <w:rFonts w:cs="Arial"/>
                <w:sz w:val="19"/>
                <w:szCs w:val="19"/>
              </w:rPr>
            </w:pPr>
            <w:r w:rsidRPr="00C01D09">
              <w:rPr>
                <w:rFonts w:cs="Arial"/>
                <w:sz w:val="19"/>
                <w:szCs w:val="19"/>
              </w:rPr>
              <w:t>Piezas informativas poliestireno 30 X 15 cm.</w:t>
            </w:r>
          </w:p>
          <w:p w14:paraId="7DF6287A" w14:textId="77777777" w:rsidR="00ED72CC" w:rsidRPr="00C01D09" w:rsidRDefault="00ED72CC" w:rsidP="00437448">
            <w:pPr>
              <w:rPr>
                <w:rFonts w:cs="Arial"/>
                <w:sz w:val="19"/>
                <w:szCs w:val="19"/>
              </w:rPr>
            </w:pPr>
            <w:r w:rsidRPr="00C01D09">
              <w:rPr>
                <w:rFonts w:cs="Arial"/>
                <w:sz w:val="19"/>
                <w:szCs w:val="19"/>
              </w:rPr>
              <w:t>Set de piezas informativas, para identificación de materiales, insumos y sitios dentro de las instalaciones de la vivienda, bodegas y otros</w:t>
            </w:r>
          </w:p>
        </w:tc>
        <w:tc>
          <w:tcPr>
            <w:tcW w:w="2414" w:type="dxa"/>
            <w:vAlign w:val="center"/>
          </w:tcPr>
          <w:p w14:paraId="677BC80E" w14:textId="77777777" w:rsidR="00ED72CC" w:rsidRPr="00C01D09" w:rsidRDefault="00ED72CC" w:rsidP="00437448">
            <w:pPr>
              <w:jc w:val="center"/>
              <w:rPr>
                <w:rFonts w:cs="Arial"/>
                <w:noProof/>
                <w:sz w:val="19"/>
                <w:szCs w:val="19"/>
              </w:rPr>
            </w:pPr>
            <w:r w:rsidRPr="00C01D09">
              <w:rPr>
                <w:rFonts w:cs="Arial"/>
                <w:noProof/>
                <w:sz w:val="19"/>
                <w:szCs w:val="19"/>
                <w:lang w:eastAsia="es-ES"/>
              </w:rPr>
              <w:drawing>
                <wp:inline distT="0" distB="0" distL="0" distR="0" wp14:anchorId="334ACA90" wp14:editId="5749B840">
                  <wp:extent cx="944880" cy="951230"/>
                  <wp:effectExtent l="0" t="0" r="7620" b="1270"/>
                  <wp:docPr id="851979154" name="Imagen 85197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4880" cy="951230"/>
                          </a:xfrm>
                          <a:prstGeom prst="rect">
                            <a:avLst/>
                          </a:prstGeom>
                          <a:noFill/>
                        </pic:spPr>
                      </pic:pic>
                    </a:graphicData>
                  </a:graphic>
                </wp:inline>
              </w:drawing>
            </w:r>
          </w:p>
        </w:tc>
        <w:tc>
          <w:tcPr>
            <w:tcW w:w="709" w:type="dxa"/>
            <w:vAlign w:val="center"/>
          </w:tcPr>
          <w:p w14:paraId="12B6A51E"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 xml:space="preserve">UND </w:t>
            </w:r>
          </w:p>
        </w:tc>
        <w:tc>
          <w:tcPr>
            <w:tcW w:w="1138" w:type="dxa"/>
            <w:vAlign w:val="center"/>
          </w:tcPr>
          <w:p w14:paraId="03E9362F" w14:textId="77777777" w:rsidR="00ED72CC" w:rsidRPr="00C01D09" w:rsidRDefault="00ED72CC" w:rsidP="00437448">
            <w:pPr>
              <w:jc w:val="center"/>
              <w:rPr>
                <w:rFonts w:cs="Arial"/>
                <w:noProof/>
                <w:sz w:val="19"/>
                <w:szCs w:val="19"/>
                <w:lang w:eastAsia="es-CO"/>
              </w:rPr>
            </w:pPr>
            <w:r w:rsidRPr="00C01D09">
              <w:rPr>
                <w:rFonts w:cs="Arial"/>
                <w:noProof/>
                <w:sz w:val="19"/>
                <w:szCs w:val="19"/>
                <w:lang w:eastAsia="es-CO"/>
              </w:rPr>
              <w:t>10</w:t>
            </w:r>
          </w:p>
        </w:tc>
      </w:tr>
      <w:bookmarkEnd w:id="18"/>
    </w:tbl>
    <w:p w14:paraId="6AA905CE" w14:textId="77777777" w:rsidR="00EC7A1C" w:rsidRPr="00ED72CC" w:rsidRDefault="00EC7A1C">
      <w:pPr>
        <w:keepNext/>
        <w:spacing w:after="0" w:line="276" w:lineRule="auto"/>
        <w:ind w:right="-1843"/>
        <w:jc w:val="both"/>
        <w:rPr>
          <w:rFonts w:ascii="Arial" w:eastAsia="Arial" w:hAnsi="Arial" w:cs="Arial"/>
          <w:lang w:val="es-CO"/>
        </w:rPr>
      </w:pPr>
    </w:p>
    <w:p w14:paraId="71508F5E" w14:textId="77777777" w:rsidR="00376CDC" w:rsidRDefault="003A32A9" w:rsidP="003A7252">
      <w:pPr>
        <w:pStyle w:val="Ttulo2"/>
        <w:numPr>
          <w:ilvl w:val="1"/>
          <w:numId w:val="9"/>
        </w:numPr>
      </w:pPr>
      <w:r>
        <w:t xml:space="preserve">Componente 2. </w:t>
      </w:r>
      <w:r w:rsidR="003A7252" w:rsidRPr="003A7252">
        <w:t>Realizar análisis de suelo y de análisis microbiológico de aguas requeridos por la resolución 30021 de 2017, en 86 unidades productivas agrícolas.</w:t>
      </w:r>
    </w:p>
    <w:tbl>
      <w:tblPr>
        <w:tblStyle w:val="Tablaconcuadrcula7"/>
        <w:tblpPr w:leftFromText="141" w:rightFromText="141" w:vertAnchor="text" w:tblpXSpec="center" w:tblpY="1"/>
        <w:tblOverlap w:val="never"/>
        <w:tblW w:w="8363" w:type="dxa"/>
        <w:tblLayout w:type="fixed"/>
        <w:tblLook w:val="04A0" w:firstRow="1" w:lastRow="0" w:firstColumn="1" w:lastColumn="0" w:noHBand="0" w:noVBand="1"/>
      </w:tblPr>
      <w:tblGrid>
        <w:gridCol w:w="1693"/>
        <w:gridCol w:w="2409"/>
        <w:gridCol w:w="2414"/>
        <w:gridCol w:w="850"/>
        <w:gridCol w:w="997"/>
      </w:tblGrid>
      <w:tr w:rsidR="003A7252" w:rsidRPr="00C01D09" w14:paraId="27C0EB0B" w14:textId="77777777" w:rsidTr="003A7252">
        <w:trPr>
          <w:trHeight w:val="547"/>
        </w:trPr>
        <w:tc>
          <w:tcPr>
            <w:tcW w:w="1693" w:type="dxa"/>
            <w:vMerge w:val="restart"/>
            <w:noWrap/>
            <w:vAlign w:val="center"/>
          </w:tcPr>
          <w:p w14:paraId="3A98F9B1" w14:textId="77777777" w:rsidR="003A7252" w:rsidRPr="00C01D09" w:rsidRDefault="003A7252" w:rsidP="00437448">
            <w:pPr>
              <w:rPr>
                <w:rFonts w:cs="Arial"/>
                <w:sz w:val="19"/>
                <w:szCs w:val="19"/>
              </w:rPr>
            </w:pPr>
            <w:r>
              <w:t>A</w:t>
            </w:r>
            <w:r w:rsidRPr="003A7252">
              <w:t>nálisis de suelo y de análisis microbiológico de aguas requeridos por la resolución 30021 de 2017,</w:t>
            </w:r>
          </w:p>
        </w:tc>
        <w:tc>
          <w:tcPr>
            <w:tcW w:w="2409" w:type="dxa"/>
            <w:noWrap/>
            <w:vAlign w:val="center"/>
          </w:tcPr>
          <w:p w14:paraId="19AFCE8C" w14:textId="77777777" w:rsidR="003A7252" w:rsidRPr="00C01D09" w:rsidRDefault="003A7252" w:rsidP="00437448">
            <w:pPr>
              <w:rPr>
                <w:rFonts w:cs="Arial"/>
                <w:sz w:val="19"/>
                <w:szCs w:val="19"/>
              </w:rPr>
            </w:pPr>
            <w:r w:rsidRPr="00C01D09">
              <w:rPr>
                <w:rFonts w:cs="Arial"/>
                <w:sz w:val="19"/>
                <w:szCs w:val="19"/>
              </w:rPr>
              <w:t>Análisis químico de suelo</w:t>
            </w:r>
            <w:r w:rsidRPr="009E7DD2">
              <w:rPr>
                <w:rFonts w:cs="Arial"/>
                <w:sz w:val="19"/>
                <w:szCs w:val="19"/>
                <w:highlight w:val="yellow"/>
              </w:rPr>
              <w:t xml:space="preserve"> s</w:t>
            </w:r>
          </w:p>
        </w:tc>
        <w:tc>
          <w:tcPr>
            <w:tcW w:w="2414" w:type="dxa"/>
            <w:vAlign w:val="center"/>
          </w:tcPr>
          <w:p w14:paraId="0893A322" w14:textId="77777777" w:rsidR="003A7252" w:rsidRDefault="003A7252" w:rsidP="00437448">
            <w:pPr>
              <w:rPr>
                <w:rFonts w:cs="Arial"/>
                <w:sz w:val="19"/>
                <w:szCs w:val="19"/>
              </w:rPr>
            </w:pPr>
            <w:r w:rsidRPr="00C01D09">
              <w:rPr>
                <w:rFonts w:cs="Arial"/>
                <w:sz w:val="19"/>
                <w:szCs w:val="19"/>
              </w:rPr>
              <w:t>Análisis de fertilidad completa de suelos.</w:t>
            </w:r>
          </w:p>
          <w:p w14:paraId="22E613C3" w14:textId="77777777" w:rsidR="003A7252" w:rsidRPr="00B80CA0" w:rsidRDefault="003A7252" w:rsidP="00437448">
            <w:pPr>
              <w:rPr>
                <w:rFonts w:cs="Arial"/>
                <w:sz w:val="19"/>
                <w:szCs w:val="19"/>
                <w:lang w:val="en-US"/>
              </w:rPr>
            </w:pPr>
            <w:r w:rsidRPr="00B80CA0">
              <w:rPr>
                <w:rFonts w:cs="Arial"/>
                <w:sz w:val="19"/>
                <w:szCs w:val="19"/>
                <w:lang w:val="en-US"/>
              </w:rPr>
              <w:t>pH, C.E., CIC, CICe, Pw, Ps, N-mineral (N-NH4+N-NO3), P, K, Ca, Mg, S, Na,</w:t>
            </w:r>
          </w:p>
          <w:p w14:paraId="6F90F375" w14:textId="77777777" w:rsidR="003A7252" w:rsidRPr="00C01D09" w:rsidRDefault="003A7252" w:rsidP="00437448">
            <w:pPr>
              <w:rPr>
                <w:rFonts w:cs="Arial"/>
                <w:sz w:val="19"/>
                <w:szCs w:val="19"/>
              </w:rPr>
            </w:pPr>
            <w:r w:rsidRPr="00B80CA0">
              <w:rPr>
                <w:rFonts w:cs="Arial"/>
                <w:sz w:val="19"/>
                <w:szCs w:val="19"/>
              </w:rPr>
              <w:t>Fe, Mn, Cu, Zn, B, Ai, Relaciones Catiónicas y Recomendación</w:t>
            </w:r>
            <w:r>
              <w:rPr>
                <w:rFonts w:cs="Arial"/>
                <w:sz w:val="19"/>
                <w:szCs w:val="19"/>
              </w:rPr>
              <w:t xml:space="preserve"> </w:t>
            </w:r>
            <w:r w:rsidRPr="00B80CA0">
              <w:rPr>
                <w:rFonts w:cs="Arial"/>
                <w:sz w:val="19"/>
                <w:szCs w:val="19"/>
              </w:rPr>
              <w:t>Agronómica.</w:t>
            </w:r>
          </w:p>
        </w:tc>
        <w:tc>
          <w:tcPr>
            <w:tcW w:w="850" w:type="dxa"/>
            <w:shd w:val="clear" w:color="auto" w:fill="auto"/>
            <w:vAlign w:val="center"/>
          </w:tcPr>
          <w:p w14:paraId="26D8C49E" w14:textId="77777777" w:rsidR="003A7252" w:rsidRPr="00C01D09" w:rsidRDefault="003A7252" w:rsidP="00437448">
            <w:pPr>
              <w:jc w:val="center"/>
              <w:rPr>
                <w:rFonts w:ascii="Arial Narrow" w:hAnsi="Arial Narrow" w:cs="Calibri"/>
                <w:color w:val="000000"/>
                <w:sz w:val="19"/>
                <w:szCs w:val="19"/>
              </w:rPr>
            </w:pPr>
            <w:r w:rsidRPr="00C01D09">
              <w:rPr>
                <w:rFonts w:ascii="Arial Narrow" w:hAnsi="Arial Narrow" w:cs="Calibri"/>
                <w:color w:val="000000"/>
                <w:sz w:val="19"/>
                <w:szCs w:val="19"/>
              </w:rPr>
              <w:t>Análisis</w:t>
            </w:r>
          </w:p>
        </w:tc>
        <w:tc>
          <w:tcPr>
            <w:tcW w:w="997" w:type="dxa"/>
            <w:vAlign w:val="center"/>
          </w:tcPr>
          <w:p w14:paraId="64FBB7A4" w14:textId="77777777" w:rsidR="003A7252" w:rsidRPr="00C01D09" w:rsidRDefault="003A7252" w:rsidP="00437448">
            <w:pPr>
              <w:jc w:val="center"/>
              <w:rPr>
                <w:rFonts w:cs="Arial"/>
                <w:noProof/>
                <w:sz w:val="19"/>
                <w:szCs w:val="19"/>
              </w:rPr>
            </w:pPr>
            <w:r w:rsidRPr="00C01D09">
              <w:rPr>
                <w:rFonts w:cs="Arial"/>
                <w:noProof/>
                <w:sz w:val="19"/>
                <w:szCs w:val="19"/>
              </w:rPr>
              <w:t>1</w:t>
            </w:r>
          </w:p>
        </w:tc>
      </w:tr>
      <w:tr w:rsidR="003A7252" w:rsidRPr="00C01D09" w14:paraId="495DA2A4" w14:textId="77777777" w:rsidTr="003A7252">
        <w:trPr>
          <w:trHeight w:val="981"/>
        </w:trPr>
        <w:tc>
          <w:tcPr>
            <w:tcW w:w="1693" w:type="dxa"/>
            <w:vMerge/>
            <w:noWrap/>
            <w:vAlign w:val="center"/>
          </w:tcPr>
          <w:p w14:paraId="2F05BE05" w14:textId="77777777" w:rsidR="003A7252" w:rsidRPr="00C01D09" w:rsidRDefault="003A7252" w:rsidP="00437448">
            <w:pPr>
              <w:rPr>
                <w:rFonts w:cs="Arial"/>
                <w:sz w:val="19"/>
                <w:szCs w:val="19"/>
              </w:rPr>
            </w:pPr>
          </w:p>
        </w:tc>
        <w:tc>
          <w:tcPr>
            <w:tcW w:w="2409" w:type="dxa"/>
            <w:noWrap/>
            <w:vAlign w:val="center"/>
          </w:tcPr>
          <w:p w14:paraId="0A578210" w14:textId="77777777" w:rsidR="003A7252" w:rsidRPr="00C01D09" w:rsidRDefault="003A7252" w:rsidP="00437448">
            <w:pPr>
              <w:rPr>
                <w:rFonts w:cs="Arial"/>
                <w:sz w:val="19"/>
                <w:szCs w:val="19"/>
              </w:rPr>
            </w:pPr>
            <w:r w:rsidRPr="00C01D09">
              <w:rPr>
                <w:rFonts w:cs="Arial"/>
                <w:sz w:val="19"/>
                <w:szCs w:val="19"/>
              </w:rPr>
              <w:t>Análisis de Aguas</w:t>
            </w:r>
          </w:p>
        </w:tc>
        <w:tc>
          <w:tcPr>
            <w:tcW w:w="2414" w:type="dxa"/>
            <w:vAlign w:val="center"/>
          </w:tcPr>
          <w:p w14:paraId="5A2554C9" w14:textId="77777777" w:rsidR="003A7252" w:rsidRPr="00C01D09" w:rsidRDefault="003A7252" w:rsidP="00437448">
            <w:pPr>
              <w:rPr>
                <w:rFonts w:cs="Arial"/>
                <w:sz w:val="19"/>
                <w:szCs w:val="19"/>
              </w:rPr>
            </w:pPr>
            <w:r w:rsidRPr="00C01D09">
              <w:rPr>
                <w:rFonts w:cs="Arial"/>
                <w:sz w:val="19"/>
                <w:szCs w:val="19"/>
              </w:rPr>
              <w:t xml:space="preserve">Análisis microbiológico para </w:t>
            </w:r>
            <w:r>
              <w:rPr>
                <w:rFonts w:cs="Arial"/>
                <w:sz w:val="19"/>
                <w:szCs w:val="19"/>
              </w:rPr>
              <w:t>a</w:t>
            </w:r>
            <w:r w:rsidRPr="00C01D09">
              <w:rPr>
                <w:rFonts w:cs="Arial"/>
                <w:sz w:val="19"/>
                <w:szCs w:val="19"/>
              </w:rPr>
              <w:t xml:space="preserve">guas de consumo humano: </w:t>
            </w:r>
          </w:p>
          <w:p w14:paraId="65328CF7" w14:textId="77777777" w:rsidR="003A7252" w:rsidRPr="00C01D09" w:rsidRDefault="003A7252" w:rsidP="00437448">
            <w:pPr>
              <w:numPr>
                <w:ilvl w:val="0"/>
                <w:numId w:val="16"/>
              </w:numPr>
              <w:ind w:left="414"/>
              <w:contextualSpacing/>
              <w:jc w:val="both"/>
              <w:rPr>
                <w:rFonts w:cs="Arial"/>
                <w:sz w:val="19"/>
                <w:szCs w:val="19"/>
              </w:rPr>
            </w:pPr>
            <w:r w:rsidRPr="00C01D09">
              <w:rPr>
                <w:rFonts w:cs="Arial"/>
                <w:sz w:val="19"/>
                <w:szCs w:val="19"/>
              </w:rPr>
              <w:t>Recuento de heterótrofos 21.000</w:t>
            </w:r>
          </w:p>
          <w:p w14:paraId="5F56D9C9" w14:textId="77777777" w:rsidR="003A7252" w:rsidRPr="00C01D09" w:rsidRDefault="003A7252" w:rsidP="00437448">
            <w:pPr>
              <w:numPr>
                <w:ilvl w:val="0"/>
                <w:numId w:val="16"/>
              </w:numPr>
              <w:ind w:left="414"/>
              <w:contextualSpacing/>
              <w:jc w:val="both"/>
              <w:rPr>
                <w:rFonts w:cs="Arial"/>
                <w:sz w:val="19"/>
                <w:szCs w:val="19"/>
              </w:rPr>
            </w:pPr>
            <w:r w:rsidRPr="00C01D09">
              <w:rPr>
                <w:rFonts w:cs="Arial"/>
                <w:sz w:val="19"/>
                <w:szCs w:val="19"/>
              </w:rPr>
              <w:t xml:space="preserve">Recuento de E coli y coliformes </w:t>
            </w:r>
          </w:p>
        </w:tc>
        <w:tc>
          <w:tcPr>
            <w:tcW w:w="850" w:type="dxa"/>
            <w:shd w:val="clear" w:color="auto" w:fill="auto"/>
            <w:vAlign w:val="center"/>
          </w:tcPr>
          <w:p w14:paraId="21EDF01A" w14:textId="77777777" w:rsidR="003A7252" w:rsidRPr="00C01D09" w:rsidRDefault="003A7252" w:rsidP="00437448">
            <w:pPr>
              <w:jc w:val="center"/>
              <w:rPr>
                <w:rFonts w:ascii="Arial Narrow" w:hAnsi="Arial Narrow" w:cs="Calibri"/>
                <w:color w:val="000000"/>
                <w:sz w:val="19"/>
                <w:szCs w:val="19"/>
              </w:rPr>
            </w:pPr>
            <w:r w:rsidRPr="00C01D09">
              <w:rPr>
                <w:rFonts w:ascii="Arial Narrow" w:hAnsi="Arial Narrow" w:cs="Calibri"/>
                <w:color w:val="000000"/>
                <w:sz w:val="19"/>
                <w:szCs w:val="19"/>
              </w:rPr>
              <w:t>Análisis</w:t>
            </w:r>
          </w:p>
        </w:tc>
        <w:tc>
          <w:tcPr>
            <w:tcW w:w="997" w:type="dxa"/>
            <w:vAlign w:val="center"/>
          </w:tcPr>
          <w:p w14:paraId="4020E77E" w14:textId="77777777" w:rsidR="003A7252" w:rsidRPr="00C01D09" w:rsidRDefault="003A7252" w:rsidP="00437448">
            <w:pPr>
              <w:jc w:val="center"/>
              <w:rPr>
                <w:rFonts w:cs="Arial"/>
                <w:noProof/>
                <w:sz w:val="19"/>
                <w:szCs w:val="19"/>
              </w:rPr>
            </w:pPr>
            <w:r w:rsidRPr="00C01D09">
              <w:rPr>
                <w:rFonts w:cs="Arial"/>
                <w:noProof/>
                <w:sz w:val="19"/>
                <w:szCs w:val="19"/>
              </w:rPr>
              <w:t>1</w:t>
            </w:r>
          </w:p>
        </w:tc>
      </w:tr>
    </w:tbl>
    <w:p w14:paraId="28354D90" w14:textId="77777777" w:rsidR="003A7252" w:rsidRDefault="003A7252" w:rsidP="003A7252"/>
    <w:p w14:paraId="1FED5AF1" w14:textId="77777777" w:rsidR="00376CDC" w:rsidRDefault="003A32A9" w:rsidP="00D21254">
      <w:pPr>
        <w:pStyle w:val="Ttulo2"/>
        <w:numPr>
          <w:ilvl w:val="1"/>
          <w:numId w:val="9"/>
        </w:numPr>
      </w:pPr>
      <w:r>
        <w:t xml:space="preserve">Componente 3. </w:t>
      </w:r>
      <w:r w:rsidR="00D21254" w:rsidRPr="00D21254">
        <w:t>Realizar sostenimiento al cultivo de café 86 unidades productivas agrícolas</w:t>
      </w:r>
    </w:p>
    <w:p w14:paraId="6FC689EB" w14:textId="77777777" w:rsidR="00376CDC" w:rsidRDefault="00975905" w:rsidP="00975905">
      <w:pPr>
        <w:pStyle w:val="Prrafodelista"/>
        <w:keepNext/>
        <w:spacing w:after="0" w:line="276" w:lineRule="auto"/>
        <w:ind w:left="360" w:right="-234"/>
        <w:jc w:val="both"/>
        <w:rPr>
          <w:rFonts w:ascii="Arial" w:eastAsia="Arial" w:hAnsi="Arial" w:cs="Arial"/>
          <w:color w:val="000000"/>
        </w:rPr>
      </w:pPr>
      <w:r>
        <w:rPr>
          <w:rFonts w:ascii="Arial" w:eastAsia="Arial" w:hAnsi="Arial" w:cs="Arial"/>
          <w:color w:val="000000"/>
        </w:rPr>
        <w:t>El sostenimiento</w:t>
      </w:r>
      <w:r w:rsidR="00D21254" w:rsidRPr="00D21254">
        <w:rPr>
          <w:rFonts w:ascii="Arial" w:eastAsia="Arial" w:hAnsi="Arial" w:cs="Arial"/>
          <w:color w:val="000000"/>
        </w:rPr>
        <w:t xml:space="preserve"> de los cultivos estará a cargo de los productores que se vinculen al proceso, sin embargo, estos deberán ser orientados por el equipo técnico vinculado, con base en los resultados de los análisis de suelos efectuados, priorizando el uso de fuentes orgánicas y de origen natural, como las rocas fosfóricas, cales y abonos orgánicos compostados</w:t>
      </w:r>
      <w:r>
        <w:rPr>
          <w:rFonts w:ascii="Arial" w:eastAsia="Arial" w:hAnsi="Arial" w:cs="Arial"/>
          <w:color w:val="000000"/>
        </w:rPr>
        <w:t>,</w:t>
      </w:r>
      <w:r w:rsidR="00D21254" w:rsidRPr="00D21254">
        <w:rPr>
          <w:rFonts w:ascii="Arial" w:eastAsia="Arial" w:hAnsi="Arial" w:cs="Arial"/>
          <w:color w:val="000000"/>
        </w:rPr>
        <w:t xml:space="preserve"> estará enfocada en la atención de las necesidades de los productores en lo relacionado con procesos de cosecha y postcosecha, pues de acuerdo con los ejercicios de caracterización, esta es una de las principales necesidades para las familias productoras del municipio. En este sentido, el plan de acompañamiento técnico tendrá como referente </w:t>
      </w:r>
      <w:r>
        <w:rPr>
          <w:rFonts w:ascii="Arial" w:eastAsia="Arial" w:hAnsi="Arial" w:cs="Arial"/>
          <w:color w:val="000000"/>
        </w:rPr>
        <w:t>actividades relacionadas con Recolección, Beneficio, Fertilización, Controles fitosanitarios, Lotes en renovación, manejo de arvenses y otras labores culurales relacionadas con el cultivo.</w:t>
      </w:r>
    </w:p>
    <w:p w14:paraId="2EA5E951" w14:textId="77777777" w:rsidR="00975905" w:rsidRDefault="00975905" w:rsidP="00975905">
      <w:pPr>
        <w:pStyle w:val="Prrafodelista"/>
        <w:keepNext/>
        <w:spacing w:after="0" w:line="276" w:lineRule="auto"/>
        <w:ind w:left="360" w:right="-234"/>
        <w:jc w:val="both"/>
        <w:rPr>
          <w:rFonts w:ascii="Arial" w:eastAsia="Arial" w:hAnsi="Arial" w:cs="Arial"/>
          <w:color w:val="000000"/>
        </w:rPr>
      </w:pPr>
    </w:p>
    <w:p w14:paraId="2DF4A676" w14:textId="77777777" w:rsidR="00975905" w:rsidRDefault="00975905" w:rsidP="00975905">
      <w:pPr>
        <w:pStyle w:val="Ttulo2"/>
        <w:numPr>
          <w:ilvl w:val="1"/>
          <w:numId w:val="18"/>
        </w:numPr>
      </w:pPr>
      <w:r>
        <w:t xml:space="preserve">Componente 4. </w:t>
      </w:r>
      <w:r w:rsidRPr="00975905">
        <w:t>Servicio de extensión agropecuaria</w:t>
      </w:r>
    </w:p>
    <w:p w14:paraId="1DA2D523" w14:textId="77777777" w:rsidR="00975905" w:rsidRPr="00437448" w:rsidRDefault="00975905" w:rsidP="00975905">
      <w:pPr>
        <w:rPr>
          <w:rFonts w:ascii="Arial" w:eastAsia="Arial" w:hAnsi="Arial" w:cs="Arial"/>
          <w:b/>
          <w:color w:val="000000"/>
        </w:rPr>
      </w:pPr>
      <w:r w:rsidRPr="00437448">
        <w:rPr>
          <w:rFonts w:ascii="Arial" w:eastAsia="Arial" w:hAnsi="Arial" w:cs="Arial"/>
          <w:b/>
          <w:color w:val="000000"/>
        </w:rPr>
        <w:t>Actividad 1:</w:t>
      </w:r>
      <w:r w:rsidR="00437448" w:rsidRPr="00437448">
        <w:t xml:space="preserve"> </w:t>
      </w:r>
      <w:r w:rsidR="00437448" w:rsidRPr="00437448">
        <w:rPr>
          <w:rFonts w:ascii="Arial" w:eastAsia="Arial" w:hAnsi="Arial" w:cs="Arial"/>
          <w:b/>
          <w:color w:val="000000"/>
        </w:rPr>
        <w:t>Contratación de equipo técnico para asistir técnicamente 86 familias caficultoras del municipio de Mocoa</w:t>
      </w:r>
    </w:p>
    <w:p w14:paraId="0AD75225" w14:textId="77777777" w:rsidR="00975905" w:rsidRPr="00D21254" w:rsidRDefault="00975905" w:rsidP="00975905">
      <w:pPr>
        <w:pStyle w:val="Prrafodelista"/>
        <w:keepNext/>
        <w:spacing w:after="0" w:line="276" w:lineRule="auto"/>
        <w:ind w:left="360" w:right="-234"/>
        <w:jc w:val="both"/>
        <w:rPr>
          <w:rFonts w:ascii="Arial" w:eastAsia="Arial" w:hAnsi="Arial" w:cs="Arial"/>
          <w:color w:val="000000"/>
        </w:rPr>
      </w:pPr>
    </w:p>
    <w:p w14:paraId="0177124A" w14:textId="77777777" w:rsidR="00376CDC" w:rsidRDefault="00376CDC">
      <w:pPr>
        <w:keepNext/>
        <w:spacing w:after="0" w:line="276" w:lineRule="auto"/>
        <w:ind w:right="-1843"/>
        <w:rPr>
          <w:rFonts w:ascii="Arial" w:eastAsia="Arial" w:hAnsi="Arial" w:cs="Arial"/>
          <w:b/>
        </w:rPr>
      </w:pPr>
    </w:p>
    <w:p w14:paraId="500540E0" w14:textId="77777777" w:rsidR="00376CDC" w:rsidRDefault="00376CDC">
      <w:pPr>
        <w:keepNext/>
        <w:spacing w:after="0" w:line="276" w:lineRule="auto"/>
        <w:ind w:right="-1843"/>
        <w:rPr>
          <w:rFonts w:ascii="Arial" w:eastAsia="Arial" w:hAnsi="Arial" w:cs="Arial"/>
          <w:b/>
        </w:rPr>
      </w:pPr>
    </w:p>
    <w:p w14:paraId="7496C0B7" w14:textId="77777777" w:rsidR="00376CDC" w:rsidRDefault="00376CDC">
      <w:pPr>
        <w:pBdr>
          <w:top w:val="nil"/>
          <w:left w:val="nil"/>
          <w:bottom w:val="nil"/>
          <w:right w:val="nil"/>
          <w:between w:val="nil"/>
        </w:pBdr>
        <w:spacing w:after="200" w:line="240" w:lineRule="auto"/>
        <w:jc w:val="center"/>
        <w:rPr>
          <w:rFonts w:ascii="Arial" w:eastAsia="Arial" w:hAnsi="Arial" w:cs="Arial"/>
          <w:b/>
          <w:i/>
          <w:color w:val="44546A"/>
        </w:rPr>
      </w:pP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376CDC" w14:paraId="5C136D4E" w14:textId="77777777" w:rsidTr="00376C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566C3500" w14:textId="77777777" w:rsidR="00376CDC" w:rsidRDefault="003A32A9">
            <w:pPr>
              <w:spacing w:line="276" w:lineRule="auto"/>
              <w:jc w:val="center"/>
              <w:rPr>
                <w:rFonts w:ascii="Arial" w:eastAsia="Arial" w:hAnsi="Arial" w:cs="Arial"/>
                <w:color w:val="000000"/>
              </w:rPr>
            </w:pPr>
            <w:bookmarkStart w:id="19" w:name="_2et92p0" w:colFirst="0" w:colLast="0"/>
            <w:bookmarkEnd w:id="19"/>
            <w:r>
              <w:rPr>
                <w:rFonts w:ascii="Arial" w:eastAsia="Arial" w:hAnsi="Arial" w:cs="Arial"/>
              </w:rPr>
              <w:t>ACTIVIDAD</w:t>
            </w:r>
          </w:p>
        </w:tc>
        <w:tc>
          <w:tcPr>
            <w:tcW w:w="1642" w:type="dxa"/>
            <w:vAlign w:val="center"/>
          </w:tcPr>
          <w:p w14:paraId="103A190B" w14:textId="77777777" w:rsidR="00376CDC" w:rsidRDefault="003A32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rPr>
              <w:t>CANTIDAD / UNIDAD</w:t>
            </w:r>
          </w:p>
        </w:tc>
        <w:tc>
          <w:tcPr>
            <w:tcW w:w="5557" w:type="dxa"/>
            <w:vAlign w:val="center"/>
          </w:tcPr>
          <w:p w14:paraId="1FDF7EE2" w14:textId="77777777" w:rsidR="00376CDC" w:rsidRDefault="003A32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rPr>
              <w:t>OBSERVACIONES</w:t>
            </w:r>
          </w:p>
        </w:tc>
      </w:tr>
      <w:tr w:rsidR="00376CDC" w14:paraId="68304CC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705534EE" w14:textId="77777777" w:rsidR="00376CDC" w:rsidRDefault="00437448" w:rsidP="00437448">
            <w:pPr>
              <w:spacing w:line="276" w:lineRule="auto"/>
              <w:rPr>
                <w:rFonts w:ascii="Arial" w:eastAsia="Arial" w:hAnsi="Arial" w:cs="Arial"/>
              </w:rPr>
            </w:pPr>
            <w:r>
              <w:rPr>
                <w:rFonts w:ascii="Arial" w:eastAsia="Arial" w:hAnsi="Arial" w:cs="Arial"/>
                <w:b w:val="0"/>
                <w:color w:val="000000"/>
              </w:rPr>
              <w:t xml:space="preserve">Profesional </w:t>
            </w:r>
            <w:r w:rsidR="00313435">
              <w:rPr>
                <w:rFonts w:ascii="Arial" w:eastAsia="Arial" w:hAnsi="Arial" w:cs="Arial"/>
                <w:b w:val="0"/>
                <w:color w:val="000000"/>
              </w:rPr>
              <w:t>Agropecuario</w:t>
            </w:r>
            <w:r>
              <w:rPr>
                <w:rFonts w:ascii="Arial" w:eastAsia="Arial" w:hAnsi="Arial" w:cs="Arial"/>
                <w:b w:val="0"/>
                <w:color w:val="000000"/>
              </w:rPr>
              <w:t>(Coordinador de Proyecto)</w:t>
            </w:r>
          </w:p>
        </w:tc>
        <w:tc>
          <w:tcPr>
            <w:tcW w:w="1642" w:type="dxa"/>
          </w:tcPr>
          <w:p w14:paraId="0FDC885F" w14:textId="77777777" w:rsidR="00376CDC" w:rsidRDefault="003A32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p w14:paraId="1A686C5F" w14:textId="77777777" w:rsidR="00376CDC" w:rsidRDefault="003A32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color w:val="000000"/>
              </w:rPr>
              <w:t>profesional</w:t>
            </w:r>
          </w:p>
        </w:tc>
        <w:tc>
          <w:tcPr>
            <w:tcW w:w="5557" w:type="dxa"/>
          </w:tcPr>
          <w:p w14:paraId="33123368" w14:textId="77777777" w:rsidR="00376CDC" w:rsidRDefault="003A32A9">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 xml:space="preserve">Formación Académica Mínima: </w:t>
            </w:r>
            <w:r>
              <w:rPr>
                <w:rFonts w:ascii="Arial" w:eastAsia="Arial" w:hAnsi="Arial" w:cs="Arial"/>
              </w:rPr>
              <w:t>Título profesional clasificado en el siguiente Núcleo Básico del Conocimiento – NBC: Agronomía</w:t>
            </w:r>
            <w:r w:rsidR="00437448">
              <w:rPr>
                <w:rFonts w:ascii="Arial" w:eastAsia="Arial" w:hAnsi="Arial" w:cs="Arial"/>
              </w:rPr>
              <w:t>, Ingeniería Agronómica, Administrador de empresas agropecuarias, Ingeniero Agropecuario</w:t>
            </w:r>
            <w:r>
              <w:rPr>
                <w:rFonts w:ascii="Arial" w:eastAsia="Arial" w:hAnsi="Arial" w:cs="Arial"/>
              </w:rPr>
              <w:t>.</w:t>
            </w:r>
          </w:p>
          <w:p w14:paraId="5C4AEDC7" w14:textId="77777777" w:rsidR="00376CDC" w:rsidRDefault="00376CDC">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4190D2B2" w14:textId="77777777" w:rsidR="00376CDC" w:rsidRDefault="003A32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Experiencia General / Específica Mínima:</w:t>
            </w:r>
            <w:r>
              <w:rPr>
                <w:rFonts w:ascii="Arial" w:eastAsia="Arial" w:hAnsi="Arial" w:cs="Arial"/>
              </w:rPr>
              <w:t xml:space="preserve"> Tres (3) años de experiencia general en cultivos. De los cuales, debe tener por lo menos dos (2) años de experiencia específica en </w:t>
            </w:r>
            <w:r w:rsidR="00313435">
              <w:rPr>
                <w:rFonts w:ascii="Arial" w:eastAsia="Arial" w:hAnsi="Arial" w:cs="Arial"/>
              </w:rPr>
              <w:t>café</w:t>
            </w:r>
          </w:p>
          <w:p w14:paraId="6BEFC39D" w14:textId="77777777" w:rsidR="00376CDC" w:rsidRDefault="003A32A9" w:rsidP="0031343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Experiencia en manejo integrado del cultivo de </w:t>
            </w:r>
            <w:r w:rsidR="00313435">
              <w:rPr>
                <w:rFonts w:ascii="Arial" w:eastAsia="Arial" w:hAnsi="Arial" w:cs="Arial"/>
              </w:rPr>
              <w:t>café</w:t>
            </w:r>
            <w:r>
              <w:rPr>
                <w:rFonts w:ascii="Arial" w:eastAsia="Arial" w:hAnsi="Arial" w:cs="Arial"/>
              </w:rPr>
              <w:t xml:space="preserve">, adecuación y manejo de labores culturales y temas referentes a poscosecha y </w:t>
            </w:r>
            <w:r>
              <w:rPr>
                <w:rFonts w:ascii="Arial" w:eastAsia="Arial" w:hAnsi="Arial" w:cs="Arial"/>
                <w:color w:val="000000"/>
              </w:rPr>
              <w:t>en fortalecimiento organizacional</w:t>
            </w:r>
            <w:r>
              <w:rPr>
                <w:rFonts w:ascii="Arial" w:eastAsia="Arial" w:hAnsi="Arial" w:cs="Arial"/>
              </w:rPr>
              <w:t>. Liderar equipo de técnicos</w:t>
            </w:r>
          </w:p>
        </w:tc>
      </w:tr>
      <w:tr w:rsidR="00437448" w14:paraId="5A618B1B" w14:textId="77777777">
        <w:trPr>
          <w:jc w:val="center"/>
        </w:trPr>
        <w:tc>
          <w:tcPr>
            <w:cnfStyle w:val="001000000000" w:firstRow="0" w:lastRow="0" w:firstColumn="1" w:lastColumn="0" w:oddVBand="0" w:evenVBand="0" w:oddHBand="0" w:evenHBand="0" w:firstRowFirstColumn="0" w:firstRowLastColumn="0" w:lastRowFirstColumn="0" w:lastRowLastColumn="0"/>
            <w:tcW w:w="2010" w:type="dxa"/>
          </w:tcPr>
          <w:p w14:paraId="1FFE5A1E" w14:textId="77777777" w:rsidR="00437448" w:rsidRDefault="00437448" w:rsidP="00437448">
            <w:pPr>
              <w:spacing w:line="276" w:lineRule="auto"/>
              <w:rPr>
                <w:rFonts w:ascii="Arial" w:eastAsia="Arial" w:hAnsi="Arial" w:cs="Arial"/>
              </w:rPr>
            </w:pPr>
            <w:r>
              <w:rPr>
                <w:rFonts w:ascii="Arial" w:eastAsia="Arial" w:hAnsi="Arial" w:cs="Arial"/>
                <w:b w:val="0"/>
                <w:color w:val="000000"/>
              </w:rPr>
              <w:t xml:space="preserve">Ingeniero agrónomo </w:t>
            </w:r>
          </w:p>
        </w:tc>
        <w:tc>
          <w:tcPr>
            <w:tcW w:w="1642" w:type="dxa"/>
          </w:tcPr>
          <w:p w14:paraId="7BD3F2FB" w14:textId="77777777" w:rsidR="00437448" w:rsidRDefault="00437448" w:rsidP="004374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p w14:paraId="0D1D8F55" w14:textId="77777777" w:rsidR="00437448" w:rsidRDefault="00437448" w:rsidP="004374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color w:val="000000"/>
              </w:rPr>
              <w:t>profesional</w:t>
            </w:r>
          </w:p>
        </w:tc>
        <w:tc>
          <w:tcPr>
            <w:tcW w:w="5557" w:type="dxa"/>
          </w:tcPr>
          <w:p w14:paraId="42106501" w14:textId="77777777" w:rsidR="00437448" w:rsidRDefault="00437448" w:rsidP="00437448">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rPr>
              <w:t xml:space="preserve">Formación Académica Mínima: </w:t>
            </w:r>
            <w:r>
              <w:rPr>
                <w:rFonts w:ascii="Arial" w:eastAsia="Arial" w:hAnsi="Arial" w:cs="Arial"/>
              </w:rPr>
              <w:t>Título profesional clasificado en el siguiente Núcleo Básico del Conocimiento – NBC: Agronomía</w:t>
            </w:r>
            <w:r w:rsidR="008154E4">
              <w:rPr>
                <w:rFonts w:ascii="Arial" w:eastAsia="Arial" w:hAnsi="Arial" w:cs="Arial"/>
              </w:rPr>
              <w:t xml:space="preserve"> o Ingeniería Agronómica</w:t>
            </w:r>
            <w:r>
              <w:rPr>
                <w:rFonts w:ascii="Arial" w:eastAsia="Arial" w:hAnsi="Arial" w:cs="Arial"/>
              </w:rPr>
              <w:t>.</w:t>
            </w:r>
          </w:p>
          <w:p w14:paraId="09FFA8E4" w14:textId="77777777" w:rsidR="00437448" w:rsidRDefault="00437448" w:rsidP="00437448">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2FFED7EB" w14:textId="77777777" w:rsidR="00437448" w:rsidRDefault="00437448" w:rsidP="0043744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rPr>
              <w:t>Experiencia General / Específica Mínima:</w:t>
            </w:r>
            <w:r>
              <w:rPr>
                <w:rFonts w:ascii="Arial" w:eastAsia="Arial" w:hAnsi="Arial" w:cs="Arial"/>
              </w:rPr>
              <w:t xml:space="preserve"> </w:t>
            </w:r>
            <w:r w:rsidR="008154E4">
              <w:rPr>
                <w:rFonts w:ascii="Arial" w:eastAsia="Arial" w:hAnsi="Arial" w:cs="Arial"/>
              </w:rPr>
              <w:t>dos</w:t>
            </w:r>
            <w:r>
              <w:rPr>
                <w:rFonts w:ascii="Arial" w:eastAsia="Arial" w:hAnsi="Arial" w:cs="Arial"/>
              </w:rPr>
              <w:t xml:space="preserve"> (</w:t>
            </w:r>
            <w:r w:rsidR="008154E4">
              <w:rPr>
                <w:rFonts w:ascii="Arial" w:eastAsia="Arial" w:hAnsi="Arial" w:cs="Arial"/>
              </w:rPr>
              <w:t>2</w:t>
            </w:r>
            <w:r>
              <w:rPr>
                <w:rFonts w:ascii="Arial" w:eastAsia="Arial" w:hAnsi="Arial" w:cs="Arial"/>
              </w:rPr>
              <w:t xml:space="preserve">) años de experiencia general en cultivos. De los cuales, debe tener por lo menos </w:t>
            </w:r>
            <w:r w:rsidR="008154E4">
              <w:rPr>
                <w:rFonts w:ascii="Arial" w:eastAsia="Arial" w:hAnsi="Arial" w:cs="Arial"/>
              </w:rPr>
              <w:t>un</w:t>
            </w:r>
            <w:r>
              <w:rPr>
                <w:rFonts w:ascii="Arial" w:eastAsia="Arial" w:hAnsi="Arial" w:cs="Arial"/>
              </w:rPr>
              <w:t xml:space="preserve"> (</w:t>
            </w:r>
            <w:r w:rsidR="008154E4">
              <w:rPr>
                <w:rFonts w:ascii="Arial" w:eastAsia="Arial" w:hAnsi="Arial" w:cs="Arial"/>
              </w:rPr>
              <w:t>1) año</w:t>
            </w:r>
            <w:r>
              <w:rPr>
                <w:rFonts w:ascii="Arial" w:eastAsia="Arial" w:hAnsi="Arial" w:cs="Arial"/>
              </w:rPr>
              <w:t xml:space="preserve"> de experiencia específica en </w:t>
            </w:r>
            <w:r w:rsidR="008154E4">
              <w:rPr>
                <w:rFonts w:ascii="Arial" w:eastAsia="Arial" w:hAnsi="Arial" w:cs="Arial"/>
              </w:rPr>
              <w:t>café</w:t>
            </w:r>
          </w:p>
          <w:p w14:paraId="5EAE28D6" w14:textId="77777777" w:rsidR="00437448" w:rsidRDefault="00437448" w:rsidP="008154E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Experiencia en manejo integrado del cultivo de ca</w:t>
            </w:r>
            <w:r w:rsidR="008154E4">
              <w:rPr>
                <w:rFonts w:ascii="Arial" w:eastAsia="Arial" w:hAnsi="Arial" w:cs="Arial"/>
              </w:rPr>
              <w:t>fé</w:t>
            </w:r>
            <w:r>
              <w:rPr>
                <w:rFonts w:ascii="Arial" w:eastAsia="Arial" w:hAnsi="Arial" w:cs="Arial"/>
              </w:rPr>
              <w:t xml:space="preserve">, adecuación y manejo de labores culturales y temas referentes a poscosecha </w:t>
            </w:r>
          </w:p>
        </w:tc>
      </w:tr>
      <w:tr w:rsidR="008154E4" w14:paraId="15F774BA" w14:textId="77777777" w:rsidTr="00376CDC">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010" w:type="dxa"/>
          </w:tcPr>
          <w:p w14:paraId="6B228431" w14:textId="77777777" w:rsidR="008154E4" w:rsidRDefault="008154E4">
            <w:pPr>
              <w:spacing w:line="276" w:lineRule="auto"/>
              <w:rPr>
                <w:rFonts w:ascii="Arial" w:eastAsia="Arial" w:hAnsi="Arial" w:cs="Arial"/>
                <w:b w:val="0"/>
                <w:color w:val="000000"/>
              </w:rPr>
            </w:pPr>
            <w:r>
              <w:rPr>
                <w:rFonts w:ascii="Arial" w:eastAsia="Arial" w:hAnsi="Arial" w:cs="Arial"/>
                <w:b w:val="0"/>
                <w:color w:val="000000"/>
              </w:rPr>
              <w:t>Profesional Socio-empresarial</w:t>
            </w:r>
          </w:p>
        </w:tc>
        <w:tc>
          <w:tcPr>
            <w:tcW w:w="1642" w:type="dxa"/>
          </w:tcPr>
          <w:p w14:paraId="26362F88" w14:textId="77777777" w:rsidR="008154E4" w:rsidRDefault="008154E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 profesional</w:t>
            </w:r>
          </w:p>
        </w:tc>
        <w:tc>
          <w:tcPr>
            <w:tcW w:w="5557" w:type="dxa"/>
          </w:tcPr>
          <w:p w14:paraId="07CA4542" w14:textId="77777777" w:rsidR="008154E4" w:rsidRDefault="008154E4" w:rsidP="008154E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 xml:space="preserve">Formación Académica Mínima: </w:t>
            </w:r>
            <w:r>
              <w:rPr>
                <w:rFonts w:ascii="Arial" w:eastAsia="Arial" w:hAnsi="Arial" w:cs="Arial"/>
              </w:rPr>
              <w:t>Título profesional clasificado en el siguiente Núcleo Básico del Conocimiento – NBC: Administrador de Empresas, Contaduria, Trabajador Social, Sociologo y /o carreras afines</w:t>
            </w:r>
          </w:p>
          <w:p w14:paraId="75CFA813" w14:textId="77777777" w:rsidR="008154E4" w:rsidRDefault="008154E4" w:rsidP="008154E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3A6FDC76" w14:textId="77777777" w:rsidR="008154E4" w:rsidRDefault="008154E4" w:rsidP="008154E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lastRenderedPageBreak/>
              <w:t>Experiencia General / Específica Mínima:</w:t>
            </w:r>
            <w:r>
              <w:rPr>
                <w:rFonts w:ascii="Arial" w:eastAsia="Arial" w:hAnsi="Arial" w:cs="Arial"/>
              </w:rPr>
              <w:t xml:space="preserve"> dos (2) años de experiencia general en fortalecimiento organizacional a empresas del campo o asociaciones sin ánimo de lucro. </w:t>
            </w:r>
          </w:p>
          <w:p w14:paraId="70696292" w14:textId="77777777" w:rsidR="008154E4" w:rsidRDefault="008154E4" w:rsidP="008154E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p>
        </w:tc>
      </w:tr>
      <w:tr w:rsidR="00376CDC" w14:paraId="2B94A5A7" w14:textId="77777777" w:rsidTr="00376CDC">
        <w:trPr>
          <w:trHeight w:val="562"/>
          <w:jc w:val="center"/>
        </w:trPr>
        <w:tc>
          <w:tcPr>
            <w:cnfStyle w:val="001000000000" w:firstRow="0" w:lastRow="0" w:firstColumn="1" w:lastColumn="0" w:oddVBand="0" w:evenVBand="0" w:oddHBand="0" w:evenHBand="0" w:firstRowFirstColumn="0" w:firstRowLastColumn="0" w:lastRowFirstColumn="0" w:lastRowLastColumn="0"/>
            <w:tcW w:w="2010" w:type="dxa"/>
          </w:tcPr>
          <w:p w14:paraId="5145B672" w14:textId="77777777" w:rsidR="00376CDC" w:rsidRDefault="003A32A9">
            <w:pPr>
              <w:spacing w:line="276" w:lineRule="auto"/>
              <w:rPr>
                <w:rFonts w:ascii="Arial" w:eastAsia="Arial" w:hAnsi="Arial" w:cs="Arial"/>
                <w:color w:val="000000"/>
              </w:rPr>
            </w:pPr>
            <w:r>
              <w:rPr>
                <w:rFonts w:ascii="Arial" w:eastAsia="Arial" w:hAnsi="Arial" w:cs="Arial"/>
                <w:b w:val="0"/>
                <w:color w:val="000000"/>
              </w:rPr>
              <w:lastRenderedPageBreak/>
              <w:t xml:space="preserve">Técnicos </w:t>
            </w:r>
          </w:p>
          <w:p w14:paraId="7A751A10" w14:textId="77777777" w:rsidR="00376CDC" w:rsidRDefault="00376CDC">
            <w:pPr>
              <w:spacing w:line="276" w:lineRule="auto"/>
              <w:rPr>
                <w:rFonts w:ascii="Arial" w:eastAsia="Arial" w:hAnsi="Arial" w:cs="Arial"/>
                <w:color w:val="000000"/>
              </w:rPr>
            </w:pPr>
          </w:p>
        </w:tc>
        <w:tc>
          <w:tcPr>
            <w:tcW w:w="1642" w:type="dxa"/>
          </w:tcPr>
          <w:p w14:paraId="7975D22B" w14:textId="77777777" w:rsidR="00376CDC" w:rsidRDefault="003A32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 técnicos agrícolas</w:t>
            </w:r>
          </w:p>
          <w:p w14:paraId="380CAD4A" w14:textId="77777777" w:rsidR="00376CDC" w:rsidRDefault="00376CD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c>
          <w:tcPr>
            <w:tcW w:w="5557" w:type="dxa"/>
          </w:tcPr>
          <w:p w14:paraId="5960B87D" w14:textId="77777777" w:rsidR="00376CDC" w:rsidRDefault="003A32A9">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rPr>
              <w:t xml:space="preserve">Formación Académica Mínima: </w:t>
            </w:r>
            <w:r>
              <w:rPr>
                <w:rFonts w:ascii="Arial" w:eastAsia="Arial" w:hAnsi="Arial" w:cs="Arial"/>
                <w:color w:val="000000"/>
              </w:rPr>
              <w:t>Título Técnico o Tecnológico en: Técnica Agrícola, Técnico o Tecnólogo en producción agropecuaria.</w:t>
            </w:r>
          </w:p>
          <w:p w14:paraId="6E926D9F" w14:textId="77777777" w:rsidR="00376CDC" w:rsidRDefault="00376CDC">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02846147" w14:textId="77777777" w:rsidR="00376CDC" w:rsidRDefault="003A32A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rPr>
              <w:t>Experiencia General / Específica Mínima:</w:t>
            </w:r>
            <w:r>
              <w:rPr>
                <w:rFonts w:ascii="Arial" w:eastAsia="Arial" w:hAnsi="Arial" w:cs="Arial"/>
              </w:rPr>
              <w:t xml:space="preserve"> </w:t>
            </w:r>
            <w:r>
              <w:rPr>
                <w:rFonts w:ascii="Arial" w:eastAsia="Arial" w:hAnsi="Arial" w:cs="Arial"/>
                <w:color w:val="000000"/>
              </w:rPr>
              <w:t>Doce (12) meses de experiencia técnica agropecuaria y fortalecimiento organizacional.</w:t>
            </w:r>
          </w:p>
        </w:tc>
      </w:tr>
    </w:tbl>
    <w:p w14:paraId="00A3CEBE" w14:textId="77777777" w:rsidR="00376CDC" w:rsidRDefault="003A32A9">
      <w:pPr>
        <w:tabs>
          <w:tab w:val="left" w:pos="3011"/>
        </w:tabs>
        <w:spacing w:after="0" w:line="276" w:lineRule="auto"/>
        <w:jc w:val="both"/>
        <w:rPr>
          <w:rFonts w:ascii="Arial" w:eastAsia="Arial" w:hAnsi="Arial" w:cs="Arial"/>
          <w:b/>
        </w:rPr>
      </w:pPr>
      <w:r>
        <w:rPr>
          <w:rFonts w:ascii="Arial" w:eastAsia="Arial" w:hAnsi="Arial" w:cs="Arial"/>
          <w:b/>
        </w:rPr>
        <w:t xml:space="preserve"> </w:t>
      </w:r>
    </w:p>
    <w:p w14:paraId="273EF5B0" w14:textId="77777777" w:rsidR="00376CDC" w:rsidRDefault="00376CDC">
      <w:pPr>
        <w:spacing w:after="0" w:line="276" w:lineRule="auto"/>
        <w:jc w:val="both"/>
        <w:rPr>
          <w:rFonts w:ascii="Arial" w:eastAsia="Arial" w:hAnsi="Arial" w:cs="Arial"/>
          <w:b/>
        </w:rPr>
      </w:pPr>
    </w:p>
    <w:p w14:paraId="3564304A" w14:textId="77777777" w:rsidR="003F537E" w:rsidRPr="003F537E" w:rsidRDefault="003F537E" w:rsidP="003F537E">
      <w:pPr>
        <w:keepNext/>
        <w:pBdr>
          <w:top w:val="nil"/>
          <w:left w:val="nil"/>
          <w:bottom w:val="nil"/>
          <w:right w:val="nil"/>
          <w:between w:val="nil"/>
        </w:pBdr>
        <w:spacing w:after="200" w:line="240" w:lineRule="auto"/>
        <w:jc w:val="both"/>
        <w:rPr>
          <w:rFonts w:ascii="Arial" w:eastAsia="Arial" w:hAnsi="Arial" w:cs="Arial"/>
          <w:b/>
          <w:color w:val="000000"/>
        </w:rPr>
      </w:pPr>
      <w:r w:rsidRPr="003F537E">
        <w:rPr>
          <w:rFonts w:ascii="Arial" w:eastAsia="Arial" w:hAnsi="Arial" w:cs="Arial"/>
          <w:b/>
          <w:color w:val="000000"/>
        </w:rPr>
        <w:t>Actividad 2. Servicio de educación informal en Buenas Prácticas Agrícolas y producción sostenible</w:t>
      </w:r>
    </w:p>
    <w:p w14:paraId="5F9D5392" w14:textId="77777777" w:rsidR="00376CDC" w:rsidRDefault="003F537E" w:rsidP="006C69E8">
      <w:pPr>
        <w:pStyle w:val="Prrafodelista"/>
        <w:keepNext/>
        <w:numPr>
          <w:ilvl w:val="1"/>
          <w:numId w:val="6"/>
        </w:numPr>
        <w:pBdr>
          <w:top w:val="nil"/>
          <w:left w:val="nil"/>
          <w:bottom w:val="nil"/>
          <w:right w:val="nil"/>
          <w:between w:val="nil"/>
        </w:pBdr>
        <w:spacing w:after="200" w:line="360" w:lineRule="auto"/>
        <w:ind w:hanging="357"/>
        <w:jc w:val="both"/>
        <w:rPr>
          <w:rFonts w:ascii="Arial" w:eastAsia="Arial" w:hAnsi="Arial" w:cs="Arial"/>
          <w:color w:val="000000"/>
        </w:rPr>
      </w:pPr>
      <w:r w:rsidRPr="003F537E">
        <w:rPr>
          <w:rFonts w:ascii="Arial" w:eastAsia="Arial" w:hAnsi="Arial" w:cs="Arial"/>
          <w:b/>
          <w:color w:val="000000"/>
        </w:rPr>
        <w:t>Implementar escuelas de campo de agricultores para 4 organizaciones de caficultores (ASOCEA, COOPACOL, COOPMUSCAFE Y CAFEPAZ)</w:t>
      </w:r>
      <w:r w:rsidR="00F22602">
        <w:rPr>
          <w:rFonts w:ascii="Arial" w:eastAsia="Arial" w:hAnsi="Arial" w:cs="Arial"/>
          <w:b/>
          <w:color w:val="000000"/>
        </w:rPr>
        <w:t xml:space="preserve">: </w:t>
      </w:r>
      <w:r w:rsidR="00F22602" w:rsidRPr="00F22602">
        <w:rPr>
          <w:rFonts w:ascii="Arial" w:eastAsia="Arial" w:hAnsi="Arial" w:cs="Arial"/>
          <w:color w:val="000000"/>
        </w:rPr>
        <w:t>Se deberán realiz</w:t>
      </w:r>
      <w:r w:rsidR="00F22602">
        <w:rPr>
          <w:rFonts w:ascii="Arial" w:eastAsia="Arial" w:hAnsi="Arial" w:cs="Arial"/>
          <w:color w:val="000000"/>
        </w:rPr>
        <w:t>a</w:t>
      </w:r>
      <w:r w:rsidR="00F22602" w:rsidRPr="00F22602">
        <w:rPr>
          <w:rFonts w:ascii="Arial" w:eastAsia="Arial" w:hAnsi="Arial" w:cs="Arial"/>
          <w:color w:val="000000"/>
        </w:rPr>
        <w:t>r de capaci</w:t>
      </w:r>
      <w:r w:rsidR="009857BE">
        <w:rPr>
          <w:rFonts w:ascii="Arial" w:eastAsia="Arial" w:hAnsi="Arial" w:cs="Arial"/>
          <w:color w:val="000000"/>
        </w:rPr>
        <w:t>tac</w:t>
      </w:r>
      <w:r w:rsidR="00F22602" w:rsidRPr="00F22602">
        <w:rPr>
          <w:rFonts w:ascii="Arial" w:eastAsia="Arial" w:hAnsi="Arial" w:cs="Arial"/>
          <w:color w:val="000000"/>
        </w:rPr>
        <w:t>ón</w:t>
      </w:r>
      <w:r w:rsidR="00F22602">
        <w:rPr>
          <w:rFonts w:ascii="Arial" w:eastAsia="Arial" w:hAnsi="Arial" w:cs="Arial"/>
          <w:color w:val="000000"/>
        </w:rPr>
        <w:t xml:space="preserve"> por cada organización</w:t>
      </w:r>
      <w:r w:rsidR="0041410B">
        <w:rPr>
          <w:rFonts w:ascii="Arial" w:eastAsia="Arial" w:hAnsi="Arial" w:cs="Arial"/>
          <w:color w:val="000000"/>
        </w:rPr>
        <w:t xml:space="preserve"> (16 en total)</w:t>
      </w:r>
      <w:r w:rsidR="00F22602" w:rsidRPr="00F22602">
        <w:rPr>
          <w:rFonts w:ascii="Arial" w:eastAsia="Arial" w:hAnsi="Arial" w:cs="Arial"/>
          <w:color w:val="000000"/>
        </w:rPr>
        <w:t xml:space="preserve"> bajo la metodología escuelas de campo de Agricultores</w:t>
      </w:r>
      <w:r w:rsidR="00F22602">
        <w:rPr>
          <w:rFonts w:ascii="Arial" w:eastAsia="Arial" w:hAnsi="Arial" w:cs="Arial"/>
          <w:color w:val="000000"/>
        </w:rPr>
        <w:t xml:space="preserve"> en los siguientes temas:</w:t>
      </w:r>
    </w:p>
    <w:p w14:paraId="319BF18A" w14:textId="77777777" w:rsidR="00F22602" w:rsidRDefault="00F22602" w:rsidP="006C69E8">
      <w:pPr>
        <w:pStyle w:val="Prrafodelista"/>
        <w:keepNext/>
        <w:numPr>
          <w:ilvl w:val="0"/>
          <w:numId w:val="19"/>
        </w:numPr>
        <w:pBdr>
          <w:top w:val="nil"/>
          <w:left w:val="nil"/>
          <w:bottom w:val="nil"/>
          <w:right w:val="nil"/>
          <w:between w:val="nil"/>
        </w:pBdr>
        <w:spacing w:after="200" w:line="360" w:lineRule="auto"/>
        <w:ind w:hanging="357"/>
        <w:jc w:val="both"/>
        <w:rPr>
          <w:rFonts w:ascii="Arial" w:eastAsia="Arial" w:hAnsi="Arial" w:cs="Arial"/>
          <w:color w:val="000000"/>
        </w:rPr>
      </w:pPr>
      <w:r>
        <w:rPr>
          <w:rFonts w:ascii="Arial" w:eastAsia="Arial" w:hAnsi="Arial" w:cs="Arial"/>
          <w:color w:val="000000"/>
        </w:rPr>
        <w:t>E</w:t>
      </w:r>
      <w:r w:rsidRPr="00F22602">
        <w:rPr>
          <w:rFonts w:ascii="Arial" w:eastAsia="Arial" w:hAnsi="Arial" w:cs="Arial"/>
          <w:color w:val="000000"/>
        </w:rPr>
        <w:t>xperiencias de los productores en manejo integral del cultivo de café.</w:t>
      </w:r>
    </w:p>
    <w:p w14:paraId="468E0B62" w14:textId="77777777" w:rsidR="00F22602" w:rsidRDefault="0041410B" w:rsidP="006C69E8">
      <w:pPr>
        <w:pStyle w:val="Prrafodelista"/>
        <w:keepNext/>
        <w:numPr>
          <w:ilvl w:val="0"/>
          <w:numId w:val="19"/>
        </w:numPr>
        <w:pBdr>
          <w:top w:val="nil"/>
          <w:left w:val="nil"/>
          <w:bottom w:val="nil"/>
          <w:right w:val="nil"/>
          <w:between w:val="nil"/>
        </w:pBdr>
        <w:spacing w:after="200" w:line="360" w:lineRule="auto"/>
        <w:ind w:hanging="357"/>
        <w:jc w:val="both"/>
        <w:rPr>
          <w:rFonts w:ascii="Arial" w:eastAsia="Arial" w:hAnsi="Arial" w:cs="Arial"/>
          <w:color w:val="000000"/>
        </w:rPr>
      </w:pPr>
      <w:r w:rsidRPr="0041410B">
        <w:rPr>
          <w:rFonts w:ascii="Arial" w:eastAsia="Arial" w:hAnsi="Arial" w:cs="Arial"/>
          <w:color w:val="000000"/>
        </w:rPr>
        <w:t>Plan general de fertilización en Café (químico / orgánico) y protocolo de evaluación de plagas y enfermedades.</w:t>
      </w:r>
    </w:p>
    <w:p w14:paraId="525776AF" w14:textId="77777777" w:rsidR="0041410B" w:rsidRDefault="0041410B" w:rsidP="006C69E8">
      <w:pPr>
        <w:pStyle w:val="Prrafodelista"/>
        <w:keepNext/>
        <w:numPr>
          <w:ilvl w:val="0"/>
          <w:numId w:val="19"/>
        </w:numPr>
        <w:pBdr>
          <w:top w:val="nil"/>
          <w:left w:val="nil"/>
          <w:bottom w:val="nil"/>
          <w:right w:val="nil"/>
          <w:between w:val="nil"/>
        </w:pBdr>
        <w:spacing w:after="200" w:line="360" w:lineRule="auto"/>
        <w:ind w:hanging="357"/>
        <w:jc w:val="both"/>
        <w:rPr>
          <w:rFonts w:ascii="Arial" w:eastAsia="Arial" w:hAnsi="Arial" w:cs="Arial"/>
          <w:color w:val="000000"/>
        </w:rPr>
      </w:pPr>
      <w:r>
        <w:rPr>
          <w:rFonts w:ascii="Arial" w:eastAsia="Arial" w:hAnsi="Arial" w:cs="Arial"/>
          <w:color w:val="000000"/>
        </w:rPr>
        <w:t>E</w:t>
      </w:r>
      <w:r w:rsidRPr="0041410B">
        <w:rPr>
          <w:rFonts w:ascii="Arial" w:eastAsia="Arial" w:hAnsi="Arial" w:cs="Arial"/>
          <w:color w:val="000000"/>
        </w:rPr>
        <w:t>laboración de abonos orgánicos, insecticidas, fungicidas y foliares.</w:t>
      </w:r>
    </w:p>
    <w:p w14:paraId="0070E761" w14:textId="77777777" w:rsidR="0041410B" w:rsidRPr="0041410B" w:rsidRDefault="0041410B" w:rsidP="006C69E8">
      <w:pPr>
        <w:pStyle w:val="Prrafodelista"/>
        <w:numPr>
          <w:ilvl w:val="0"/>
          <w:numId w:val="19"/>
        </w:numPr>
        <w:spacing w:line="360" w:lineRule="auto"/>
        <w:ind w:hanging="357"/>
        <w:rPr>
          <w:rFonts w:ascii="Arial" w:eastAsia="Arial" w:hAnsi="Arial" w:cs="Arial"/>
          <w:color w:val="000000"/>
        </w:rPr>
      </w:pPr>
      <w:r w:rsidRPr="0041410B">
        <w:rPr>
          <w:rFonts w:ascii="Arial" w:eastAsia="Arial" w:hAnsi="Arial" w:cs="Arial"/>
          <w:color w:val="000000"/>
        </w:rPr>
        <w:t>Intercambio de experiencias mediante visita a parcela demostrativa.</w:t>
      </w:r>
    </w:p>
    <w:p w14:paraId="06691283" w14:textId="77777777" w:rsidR="003F537E" w:rsidRPr="0041410B" w:rsidRDefault="003F537E" w:rsidP="0041410B">
      <w:pPr>
        <w:pStyle w:val="Prrafodelista"/>
        <w:ind w:left="1080"/>
        <w:rPr>
          <w:rFonts w:ascii="Arial" w:eastAsia="Arial" w:hAnsi="Arial" w:cs="Arial"/>
          <w:b/>
          <w:color w:val="000000"/>
        </w:rPr>
      </w:pPr>
    </w:p>
    <w:p w14:paraId="07F7EDC2" w14:textId="77777777" w:rsidR="003F537E" w:rsidRDefault="003F537E" w:rsidP="003F537E">
      <w:pPr>
        <w:pStyle w:val="Prrafodelista"/>
        <w:keepNext/>
        <w:numPr>
          <w:ilvl w:val="1"/>
          <w:numId w:val="6"/>
        </w:numPr>
        <w:pBdr>
          <w:top w:val="nil"/>
          <w:left w:val="nil"/>
          <w:bottom w:val="nil"/>
          <w:right w:val="nil"/>
          <w:between w:val="nil"/>
        </w:pBdr>
        <w:spacing w:after="200" w:line="240" w:lineRule="auto"/>
        <w:jc w:val="both"/>
        <w:rPr>
          <w:rFonts w:ascii="Arial" w:eastAsia="Arial" w:hAnsi="Arial" w:cs="Arial"/>
          <w:b/>
          <w:color w:val="000000"/>
        </w:rPr>
      </w:pPr>
      <w:r w:rsidRPr="003F537E">
        <w:rPr>
          <w:rFonts w:ascii="Arial" w:eastAsia="Arial" w:hAnsi="Arial" w:cs="Arial"/>
          <w:b/>
          <w:color w:val="000000"/>
        </w:rPr>
        <w:t xml:space="preserve">  Implementar capacitaciones en Buenas prácticas agrícolas de acuerdo a resolución 30021 de 2017 del ICA.</w:t>
      </w:r>
      <w:r w:rsidR="009857BE">
        <w:rPr>
          <w:rFonts w:ascii="Arial" w:eastAsia="Arial" w:hAnsi="Arial" w:cs="Arial"/>
          <w:b/>
          <w:color w:val="000000"/>
        </w:rPr>
        <w:t xml:space="preserve"> </w:t>
      </w:r>
    </w:p>
    <w:p w14:paraId="4D68D2FF" w14:textId="77777777" w:rsidR="009857BE" w:rsidRDefault="009857BE" w:rsidP="006C69E8">
      <w:pPr>
        <w:pStyle w:val="Prrafodelista"/>
        <w:spacing w:line="360" w:lineRule="auto"/>
        <w:jc w:val="both"/>
        <w:rPr>
          <w:rFonts w:ascii="Arial" w:eastAsia="Arial" w:hAnsi="Arial" w:cs="Arial"/>
          <w:color w:val="000000"/>
        </w:rPr>
      </w:pPr>
      <w:r w:rsidRPr="009857BE">
        <w:rPr>
          <w:rFonts w:ascii="Arial" w:eastAsia="Arial" w:hAnsi="Arial" w:cs="Arial"/>
          <w:color w:val="000000"/>
        </w:rPr>
        <w:t>implementar buenas prácticas agrícolas de tal forma que los participantes identifiquen las acciones que pueden emprender para reducir el impacto que genera la expansión de la frontera agrícola, la caza indiscriminada de fauna silvestre y el deterioro general de los ecosistemas estratégicos de la región.</w:t>
      </w:r>
      <w:r>
        <w:rPr>
          <w:rFonts w:ascii="Arial" w:eastAsia="Arial" w:hAnsi="Arial" w:cs="Arial"/>
          <w:color w:val="000000"/>
        </w:rPr>
        <w:t xml:space="preserve"> Se deberán desarrollar sesiones de capacitación por cada organización en los siguientes temas:</w:t>
      </w:r>
    </w:p>
    <w:p w14:paraId="49735EF4" w14:textId="77777777" w:rsidR="009857BE" w:rsidRDefault="009857BE" w:rsidP="006C69E8">
      <w:pPr>
        <w:pStyle w:val="Prrafodelista"/>
        <w:numPr>
          <w:ilvl w:val="0"/>
          <w:numId w:val="20"/>
        </w:numPr>
        <w:spacing w:line="360" w:lineRule="auto"/>
        <w:jc w:val="both"/>
        <w:rPr>
          <w:rFonts w:ascii="Arial" w:eastAsia="Arial" w:hAnsi="Arial" w:cs="Arial"/>
          <w:color w:val="000000"/>
        </w:rPr>
      </w:pPr>
      <w:r w:rsidRPr="009857BE">
        <w:rPr>
          <w:rFonts w:ascii="Arial" w:eastAsia="Arial" w:hAnsi="Arial" w:cs="Arial"/>
          <w:color w:val="000000"/>
        </w:rPr>
        <w:t>Áreas e instalaciones identificadas y señaladas.</w:t>
      </w:r>
    </w:p>
    <w:p w14:paraId="6A0E8C48" w14:textId="77777777" w:rsidR="009857BE" w:rsidRDefault="009857BE" w:rsidP="006C69E8">
      <w:pPr>
        <w:pStyle w:val="Prrafodelista"/>
        <w:numPr>
          <w:ilvl w:val="0"/>
          <w:numId w:val="20"/>
        </w:numPr>
        <w:spacing w:line="360" w:lineRule="auto"/>
        <w:jc w:val="both"/>
        <w:rPr>
          <w:rFonts w:ascii="Arial" w:eastAsia="Arial" w:hAnsi="Arial" w:cs="Arial"/>
          <w:color w:val="000000"/>
        </w:rPr>
      </w:pPr>
      <w:r w:rsidRPr="009857BE">
        <w:rPr>
          <w:rFonts w:ascii="Arial" w:eastAsia="Arial" w:hAnsi="Arial" w:cs="Arial"/>
          <w:color w:val="000000"/>
        </w:rPr>
        <w:t>Mantenimiento de equipos, utensilios y herramientas.</w:t>
      </w:r>
    </w:p>
    <w:p w14:paraId="4B289799" w14:textId="77777777" w:rsidR="009857BE" w:rsidRDefault="009857BE" w:rsidP="006C69E8">
      <w:pPr>
        <w:pStyle w:val="Prrafodelista"/>
        <w:numPr>
          <w:ilvl w:val="0"/>
          <w:numId w:val="20"/>
        </w:numPr>
        <w:spacing w:line="360" w:lineRule="auto"/>
        <w:jc w:val="both"/>
        <w:rPr>
          <w:rFonts w:ascii="Arial" w:eastAsia="Arial" w:hAnsi="Arial" w:cs="Arial"/>
          <w:color w:val="000000"/>
        </w:rPr>
      </w:pPr>
      <w:r w:rsidRPr="009857BE">
        <w:rPr>
          <w:rFonts w:ascii="Arial" w:eastAsia="Arial" w:hAnsi="Arial" w:cs="Arial"/>
          <w:color w:val="000000"/>
        </w:rPr>
        <w:t>Equipos de protección personal y primeros auxilios.</w:t>
      </w:r>
    </w:p>
    <w:p w14:paraId="6F4CA291" w14:textId="77777777" w:rsidR="009857BE" w:rsidRDefault="009857BE" w:rsidP="006C69E8">
      <w:pPr>
        <w:pStyle w:val="Prrafodelista"/>
        <w:numPr>
          <w:ilvl w:val="0"/>
          <w:numId w:val="20"/>
        </w:numPr>
        <w:spacing w:line="360" w:lineRule="auto"/>
        <w:jc w:val="both"/>
        <w:rPr>
          <w:rFonts w:ascii="Arial" w:eastAsia="Arial" w:hAnsi="Arial" w:cs="Arial"/>
          <w:color w:val="000000"/>
        </w:rPr>
      </w:pPr>
      <w:r w:rsidRPr="009857BE">
        <w:rPr>
          <w:rFonts w:ascii="Arial" w:eastAsia="Arial" w:hAnsi="Arial" w:cs="Arial"/>
          <w:color w:val="000000"/>
        </w:rPr>
        <w:t>Aplicación de insumos agrícolas, prácticas de higiene y manejo de extintores.</w:t>
      </w:r>
    </w:p>
    <w:p w14:paraId="6A059AA5" w14:textId="77777777" w:rsidR="009857BE" w:rsidRDefault="009857BE" w:rsidP="006C69E8">
      <w:pPr>
        <w:pStyle w:val="Prrafodelista"/>
        <w:numPr>
          <w:ilvl w:val="0"/>
          <w:numId w:val="20"/>
        </w:numPr>
        <w:spacing w:line="360" w:lineRule="auto"/>
        <w:jc w:val="both"/>
        <w:rPr>
          <w:rFonts w:ascii="Arial" w:eastAsia="Arial" w:hAnsi="Arial" w:cs="Arial"/>
          <w:color w:val="000000"/>
        </w:rPr>
      </w:pPr>
      <w:r w:rsidRPr="009857BE">
        <w:rPr>
          <w:rFonts w:ascii="Arial" w:eastAsia="Arial" w:hAnsi="Arial" w:cs="Arial"/>
          <w:color w:val="000000"/>
        </w:rPr>
        <w:lastRenderedPageBreak/>
        <w:t>Protección ambiental: características y recursos del predio evaluando riesgos asociados al suelo y las fuentes de agua.</w:t>
      </w:r>
    </w:p>
    <w:p w14:paraId="740AA373" w14:textId="77777777" w:rsidR="009857BE" w:rsidRDefault="009857BE" w:rsidP="006C69E8">
      <w:pPr>
        <w:pStyle w:val="Prrafodelista"/>
        <w:numPr>
          <w:ilvl w:val="0"/>
          <w:numId w:val="20"/>
        </w:numPr>
        <w:spacing w:line="360" w:lineRule="auto"/>
        <w:jc w:val="both"/>
        <w:rPr>
          <w:rFonts w:ascii="Arial" w:eastAsia="Arial" w:hAnsi="Arial" w:cs="Arial"/>
          <w:color w:val="000000"/>
        </w:rPr>
      </w:pPr>
      <w:r w:rsidRPr="009857BE">
        <w:rPr>
          <w:rFonts w:ascii="Arial" w:eastAsia="Arial" w:hAnsi="Arial" w:cs="Arial"/>
          <w:color w:val="000000"/>
        </w:rPr>
        <w:t>Selección de material de propagación, nutrición de Plantas y plan de protección fitosanitaria enfocada a manejo integrado de plagas y enfermedades (MIPE).</w:t>
      </w:r>
    </w:p>
    <w:p w14:paraId="572D681D" w14:textId="77777777" w:rsidR="009857BE" w:rsidRPr="009857BE" w:rsidRDefault="009857BE" w:rsidP="006C69E8">
      <w:pPr>
        <w:pStyle w:val="Prrafodelista"/>
        <w:numPr>
          <w:ilvl w:val="0"/>
          <w:numId w:val="20"/>
        </w:numPr>
        <w:spacing w:line="360" w:lineRule="auto"/>
        <w:jc w:val="both"/>
        <w:rPr>
          <w:rFonts w:ascii="Arial" w:eastAsia="Arial" w:hAnsi="Arial" w:cs="Arial"/>
          <w:color w:val="000000"/>
        </w:rPr>
      </w:pPr>
      <w:r w:rsidRPr="009857BE">
        <w:rPr>
          <w:rFonts w:ascii="Arial" w:eastAsia="Arial" w:hAnsi="Arial" w:cs="Arial"/>
          <w:color w:val="000000"/>
        </w:rPr>
        <w:t>Envases vacíos de insumos agrícolas, documentación, registros y trazabilidad del proceso de producción.</w:t>
      </w:r>
    </w:p>
    <w:p w14:paraId="04000BC3" w14:textId="77777777" w:rsidR="009857BE" w:rsidRPr="009857BE" w:rsidRDefault="009857BE" w:rsidP="009857BE">
      <w:pPr>
        <w:pStyle w:val="Prrafodelista"/>
        <w:keepNext/>
        <w:pBdr>
          <w:top w:val="nil"/>
          <w:left w:val="nil"/>
          <w:bottom w:val="nil"/>
          <w:right w:val="nil"/>
          <w:between w:val="nil"/>
        </w:pBdr>
        <w:spacing w:after="200" w:line="240" w:lineRule="auto"/>
        <w:jc w:val="both"/>
        <w:rPr>
          <w:rFonts w:ascii="Arial" w:eastAsia="Arial" w:hAnsi="Arial" w:cs="Arial"/>
          <w:color w:val="000000"/>
        </w:rPr>
      </w:pPr>
    </w:p>
    <w:p w14:paraId="10CFE88C" w14:textId="77777777" w:rsidR="003F537E" w:rsidRPr="003F537E" w:rsidRDefault="003F537E" w:rsidP="003F537E">
      <w:pPr>
        <w:pStyle w:val="Prrafodelista"/>
        <w:rPr>
          <w:rFonts w:ascii="Arial" w:eastAsia="Arial" w:hAnsi="Arial" w:cs="Arial"/>
          <w:b/>
          <w:color w:val="000000"/>
        </w:rPr>
      </w:pPr>
    </w:p>
    <w:p w14:paraId="1318F8E3" w14:textId="77777777" w:rsidR="003F537E" w:rsidRPr="006C69E8" w:rsidRDefault="003F537E" w:rsidP="006C69E8">
      <w:pPr>
        <w:pStyle w:val="Prrafodelista"/>
        <w:keepNext/>
        <w:numPr>
          <w:ilvl w:val="1"/>
          <w:numId w:val="6"/>
        </w:numPr>
        <w:pBdr>
          <w:top w:val="nil"/>
          <w:left w:val="nil"/>
          <w:bottom w:val="nil"/>
          <w:right w:val="nil"/>
          <w:between w:val="nil"/>
        </w:pBdr>
        <w:spacing w:after="200" w:line="360" w:lineRule="auto"/>
        <w:jc w:val="both"/>
        <w:rPr>
          <w:rFonts w:ascii="Arial" w:eastAsia="Arial" w:hAnsi="Arial" w:cs="Arial"/>
        </w:rPr>
      </w:pPr>
      <w:r w:rsidRPr="003F537E">
        <w:rPr>
          <w:rFonts w:ascii="Arial" w:eastAsia="Arial" w:hAnsi="Arial" w:cs="Arial"/>
          <w:b/>
          <w:color w:val="000000"/>
        </w:rPr>
        <w:t xml:space="preserve">Realizar </w:t>
      </w:r>
      <w:r w:rsidR="006C69E8" w:rsidRPr="003F537E">
        <w:rPr>
          <w:rFonts w:ascii="Arial" w:eastAsia="Arial" w:hAnsi="Arial" w:cs="Arial"/>
          <w:b/>
          <w:color w:val="000000"/>
        </w:rPr>
        <w:t>talleres en</w:t>
      </w:r>
      <w:r w:rsidRPr="003F537E">
        <w:rPr>
          <w:rFonts w:ascii="Arial" w:eastAsia="Arial" w:hAnsi="Arial" w:cs="Arial"/>
          <w:b/>
          <w:color w:val="000000"/>
        </w:rPr>
        <w:t xml:space="preserve"> Buenas Prácticas Agrícolas en las etapas de cosecha y beneficio del café.</w:t>
      </w:r>
      <w:r w:rsidR="006C69E8">
        <w:rPr>
          <w:rFonts w:ascii="Arial" w:eastAsia="Arial" w:hAnsi="Arial" w:cs="Arial"/>
          <w:b/>
          <w:color w:val="000000"/>
        </w:rPr>
        <w:t xml:space="preserve"> </w:t>
      </w:r>
      <w:r w:rsidR="006C69E8" w:rsidRPr="006C69E8">
        <w:rPr>
          <w:rFonts w:ascii="Arial" w:eastAsia="Arial" w:hAnsi="Arial" w:cs="Arial"/>
        </w:rPr>
        <w:t>Se Realizarán 8 talleres teórico –prácticos por organización en buenas prácticas agrícolas en las etapas de beneficio y pos cosecha de café.</w:t>
      </w:r>
    </w:p>
    <w:p w14:paraId="4010CE84" w14:textId="77777777" w:rsidR="003F537E" w:rsidRPr="006C69E8" w:rsidRDefault="003F537E" w:rsidP="006C69E8">
      <w:pPr>
        <w:pStyle w:val="Prrafodelista"/>
        <w:spacing w:line="360" w:lineRule="auto"/>
        <w:rPr>
          <w:rFonts w:ascii="Arial" w:eastAsia="Arial" w:hAnsi="Arial" w:cs="Arial"/>
        </w:rPr>
      </w:pPr>
    </w:p>
    <w:p w14:paraId="5FCF84AE" w14:textId="77777777" w:rsidR="003F537E" w:rsidRDefault="003F537E" w:rsidP="003F537E">
      <w:pPr>
        <w:pStyle w:val="Prrafodelista"/>
        <w:keepNext/>
        <w:numPr>
          <w:ilvl w:val="1"/>
          <w:numId w:val="6"/>
        </w:numPr>
        <w:pBdr>
          <w:top w:val="nil"/>
          <w:left w:val="nil"/>
          <w:bottom w:val="nil"/>
          <w:right w:val="nil"/>
          <w:between w:val="nil"/>
        </w:pBdr>
        <w:spacing w:after="200" w:line="240" w:lineRule="auto"/>
        <w:jc w:val="both"/>
        <w:rPr>
          <w:rFonts w:ascii="Arial" w:eastAsia="Arial" w:hAnsi="Arial" w:cs="Arial"/>
          <w:b/>
          <w:color w:val="000000"/>
        </w:rPr>
      </w:pPr>
      <w:r w:rsidRPr="003F537E">
        <w:rPr>
          <w:rFonts w:ascii="Arial" w:eastAsia="Arial" w:hAnsi="Arial" w:cs="Arial"/>
          <w:b/>
          <w:color w:val="000000"/>
        </w:rPr>
        <w:t>Implementar un plan de fortalecimiento organizacional, empresarial y comercial para la Asociaciónes de productores</w:t>
      </w:r>
      <w:r>
        <w:rPr>
          <w:rFonts w:ascii="Arial" w:eastAsia="Arial" w:hAnsi="Arial" w:cs="Arial"/>
          <w:b/>
          <w:color w:val="000000"/>
        </w:rPr>
        <w:t>.</w:t>
      </w:r>
    </w:p>
    <w:p w14:paraId="3721E22D" w14:textId="77777777" w:rsidR="006C69E8" w:rsidRPr="006C69E8" w:rsidRDefault="006C69E8" w:rsidP="006C69E8">
      <w:pPr>
        <w:pStyle w:val="Prrafodelista"/>
        <w:rPr>
          <w:rFonts w:ascii="Arial" w:eastAsia="Arial" w:hAnsi="Arial" w:cs="Arial"/>
          <w:b/>
          <w:color w:val="000000"/>
        </w:rPr>
      </w:pPr>
    </w:p>
    <w:p w14:paraId="29EE9F75" w14:textId="77777777" w:rsidR="006C69E8" w:rsidRDefault="006C69E8" w:rsidP="00A615E9">
      <w:pPr>
        <w:spacing w:line="360" w:lineRule="auto"/>
        <w:ind w:left="714"/>
        <w:jc w:val="both"/>
        <w:rPr>
          <w:rFonts w:ascii="Arial" w:eastAsia="Arial" w:hAnsi="Arial" w:cs="Arial"/>
        </w:rPr>
      </w:pPr>
      <w:r w:rsidRPr="006C69E8">
        <w:rPr>
          <w:rFonts w:ascii="Arial" w:eastAsia="Arial" w:hAnsi="Arial" w:cs="Arial"/>
        </w:rPr>
        <w:t>El fortalecimiento organizacional y comercial está enfocado a trabajar con cuatro asociaciones que participen del proyecto con el propósito de fortalecer y mejora las competencias en términos administrativos, organizativos, en estrategias de mercado y consecución de alianzas comerciales, este fortalecimiento influye positivamente en todos sus asociados y permite que productores que no están dentro del proyecto tenga la oportunidad de comercializar sus productos.</w:t>
      </w:r>
      <w:r>
        <w:rPr>
          <w:rFonts w:ascii="Arial" w:eastAsia="Arial" w:hAnsi="Arial" w:cs="Arial"/>
        </w:rPr>
        <w:t xml:space="preserve"> Esta actividad contempla el desarrollo de los siguientes talleres encaminados a la obtención de los siguientes productos:</w:t>
      </w:r>
    </w:p>
    <w:p w14:paraId="42680D71" w14:textId="77777777" w:rsidR="006C69E8" w:rsidRPr="006C69E8" w:rsidRDefault="006C69E8" w:rsidP="00A615E9">
      <w:pPr>
        <w:pStyle w:val="Prrafodelista"/>
        <w:numPr>
          <w:ilvl w:val="0"/>
          <w:numId w:val="21"/>
        </w:numPr>
        <w:spacing w:line="360" w:lineRule="auto"/>
        <w:jc w:val="both"/>
        <w:rPr>
          <w:rFonts w:ascii="Arial" w:eastAsia="Arial" w:hAnsi="Arial" w:cs="Arial"/>
        </w:rPr>
      </w:pPr>
      <w:r w:rsidRPr="006C69E8">
        <w:rPr>
          <w:rFonts w:ascii="Arial" w:eastAsia="Arial" w:hAnsi="Arial" w:cs="Arial"/>
        </w:rPr>
        <w:t xml:space="preserve">Taller 1: Diagnóstico y Evolución Socio </w:t>
      </w:r>
      <w:r>
        <w:rPr>
          <w:rFonts w:ascii="Arial" w:eastAsia="Arial" w:hAnsi="Arial" w:cs="Arial"/>
        </w:rPr>
        <w:t>–</w:t>
      </w:r>
      <w:r w:rsidRPr="006C69E8">
        <w:rPr>
          <w:rFonts w:ascii="Arial" w:eastAsia="Arial" w:hAnsi="Arial" w:cs="Arial"/>
        </w:rPr>
        <w:t xml:space="preserve"> Organizacional</w:t>
      </w:r>
    </w:p>
    <w:p w14:paraId="2CD87BE6" w14:textId="77777777" w:rsidR="006C69E8" w:rsidRDefault="006C69E8" w:rsidP="00A615E9">
      <w:pPr>
        <w:pStyle w:val="Prrafodelista"/>
        <w:numPr>
          <w:ilvl w:val="0"/>
          <w:numId w:val="21"/>
        </w:numPr>
        <w:spacing w:line="360" w:lineRule="auto"/>
        <w:jc w:val="both"/>
        <w:rPr>
          <w:rFonts w:ascii="Arial" w:eastAsia="Arial" w:hAnsi="Arial" w:cs="Arial"/>
        </w:rPr>
      </w:pPr>
      <w:r w:rsidRPr="006C69E8">
        <w:rPr>
          <w:rFonts w:ascii="Arial" w:eastAsia="Arial" w:hAnsi="Arial" w:cs="Arial"/>
        </w:rPr>
        <w:t>Taller 2. Desarrollo de servicios y fortalecimiento Empresarial.</w:t>
      </w:r>
    </w:p>
    <w:p w14:paraId="0815E3DA" w14:textId="77777777" w:rsidR="006C69E8" w:rsidRDefault="006C69E8" w:rsidP="00A615E9">
      <w:pPr>
        <w:pStyle w:val="Prrafodelista"/>
        <w:numPr>
          <w:ilvl w:val="0"/>
          <w:numId w:val="21"/>
        </w:numPr>
        <w:spacing w:line="360" w:lineRule="auto"/>
        <w:jc w:val="both"/>
        <w:rPr>
          <w:rFonts w:ascii="Arial" w:eastAsia="Arial" w:hAnsi="Arial" w:cs="Arial"/>
        </w:rPr>
      </w:pPr>
      <w:r w:rsidRPr="006C69E8">
        <w:rPr>
          <w:rFonts w:ascii="Arial" w:eastAsia="Arial" w:hAnsi="Arial" w:cs="Arial"/>
        </w:rPr>
        <w:t>Taller 3. Diseño y fortalecimiento de la cartera de servicios a los asociados.</w:t>
      </w:r>
    </w:p>
    <w:p w14:paraId="4AD2C5A3" w14:textId="77777777" w:rsidR="006C69E8" w:rsidRDefault="006C69E8" w:rsidP="00A615E9">
      <w:pPr>
        <w:pStyle w:val="Prrafodelista"/>
        <w:numPr>
          <w:ilvl w:val="0"/>
          <w:numId w:val="21"/>
        </w:numPr>
        <w:spacing w:line="360" w:lineRule="auto"/>
        <w:jc w:val="both"/>
        <w:rPr>
          <w:rFonts w:ascii="Arial" w:eastAsia="Arial" w:hAnsi="Arial" w:cs="Arial"/>
        </w:rPr>
      </w:pPr>
      <w:r w:rsidRPr="006C69E8">
        <w:rPr>
          <w:rFonts w:ascii="Arial" w:eastAsia="Arial" w:hAnsi="Arial" w:cs="Arial"/>
        </w:rPr>
        <w:t>Taller 4. Capacidad administrativa y financiera</w:t>
      </w:r>
    </w:p>
    <w:p w14:paraId="12F4D4D6" w14:textId="77777777" w:rsidR="006C69E8" w:rsidRDefault="006C69E8" w:rsidP="00A615E9">
      <w:pPr>
        <w:pStyle w:val="Prrafodelista"/>
        <w:numPr>
          <w:ilvl w:val="0"/>
          <w:numId w:val="21"/>
        </w:numPr>
        <w:spacing w:line="360" w:lineRule="auto"/>
        <w:jc w:val="both"/>
        <w:rPr>
          <w:rFonts w:ascii="Arial" w:eastAsia="Arial" w:hAnsi="Arial" w:cs="Arial"/>
        </w:rPr>
      </w:pPr>
      <w:r w:rsidRPr="006C69E8">
        <w:rPr>
          <w:rFonts w:ascii="Arial" w:eastAsia="Arial" w:hAnsi="Arial" w:cs="Arial"/>
        </w:rPr>
        <w:t>Taller 5. Desarrollo estratégico</w:t>
      </w:r>
    </w:p>
    <w:p w14:paraId="5595C851" w14:textId="77777777" w:rsidR="006C69E8" w:rsidRPr="006C69E8" w:rsidRDefault="006C69E8" w:rsidP="00A615E9">
      <w:pPr>
        <w:pStyle w:val="Prrafodelista"/>
        <w:numPr>
          <w:ilvl w:val="0"/>
          <w:numId w:val="21"/>
        </w:numPr>
        <w:spacing w:line="360" w:lineRule="auto"/>
        <w:jc w:val="both"/>
        <w:rPr>
          <w:rFonts w:ascii="Arial" w:eastAsia="Arial" w:hAnsi="Arial" w:cs="Arial"/>
        </w:rPr>
      </w:pPr>
      <w:r w:rsidRPr="006C69E8">
        <w:rPr>
          <w:rFonts w:ascii="Arial" w:eastAsia="Arial" w:hAnsi="Arial" w:cs="Arial"/>
        </w:rPr>
        <w:t>Taller 6. Formulación y gestión de proyectos</w:t>
      </w:r>
    </w:p>
    <w:p w14:paraId="6E32BC91" w14:textId="77777777" w:rsidR="006C69E8" w:rsidRDefault="006C69E8" w:rsidP="006C69E8">
      <w:pPr>
        <w:pStyle w:val="Prrafodelista"/>
        <w:keepNext/>
        <w:pBdr>
          <w:top w:val="nil"/>
          <w:left w:val="nil"/>
          <w:bottom w:val="nil"/>
          <w:right w:val="nil"/>
          <w:between w:val="nil"/>
        </w:pBdr>
        <w:spacing w:after="200" w:line="240" w:lineRule="auto"/>
        <w:jc w:val="both"/>
        <w:rPr>
          <w:rFonts w:ascii="Arial" w:eastAsia="Arial" w:hAnsi="Arial" w:cs="Arial"/>
          <w:b/>
          <w:color w:val="000000"/>
        </w:rPr>
      </w:pPr>
    </w:p>
    <w:p w14:paraId="2B78EB28" w14:textId="77777777" w:rsidR="003F537E" w:rsidRPr="003F537E" w:rsidRDefault="003F537E" w:rsidP="003F537E">
      <w:pPr>
        <w:pStyle w:val="Prrafodelista"/>
        <w:rPr>
          <w:rFonts w:ascii="Arial" w:eastAsia="Arial" w:hAnsi="Arial" w:cs="Arial"/>
          <w:b/>
          <w:color w:val="000000"/>
        </w:rPr>
      </w:pPr>
    </w:p>
    <w:p w14:paraId="58E22756" w14:textId="77777777" w:rsidR="003F537E" w:rsidRPr="003F537E" w:rsidRDefault="003F537E" w:rsidP="003F537E">
      <w:pPr>
        <w:pStyle w:val="Prrafodelista"/>
        <w:keepNext/>
        <w:numPr>
          <w:ilvl w:val="1"/>
          <w:numId w:val="6"/>
        </w:numPr>
        <w:pBdr>
          <w:top w:val="nil"/>
          <w:left w:val="nil"/>
          <w:bottom w:val="nil"/>
          <w:right w:val="nil"/>
          <w:between w:val="nil"/>
        </w:pBdr>
        <w:spacing w:after="200" w:line="360" w:lineRule="auto"/>
        <w:ind w:left="714" w:hanging="357"/>
        <w:jc w:val="both"/>
        <w:rPr>
          <w:rFonts w:ascii="Arial" w:eastAsia="Arial" w:hAnsi="Arial" w:cs="Arial"/>
        </w:rPr>
      </w:pPr>
      <w:r w:rsidRPr="003F537E">
        <w:rPr>
          <w:rFonts w:ascii="Arial" w:eastAsia="Arial" w:hAnsi="Arial" w:cs="Arial"/>
          <w:b/>
          <w:color w:val="000000"/>
        </w:rPr>
        <w:t>Participar en ruedas comerciales:</w:t>
      </w:r>
      <w:r>
        <w:rPr>
          <w:rFonts w:ascii="Arial" w:eastAsia="Arial" w:hAnsi="Arial" w:cs="Arial"/>
          <w:b/>
          <w:color w:val="000000"/>
        </w:rPr>
        <w:t xml:space="preserve"> </w:t>
      </w:r>
      <w:r w:rsidRPr="003F537E">
        <w:rPr>
          <w:rFonts w:ascii="Arial" w:eastAsia="Arial" w:hAnsi="Arial" w:cs="Arial"/>
        </w:rPr>
        <w:t xml:space="preserve">Cada participación en una actividad comercial (feria, rueda comercial, etc) tendrá una duración de hasta máximo de tres días y dos noches. La comisión de participantes estará compuesta por el profesional socio </w:t>
      </w:r>
      <w:r w:rsidRPr="003F537E">
        <w:rPr>
          <w:rFonts w:ascii="Arial" w:eastAsia="Arial" w:hAnsi="Arial" w:cs="Arial"/>
        </w:rPr>
        <w:lastRenderedPageBreak/>
        <w:t>empresarial y tres personas de cada Asociación que hayan recibido la formación organizacional, empresarial y comercial. Se recomienda que a cada visita comercial al menos 2 persona sea diferentes, para darle la oportunidad de más persona</w:t>
      </w:r>
      <w:r>
        <w:rPr>
          <w:rFonts w:ascii="Arial" w:eastAsia="Arial" w:hAnsi="Arial" w:cs="Arial"/>
        </w:rPr>
        <w:t>s de participar de la actividad se contempla la realización de 3 giras comerciales durante la ejecución del proyecto</w:t>
      </w:r>
      <w:r w:rsidRPr="003F537E">
        <w:rPr>
          <w:rFonts w:ascii="Arial" w:eastAsia="Arial" w:hAnsi="Arial" w:cs="Arial"/>
        </w:rPr>
        <w:t xml:space="preserve"> </w:t>
      </w:r>
    </w:p>
    <w:p w14:paraId="770BE4DB" w14:textId="77777777" w:rsidR="00376CDC" w:rsidRPr="00D50C83" w:rsidRDefault="003A32A9" w:rsidP="00D50C83">
      <w:pPr>
        <w:pStyle w:val="Prrafodelista"/>
        <w:numPr>
          <w:ilvl w:val="0"/>
          <w:numId w:val="9"/>
        </w:numPr>
        <w:spacing w:after="0" w:line="240" w:lineRule="auto"/>
        <w:rPr>
          <w:rFonts w:ascii="Arial" w:eastAsia="Arial" w:hAnsi="Arial" w:cs="Arial"/>
          <w:b/>
        </w:rPr>
      </w:pPr>
      <w:r w:rsidRPr="00D50C83">
        <w:rPr>
          <w:rFonts w:ascii="Arial" w:eastAsia="Arial" w:hAnsi="Arial" w:cs="Arial"/>
          <w:b/>
          <w:color w:val="000000"/>
        </w:rPr>
        <w:t>INFORMACIÓN FINANCIERA DEL PROYECTO</w:t>
      </w:r>
    </w:p>
    <w:p w14:paraId="1E57A4DD" w14:textId="77777777" w:rsidR="00376CDC" w:rsidRDefault="00376CDC">
      <w:pPr>
        <w:tabs>
          <w:tab w:val="left" w:pos="3011"/>
        </w:tabs>
        <w:spacing w:after="0" w:line="276" w:lineRule="auto"/>
        <w:rPr>
          <w:rFonts w:ascii="Arial" w:eastAsia="Arial" w:hAnsi="Arial" w:cs="Arial"/>
          <w:b/>
        </w:rPr>
      </w:pPr>
    </w:p>
    <w:p w14:paraId="235C7D24" w14:textId="77777777" w:rsidR="00376CDC" w:rsidRDefault="003A32A9">
      <w:pPr>
        <w:tabs>
          <w:tab w:val="left" w:pos="3011"/>
        </w:tabs>
        <w:spacing w:after="0" w:line="276" w:lineRule="auto"/>
        <w:rPr>
          <w:rFonts w:ascii="Arial" w:eastAsia="Arial" w:hAnsi="Arial" w:cs="Arial"/>
        </w:rPr>
      </w:pPr>
      <w:r>
        <w:rPr>
          <w:rFonts w:ascii="Arial" w:eastAsia="Arial" w:hAnsi="Arial" w:cs="Arial"/>
        </w:rPr>
        <w:t xml:space="preserve">El presupuesto detallado se encuentra en el </w:t>
      </w:r>
      <w:r w:rsidR="00A615E9">
        <w:rPr>
          <w:rFonts w:ascii="Arial" w:eastAsia="Arial" w:hAnsi="Arial" w:cs="Arial"/>
        </w:rPr>
        <w:t xml:space="preserve">Análisis financiero del </w:t>
      </w:r>
      <w:r w:rsidR="007F6EC2">
        <w:rPr>
          <w:rFonts w:ascii="Arial" w:eastAsia="Arial" w:hAnsi="Arial" w:cs="Arial"/>
        </w:rPr>
        <w:t>proyecto</w:t>
      </w:r>
    </w:p>
    <w:p w14:paraId="2E39932A" w14:textId="77777777" w:rsidR="00376CDC" w:rsidRDefault="00376CDC">
      <w:pPr>
        <w:tabs>
          <w:tab w:val="left" w:pos="3011"/>
        </w:tabs>
        <w:spacing w:after="0" w:line="276" w:lineRule="auto"/>
        <w:rPr>
          <w:rFonts w:ascii="Arial" w:eastAsia="Arial" w:hAnsi="Arial" w:cs="Arial"/>
          <w:b/>
        </w:rPr>
      </w:pPr>
    </w:p>
    <w:p w14:paraId="71CF77DD" w14:textId="77777777" w:rsidR="00376CDC" w:rsidRPr="00D50C83" w:rsidRDefault="003A32A9" w:rsidP="00D50C83">
      <w:pPr>
        <w:pStyle w:val="Prrafodelista"/>
        <w:keepNext/>
        <w:numPr>
          <w:ilvl w:val="0"/>
          <w:numId w:val="9"/>
        </w:numPr>
        <w:pBdr>
          <w:top w:val="nil"/>
          <w:left w:val="nil"/>
          <w:bottom w:val="nil"/>
          <w:right w:val="nil"/>
          <w:between w:val="nil"/>
        </w:pBdr>
        <w:spacing w:after="0" w:line="276" w:lineRule="auto"/>
        <w:ind w:right="-1843"/>
        <w:rPr>
          <w:rFonts w:ascii="Arial" w:eastAsia="Arial" w:hAnsi="Arial" w:cs="Arial"/>
        </w:rPr>
      </w:pPr>
      <w:r w:rsidRPr="00D50C83">
        <w:rPr>
          <w:rFonts w:ascii="Arial" w:eastAsia="Arial" w:hAnsi="Arial" w:cs="Arial"/>
          <w:b/>
          <w:color w:val="000000"/>
        </w:rPr>
        <w:t>REQUISITOS NORMATIVOS</w:t>
      </w:r>
    </w:p>
    <w:p w14:paraId="3F364FAC" w14:textId="77777777" w:rsidR="00376CDC" w:rsidRDefault="00376CDC">
      <w:pPr>
        <w:keepNext/>
        <w:spacing w:after="0" w:line="276" w:lineRule="auto"/>
        <w:jc w:val="both"/>
        <w:rPr>
          <w:rFonts w:ascii="Arial" w:eastAsia="Arial" w:hAnsi="Arial" w:cs="Arial"/>
          <w:b/>
        </w:rPr>
      </w:pPr>
    </w:p>
    <w:p w14:paraId="219B5307" w14:textId="77777777" w:rsidR="00376CDC" w:rsidRDefault="003A32A9">
      <w:pPr>
        <w:keepNext/>
        <w:spacing w:after="0" w:line="276" w:lineRule="auto"/>
        <w:jc w:val="both"/>
        <w:rPr>
          <w:rFonts w:ascii="Arial" w:eastAsia="Arial" w:hAnsi="Arial" w:cs="Arial"/>
          <w:b/>
        </w:rPr>
      </w:pPr>
      <w:r>
        <w:rPr>
          <w:rFonts w:ascii="Arial" w:eastAsia="Arial" w:hAnsi="Arial" w:cs="Arial"/>
        </w:rPr>
        <w:t xml:space="preserve">No se requiere trámite de permisos en el proyecto.  </w:t>
      </w:r>
    </w:p>
    <w:p w14:paraId="5ECCE957" w14:textId="77777777" w:rsidR="00376CDC" w:rsidRDefault="00376CDC">
      <w:pPr>
        <w:keepNext/>
        <w:spacing w:after="0" w:line="276" w:lineRule="auto"/>
        <w:jc w:val="both"/>
        <w:rPr>
          <w:rFonts w:ascii="Arial" w:eastAsia="Arial" w:hAnsi="Arial" w:cs="Arial"/>
        </w:rPr>
      </w:pPr>
    </w:p>
    <w:sectPr w:rsidR="00376CDC">
      <w:headerReference w:type="default" r:id="rId28"/>
      <w:footerReference w:type="default" r:id="rId29"/>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C7B6C" w14:textId="77777777" w:rsidR="007719B4" w:rsidRDefault="007719B4">
      <w:pPr>
        <w:spacing w:after="0" w:line="240" w:lineRule="auto"/>
      </w:pPr>
      <w:r>
        <w:separator/>
      </w:r>
    </w:p>
  </w:endnote>
  <w:endnote w:type="continuationSeparator" w:id="0">
    <w:p w14:paraId="26244FF5" w14:textId="77777777" w:rsidR="007719B4" w:rsidRDefault="00771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C49C8" w14:textId="77777777" w:rsidR="00D25151" w:rsidRDefault="00D2515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65569" w14:textId="77777777" w:rsidR="007719B4" w:rsidRDefault="007719B4">
      <w:pPr>
        <w:spacing w:after="0" w:line="240" w:lineRule="auto"/>
      </w:pPr>
      <w:r>
        <w:separator/>
      </w:r>
    </w:p>
  </w:footnote>
  <w:footnote w:type="continuationSeparator" w:id="0">
    <w:p w14:paraId="407813CF" w14:textId="77777777" w:rsidR="007719B4" w:rsidRDefault="00771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95410" w14:textId="77777777" w:rsidR="00D25151" w:rsidRDefault="00D25151">
    <w:pPr>
      <w:pBdr>
        <w:top w:val="nil"/>
        <w:left w:val="nil"/>
        <w:bottom w:val="nil"/>
        <w:right w:val="nil"/>
        <w:between w:val="nil"/>
      </w:pBdr>
      <w:tabs>
        <w:tab w:val="center" w:pos="4252"/>
        <w:tab w:val="right" w:pos="8504"/>
      </w:tabs>
      <w:rPr>
        <w:color w:val="000000"/>
      </w:rPr>
    </w:pPr>
    <w:r>
      <w:rPr>
        <w:noProof/>
        <w:color w:val="000000"/>
        <w:lang w:eastAsia="es-ES"/>
      </w:rPr>
      <w:drawing>
        <wp:anchor distT="0" distB="0" distL="114300" distR="114300" simplePos="0" relativeHeight="251658240" behindDoc="0" locked="0" layoutInCell="1" hidden="0" allowOverlap="1" wp14:anchorId="16DA67E8" wp14:editId="53D0F796">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lang w:eastAsia="es-ES"/>
      </w:rPr>
      <w:drawing>
        <wp:anchor distT="0" distB="0" distL="114300" distR="114300" simplePos="0" relativeHeight="251659264" behindDoc="0" locked="0" layoutInCell="1" hidden="0" allowOverlap="1" wp14:anchorId="12B71A33" wp14:editId="1574CECD">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DEB"/>
    <w:multiLevelType w:val="hybridMultilevel"/>
    <w:tmpl w:val="59547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1A3FBC"/>
    <w:multiLevelType w:val="hybridMultilevel"/>
    <w:tmpl w:val="1968118C"/>
    <w:lvl w:ilvl="0" w:tplc="9F3AF9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873366"/>
    <w:multiLevelType w:val="hybridMultilevel"/>
    <w:tmpl w:val="D700D7CC"/>
    <w:lvl w:ilvl="0" w:tplc="240A0007">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21152E"/>
    <w:multiLevelType w:val="hybridMultilevel"/>
    <w:tmpl w:val="CB1A2D36"/>
    <w:lvl w:ilvl="0" w:tplc="240A0001">
      <w:start w:val="1"/>
      <w:numFmt w:val="bullet"/>
      <w:lvlText w:val=""/>
      <w:lvlJc w:val="left"/>
      <w:pPr>
        <w:ind w:left="720" w:hanging="360"/>
      </w:pPr>
      <w:rPr>
        <w:rFonts w:ascii="Symbol" w:hAnsi="Symbol" w:hint="default"/>
      </w:rPr>
    </w:lvl>
    <w:lvl w:ilvl="1" w:tplc="D29AD6B8">
      <w:numFmt w:val="bullet"/>
      <w:lvlText w:val="•"/>
      <w:lvlJc w:val="left"/>
      <w:pPr>
        <w:ind w:left="1440" w:hanging="360"/>
      </w:pPr>
      <w:rPr>
        <w:rFonts w:ascii="Arial" w:eastAsiaTheme="minorEastAs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7C32B3"/>
    <w:multiLevelType w:val="hybridMultilevel"/>
    <w:tmpl w:val="5024F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564B95"/>
    <w:multiLevelType w:val="multilevel"/>
    <w:tmpl w:val="8BE66D2E"/>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26E2799"/>
    <w:multiLevelType w:val="multilevel"/>
    <w:tmpl w:val="C4BCE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4935AF"/>
    <w:multiLevelType w:val="hybridMultilevel"/>
    <w:tmpl w:val="8D4AC8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D933C5"/>
    <w:multiLevelType w:val="hybridMultilevel"/>
    <w:tmpl w:val="9ACE5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7121B30"/>
    <w:multiLevelType w:val="multilevel"/>
    <w:tmpl w:val="50A07B5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27C03D81"/>
    <w:multiLevelType w:val="hybridMultilevel"/>
    <w:tmpl w:val="AA54EF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7B276D0"/>
    <w:multiLevelType w:val="multilevel"/>
    <w:tmpl w:val="A566D5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11452F"/>
    <w:multiLevelType w:val="multilevel"/>
    <w:tmpl w:val="42CCF49E"/>
    <w:lvl w:ilvl="0">
      <w:start w:val="2"/>
      <w:numFmt w:val="decimal"/>
      <w:lvlText w:val="%1."/>
      <w:lvlJc w:val="left"/>
      <w:pPr>
        <w:ind w:left="360" w:hanging="360"/>
      </w:pPr>
      <w:rPr>
        <w:color w:val="000000"/>
      </w:rPr>
    </w:lvl>
    <w:lvl w:ilvl="1">
      <w:start w:val="1"/>
      <w:numFmt w:val="decimal"/>
      <w:lvlText w:val="%1.%2."/>
      <w:lvlJc w:val="left"/>
      <w:pPr>
        <w:ind w:left="360" w:hanging="360"/>
      </w:pPr>
    </w:lvl>
    <w:lvl w:ilvl="2">
      <w:start w:val="1"/>
      <w:numFmt w:val="decimal"/>
      <w:lvlText w:val="%1.%2.%3."/>
      <w:lvlJc w:val="left"/>
      <w:pPr>
        <w:ind w:left="143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15:restartNumberingAfterBreak="0">
    <w:nsid w:val="3F137BB7"/>
    <w:multiLevelType w:val="multilevel"/>
    <w:tmpl w:val="03A08B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222FA2"/>
    <w:multiLevelType w:val="multilevel"/>
    <w:tmpl w:val="42CCF49E"/>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143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15:restartNumberingAfterBreak="0">
    <w:nsid w:val="414E0018"/>
    <w:multiLevelType w:val="hybridMultilevel"/>
    <w:tmpl w:val="A05C8818"/>
    <w:lvl w:ilvl="0" w:tplc="7D629C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371952"/>
    <w:multiLevelType w:val="multilevel"/>
    <w:tmpl w:val="3DEAC46E"/>
    <w:lvl w:ilvl="0">
      <w:start w:val="4"/>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7" w15:restartNumberingAfterBreak="0">
    <w:nsid w:val="53C91450"/>
    <w:multiLevelType w:val="multilevel"/>
    <w:tmpl w:val="0E2056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7370A1"/>
    <w:multiLevelType w:val="hybridMultilevel"/>
    <w:tmpl w:val="25349118"/>
    <w:lvl w:ilvl="0" w:tplc="DFDA2B46">
      <w:start w:val="1"/>
      <w:numFmt w:val="bullet"/>
      <w:lvlText w:val=""/>
      <w:lvlJc w:val="left"/>
      <w:pPr>
        <w:ind w:left="720" w:hanging="360"/>
      </w:pPr>
      <w:rPr>
        <w:rFonts w:ascii="Symbol" w:hAnsi="Symbol" w:hint="default"/>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114B94"/>
    <w:multiLevelType w:val="hybridMultilevel"/>
    <w:tmpl w:val="F29017B0"/>
    <w:lvl w:ilvl="0" w:tplc="25A46A72">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0" w15:restartNumberingAfterBreak="0">
    <w:nsid w:val="5D4E353D"/>
    <w:multiLevelType w:val="multilevel"/>
    <w:tmpl w:val="0FE0516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1912FFD"/>
    <w:multiLevelType w:val="multilevel"/>
    <w:tmpl w:val="7A266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E21B57"/>
    <w:multiLevelType w:val="multilevel"/>
    <w:tmpl w:val="1842E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EDD4596"/>
    <w:multiLevelType w:val="multilevel"/>
    <w:tmpl w:val="7A660E1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EE349A"/>
    <w:multiLevelType w:val="multilevel"/>
    <w:tmpl w:val="6F30F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F7D21CC"/>
    <w:multiLevelType w:val="multilevel"/>
    <w:tmpl w:val="B3FE83B0"/>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22"/>
  </w:num>
  <w:num w:numId="3">
    <w:abstractNumId w:val="21"/>
  </w:num>
  <w:num w:numId="4">
    <w:abstractNumId w:val="6"/>
  </w:num>
  <w:num w:numId="5">
    <w:abstractNumId w:val="13"/>
  </w:num>
  <w:num w:numId="6">
    <w:abstractNumId w:val="9"/>
  </w:num>
  <w:num w:numId="7">
    <w:abstractNumId w:val="11"/>
  </w:num>
  <w:num w:numId="8">
    <w:abstractNumId w:val="17"/>
  </w:num>
  <w:num w:numId="9">
    <w:abstractNumId w:val="14"/>
  </w:num>
  <w:num w:numId="10">
    <w:abstractNumId w:val="23"/>
  </w:num>
  <w:num w:numId="11">
    <w:abstractNumId w:val="5"/>
  </w:num>
  <w:num w:numId="12">
    <w:abstractNumId w:val="25"/>
  </w:num>
  <w:num w:numId="13">
    <w:abstractNumId w:val="20"/>
  </w:num>
  <w:num w:numId="14">
    <w:abstractNumId w:val="18"/>
  </w:num>
  <w:num w:numId="15">
    <w:abstractNumId w:val="2"/>
  </w:num>
  <w:num w:numId="16">
    <w:abstractNumId w:val="4"/>
  </w:num>
  <w:num w:numId="17">
    <w:abstractNumId w:val="12"/>
  </w:num>
  <w:num w:numId="18">
    <w:abstractNumId w:val="16"/>
  </w:num>
  <w:num w:numId="19">
    <w:abstractNumId w:val="1"/>
  </w:num>
  <w:num w:numId="20">
    <w:abstractNumId w:val="15"/>
  </w:num>
  <w:num w:numId="21">
    <w:abstractNumId w:val="19"/>
  </w:num>
  <w:num w:numId="22">
    <w:abstractNumId w:val="10"/>
  </w:num>
  <w:num w:numId="23">
    <w:abstractNumId w:val="3"/>
  </w:num>
  <w:num w:numId="24">
    <w:abstractNumId w:val="0"/>
  </w:num>
  <w:num w:numId="25">
    <w:abstractNumId w:val="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CDC"/>
    <w:rsid w:val="000C1E00"/>
    <w:rsid w:val="000D0B1A"/>
    <w:rsid w:val="00222562"/>
    <w:rsid w:val="00237341"/>
    <w:rsid w:val="002F31E0"/>
    <w:rsid w:val="00313435"/>
    <w:rsid w:val="00376CDC"/>
    <w:rsid w:val="003A32A9"/>
    <w:rsid w:val="003A7252"/>
    <w:rsid w:val="003F537E"/>
    <w:rsid w:val="00400CF0"/>
    <w:rsid w:val="0041410B"/>
    <w:rsid w:val="00430EB0"/>
    <w:rsid w:val="00437448"/>
    <w:rsid w:val="00670C9D"/>
    <w:rsid w:val="00697437"/>
    <w:rsid w:val="006B30AD"/>
    <w:rsid w:val="006C69E8"/>
    <w:rsid w:val="00713628"/>
    <w:rsid w:val="00730E84"/>
    <w:rsid w:val="00731841"/>
    <w:rsid w:val="007719B4"/>
    <w:rsid w:val="007F6EC2"/>
    <w:rsid w:val="008154E4"/>
    <w:rsid w:val="009360B3"/>
    <w:rsid w:val="00975905"/>
    <w:rsid w:val="009857BE"/>
    <w:rsid w:val="00A615E9"/>
    <w:rsid w:val="00C6730E"/>
    <w:rsid w:val="00CB35C7"/>
    <w:rsid w:val="00CC3C5B"/>
    <w:rsid w:val="00CD4802"/>
    <w:rsid w:val="00D21254"/>
    <w:rsid w:val="00D25151"/>
    <w:rsid w:val="00D50C83"/>
    <w:rsid w:val="00E3760E"/>
    <w:rsid w:val="00EC7A1C"/>
    <w:rsid w:val="00ED72CC"/>
    <w:rsid w:val="00F22602"/>
    <w:rsid w:val="00F339E8"/>
    <w:rsid w:val="00F35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64992"/>
  <w15:docId w15:val="{F19F7353-425F-45BE-813D-9B34AC662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color w:val="2F5496"/>
      <w:sz w:val="32"/>
      <w:szCs w:val="32"/>
    </w:rPr>
  </w:style>
  <w:style w:type="paragraph" w:styleId="Ttulo2">
    <w:name w:val="heading 2"/>
    <w:basedOn w:val="Normal"/>
    <w:next w:val="Normal"/>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pPr>
      <w:keepNext/>
      <w:keepLines/>
      <w:spacing w:before="200" w:after="0" w:line="276" w:lineRule="auto"/>
      <w:outlineLvl w:val="4"/>
    </w:pPr>
    <w:rPr>
      <w:color w:val="1F3863"/>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4472C4"/>
      </w:pBdr>
      <w:spacing w:after="300" w:line="240" w:lineRule="auto"/>
    </w:pPr>
    <w:rPr>
      <w:color w:val="323E4F"/>
      <w:sz w:val="52"/>
      <w:szCs w:val="5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aliases w:val="titulo 3,Bullets,Chulito,Título1,Titulo 2,List Paragraph (numbered (a)),References,WB List Paragraph,Dot pt,F5 List Paragraph,List Paragraph1,No Spacing1,List Paragraph Char Char Char,Indicator Text,Numbered Para 1,Bullet 1,Ha"/>
    <w:basedOn w:val="Normal"/>
    <w:link w:val="PrrafodelistaCar"/>
    <w:uiPriority w:val="34"/>
    <w:qFormat/>
    <w:rsid w:val="003A32A9"/>
    <w:pPr>
      <w:ind w:left="720"/>
      <w:contextualSpacing/>
    </w:pPr>
  </w:style>
  <w:style w:type="paragraph" w:styleId="Descripcin">
    <w:name w:val="caption"/>
    <w:aliases w:val="Tablas Cafe"/>
    <w:next w:val="Normal"/>
    <w:link w:val="DescripcinCar"/>
    <w:autoRedefine/>
    <w:uiPriority w:val="35"/>
    <w:unhideWhenUsed/>
    <w:qFormat/>
    <w:rsid w:val="00EC7A1C"/>
    <w:pPr>
      <w:keepNext/>
      <w:spacing w:after="0" w:line="360" w:lineRule="auto"/>
      <w:jc w:val="center"/>
    </w:pPr>
    <w:rPr>
      <w:rFonts w:ascii="Arial" w:eastAsiaTheme="minorEastAsia" w:hAnsi="Arial" w:cs="Arial"/>
      <w:color w:val="000000" w:themeColor="text1"/>
      <w:sz w:val="20"/>
      <w:szCs w:val="20"/>
      <w:lang w:val="es-CO"/>
    </w:rPr>
  </w:style>
  <w:style w:type="character" w:customStyle="1" w:styleId="DescripcinCar">
    <w:name w:val="Descripción Car"/>
    <w:aliases w:val="Tablas Cafe Car"/>
    <w:basedOn w:val="Fuentedeprrafopredeter"/>
    <w:link w:val="Descripcin"/>
    <w:uiPriority w:val="35"/>
    <w:rsid w:val="00EC7A1C"/>
    <w:rPr>
      <w:rFonts w:ascii="Arial" w:eastAsiaTheme="minorEastAsia" w:hAnsi="Arial" w:cs="Arial"/>
      <w:color w:val="000000" w:themeColor="text1"/>
      <w:sz w:val="20"/>
      <w:szCs w:val="20"/>
      <w:lang w:val="es-CO"/>
    </w:rPr>
  </w:style>
  <w:style w:type="character" w:customStyle="1" w:styleId="PrrafodelistaCar">
    <w:name w:val="Párrafo de lista Car"/>
    <w:aliases w:val="titulo 3 Car,Bullets Car,Chulito Car,Título1 Car,Titulo 2 Car,List Paragraph (numbered (a)) Car,References Car,WB List Paragraph Car,Dot pt Car,F5 List Paragraph Car,List Paragraph1 Car,No Spacing1 Car,Indicator Text Car,Ha Car"/>
    <w:link w:val="Prrafodelista"/>
    <w:uiPriority w:val="34"/>
    <w:qFormat/>
    <w:rsid w:val="00F339E8"/>
  </w:style>
  <w:style w:type="table" w:customStyle="1" w:styleId="Tabladecuadrcula4-nfasis112">
    <w:name w:val="Tabla de cuadrícula 4 - Énfasis 112"/>
    <w:basedOn w:val="Tablanormal"/>
    <w:uiPriority w:val="49"/>
    <w:rsid w:val="00237341"/>
    <w:pPr>
      <w:spacing w:after="0" w:line="240" w:lineRule="auto"/>
    </w:pPr>
    <w:rPr>
      <w:rFonts w:cs="Times New Roman"/>
      <w:lang w:val="es-C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
    <w:name w:val="Tabla con cuadrícula21"/>
    <w:basedOn w:val="Tablanormal"/>
    <w:next w:val="Tablaconcuadrcula"/>
    <w:uiPriority w:val="39"/>
    <w:rsid w:val="00697437"/>
    <w:pPr>
      <w:spacing w:after="0" w:line="240" w:lineRule="auto"/>
    </w:pPr>
    <w:rPr>
      <w:rFonts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97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97437"/>
    <w:pPr>
      <w:spacing w:after="0" w:line="240" w:lineRule="auto"/>
    </w:pPr>
    <w:rPr>
      <w:rFonts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2">
    <w:name w:val="Tabla con cuadrícula 4 - Énfasis 12"/>
    <w:basedOn w:val="Tablanormal"/>
    <w:next w:val="Tabladecuadrcula4-nfasis1"/>
    <w:uiPriority w:val="49"/>
    <w:rsid w:val="00EC7A1C"/>
    <w:pPr>
      <w:spacing w:after="0" w:line="240" w:lineRule="auto"/>
    </w:pPr>
    <w:rPr>
      <w:rFonts w:asciiTheme="minorHAnsi" w:eastAsiaTheme="minorEastAsia" w:hAnsiTheme="minorHAnsi" w:cstheme="minorBidi"/>
      <w:lang w:val="es-C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1">
    <w:name w:val="Grid Table 4 Accent 1"/>
    <w:basedOn w:val="Tablanormal"/>
    <w:uiPriority w:val="49"/>
    <w:rsid w:val="00EC7A1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7">
    <w:name w:val="Tabla con cuadrícula7"/>
    <w:basedOn w:val="Tablanormal"/>
    <w:next w:val="Tablaconcuadrcula"/>
    <w:uiPriority w:val="39"/>
    <w:rsid w:val="00ED72CC"/>
    <w:pPr>
      <w:spacing w:after="0" w:line="240" w:lineRule="auto"/>
    </w:pPr>
    <w:rPr>
      <w:rFonts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5063</Words>
  <Characters>27849</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Windows</cp:lastModifiedBy>
  <cp:revision>28</cp:revision>
  <dcterms:created xsi:type="dcterms:W3CDTF">2021-03-23T01:07:00Z</dcterms:created>
  <dcterms:modified xsi:type="dcterms:W3CDTF">2021-08-31T02:38:00Z</dcterms:modified>
</cp:coreProperties>
</file>