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5A4EA" w14:textId="77777777" w:rsidR="003740FD" w:rsidRDefault="003740FD">
      <w:pPr>
        <w:keepNext/>
        <w:spacing w:after="0" w:line="276" w:lineRule="auto"/>
        <w:ind w:right="-1843"/>
        <w:rPr>
          <w:rFonts w:ascii="Arial" w:eastAsia="Arial" w:hAnsi="Arial" w:cs="Arial"/>
          <w:b/>
        </w:rPr>
      </w:pPr>
      <w:bookmarkStart w:id="0" w:name="_gjdgxs" w:colFirst="0" w:colLast="0"/>
      <w:bookmarkEnd w:id="0"/>
    </w:p>
    <w:p w14:paraId="28B4ABCE" w14:textId="77777777" w:rsidR="003740FD" w:rsidRPr="00B4637F" w:rsidRDefault="009B0D64">
      <w:pPr>
        <w:keepNext/>
        <w:spacing w:after="0" w:line="276" w:lineRule="auto"/>
        <w:ind w:right="-1843"/>
        <w:rPr>
          <w:rFonts w:ascii="Arial" w:eastAsia="Arial" w:hAnsi="Arial" w:cs="Arial"/>
          <w:b/>
        </w:rPr>
      </w:pPr>
      <w:r w:rsidRPr="00B4637F">
        <w:rPr>
          <w:rFonts w:ascii="Arial" w:eastAsia="Arial" w:hAnsi="Arial" w:cs="Arial"/>
          <w:b/>
        </w:rPr>
        <w:t xml:space="preserve">FICHA TÉCNICA </w:t>
      </w:r>
    </w:p>
    <w:p w14:paraId="362FCEFC" w14:textId="77777777" w:rsidR="003740FD" w:rsidRPr="00B4637F" w:rsidRDefault="009B0D64">
      <w:pPr>
        <w:pStyle w:val="Ttulo1"/>
        <w:numPr>
          <w:ilvl w:val="0"/>
          <w:numId w:val="6"/>
        </w:numPr>
        <w:rPr>
          <w:rFonts w:ascii="Arial" w:hAnsi="Arial" w:cs="Arial"/>
          <w:sz w:val="22"/>
          <w:szCs w:val="22"/>
        </w:rPr>
      </w:pPr>
      <w:r w:rsidRPr="00B4637F">
        <w:rPr>
          <w:rFonts w:ascii="Arial" w:hAnsi="Arial" w:cs="Arial"/>
          <w:sz w:val="22"/>
          <w:szCs w:val="22"/>
        </w:rPr>
        <w:t>DATOS GENERALES DEL PROYECTO</w:t>
      </w:r>
    </w:p>
    <w:p w14:paraId="63246885" w14:textId="77777777" w:rsidR="003740FD" w:rsidRPr="00B4637F" w:rsidRDefault="003740FD">
      <w:pPr>
        <w:spacing w:after="0" w:line="276" w:lineRule="auto"/>
        <w:jc w:val="both"/>
        <w:rPr>
          <w:rFonts w:ascii="Arial" w:eastAsia="Arial" w:hAnsi="Arial" w:cs="Arial"/>
        </w:rPr>
      </w:pPr>
    </w:p>
    <w:tbl>
      <w:tblPr>
        <w:tblStyle w:val="a"/>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835"/>
        <w:gridCol w:w="2127"/>
        <w:gridCol w:w="1922"/>
        <w:gridCol w:w="2614"/>
      </w:tblGrid>
      <w:tr w:rsidR="003740FD" w:rsidRPr="00B4637F" w14:paraId="20686723" w14:textId="77777777">
        <w:trPr>
          <w:trHeight w:val="1033"/>
        </w:trPr>
        <w:tc>
          <w:tcPr>
            <w:tcW w:w="2835" w:type="dxa"/>
            <w:shd w:val="clear" w:color="auto" w:fill="F2F2F2"/>
            <w:vAlign w:val="center"/>
          </w:tcPr>
          <w:p w14:paraId="06CAA165" w14:textId="77777777" w:rsidR="003740FD" w:rsidRPr="00B4637F" w:rsidRDefault="009B0D64">
            <w:pPr>
              <w:spacing w:after="0" w:line="276" w:lineRule="auto"/>
              <w:jc w:val="both"/>
              <w:rPr>
                <w:rFonts w:ascii="Arial" w:eastAsia="Arial" w:hAnsi="Arial" w:cs="Arial"/>
                <w:b/>
              </w:rPr>
            </w:pPr>
            <w:r w:rsidRPr="00B4637F">
              <w:rPr>
                <w:rFonts w:ascii="Arial" w:eastAsia="Arial" w:hAnsi="Arial" w:cs="Arial"/>
                <w:b/>
              </w:rPr>
              <w:t>Nombre del proyecto</w:t>
            </w:r>
          </w:p>
        </w:tc>
        <w:tc>
          <w:tcPr>
            <w:tcW w:w="6663" w:type="dxa"/>
            <w:gridSpan w:val="3"/>
            <w:shd w:val="clear" w:color="auto" w:fill="auto"/>
            <w:vAlign w:val="center"/>
          </w:tcPr>
          <w:p w14:paraId="2C40FEC9" w14:textId="77777777" w:rsidR="009B0D64" w:rsidRPr="00B4637F" w:rsidRDefault="009B0D64" w:rsidP="009B0D64">
            <w:pPr>
              <w:spacing w:line="276" w:lineRule="auto"/>
              <w:rPr>
                <w:rFonts w:ascii="Arial" w:hAnsi="Arial" w:cs="Arial"/>
                <w:lang w:val="es-MX"/>
              </w:rPr>
            </w:pPr>
            <w:r w:rsidRPr="00B4637F">
              <w:rPr>
                <w:rFonts w:ascii="Arial" w:hAnsi="Arial" w:cs="Arial"/>
              </w:rPr>
              <w:t>Fortalecimiento integral de la cadena productiva del arroz en la zona rural del municipio de Mutatá, Antioquia</w:t>
            </w:r>
          </w:p>
          <w:p w14:paraId="269E4276" w14:textId="004683F5" w:rsidR="003740FD" w:rsidRPr="00B4637F" w:rsidRDefault="003740FD">
            <w:pPr>
              <w:pBdr>
                <w:top w:val="nil"/>
                <w:left w:val="nil"/>
                <w:bottom w:val="nil"/>
                <w:right w:val="nil"/>
                <w:between w:val="nil"/>
              </w:pBdr>
              <w:spacing w:before="120" w:after="120" w:line="276" w:lineRule="auto"/>
              <w:jc w:val="both"/>
              <w:rPr>
                <w:rFonts w:ascii="Arial" w:eastAsia="Arial" w:hAnsi="Arial" w:cs="Arial"/>
                <w:color w:val="000000"/>
                <w:lang w:val="es-MX"/>
              </w:rPr>
            </w:pPr>
          </w:p>
        </w:tc>
      </w:tr>
      <w:tr w:rsidR="003740FD" w:rsidRPr="00B4637F" w14:paraId="17D0E685" w14:textId="77777777">
        <w:trPr>
          <w:trHeight w:val="340"/>
        </w:trPr>
        <w:tc>
          <w:tcPr>
            <w:tcW w:w="2835" w:type="dxa"/>
            <w:shd w:val="clear" w:color="auto" w:fill="F2F2F2"/>
            <w:vAlign w:val="center"/>
          </w:tcPr>
          <w:p w14:paraId="60495B04" w14:textId="77777777" w:rsidR="003740FD" w:rsidRPr="00B4637F" w:rsidRDefault="009B0D64">
            <w:pPr>
              <w:spacing w:after="0" w:line="276" w:lineRule="auto"/>
              <w:jc w:val="both"/>
              <w:rPr>
                <w:rFonts w:ascii="Arial" w:eastAsia="Arial" w:hAnsi="Arial" w:cs="Arial"/>
                <w:b/>
              </w:rPr>
            </w:pPr>
            <w:r w:rsidRPr="00B4637F">
              <w:rPr>
                <w:rFonts w:ascii="Arial" w:eastAsia="Arial" w:hAnsi="Arial" w:cs="Arial"/>
                <w:b/>
              </w:rPr>
              <w:t>Departamento(s)</w:t>
            </w:r>
          </w:p>
        </w:tc>
        <w:tc>
          <w:tcPr>
            <w:tcW w:w="6663" w:type="dxa"/>
            <w:gridSpan w:val="3"/>
            <w:vAlign w:val="center"/>
          </w:tcPr>
          <w:p w14:paraId="79359638" w14:textId="263B44FB" w:rsidR="003740FD" w:rsidRPr="00B4637F" w:rsidRDefault="009B0D64">
            <w:pPr>
              <w:spacing w:after="0" w:line="276" w:lineRule="auto"/>
              <w:jc w:val="both"/>
              <w:rPr>
                <w:rFonts w:ascii="Arial" w:eastAsia="Arial" w:hAnsi="Arial" w:cs="Arial"/>
              </w:rPr>
            </w:pPr>
            <w:r w:rsidRPr="00B4637F">
              <w:rPr>
                <w:rFonts w:ascii="Arial" w:eastAsia="Arial" w:hAnsi="Arial" w:cs="Arial"/>
              </w:rPr>
              <w:t>Antioquia</w:t>
            </w:r>
          </w:p>
        </w:tc>
      </w:tr>
      <w:tr w:rsidR="003740FD" w:rsidRPr="00B4637F" w14:paraId="766FA314" w14:textId="77777777">
        <w:trPr>
          <w:trHeight w:val="340"/>
        </w:trPr>
        <w:tc>
          <w:tcPr>
            <w:tcW w:w="2835" w:type="dxa"/>
            <w:shd w:val="clear" w:color="auto" w:fill="F2F2F2"/>
            <w:vAlign w:val="center"/>
          </w:tcPr>
          <w:p w14:paraId="44283FAD" w14:textId="77777777" w:rsidR="003740FD" w:rsidRPr="00B4637F" w:rsidRDefault="009B0D64">
            <w:pPr>
              <w:spacing w:after="0" w:line="276" w:lineRule="auto"/>
              <w:jc w:val="both"/>
              <w:rPr>
                <w:rFonts w:ascii="Arial" w:eastAsia="Arial" w:hAnsi="Arial" w:cs="Arial"/>
                <w:b/>
              </w:rPr>
            </w:pPr>
            <w:r w:rsidRPr="00B4637F">
              <w:rPr>
                <w:rFonts w:ascii="Arial" w:eastAsia="Arial" w:hAnsi="Arial" w:cs="Arial"/>
                <w:b/>
              </w:rPr>
              <w:t>Municipio(s)</w:t>
            </w:r>
          </w:p>
        </w:tc>
        <w:tc>
          <w:tcPr>
            <w:tcW w:w="6663" w:type="dxa"/>
            <w:gridSpan w:val="3"/>
            <w:vAlign w:val="center"/>
          </w:tcPr>
          <w:p w14:paraId="571FB500" w14:textId="03C7821B" w:rsidR="003740FD" w:rsidRPr="00B4637F" w:rsidRDefault="009B0D64">
            <w:pPr>
              <w:spacing w:after="0" w:line="276" w:lineRule="auto"/>
              <w:jc w:val="both"/>
              <w:rPr>
                <w:rFonts w:ascii="Arial" w:eastAsia="Arial" w:hAnsi="Arial" w:cs="Arial"/>
              </w:rPr>
            </w:pPr>
            <w:r w:rsidRPr="00B4637F">
              <w:rPr>
                <w:rFonts w:ascii="Arial" w:eastAsia="Arial" w:hAnsi="Arial" w:cs="Arial"/>
              </w:rPr>
              <w:t>Mutata</w:t>
            </w:r>
          </w:p>
        </w:tc>
      </w:tr>
      <w:tr w:rsidR="003740FD" w:rsidRPr="00B4637F" w14:paraId="7552B01A" w14:textId="77777777">
        <w:trPr>
          <w:trHeight w:val="340"/>
        </w:trPr>
        <w:tc>
          <w:tcPr>
            <w:tcW w:w="2835" w:type="dxa"/>
            <w:shd w:val="clear" w:color="auto" w:fill="F2F2F2"/>
            <w:vAlign w:val="center"/>
          </w:tcPr>
          <w:p w14:paraId="33D02D8D" w14:textId="77777777" w:rsidR="003740FD" w:rsidRPr="00B4637F" w:rsidRDefault="009B0D64">
            <w:pPr>
              <w:spacing w:after="0" w:line="276" w:lineRule="auto"/>
              <w:jc w:val="both"/>
              <w:rPr>
                <w:rFonts w:ascii="Arial" w:eastAsia="Arial" w:hAnsi="Arial" w:cs="Arial"/>
                <w:b/>
              </w:rPr>
            </w:pPr>
            <w:r w:rsidRPr="00B4637F">
              <w:rPr>
                <w:rFonts w:ascii="Arial" w:eastAsia="Arial" w:hAnsi="Arial" w:cs="Arial"/>
                <w:b/>
              </w:rPr>
              <w:t>Línea productiva</w:t>
            </w:r>
          </w:p>
        </w:tc>
        <w:tc>
          <w:tcPr>
            <w:tcW w:w="6663" w:type="dxa"/>
            <w:gridSpan w:val="3"/>
            <w:vAlign w:val="center"/>
          </w:tcPr>
          <w:p w14:paraId="54705AA8" w14:textId="7A721E8A" w:rsidR="003740FD" w:rsidRPr="00B4637F" w:rsidRDefault="009B0D64">
            <w:pPr>
              <w:spacing w:after="0" w:line="276" w:lineRule="auto"/>
              <w:jc w:val="both"/>
              <w:rPr>
                <w:rFonts w:ascii="Arial" w:eastAsia="Arial" w:hAnsi="Arial" w:cs="Arial"/>
              </w:rPr>
            </w:pPr>
            <w:r w:rsidRPr="00B4637F">
              <w:rPr>
                <w:rFonts w:ascii="Arial" w:eastAsia="Arial" w:hAnsi="Arial" w:cs="Arial"/>
              </w:rPr>
              <w:t xml:space="preserve">Arroz </w:t>
            </w:r>
          </w:p>
        </w:tc>
      </w:tr>
      <w:tr w:rsidR="003740FD" w:rsidRPr="00B4637F" w14:paraId="1328481B" w14:textId="77777777">
        <w:trPr>
          <w:trHeight w:val="340"/>
        </w:trPr>
        <w:tc>
          <w:tcPr>
            <w:tcW w:w="2835" w:type="dxa"/>
            <w:shd w:val="clear" w:color="auto" w:fill="F2F2F2"/>
            <w:vAlign w:val="center"/>
          </w:tcPr>
          <w:p w14:paraId="003AC3D2" w14:textId="77777777" w:rsidR="003740FD" w:rsidRPr="00B4637F" w:rsidRDefault="009B0D64">
            <w:pPr>
              <w:spacing w:after="0" w:line="276" w:lineRule="auto"/>
              <w:jc w:val="both"/>
              <w:rPr>
                <w:rFonts w:ascii="Arial" w:eastAsia="Arial" w:hAnsi="Arial" w:cs="Arial"/>
                <w:b/>
              </w:rPr>
            </w:pPr>
            <w:r w:rsidRPr="00B4637F">
              <w:rPr>
                <w:rFonts w:ascii="Arial" w:eastAsia="Arial" w:hAnsi="Arial" w:cs="Arial"/>
                <w:b/>
              </w:rPr>
              <w:t>Familias Participantes</w:t>
            </w:r>
          </w:p>
        </w:tc>
        <w:tc>
          <w:tcPr>
            <w:tcW w:w="6663" w:type="dxa"/>
            <w:gridSpan w:val="3"/>
            <w:vAlign w:val="center"/>
          </w:tcPr>
          <w:p w14:paraId="6976F1D4" w14:textId="7024BD4B" w:rsidR="003740FD" w:rsidRPr="00B4637F" w:rsidRDefault="009B0D64">
            <w:pPr>
              <w:spacing w:after="0" w:line="276" w:lineRule="auto"/>
              <w:jc w:val="both"/>
              <w:rPr>
                <w:rFonts w:ascii="Arial" w:eastAsia="Arial" w:hAnsi="Arial" w:cs="Arial"/>
              </w:rPr>
            </w:pPr>
            <w:r w:rsidRPr="00B4637F">
              <w:rPr>
                <w:rFonts w:ascii="Arial" w:eastAsia="Arial" w:hAnsi="Arial" w:cs="Arial"/>
              </w:rPr>
              <w:t>100</w:t>
            </w:r>
          </w:p>
        </w:tc>
      </w:tr>
      <w:tr w:rsidR="003740FD" w:rsidRPr="00B4637F" w14:paraId="11EBB655" w14:textId="77777777">
        <w:trPr>
          <w:trHeight w:val="369"/>
        </w:trPr>
        <w:tc>
          <w:tcPr>
            <w:tcW w:w="2835" w:type="dxa"/>
            <w:tcBorders>
              <w:bottom w:val="single" w:sz="8" w:space="0" w:color="808080"/>
            </w:tcBorders>
            <w:shd w:val="clear" w:color="auto" w:fill="F2F2F2"/>
            <w:vAlign w:val="center"/>
          </w:tcPr>
          <w:p w14:paraId="0B62FFDD" w14:textId="77777777" w:rsidR="003740FD" w:rsidRPr="00B4637F" w:rsidRDefault="009B0D64">
            <w:pPr>
              <w:spacing w:after="0" w:line="276" w:lineRule="auto"/>
              <w:jc w:val="both"/>
              <w:rPr>
                <w:rFonts w:ascii="Arial" w:eastAsia="Arial" w:hAnsi="Arial" w:cs="Arial"/>
                <w:b/>
              </w:rPr>
            </w:pPr>
            <w:r w:rsidRPr="00B4637F">
              <w:rPr>
                <w:rFonts w:ascii="Arial" w:eastAsia="Arial" w:hAnsi="Arial" w:cs="Arial"/>
                <w:b/>
              </w:rPr>
              <w:t>Organización (es) Fortalecida (s)</w:t>
            </w:r>
          </w:p>
        </w:tc>
        <w:tc>
          <w:tcPr>
            <w:tcW w:w="6663" w:type="dxa"/>
            <w:gridSpan w:val="3"/>
            <w:tcBorders>
              <w:bottom w:val="single" w:sz="8" w:space="0" w:color="808080"/>
            </w:tcBorders>
            <w:vAlign w:val="center"/>
          </w:tcPr>
          <w:p w14:paraId="6FFE82C5" w14:textId="24C2E8AE" w:rsidR="003740FD" w:rsidRPr="00B4637F" w:rsidRDefault="008C7126">
            <w:pPr>
              <w:spacing w:after="0" w:line="276" w:lineRule="auto"/>
              <w:jc w:val="both"/>
              <w:rPr>
                <w:rFonts w:ascii="Arial" w:eastAsia="Arial" w:hAnsi="Arial" w:cs="Arial"/>
              </w:rPr>
            </w:pPr>
            <w:r w:rsidRPr="00B4637F">
              <w:rPr>
                <w:rFonts w:ascii="Arial" w:eastAsia="Arial" w:hAnsi="Arial" w:cs="Arial"/>
                <w:color w:val="000000"/>
              </w:rPr>
              <w:t>FUTCAMPO – ASOLEON - AGROFADEC</w:t>
            </w:r>
          </w:p>
        </w:tc>
      </w:tr>
      <w:tr w:rsidR="003740FD" w:rsidRPr="00B4637F" w14:paraId="56A313B1" w14:textId="77777777">
        <w:trPr>
          <w:trHeight w:val="20"/>
        </w:trPr>
        <w:tc>
          <w:tcPr>
            <w:tcW w:w="2835" w:type="dxa"/>
            <w:tcBorders>
              <w:left w:val="nil"/>
              <w:right w:val="nil"/>
            </w:tcBorders>
            <w:shd w:val="clear" w:color="auto" w:fill="auto"/>
            <w:vAlign w:val="center"/>
          </w:tcPr>
          <w:p w14:paraId="1ABE8A9C" w14:textId="77777777" w:rsidR="003740FD" w:rsidRPr="00B4637F" w:rsidRDefault="003740FD">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14:paraId="1AD85133" w14:textId="77777777" w:rsidR="003740FD" w:rsidRPr="00B4637F" w:rsidRDefault="003740FD">
            <w:pPr>
              <w:spacing w:after="0" w:line="276" w:lineRule="auto"/>
              <w:jc w:val="both"/>
              <w:rPr>
                <w:rFonts w:ascii="Arial" w:eastAsia="Arial" w:hAnsi="Arial" w:cs="Arial"/>
                <w:b/>
                <w:color w:val="000000"/>
              </w:rPr>
            </w:pPr>
          </w:p>
        </w:tc>
        <w:tc>
          <w:tcPr>
            <w:tcW w:w="1922" w:type="dxa"/>
            <w:tcBorders>
              <w:left w:val="nil"/>
              <w:right w:val="nil"/>
            </w:tcBorders>
            <w:shd w:val="clear" w:color="auto" w:fill="auto"/>
            <w:vAlign w:val="center"/>
          </w:tcPr>
          <w:p w14:paraId="77AFD2C9" w14:textId="77777777" w:rsidR="003740FD" w:rsidRPr="00B4637F" w:rsidRDefault="003740FD">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14:paraId="2F36713E" w14:textId="77777777" w:rsidR="003740FD" w:rsidRPr="00B4637F" w:rsidRDefault="003740FD">
            <w:pPr>
              <w:spacing w:after="0" w:line="276" w:lineRule="auto"/>
              <w:jc w:val="both"/>
              <w:rPr>
                <w:rFonts w:ascii="Arial" w:eastAsia="Arial" w:hAnsi="Arial" w:cs="Arial"/>
              </w:rPr>
            </w:pPr>
          </w:p>
        </w:tc>
      </w:tr>
      <w:tr w:rsidR="003740FD" w:rsidRPr="00B4637F" w14:paraId="09918F80" w14:textId="77777777">
        <w:trPr>
          <w:trHeight w:val="459"/>
        </w:trPr>
        <w:tc>
          <w:tcPr>
            <w:tcW w:w="2835" w:type="dxa"/>
            <w:tcBorders>
              <w:left w:val="nil"/>
              <w:right w:val="nil"/>
            </w:tcBorders>
            <w:shd w:val="clear" w:color="auto" w:fill="auto"/>
            <w:vAlign w:val="center"/>
          </w:tcPr>
          <w:p w14:paraId="23A7034F" w14:textId="77777777" w:rsidR="003740FD" w:rsidRPr="00B4637F" w:rsidRDefault="003740FD">
            <w:pPr>
              <w:spacing w:after="0" w:line="276" w:lineRule="auto"/>
              <w:jc w:val="both"/>
              <w:rPr>
                <w:rFonts w:ascii="Arial" w:eastAsia="Arial" w:hAnsi="Arial" w:cs="Arial"/>
                <w:b/>
              </w:rPr>
            </w:pPr>
            <w:bookmarkStart w:id="1" w:name="_GoBack"/>
            <w:bookmarkEnd w:id="1"/>
          </w:p>
          <w:p w14:paraId="5936C451" w14:textId="77777777" w:rsidR="003740FD" w:rsidRPr="00B4637F" w:rsidRDefault="003740FD">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14:paraId="2516305E" w14:textId="77777777" w:rsidR="003740FD" w:rsidRPr="00B4637F" w:rsidRDefault="003740FD">
            <w:pPr>
              <w:spacing w:after="0" w:line="276" w:lineRule="auto"/>
              <w:jc w:val="both"/>
              <w:rPr>
                <w:rFonts w:ascii="Arial" w:eastAsia="Arial" w:hAnsi="Arial" w:cs="Arial"/>
                <w:b/>
              </w:rPr>
            </w:pPr>
          </w:p>
        </w:tc>
        <w:tc>
          <w:tcPr>
            <w:tcW w:w="1922" w:type="dxa"/>
            <w:tcBorders>
              <w:left w:val="nil"/>
              <w:right w:val="nil"/>
            </w:tcBorders>
            <w:shd w:val="clear" w:color="auto" w:fill="auto"/>
            <w:vAlign w:val="center"/>
          </w:tcPr>
          <w:p w14:paraId="5F4A50ED" w14:textId="77777777" w:rsidR="003740FD" w:rsidRPr="00B4637F" w:rsidRDefault="003740FD">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14:paraId="410F7894" w14:textId="77777777" w:rsidR="003740FD" w:rsidRPr="00B4637F" w:rsidRDefault="003740FD">
            <w:pPr>
              <w:spacing w:after="0" w:line="276" w:lineRule="auto"/>
              <w:jc w:val="both"/>
              <w:rPr>
                <w:rFonts w:ascii="Arial" w:eastAsia="Arial" w:hAnsi="Arial" w:cs="Arial"/>
              </w:rPr>
            </w:pPr>
          </w:p>
        </w:tc>
      </w:tr>
      <w:tr w:rsidR="003740FD" w:rsidRPr="00B4637F" w14:paraId="56601608" w14:textId="77777777">
        <w:trPr>
          <w:trHeight w:val="502"/>
        </w:trPr>
        <w:tc>
          <w:tcPr>
            <w:tcW w:w="4962" w:type="dxa"/>
            <w:gridSpan w:val="2"/>
            <w:shd w:val="clear" w:color="auto" w:fill="F2F2F2"/>
            <w:vAlign w:val="center"/>
          </w:tcPr>
          <w:p w14:paraId="303ACAC9" w14:textId="77777777" w:rsidR="003740FD" w:rsidRPr="00B4637F" w:rsidRDefault="009B0D64">
            <w:pPr>
              <w:spacing w:after="0" w:line="276" w:lineRule="auto"/>
              <w:jc w:val="both"/>
              <w:rPr>
                <w:rFonts w:ascii="Arial" w:eastAsia="Arial" w:hAnsi="Arial" w:cs="Arial"/>
                <w:b/>
              </w:rPr>
            </w:pPr>
            <w:r w:rsidRPr="00B4637F">
              <w:rPr>
                <w:rFonts w:ascii="Arial" w:eastAsia="Arial" w:hAnsi="Arial" w:cs="Arial"/>
                <w:b/>
              </w:rPr>
              <w:t>ID Iniciativa (s) PDET</w:t>
            </w:r>
          </w:p>
        </w:tc>
        <w:tc>
          <w:tcPr>
            <w:tcW w:w="4536" w:type="dxa"/>
            <w:gridSpan w:val="2"/>
            <w:vAlign w:val="center"/>
          </w:tcPr>
          <w:p w14:paraId="5A825E14" w14:textId="11B716DD" w:rsidR="003740FD" w:rsidRPr="00B4637F" w:rsidRDefault="009B0D64">
            <w:pPr>
              <w:spacing w:after="0" w:line="276" w:lineRule="auto"/>
              <w:jc w:val="right"/>
              <w:rPr>
                <w:rFonts w:ascii="Arial" w:eastAsia="Arial" w:hAnsi="Arial" w:cs="Arial"/>
              </w:rPr>
            </w:pPr>
            <w:r w:rsidRPr="00B4637F">
              <w:rPr>
                <w:rFonts w:ascii="Arial" w:eastAsia="Times New Roman" w:hAnsi="Arial" w:cs="Arial"/>
                <w:color w:val="000000"/>
                <w:lang w:eastAsia="es-CO"/>
              </w:rPr>
              <w:t>1605480226603</w:t>
            </w:r>
          </w:p>
        </w:tc>
      </w:tr>
      <w:tr w:rsidR="003740FD" w:rsidRPr="00B4637F" w14:paraId="7DD32D2C" w14:textId="77777777">
        <w:trPr>
          <w:trHeight w:val="502"/>
        </w:trPr>
        <w:tc>
          <w:tcPr>
            <w:tcW w:w="4962" w:type="dxa"/>
            <w:gridSpan w:val="2"/>
            <w:shd w:val="clear" w:color="auto" w:fill="F2F2F2"/>
            <w:vAlign w:val="center"/>
          </w:tcPr>
          <w:p w14:paraId="3F3A18E8" w14:textId="77777777" w:rsidR="003740FD" w:rsidRPr="00B4637F" w:rsidRDefault="009B0D64">
            <w:pPr>
              <w:spacing w:after="0" w:line="276" w:lineRule="auto"/>
              <w:jc w:val="both"/>
              <w:rPr>
                <w:rFonts w:ascii="Arial" w:eastAsia="Arial" w:hAnsi="Arial" w:cs="Arial"/>
                <w:b/>
              </w:rPr>
            </w:pPr>
            <w:r w:rsidRPr="00B4637F">
              <w:rPr>
                <w:rFonts w:ascii="Arial" w:eastAsia="Arial" w:hAnsi="Arial" w:cs="Arial"/>
                <w:b/>
              </w:rPr>
              <w:t>Duración del proyecto (meses)</w:t>
            </w:r>
          </w:p>
        </w:tc>
        <w:tc>
          <w:tcPr>
            <w:tcW w:w="4536" w:type="dxa"/>
            <w:gridSpan w:val="2"/>
            <w:vAlign w:val="center"/>
          </w:tcPr>
          <w:p w14:paraId="32DA5A9E" w14:textId="77777777" w:rsidR="003740FD" w:rsidRPr="00B4637F" w:rsidRDefault="009B0D64">
            <w:pPr>
              <w:spacing w:after="0" w:line="276" w:lineRule="auto"/>
              <w:ind w:left="360"/>
              <w:jc w:val="center"/>
              <w:rPr>
                <w:rFonts w:ascii="Arial" w:eastAsia="Arial" w:hAnsi="Arial" w:cs="Arial"/>
              </w:rPr>
            </w:pPr>
            <w:r w:rsidRPr="00B4637F">
              <w:rPr>
                <w:rFonts w:ascii="Arial" w:eastAsia="Arial" w:hAnsi="Arial" w:cs="Arial"/>
              </w:rPr>
              <w:t>Doce (12) meses de ejecución</w:t>
            </w:r>
          </w:p>
        </w:tc>
      </w:tr>
    </w:tbl>
    <w:p w14:paraId="2978DFA8" w14:textId="77777777" w:rsidR="003740FD" w:rsidRPr="00B4637F" w:rsidRDefault="003740FD">
      <w:pPr>
        <w:spacing w:after="0" w:line="276" w:lineRule="auto"/>
        <w:jc w:val="both"/>
        <w:rPr>
          <w:rFonts w:ascii="Arial" w:eastAsia="Arial" w:hAnsi="Arial" w:cs="Arial"/>
          <w:b/>
        </w:rPr>
      </w:pPr>
    </w:p>
    <w:p w14:paraId="1D28EE73" w14:textId="77777777" w:rsidR="003740FD" w:rsidRPr="00B4637F" w:rsidRDefault="009B0D64">
      <w:pPr>
        <w:pStyle w:val="Ttulo1"/>
        <w:numPr>
          <w:ilvl w:val="0"/>
          <w:numId w:val="6"/>
        </w:numPr>
        <w:rPr>
          <w:rFonts w:ascii="Arial" w:hAnsi="Arial" w:cs="Arial"/>
          <w:sz w:val="22"/>
          <w:szCs w:val="22"/>
        </w:rPr>
      </w:pPr>
      <w:r w:rsidRPr="00B4637F">
        <w:rPr>
          <w:rFonts w:ascii="Arial" w:hAnsi="Arial" w:cs="Arial"/>
          <w:sz w:val="22"/>
          <w:szCs w:val="22"/>
        </w:rPr>
        <w:t>DATOS DE LOS PARTICIPANTES DEL PROYECTO</w:t>
      </w:r>
    </w:p>
    <w:p w14:paraId="46507104" w14:textId="77777777" w:rsidR="003740FD" w:rsidRPr="00B4637F" w:rsidRDefault="003740FD">
      <w:pPr>
        <w:spacing w:after="0" w:line="276" w:lineRule="auto"/>
        <w:jc w:val="both"/>
        <w:rPr>
          <w:rFonts w:ascii="Arial" w:eastAsia="Arial" w:hAnsi="Arial" w:cs="Arial"/>
          <w:b/>
        </w:rPr>
      </w:pPr>
    </w:p>
    <w:tbl>
      <w:tblPr>
        <w:tblStyle w:val="a0"/>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962"/>
        <w:gridCol w:w="4536"/>
      </w:tblGrid>
      <w:tr w:rsidR="003740FD" w:rsidRPr="00B4637F" w14:paraId="0B3A2DB5" w14:textId="77777777">
        <w:trPr>
          <w:trHeight w:val="502"/>
        </w:trPr>
        <w:tc>
          <w:tcPr>
            <w:tcW w:w="4962" w:type="dxa"/>
            <w:shd w:val="clear" w:color="auto" w:fill="F2F2F2"/>
            <w:vAlign w:val="center"/>
          </w:tcPr>
          <w:p w14:paraId="170C8BFC" w14:textId="7FCCD108" w:rsidR="003740FD" w:rsidRPr="00B4637F" w:rsidRDefault="008C7126">
            <w:pPr>
              <w:spacing w:after="0" w:line="276" w:lineRule="auto"/>
              <w:jc w:val="both"/>
              <w:rPr>
                <w:rFonts w:ascii="Arial" w:eastAsia="Arial" w:hAnsi="Arial" w:cs="Arial"/>
                <w:b/>
              </w:rPr>
            </w:pPr>
            <w:r w:rsidRPr="00B4637F">
              <w:rPr>
                <w:rFonts w:ascii="Arial" w:eastAsia="Arial" w:hAnsi="Arial" w:cs="Arial"/>
                <w:b/>
              </w:rPr>
              <w:t xml:space="preserve">Total </w:t>
            </w:r>
            <w:r w:rsidR="009B0D64" w:rsidRPr="00B4637F">
              <w:rPr>
                <w:rFonts w:ascii="Arial" w:eastAsia="Arial" w:hAnsi="Arial" w:cs="Arial"/>
                <w:b/>
              </w:rPr>
              <w:t>de Familias</w:t>
            </w:r>
          </w:p>
        </w:tc>
        <w:tc>
          <w:tcPr>
            <w:tcW w:w="4536" w:type="dxa"/>
            <w:vAlign w:val="center"/>
          </w:tcPr>
          <w:p w14:paraId="5762FABE" w14:textId="68FDF9CC" w:rsidR="003740FD" w:rsidRPr="00B4637F" w:rsidRDefault="008C7126">
            <w:pPr>
              <w:spacing w:after="0" w:line="276" w:lineRule="auto"/>
              <w:jc w:val="right"/>
              <w:rPr>
                <w:rFonts w:ascii="Arial" w:eastAsia="Arial" w:hAnsi="Arial" w:cs="Arial"/>
              </w:rPr>
            </w:pPr>
            <w:r w:rsidRPr="00B4637F">
              <w:rPr>
                <w:rFonts w:ascii="Arial" w:eastAsia="Arial" w:hAnsi="Arial" w:cs="Arial"/>
              </w:rPr>
              <w:t>100</w:t>
            </w:r>
          </w:p>
        </w:tc>
      </w:tr>
    </w:tbl>
    <w:p w14:paraId="181AA1E4" w14:textId="77777777" w:rsidR="000F5556" w:rsidRPr="00B4637F" w:rsidRDefault="000F5556">
      <w:pPr>
        <w:keepNext/>
        <w:spacing w:after="0" w:line="276" w:lineRule="auto"/>
        <w:jc w:val="both"/>
        <w:rPr>
          <w:rFonts w:ascii="Arial" w:eastAsia="Arial" w:hAnsi="Arial" w:cs="Arial"/>
          <w:b/>
        </w:rPr>
      </w:pPr>
    </w:p>
    <w:p w14:paraId="4E17F326" w14:textId="77777777" w:rsidR="003740FD" w:rsidRPr="00B4637F" w:rsidRDefault="009B0D64">
      <w:pPr>
        <w:pStyle w:val="Ttulo2"/>
        <w:numPr>
          <w:ilvl w:val="1"/>
          <w:numId w:val="9"/>
        </w:numPr>
      </w:pPr>
      <w:r w:rsidRPr="00B4637F">
        <w:t xml:space="preserve">Productores </w:t>
      </w:r>
    </w:p>
    <w:p w14:paraId="07D7D665" w14:textId="78AE697D" w:rsidR="003740FD" w:rsidRPr="00B4637F" w:rsidRDefault="009B0D64">
      <w:pPr>
        <w:numPr>
          <w:ilvl w:val="0"/>
          <w:numId w:val="10"/>
        </w:numPr>
        <w:pBdr>
          <w:top w:val="nil"/>
          <w:left w:val="nil"/>
          <w:bottom w:val="nil"/>
          <w:right w:val="nil"/>
          <w:between w:val="nil"/>
        </w:pBdr>
        <w:spacing w:after="0" w:line="276" w:lineRule="auto"/>
        <w:jc w:val="both"/>
        <w:rPr>
          <w:rFonts w:ascii="Arial" w:hAnsi="Arial" w:cs="Arial"/>
          <w:color w:val="000000"/>
        </w:rPr>
      </w:pPr>
      <w:r w:rsidRPr="00B4637F">
        <w:rPr>
          <w:rFonts w:ascii="Arial" w:eastAsia="Arial" w:hAnsi="Arial" w:cs="Arial"/>
          <w:color w:val="000000"/>
        </w:rPr>
        <w:t>Número: 100</w:t>
      </w:r>
    </w:p>
    <w:p w14:paraId="686FFB82" w14:textId="77777777" w:rsidR="009B0D64" w:rsidRPr="00B4637F" w:rsidRDefault="009B0D64" w:rsidP="009B0D64">
      <w:pPr>
        <w:pStyle w:val="Prrafodelista"/>
        <w:numPr>
          <w:ilvl w:val="0"/>
          <w:numId w:val="10"/>
        </w:numPr>
        <w:spacing w:after="0" w:line="276" w:lineRule="auto"/>
        <w:jc w:val="both"/>
        <w:rPr>
          <w:rFonts w:ascii="Arial" w:eastAsia="Arial Narrow" w:hAnsi="Arial" w:cs="Arial"/>
          <w:color w:val="000000"/>
        </w:rPr>
      </w:pPr>
      <w:r w:rsidRPr="00B4637F">
        <w:rPr>
          <w:rFonts w:ascii="Arial" w:eastAsia="Arial Narrow" w:hAnsi="Arial" w:cs="Arial"/>
        </w:rPr>
        <w:t>El proyecto se basa en el establecimiento de 1 hectárea de cultivo de arroz para 100 pequeños productores de los corregimientos Pavarandó y Pavarandonsito en el municipio de Mutatá en el departamento de Antioquia, con el fin de mejorar</w:t>
      </w:r>
      <w:r w:rsidRPr="00B4637F">
        <w:rPr>
          <w:rFonts w:ascii="Arial" w:hAnsi="Arial" w:cs="Arial"/>
        </w:rPr>
        <w:t xml:space="preserve"> sus ingresos económicos mediante un acompañamiento técnico integral, fortalecimiento socio empresarial, apoyo en la comercialización y sensibilización ambiental.</w:t>
      </w:r>
    </w:p>
    <w:p w14:paraId="40A86FF5" w14:textId="77777777" w:rsidR="003740FD" w:rsidRPr="00B4637F" w:rsidRDefault="009B0D64">
      <w:pPr>
        <w:pStyle w:val="Ttulo2"/>
        <w:numPr>
          <w:ilvl w:val="1"/>
          <w:numId w:val="9"/>
        </w:numPr>
      </w:pPr>
      <w:r w:rsidRPr="00B4637F">
        <w:t>Organización, Grupo Asociativo o Comunitario Fortalecido</w:t>
      </w:r>
    </w:p>
    <w:p w14:paraId="18DBEB0A" w14:textId="4A431103" w:rsidR="003740FD" w:rsidRPr="00B4637F" w:rsidRDefault="009B0D64">
      <w:pPr>
        <w:numPr>
          <w:ilvl w:val="0"/>
          <w:numId w:val="11"/>
        </w:numPr>
        <w:pBdr>
          <w:top w:val="nil"/>
          <w:left w:val="nil"/>
          <w:bottom w:val="nil"/>
          <w:right w:val="nil"/>
          <w:between w:val="nil"/>
        </w:pBdr>
        <w:spacing w:after="0" w:line="276" w:lineRule="auto"/>
        <w:ind w:left="709"/>
        <w:jc w:val="both"/>
        <w:rPr>
          <w:rFonts w:ascii="Arial" w:hAnsi="Arial" w:cs="Arial"/>
        </w:rPr>
      </w:pPr>
      <w:r w:rsidRPr="00B4637F">
        <w:rPr>
          <w:rFonts w:ascii="Arial" w:eastAsia="Arial" w:hAnsi="Arial" w:cs="Arial"/>
          <w:color w:val="000000"/>
        </w:rPr>
        <w:t>Nombre: FUTCAMPO – ASOLEON - AGROFADEC</w:t>
      </w:r>
    </w:p>
    <w:p w14:paraId="3C355859" w14:textId="08AA24C4" w:rsidR="007554CD" w:rsidRPr="00B4637F" w:rsidRDefault="009B0D64" w:rsidP="007554CD">
      <w:pPr>
        <w:numPr>
          <w:ilvl w:val="0"/>
          <w:numId w:val="14"/>
        </w:numPr>
        <w:pBdr>
          <w:top w:val="nil"/>
          <w:left w:val="nil"/>
          <w:bottom w:val="nil"/>
          <w:right w:val="nil"/>
          <w:between w:val="nil"/>
        </w:pBdr>
        <w:spacing w:after="0" w:line="276" w:lineRule="auto"/>
        <w:jc w:val="both"/>
        <w:rPr>
          <w:rFonts w:ascii="Arial" w:hAnsi="Arial" w:cs="Arial"/>
          <w:color w:val="000000"/>
        </w:rPr>
      </w:pPr>
      <w:r w:rsidRPr="00B4637F">
        <w:rPr>
          <w:rFonts w:ascii="Arial" w:eastAsia="Arial" w:hAnsi="Arial" w:cs="Arial"/>
          <w:color w:val="000000"/>
        </w:rPr>
        <w:lastRenderedPageBreak/>
        <w:t xml:space="preserve">Descripción: </w:t>
      </w:r>
      <w:r w:rsidR="007554CD" w:rsidRPr="00B4637F">
        <w:rPr>
          <w:rFonts w:ascii="Arial" w:eastAsia="Arial" w:hAnsi="Arial" w:cs="Arial"/>
          <w:color w:val="000000"/>
        </w:rPr>
        <w:t xml:space="preserve"> FUTCAMPO </w:t>
      </w:r>
      <w:r w:rsidR="007554CD" w:rsidRPr="00B4637F">
        <w:rPr>
          <w:rFonts w:ascii="Arial" w:hAnsi="Arial" w:cs="Arial"/>
        </w:rPr>
        <w:t xml:space="preserve">La Corporación Forjando Futuro en el Campo </w:t>
      </w:r>
      <w:r w:rsidR="007554CD" w:rsidRPr="00B4637F">
        <w:rPr>
          <w:rFonts w:ascii="Arial" w:hAnsi="Arial" w:cs="Arial"/>
          <w:color w:val="000000"/>
        </w:rPr>
        <w:t xml:space="preserve">es una organización totalmente legalizada y constituida; tiene representación legal y certificado de existencia, al igual que registro único tributario. Además, tiene estatutos y reglamento interno actualizados. También cuenta con el libro de actas de la junta directiva y con el libro de afiliados/socios actualizados. Esta organización registra tener una misión y  visión organizacional </w:t>
      </w:r>
    </w:p>
    <w:p w14:paraId="24A21313" w14:textId="007D9392" w:rsidR="007554CD" w:rsidRPr="00B4637F" w:rsidRDefault="007554CD" w:rsidP="007554CD">
      <w:pPr>
        <w:pBdr>
          <w:top w:val="nil"/>
          <w:left w:val="nil"/>
          <w:bottom w:val="nil"/>
          <w:right w:val="nil"/>
          <w:between w:val="nil"/>
        </w:pBdr>
        <w:spacing w:after="0" w:line="276" w:lineRule="auto"/>
        <w:ind w:left="720"/>
        <w:jc w:val="both"/>
        <w:rPr>
          <w:rFonts w:ascii="Arial" w:hAnsi="Arial" w:cs="Arial"/>
          <w:color w:val="000000"/>
        </w:rPr>
      </w:pPr>
      <w:r w:rsidRPr="00B4637F">
        <w:rPr>
          <w:rFonts w:ascii="Arial" w:hAnsi="Arial" w:cs="Arial"/>
          <w:color w:val="000000"/>
        </w:rPr>
        <w:t>acorde con sus objetivos.  No obstante, FUTCAMPO no tiene registro mercantil, aspecto fundamental de acuerdo con el decreto 410 de 1971 de Colombia, por el cual se expide el Código de Comercio.  Téngase  en cuenta que  el registro mercantil tiene por objeto llevar la matrícula de  los comerciantes y los establecimientos de comercio, y es administrado por las diferentes Cámaras de Comercio del país, motivo por el cual dicha matrícula es considerada como un acto legal y, por ende, uno de los requisitos para ser formal en Colombia</w:t>
      </w:r>
    </w:p>
    <w:p w14:paraId="6C92F644" w14:textId="5CFE91AD" w:rsidR="007554CD" w:rsidRPr="00B4637F" w:rsidRDefault="007554CD" w:rsidP="007554CD">
      <w:pPr>
        <w:pBdr>
          <w:top w:val="nil"/>
          <w:left w:val="nil"/>
          <w:bottom w:val="nil"/>
          <w:right w:val="nil"/>
          <w:between w:val="nil"/>
        </w:pBdr>
        <w:spacing w:after="0" w:line="276" w:lineRule="auto"/>
        <w:ind w:left="720"/>
        <w:jc w:val="both"/>
        <w:rPr>
          <w:rFonts w:ascii="Arial" w:hAnsi="Arial" w:cs="Arial"/>
          <w:color w:val="000000"/>
        </w:rPr>
      </w:pPr>
    </w:p>
    <w:p w14:paraId="697C8541" w14:textId="77777777" w:rsidR="007554CD" w:rsidRPr="00B4637F" w:rsidRDefault="007554CD" w:rsidP="007554CD">
      <w:pPr>
        <w:numPr>
          <w:ilvl w:val="0"/>
          <w:numId w:val="14"/>
        </w:numPr>
        <w:pBdr>
          <w:top w:val="nil"/>
          <w:left w:val="nil"/>
          <w:bottom w:val="nil"/>
          <w:right w:val="nil"/>
          <w:between w:val="nil"/>
        </w:pBdr>
        <w:spacing w:after="0" w:line="276" w:lineRule="auto"/>
        <w:jc w:val="both"/>
        <w:rPr>
          <w:rFonts w:ascii="Arial" w:hAnsi="Arial" w:cs="Arial"/>
          <w:color w:val="000000"/>
        </w:rPr>
      </w:pPr>
      <w:r w:rsidRPr="00B4637F">
        <w:rPr>
          <w:rFonts w:ascii="Arial" w:hAnsi="Arial" w:cs="Arial"/>
          <w:color w:val="000000"/>
        </w:rPr>
        <w:t xml:space="preserve">ASOLEON: </w:t>
      </w:r>
      <w:r w:rsidRPr="00B4637F">
        <w:rPr>
          <w:rFonts w:ascii="Arial" w:hAnsi="Arial" w:cs="Arial"/>
        </w:rPr>
        <w:t xml:space="preserve">La Asociación Siembra León </w:t>
      </w:r>
      <w:r w:rsidRPr="00B4637F">
        <w:rPr>
          <w:rFonts w:ascii="Arial" w:hAnsi="Arial" w:cs="Arial"/>
          <w:color w:val="000000"/>
        </w:rPr>
        <w:t xml:space="preserve">es una organización totalmente legalizada y constituida; tiene representación legal y certificado de existencia, al igual que registro único tributario. Además, tiene estatutos y reglamento interno actualizados. También cuenta con el libro de actas de la junta directiva y con el libro de afiliados/socios actualizados. Esta organización registra tener una misión y visión organizacional acorde con sus objetivos.  No obstante, ASOLEON no tiene registro mercantil, aspecto fundamental para una organización legalmente constituida, según el decreto 410 de 1971 de Colombia, por el cual se expide el Código de Comercio. </w:t>
      </w:r>
    </w:p>
    <w:p w14:paraId="2D2792B5" w14:textId="2ED3A52B" w:rsidR="007554CD" w:rsidRPr="00B4637F" w:rsidRDefault="007554CD" w:rsidP="007554CD">
      <w:pPr>
        <w:pBdr>
          <w:top w:val="nil"/>
          <w:left w:val="nil"/>
          <w:bottom w:val="nil"/>
          <w:right w:val="nil"/>
          <w:between w:val="nil"/>
        </w:pBdr>
        <w:spacing w:after="0" w:line="276" w:lineRule="auto"/>
        <w:ind w:left="720"/>
        <w:jc w:val="both"/>
        <w:rPr>
          <w:rFonts w:ascii="Arial" w:hAnsi="Arial" w:cs="Arial"/>
          <w:color w:val="000000"/>
        </w:rPr>
      </w:pPr>
    </w:p>
    <w:p w14:paraId="5B5214EA" w14:textId="213B1662" w:rsidR="007554CD" w:rsidRPr="00B4637F" w:rsidRDefault="007554CD" w:rsidP="007554CD">
      <w:pPr>
        <w:numPr>
          <w:ilvl w:val="0"/>
          <w:numId w:val="14"/>
        </w:numPr>
        <w:pBdr>
          <w:top w:val="nil"/>
          <w:left w:val="nil"/>
          <w:bottom w:val="nil"/>
          <w:right w:val="nil"/>
          <w:between w:val="nil"/>
        </w:pBdr>
        <w:spacing w:after="0" w:line="276" w:lineRule="auto"/>
        <w:jc w:val="both"/>
        <w:rPr>
          <w:rFonts w:ascii="Arial" w:hAnsi="Arial" w:cs="Arial"/>
          <w:color w:val="000000"/>
        </w:rPr>
      </w:pPr>
      <w:r w:rsidRPr="00B4637F">
        <w:rPr>
          <w:rFonts w:ascii="Arial" w:hAnsi="Arial" w:cs="Arial"/>
          <w:color w:val="000000"/>
        </w:rPr>
        <w:t xml:space="preserve">AGROFADEC: </w:t>
      </w:r>
      <w:r w:rsidRPr="00B4637F">
        <w:rPr>
          <w:rFonts w:ascii="Arial" w:hAnsi="Arial" w:cs="Arial"/>
        </w:rPr>
        <w:t xml:space="preserve">La Asociación Agropecuaria Familias de Cauchera </w:t>
      </w:r>
      <w:r w:rsidRPr="00B4637F">
        <w:rPr>
          <w:rFonts w:ascii="Arial" w:hAnsi="Arial" w:cs="Arial"/>
          <w:color w:val="000000"/>
        </w:rPr>
        <w:t xml:space="preserve">es una organización totalmente legalizada y constituida; tiene representación legal y certificado de existencia, al igual que registro único tributario. Además, tiene estatutos y reglamento interno actualizados. También cuenta con el libro de actas de la junta directiva y con el libro de afiliados/socios actualizados. Esta organización registra tener una misión y visión organizacional acorde con sus objetivos. </w:t>
      </w:r>
    </w:p>
    <w:p w14:paraId="2A1CB6FA" w14:textId="77777777" w:rsidR="000F5556" w:rsidRPr="00B4637F" w:rsidRDefault="000F5556" w:rsidP="000F5556">
      <w:pPr>
        <w:pStyle w:val="Prrafodelista"/>
        <w:rPr>
          <w:rFonts w:ascii="Arial" w:hAnsi="Arial" w:cs="Arial"/>
          <w:color w:val="000000"/>
        </w:rPr>
      </w:pPr>
    </w:p>
    <w:p w14:paraId="2AA4552F" w14:textId="77777777" w:rsidR="000F5556" w:rsidRPr="00B4637F" w:rsidRDefault="000F5556" w:rsidP="000F5556">
      <w:pPr>
        <w:pStyle w:val="Prrafodelista"/>
        <w:numPr>
          <w:ilvl w:val="0"/>
          <w:numId w:val="14"/>
        </w:numPr>
        <w:spacing w:line="276" w:lineRule="auto"/>
        <w:jc w:val="both"/>
        <w:rPr>
          <w:rFonts w:ascii="Arial" w:eastAsia="Times New Roman" w:hAnsi="Arial" w:cs="Arial"/>
          <w:lang w:eastAsia="es-ES"/>
        </w:rPr>
      </w:pPr>
      <w:r w:rsidRPr="00B4637F">
        <w:rPr>
          <w:rFonts w:ascii="Arial" w:eastAsia="Times New Roman" w:hAnsi="Arial" w:cs="Arial"/>
          <w:lang w:eastAsia="es-ES"/>
        </w:rPr>
        <w:t xml:space="preserve">Primero, La Asociación Agropecuaria de Familias Caucheras (AGROFADEC) con Nit 900265699.  </w:t>
      </w:r>
    </w:p>
    <w:p w14:paraId="7D64C709" w14:textId="77777777" w:rsidR="000F5556" w:rsidRPr="00B4637F" w:rsidRDefault="000F5556" w:rsidP="000F5556">
      <w:pPr>
        <w:pStyle w:val="Prrafodelista"/>
        <w:numPr>
          <w:ilvl w:val="0"/>
          <w:numId w:val="14"/>
        </w:numPr>
        <w:spacing w:line="276" w:lineRule="auto"/>
        <w:jc w:val="both"/>
        <w:rPr>
          <w:rFonts w:ascii="Arial" w:eastAsia="Times New Roman" w:hAnsi="Arial" w:cs="Arial"/>
          <w:lang w:eastAsia="es-ES"/>
        </w:rPr>
      </w:pPr>
      <w:r w:rsidRPr="00B4637F">
        <w:rPr>
          <w:rFonts w:ascii="Arial" w:eastAsia="Times New Roman" w:hAnsi="Arial" w:cs="Arial"/>
          <w:lang w:eastAsia="es-ES"/>
        </w:rPr>
        <w:t xml:space="preserve">Segundo, La Asociación de Siembre el León (ASOLEON), con Nit 901313739. </w:t>
      </w:r>
    </w:p>
    <w:p w14:paraId="764861BF" w14:textId="433C6D33" w:rsidR="007554CD" w:rsidRPr="00B4637F" w:rsidRDefault="000F5556" w:rsidP="000F5556">
      <w:pPr>
        <w:pStyle w:val="Prrafodelista"/>
        <w:numPr>
          <w:ilvl w:val="0"/>
          <w:numId w:val="14"/>
        </w:numPr>
        <w:spacing w:line="276" w:lineRule="auto"/>
        <w:jc w:val="both"/>
        <w:rPr>
          <w:rFonts w:ascii="Arial" w:eastAsia="Times New Roman" w:hAnsi="Arial" w:cs="Arial"/>
          <w:lang w:eastAsia="es-ES"/>
        </w:rPr>
      </w:pPr>
      <w:r w:rsidRPr="00B4637F">
        <w:rPr>
          <w:rFonts w:ascii="Arial" w:eastAsia="Times New Roman" w:hAnsi="Arial" w:cs="Arial"/>
          <w:lang w:eastAsia="es-ES"/>
        </w:rPr>
        <w:t>Tercero, La Corporación Forjando Futuro en el Campo (FUTCAMPO), con Nit 900487957-8</w:t>
      </w:r>
    </w:p>
    <w:p w14:paraId="53A9860C" w14:textId="77777777" w:rsidR="007554CD" w:rsidRPr="00B4637F" w:rsidRDefault="007554CD" w:rsidP="007554CD">
      <w:pPr>
        <w:pBdr>
          <w:top w:val="nil"/>
          <w:left w:val="nil"/>
          <w:bottom w:val="nil"/>
          <w:right w:val="nil"/>
          <w:between w:val="nil"/>
        </w:pBdr>
        <w:spacing w:after="0" w:line="276" w:lineRule="auto"/>
        <w:ind w:left="720"/>
        <w:jc w:val="both"/>
        <w:rPr>
          <w:rFonts w:ascii="Arial" w:hAnsi="Arial" w:cs="Arial"/>
          <w:color w:val="000000"/>
        </w:rPr>
      </w:pPr>
    </w:p>
    <w:p w14:paraId="59DEFEBB" w14:textId="77777777" w:rsidR="007554CD" w:rsidRPr="00B4637F" w:rsidRDefault="007554CD" w:rsidP="007554CD">
      <w:pPr>
        <w:pBdr>
          <w:top w:val="nil"/>
          <w:left w:val="nil"/>
          <w:bottom w:val="nil"/>
          <w:right w:val="nil"/>
          <w:between w:val="nil"/>
        </w:pBdr>
        <w:spacing w:after="0" w:line="276" w:lineRule="auto"/>
        <w:ind w:left="360"/>
        <w:jc w:val="both"/>
        <w:rPr>
          <w:rFonts w:ascii="Arial" w:hAnsi="Arial" w:cs="Arial"/>
        </w:rPr>
      </w:pPr>
    </w:p>
    <w:p w14:paraId="441F8249" w14:textId="78C287C1" w:rsidR="003740FD" w:rsidRPr="00B4637F" w:rsidRDefault="009B0D64" w:rsidP="007554CD">
      <w:pPr>
        <w:numPr>
          <w:ilvl w:val="0"/>
          <w:numId w:val="9"/>
        </w:numPr>
        <w:pBdr>
          <w:top w:val="nil"/>
          <w:left w:val="nil"/>
          <w:bottom w:val="nil"/>
          <w:right w:val="nil"/>
          <w:between w:val="nil"/>
        </w:pBdr>
        <w:spacing w:after="0" w:line="276" w:lineRule="auto"/>
        <w:jc w:val="both"/>
        <w:rPr>
          <w:rFonts w:ascii="Arial" w:hAnsi="Arial" w:cs="Arial"/>
        </w:rPr>
      </w:pPr>
      <w:r w:rsidRPr="00B4637F">
        <w:rPr>
          <w:rFonts w:ascii="Arial" w:hAnsi="Arial" w:cs="Arial"/>
        </w:rPr>
        <w:t>LOCALIZACIÓN DEL PROYECTO</w:t>
      </w:r>
    </w:p>
    <w:p w14:paraId="07D5FD78" w14:textId="77777777" w:rsidR="003740FD" w:rsidRPr="00B4637F" w:rsidRDefault="003740FD">
      <w:pPr>
        <w:keepNext/>
        <w:spacing w:after="0" w:line="276" w:lineRule="auto"/>
        <w:jc w:val="both"/>
        <w:rPr>
          <w:rFonts w:ascii="Arial" w:eastAsia="Arial" w:hAnsi="Arial" w:cs="Arial"/>
          <w:b/>
        </w:rPr>
      </w:pPr>
    </w:p>
    <w:p w14:paraId="37699AFE" w14:textId="5D6ACE99" w:rsidR="003740FD" w:rsidRPr="00B4637F" w:rsidRDefault="009B0D64">
      <w:pPr>
        <w:spacing w:line="276" w:lineRule="auto"/>
        <w:jc w:val="both"/>
        <w:rPr>
          <w:rFonts w:ascii="Arial" w:eastAsia="Arial" w:hAnsi="Arial" w:cs="Arial"/>
        </w:rPr>
      </w:pPr>
      <w:bookmarkStart w:id="2" w:name="_Hlk50872668"/>
      <w:r w:rsidRPr="00B4637F">
        <w:rPr>
          <w:rFonts w:ascii="Arial" w:eastAsia="Times New Roman" w:hAnsi="Arial" w:cs="Arial"/>
          <w:color w:val="000000"/>
          <w:lang w:eastAsia="es-CO"/>
        </w:rPr>
        <w:t>Municipio de Mutatá (Antioquia), Veredas</w:t>
      </w:r>
      <w:r w:rsidRPr="00B4637F">
        <w:rPr>
          <w:rFonts w:ascii="Arial" w:hAnsi="Arial" w:cs="Arial"/>
          <w:color w:val="000000"/>
        </w:rPr>
        <w:t xml:space="preserve"> Aguas Claras, Caucheras, Chadó arriba, Chadó Carretera, Chontadural, chontaduralito, La Secreta, Las Malvinas </w:t>
      </w:r>
      <w:bookmarkEnd w:id="2"/>
      <w:r w:rsidRPr="00B4637F">
        <w:rPr>
          <w:rFonts w:ascii="Arial" w:hAnsi="Arial" w:cs="Arial"/>
          <w:color w:val="000000"/>
        </w:rPr>
        <w:t>y Leoncito.</w:t>
      </w:r>
      <w:r w:rsidRPr="00B4637F">
        <w:rPr>
          <w:rFonts w:ascii="Arial" w:eastAsia="Arial" w:hAnsi="Arial" w:cs="Arial"/>
        </w:rPr>
        <w:t xml:space="preserve">. </w:t>
      </w:r>
    </w:p>
    <w:p w14:paraId="696BD72A" w14:textId="77777777" w:rsidR="003740FD" w:rsidRPr="00B4637F" w:rsidRDefault="003740FD">
      <w:pPr>
        <w:pBdr>
          <w:top w:val="nil"/>
          <w:left w:val="nil"/>
          <w:bottom w:val="nil"/>
          <w:right w:val="nil"/>
          <w:between w:val="nil"/>
        </w:pBdr>
        <w:spacing w:after="0" w:line="276" w:lineRule="auto"/>
        <w:ind w:firstLine="420"/>
        <w:jc w:val="both"/>
        <w:rPr>
          <w:rFonts w:ascii="Arial" w:eastAsia="Arial" w:hAnsi="Arial" w:cs="Arial"/>
          <w:color w:val="000000"/>
        </w:rPr>
      </w:pPr>
      <w:bookmarkStart w:id="3" w:name="_30j0zll" w:colFirst="0" w:colLast="0"/>
      <w:bookmarkEnd w:id="3"/>
    </w:p>
    <w:p w14:paraId="692A5EBE" w14:textId="2D4FB4C7" w:rsidR="003740FD" w:rsidRPr="00B4637F" w:rsidRDefault="009B0D64">
      <w:pPr>
        <w:spacing w:after="0" w:line="276" w:lineRule="auto"/>
        <w:rPr>
          <w:rFonts w:ascii="Arial" w:eastAsia="Arial" w:hAnsi="Arial" w:cs="Arial"/>
          <w:color w:val="000000"/>
        </w:rPr>
      </w:pPr>
      <w:r w:rsidRPr="00B4637F">
        <w:rPr>
          <w:rFonts w:ascii="Arial" w:hAnsi="Arial" w:cs="Arial"/>
          <w:noProof/>
          <w:lang w:eastAsia="es-ES"/>
        </w:rPr>
        <w:drawing>
          <wp:inline distT="0" distB="0" distL="0" distR="0" wp14:anchorId="65D6FC80" wp14:editId="43840458">
            <wp:extent cx="5612130" cy="3550920"/>
            <wp:effectExtent l="0" t="0" r="1270" b="5080"/>
            <wp:docPr id="554" name="Imagen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3550920"/>
                    </a:xfrm>
                    <a:prstGeom prst="rect">
                      <a:avLst/>
                    </a:prstGeom>
                    <a:noFill/>
                    <a:ln>
                      <a:noFill/>
                    </a:ln>
                  </pic:spPr>
                </pic:pic>
              </a:graphicData>
            </a:graphic>
          </wp:inline>
        </w:drawing>
      </w:r>
      <w:r w:rsidRPr="00B4637F">
        <w:rPr>
          <w:rFonts w:ascii="Arial" w:hAnsi="Arial" w:cs="Arial"/>
        </w:rPr>
        <w:br w:type="page"/>
      </w:r>
    </w:p>
    <w:p w14:paraId="7A34C806" w14:textId="77777777" w:rsidR="003740FD" w:rsidRPr="00B4637F" w:rsidRDefault="003740FD">
      <w:pPr>
        <w:keepNext/>
        <w:spacing w:after="0" w:line="276" w:lineRule="auto"/>
        <w:jc w:val="both"/>
        <w:rPr>
          <w:rFonts w:ascii="Arial" w:eastAsia="Arial" w:hAnsi="Arial" w:cs="Arial"/>
        </w:rPr>
      </w:pPr>
    </w:p>
    <w:p w14:paraId="55EA8CE2" w14:textId="77777777" w:rsidR="003740FD" w:rsidRPr="00B4637F" w:rsidRDefault="009B0D64">
      <w:pPr>
        <w:keepNext/>
        <w:spacing w:after="0" w:line="276" w:lineRule="auto"/>
        <w:jc w:val="both"/>
        <w:rPr>
          <w:rFonts w:ascii="Arial" w:eastAsia="Arial" w:hAnsi="Arial" w:cs="Arial"/>
        </w:rPr>
      </w:pPr>
      <w:r w:rsidRPr="00B4637F">
        <w:rPr>
          <w:rFonts w:ascii="Arial" w:eastAsia="Arial" w:hAnsi="Arial" w:cs="Arial"/>
        </w:rPr>
        <w:t>En la siguiente tabla se expone la descripción de la zona en relación con los requerimientos de la línea productiva.</w:t>
      </w:r>
    </w:p>
    <w:p w14:paraId="222B99F0" w14:textId="77777777" w:rsidR="003740FD" w:rsidRPr="00B4637F" w:rsidRDefault="003740FD">
      <w:pPr>
        <w:keepNext/>
        <w:spacing w:after="0" w:line="276" w:lineRule="auto"/>
        <w:jc w:val="both"/>
        <w:rPr>
          <w:rFonts w:ascii="Arial" w:eastAsia="Arial" w:hAnsi="Arial" w:cs="Arial"/>
        </w:rPr>
      </w:pPr>
    </w:p>
    <w:p w14:paraId="7DBD4BE0" w14:textId="77777777" w:rsidR="003740FD" w:rsidRPr="00B4637F" w:rsidRDefault="009B0D64">
      <w:pPr>
        <w:keepNext/>
        <w:pBdr>
          <w:top w:val="nil"/>
          <w:left w:val="nil"/>
          <w:bottom w:val="nil"/>
          <w:right w:val="nil"/>
          <w:between w:val="nil"/>
        </w:pBdr>
        <w:spacing w:after="200" w:line="240" w:lineRule="auto"/>
        <w:jc w:val="center"/>
        <w:rPr>
          <w:rFonts w:ascii="Arial" w:eastAsia="Arial" w:hAnsi="Arial" w:cs="Arial"/>
          <w:b/>
          <w:i/>
          <w:color w:val="44546A"/>
        </w:rPr>
      </w:pPr>
      <w:r w:rsidRPr="00B4637F">
        <w:rPr>
          <w:rFonts w:ascii="Arial" w:eastAsia="Arial" w:hAnsi="Arial" w:cs="Arial"/>
          <w:i/>
          <w:color w:val="44546A"/>
        </w:rPr>
        <w:t>Tabla 1. Zona del proyecto y Requisitos cultivo de cacao</w:t>
      </w:r>
    </w:p>
    <w:p w14:paraId="5477FEF7" w14:textId="07BC02D0" w:rsidR="003740FD" w:rsidRPr="00B4637F" w:rsidRDefault="003740FD">
      <w:pPr>
        <w:spacing w:line="276" w:lineRule="auto"/>
        <w:jc w:val="center"/>
        <w:rPr>
          <w:rFonts w:ascii="Arial" w:eastAsia="Arial" w:hAnsi="Arial" w:cs="Arial"/>
        </w:rPr>
      </w:pPr>
    </w:p>
    <w:tbl>
      <w:tblPr>
        <w:tblW w:w="8434" w:type="dxa"/>
        <w:tblLayout w:type="fixed"/>
        <w:tblCellMar>
          <w:left w:w="70" w:type="dxa"/>
          <w:right w:w="70" w:type="dxa"/>
        </w:tblCellMar>
        <w:tblLook w:val="04A0" w:firstRow="1" w:lastRow="0" w:firstColumn="1" w:lastColumn="0" w:noHBand="0" w:noVBand="1"/>
      </w:tblPr>
      <w:tblGrid>
        <w:gridCol w:w="851"/>
        <w:gridCol w:w="2196"/>
        <w:gridCol w:w="2977"/>
        <w:gridCol w:w="2410"/>
      </w:tblGrid>
      <w:tr w:rsidR="007554CD" w:rsidRPr="00B4637F" w14:paraId="113EAAAF" w14:textId="77777777" w:rsidTr="00C45EE2">
        <w:trPr>
          <w:trHeight w:val="300"/>
          <w:tblHeader/>
        </w:trPr>
        <w:tc>
          <w:tcPr>
            <w:tcW w:w="3047" w:type="dxa"/>
            <w:gridSpan w:val="2"/>
            <w:tcBorders>
              <w:top w:val="single" w:sz="8" w:space="0" w:color="auto"/>
              <w:left w:val="single" w:sz="8" w:space="0" w:color="auto"/>
              <w:bottom w:val="single" w:sz="4" w:space="0" w:color="auto"/>
              <w:right w:val="single" w:sz="4" w:space="0" w:color="auto"/>
            </w:tcBorders>
            <w:shd w:val="clear" w:color="auto" w:fill="B8CCE4" w:themeFill="accent1" w:themeFillTint="66"/>
            <w:noWrap/>
            <w:hideMark/>
          </w:tcPr>
          <w:p w14:paraId="39FF14D9" w14:textId="77777777" w:rsidR="007554CD" w:rsidRPr="00B4637F" w:rsidRDefault="007554CD" w:rsidP="00C45EE2">
            <w:pPr>
              <w:spacing w:after="0" w:line="276" w:lineRule="auto"/>
              <w:jc w:val="center"/>
              <w:rPr>
                <w:rFonts w:ascii="Arial" w:eastAsia="Times New Roman" w:hAnsi="Arial" w:cs="Arial"/>
                <w:b/>
                <w:bCs/>
                <w:lang w:eastAsia="es-CO"/>
              </w:rPr>
            </w:pPr>
            <w:r w:rsidRPr="00B4637F">
              <w:rPr>
                <w:rFonts w:ascii="Arial" w:eastAsia="Times New Roman" w:hAnsi="Arial" w:cs="Arial"/>
                <w:b/>
                <w:bCs/>
                <w:lang w:eastAsia="es-CO"/>
              </w:rPr>
              <w:t>Característica</w:t>
            </w:r>
          </w:p>
        </w:tc>
        <w:tc>
          <w:tcPr>
            <w:tcW w:w="2977" w:type="dxa"/>
            <w:tcBorders>
              <w:top w:val="single" w:sz="8" w:space="0" w:color="auto"/>
              <w:left w:val="nil"/>
              <w:bottom w:val="single" w:sz="4" w:space="0" w:color="auto"/>
              <w:right w:val="single" w:sz="4" w:space="0" w:color="auto"/>
            </w:tcBorders>
            <w:shd w:val="clear" w:color="auto" w:fill="B8CCE4" w:themeFill="accent1" w:themeFillTint="66"/>
            <w:noWrap/>
            <w:hideMark/>
          </w:tcPr>
          <w:p w14:paraId="09CFA466" w14:textId="77777777" w:rsidR="007554CD" w:rsidRPr="00B4637F" w:rsidRDefault="007554CD" w:rsidP="00C45EE2">
            <w:pPr>
              <w:spacing w:after="0" w:line="276" w:lineRule="auto"/>
              <w:jc w:val="center"/>
              <w:rPr>
                <w:rFonts w:ascii="Arial" w:eastAsia="Times New Roman" w:hAnsi="Arial" w:cs="Arial"/>
                <w:b/>
                <w:bCs/>
                <w:lang w:eastAsia="es-CO"/>
              </w:rPr>
            </w:pPr>
            <w:r w:rsidRPr="00B4637F">
              <w:rPr>
                <w:rFonts w:ascii="Arial" w:eastAsia="Times New Roman" w:hAnsi="Arial" w:cs="Arial"/>
                <w:b/>
                <w:bCs/>
                <w:lang w:eastAsia="es-CO"/>
              </w:rPr>
              <w:t>Requerido arroz</w:t>
            </w:r>
          </w:p>
          <w:p w14:paraId="7DE28F2E" w14:textId="77777777" w:rsidR="007554CD" w:rsidRPr="00B4637F" w:rsidRDefault="007554CD" w:rsidP="00C45EE2">
            <w:pPr>
              <w:spacing w:after="0" w:line="276" w:lineRule="auto"/>
              <w:jc w:val="center"/>
              <w:rPr>
                <w:rFonts w:ascii="Arial" w:eastAsia="Times New Roman" w:hAnsi="Arial" w:cs="Arial"/>
                <w:b/>
                <w:bCs/>
                <w:lang w:eastAsia="es-CO"/>
              </w:rPr>
            </w:pPr>
            <w:r w:rsidRPr="00B4637F">
              <w:rPr>
                <w:rFonts w:ascii="Arial" w:eastAsia="Times New Roman" w:hAnsi="Arial" w:cs="Arial"/>
                <w:b/>
                <w:bCs/>
                <w:lang w:eastAsia="es-CO"/>
              </w:rPr>
              <w:t>(</w:t>
            </w:r>
            <w:r w:rsidRPr="00B4637F">
              <w:rPr>
                <w:rStyle w:val="nfasis"/>
                <w:rFonts w:ascii="Arial" w:hAnsi="Arial" w:cs="Arial"/>
              </w:rPr>
              <w:t>Oriza sativa</w:t>
            </w:r>
            <w:r w:rsidRPr="00B4637F">
              <w:rPr>
                <w:rFonts w:ascii="Arial" w:hAnsi="Arial" w:cs="Arial"/>
              </w:rPr>
              <w:t>.)</w:t>
            </w:r>
          </w:p>
        </w:tc>
        <w:tc>
          <w:tcPr>
            <w:tcW w:w="2410" w:type="dxa"/>
            <w:tcBorders>
              <w:top w:val="single" w:sz="8" w:space="0" w:color="auto"/>
              <w:left w:val="nil"/>
              <w:bottom w:val="single" w:sz="4" w:space="0" w:color="auto"/>
              <w:right w:val="single" w:sz="8" w:space="0" w:color="auto"/>
            </w:tcBorders>
            <w:shd w:val="clear" w:color="auto" w:fill="B8CCE4" w:themeFill="accent1" w:themeFillTint="66"/>
          </w:tcPr>
          <w:p w14:paraId="779BC567" w14:textId="77777777" w:rsidR="007554CD" w:rsidRPr="00B4637F" w:rsidRDefault="007554CD" w:rsidP="00C45EE2">
            <w:pPr>
              <w:spacing w:after="0" w:line="276" w:lineRule="auto"/>
              <w:rPr>
                <w:rFonts w:ascii="Arial" w:eastAsia="Times New Roman" w:hAnsi="Arial" w:cs="Arial"/>
                <w:b/>
                <w:bCs/>
                <w:lang w:eastAsia="es-CO"/>
              </w:rPr>
            </w:pPr>
            <w:r w:rsidRPr="00B4637F">
              <w:rPr>
                <w:rFonts w:ascii="Arial" w:eastAsia="Times New Roman" w:hAnsi="Arial" w:cs="Arial"/>
                <w:b/>
                <w:bCs/>
                <w:lang w:eastAsia="es-CO"/>
              </w:rPr>
              <w:t>Zona de influencia</w:t>
            </w:r>
          </w:p>
          <w:p w14:paraId="2DF0FDA0" w14:textId="77777777" w:rsidR="007554CD" w:rsidRPr="00B4637F" w:rsidRDefault="007554CD" w:rsidP="00C45EE2">
            <w:pPr>
              <w:spacing w:after="0" w:line="276" w:lineRule="auto"/>
              <w:rPr>
                <w:rFonts w:ascii="Arial" w:eastAsia="Times New Roman" w:hAnsi="Arial" w:cs="Arial"/>
                <w:b/>
                <w:bCs/>
                <w:lang w:eastAsia="es-CO"/>
              </w:rPr>
            </w:pPr>
            <w:r w:rsidRPr="00B4637F">
              <w:rPr>
                <w:rFonts w:ascii="Arial" w:eastAsia="Times New Roman" w:hAnsi="Arial" w:cs="Arial"/>
                <w:b/>
                <w:bCs/>
                <w:lang w:eastAsia="es-CO"/>
              </w:rPr>
              <w:t>Mutata</w:t>
            </w:r>
          </w:p>
        </w:tc>
      </w:tr>
      <w:tr w:rsidR="007554CD" w:rsidRPr="00B4637F" w14:paraId="63A6AF50" w14:textId="77777777" w:rsidTr="00C45EE2">
        <w:trPr>
          <w:trHeight w:val="195"/>
        </w:trPr>
        <w:tc>
          <w:tcPr>
            <w:tcW w:w="3047"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2C26C0F6"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Topografía</w:t>
            </w:r>
          </w:p>
        </w:tc>
        <w:tc>
          <w:tcPr>
            <w:tcW w:w="2977" w:type="dxa"/>
            <w:tcBorders>
              <w:top w:val="nil"/>
              <w:left w:val="nil"/>
              <w:bottom w:val="single" w:sz="4" w:space="0" w:color="auto"/>
              <w:right w:val="single" w:sz="4" w:space="0" w:color="auto"/>
            </w:tcBorders>
            <w:shd w:val="clear" w:color="auto" w:fill="auto"/>
          </w:tcPr>
          <w:p w14:paraId="65C5587C"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Plano a ondulado</w:t>
            </w:r>
          </w:p>
        </w:tc>
        <w:tc>
          <w:tcPr>
            <w:tcW w:w="2410" w:type="dxa"/>
            <w:tcBorders>
              <w:top w:val="nil"/>
              <w:left w:val="nil"/>
              <w:bottom w:val="single" w:sz="4" w:space="0" w:color="auto"/>
              <w:right w:val="single" w:sz="4" w:space="0" w:color="auto"/>
            </w:tcBorders>
          </w:tcPr>
          <w:p w14:paraId="5EE072F3" w14:textId="77777777" w:rsidR="007554CD" w:rsidRPr="00B4637F" w:rsidRDefault="007554CD" w:rsidP="00C45EE2">
            <w:pPr>
              <w:spacing w:after="0" w:line="276" w:lineRule="auto"/>
              <w:jc w:val="both"/>
              <w:rPr>
                <w:rFonts w:ascii="Arial" w:hAnsi="Arial" w:cs="Arial"/>
              </w:rPr>
            </w:pPr>
            <w:r w:rsidRPr="00B4637F">
              <w:rPr>
                <w:rFonts w:ascii="Arial" w:eastAsia="Times New Roman" w:hAnsi="Arial" w:cs="Arial"/>
                <w:color w:val="000000"/>
                <w:lang w:eastAsia="es-ES"/>
              </w:rPr>
              <w:t>Morfología plana a suavemente ondulada y pendientes relativamente planas.</w:t>
            </w:r>
          </w:p>
        </w:tc>
      </w:tr>
      <w:tr w:rsidR="007554CD" w:rsidRPr="00B4637F" w14:paraId="03515D49" w14:textId="77777777" w:rsidTr="00C45EE2">
        <w:trPr>
          <w:trHeight w:val="300"/>
        </w:trPr>
        <w:tc>
          <w:tcPr>
            <w:tcW w:w="3047" w:type="dxa"/>
            <w:gridSpan w:val="2"/>
            <w:tcBorders>
              <w:top w:val="nil"/>
              <w:left w:val="single" w:sz="8" w:space="0" w:color="auto"/>
              <w:bottom w:val="single" w:sz="4" w:space="0" w:color="auto"/>
              <w:right w:val="single" w:sz="4" w:space="0" w:color="auto"/>
            </w:tcBorders>
            <w:shd w:val="clear" w:color="auto" w:fill="auto"/>
            <w:noWrap/>
            <w:hideMark/>
          </w:tcPr>
          <w:p w14:paraId="0CA08481"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Rango de altitud</w:t>
            </w:r>
          </w:p>
          <w:p w14:paraId="050806AF"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 </w:t>
            </w:r>
          </w:p>
        </w:tc>
        <w:tc>
          <w:tcPr>
            <w:tcW w:w="2977" w:type="dxa"/>
            <w:tcBorders>
              <w:top w:val="nil"/>
              <w:left w:val="nil"/>
              <w:bottom w:val="single" w:sz="4" w:space="0" w:color="auto"/>
              <w:right w:val="single" w:sz="4" w:space="0" w:color="auto"/>
            </w:tcBorders>
            <w:shd w:val="clear" w:color="auto" w:fill="auto"/>
            <w:noWrap/>
          </w:tcPr>
          <w:p w14:paraId="1FF5156F"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 xml:space="preserve">       0 – 2.500      m.s.n.m.</w:t>
            </w:r>
          </w:p>
        </w:tc>
        <w:tc>
          <w:tcPr>
            <w:tcW w:w="2410" w:type="dxa"/>
            <w:tcBorders>
              <w:top w:val="nil"/>
              <w:left w:val="nil"/>
              <w:bottom w:val="single" w:sz="4" w:space="0" w:color="auto"/>
              <w:right w:val="single" w:sz="8" w:space="0" w:color="auto"/>
            </w:tcBorders>
          </w:tcPr>
          <w:p w14:paraId="1843FD19" w14:textId="77777777" w:rsidR="007554CD" w:rsidRPr="00B4637F" w:rsidRDefault="007554CD" w:rsidP="00C45EE2">
            <w:pPr>
              <w:spacing w:after="0" w:line="276" w:lineRule="auto"/>
              <w:rPr>
                <w:rFonts w:ascii="Arial" w:hAnsi="Arial" w:cs="Arial"/>
              </w:rPr>
            </w:pPr>
            <w:r w:rsidRPr="00B4637F">
              <w:rPr>
                <w:rFonts w:ascii="Arial" w:hAnsi="Arial" w:cs="Arial"/>
              </w:rPr>
              <w:t xml:space="preserve">   75 m.s.m.m</w:t>
            </w:r>
          </w:p>
        </w:tc>
      </w:tr>
      <w:tr w:rsidR="007554CD" w:rsidRPr="00B4637F" w14:paraId="78BDBBBF" w14:textId="77777777" w:rsidTr="00C45EE2">
        <w:trPr>
          <w:trHeight w:val="434"/>
        </w:trPr>
        <w:tc>
          <w:tcPr>
            <w:tcW w:w="851" w:type="dxa"/>
            <w:vMerge w:val="restart"/>
            <w:tcBorders>
              <w:top w:val="nil"/>
              <w:left w:val="single" w:sz="8" w:space="0" w:color="auto"/>
              <w:bottom w:val="single" w:sz="4" w:space="0" w:color="auto"/>
              <w:right w:val="single" w:sz="4" w:space="0" w:color="auto"/>
            </w:tcBorders>
            <w:shd w:val="clear" w:color="auto" w:fill="auto"/>
            <w:noWrap/>
            <w:hideMark/>
          </w:tcPr>
          <w:p w14:paraId="63746BA5"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Clima</w:t>
            </w:r>
          </w:p>
        </w:tc>
        <w:tc>
          <w:tcPr>
            <w:tcW w:w="2196" w:type="dxa"/>
            <w:tcBorders>
              <w:top w:val="nil"/>
              <w:left w:val="nil"/>
              <w:bottom w:val="single" w:sz="4" w:space="0" w:color="auto"/>
              <w:right w:val="single" w:sz="4" w:space="0" w:color="auto"/>
            </w:tcBorders>
            <w:shd w:val="clear" w:color="auto" w:fill="auto"/>
            <w:hideMark/>
          </w:tcPr>
          <w:p w14:paraId="045286A5"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Temperatura variación anual</w:t>
            </w:r>
          </w:p>
        </w:tc>
        <w:tc>
          <w:tcPr>
            <w:tcW w:w="2977" w:type="dxa"/>
            <w:tcBorders>
              <w:top w:val="nil"/>
              <w:left w:val="nil"/>
              <w:bottom w:val="single" w:sz="4" w:space="0" w:color="auto"/>
              <w:right w:val="single" w:sz="4" w:space="0" w:color="auto"/>
            </w:tcBorders>
            <w:shd w:val="clear" w:color="auto" w:fill="auto"/>
            <w:noWrap/>
          </w:tcPr>
          <w:p w14:paraId="6D04090F"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 xml:space="preserve">   23</w:t>
            </w:r>
            <w:r w:rsidRPr="00B4637F">
              <w:rPr>
                <w:rFonts w:ascii="Arial" w:hAnsi="Arial" w:cs="Arial"/>
              </w:rPr>
              <w:t xml:space="preserve"> ºC</w:t>
            </w:r>
            <w:r w:rsidRPr="00B4637F">
              <w:rPr>
                <w:rFonts w:ascii="Arial" w:eastAsia="Times New Roman" w:hAnsi="Arial" w:cs="Arial"/>
                <w:color w:val="000000"/>
                <w:lang w:eastAsia="es-CO"/>
              </w:rPr>
              <w:t xml:space="preserve"> a 35 </w:t>
            </w:r>
            <w:r w:rsidRPr="00B4637F">
              <w:rPr>
                <w:rFonts w:ascii="Arial" w:hAnsi="Arial" w:cs="Arial"/>
              </w:rPr>
              <w:t>ºC</w:t>
            </w:r>
          </w:p>
        </w:tc>
        <w:tc>
          <w:tcPr>
            <w:tcW w:w="2410" w:type="dxa"/>
            <w:tcBorders>
              <w:top w:val="nil"/>
              <w:left w:val="nil"/>
              <w:bottom w:val="single" w:sz="4" w:space="0" w:color="auto"/>
              <w:right w:val="single" w:sz="8" w:space="0" w:color="auto"/>
            </w:tcBorders>
          </w:tcPr>
          <w:p w14:paraId="4EDC693A" w14:textId="77777777" w:rsidR="007554CD" w:rsidRPr="00B4637F" w:rsidRDefault="007554CD" w:rsidP="00C45EE2">
            <w:pPr>
              <w:spacing w:after="0" w:line="276" w:lineRule="auto"/>
              <w:rPr>
                <w:rFonts w:ascii="Arial" w:hAnsi="Arial" w:cs="Arial"/>
              </w:rPr>
            </w:pPr>
            <w:r w:rsidRPr="00B4637F">
              <w:rPr>
                <w:rFonts w:ascii="Arial" w:hAnsi="Arial" w:cs="Arial"/>
              </w:rPr>
              <w:t>28 ºC</w:t>
            </w:r>
          </w:p>
        </w:tc>
      </w:tr>
      <w:tr w:rsidR="007554CD" w:rsidRPr="00B4637F" w14:paraId="5AA236EE" w14:textId="77777777" w:rsidTr="00C45EE2">
        <w:trPr>
          <w:trHeight w:val="600"/>
        </w:trPr>
        <w:tc>
          <w:tcPr>
            <w:tcW w:w="851" w:type="dxa"/>
            <w:vMerge/>
            <w:tcBorders>
              <w:top w:val="nil"/>
              <w:left w:val="single" w:sz="8" w:space="0" w:color="auto"/>
              <w:bottom w:val="single" w:sz="4" w:space="0" w:color="auto"/>
              <w:right w:val="single" w:sz="4" w:space="0" w:color="auto"/>
            </w:tcBorders>
            <w:hideMark/>
          </w:tcPr>
          <w:p w14:paraId="21D87AE3" w14:textId="77777777" w:rsidR="007554CD" w:rsidRPr="00B4637F" w:rsidRDefault="007554CD" w:rsidP="00C45EE2">
            <w:pPr>
              <w:spacing w:after="0" w:line="276" w:lineRule="auto"/>
              <w:rPr>
                <w:rFonts w:ascii="Arial" w:eastAsia="Times New Roman" w:hAnsi="Arial" w:cs="Arial"/>
                <w:color w:val="000000"/>
                <w:lang w:eastAsia="es-CO"/>
              </w:rPr>
            </w:pPr>
          </w:p>
        </w:tc>
        <w:tc>
          <w:tcPr>
            <w:tcW w:w="2196" w:type="dxa"/>
            <w:tcBorders>
              <w:top w:val="nil"/>
              <w:left w:val="nil"/>
              <w:bottom w:val="single" w:sz="4" w:space="0" w:color="auto"/>
              <w:right w:val="single" w:sz="4" w:space="0" w:color="auto"/>
            </w:tcBorders>
            <w:shd w:val="clear" w:color="auto" w:fill="auto"/>
            <w:hideMark/>
          </w:tcPr>
          <w:p w14:paraId="08EF0A8B"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Precipitación variación anual</w:t>
            </w:r>
          </w:p>
        </w:tc>
        <w:tc>
          <w:tcPr>
            <w:tcW w:w="2977" w:type="dxa"/>
            <w:tcBorders>
              <w:top w:val="nil"/>
              <w:left w:val="nil"/>
              <w:bottom w:val="single" w:sz="4" w:space="0" w:color="auto"/>
              <w:right w:val="single" w:sz="4" w:space="0" w:color="auto"/>
            </w:tcBorders>
            <w:shd w:val="clear" w:color="auto" w:fill="auto"/>
            <w:noWrap/>
          </w:tcPr>
          <w:p w14:paraId="55743330"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.3.000 a 6.000 mm</w:t>
            </w:r>
          </w:p>
        </w:tc>
        <w:tc>
          <w:tcPr>
            <w:tcW w:w="2410" w:type="dxa"/>
            <w:tcBorders>
              <w:top w:val="nil"/>
              <w:left w:val="nil"/>
              <w:bottom w:val="single" w:sz="4" w:space="0" w:color="auto"/>
              <w:right w:val="single" w:sz="8" w:space="0" w:color="auto"/>
            </w:tcBorders>
          </w:tcPr>
          <w:p w14:paraId="65DC9738" w14:textId="77777777" w:rsidR="007554CD" w:rsidRPr="00B4637F" w:rsidRDefault="007554CD" w:rsidP="00C45EE2">
            <w:pPr>
              <w:spacing w:after="0" w:line="276" w:lineRule="auto"/>
              <w:rPr>
                <w:rFonts w:ascii="Arial" w:hAnsi="Arial" w:cs="Arial"/>
              </w:rPr>
            </w:pPr>
            <w:r w:rsidRPr="00B4637F">
              <w:rPr>
                <w:rFonts w:ascii="Arial" w:hAnsi="Arial" w:cs="Arial"/>
              </w:rPr>
              <w:t>4.000 a 8.000 mm</w:t>
            </w:r>
          </w:p>
        </w:tc>
      </w:tr>
      <w:tr w:rsidR="007554CD" w:rsidRPr="00B4637F" w14:paraId="54D0E9BB" w14:textId="77777777" w:rsidTr="00C45EE2">
        <w:trPr>
          <w:trHeight w:val="538"/>
        </w:trPr>
        <w:tc>
          <w:tcPr>
            <w:tcW w:w="851" w:type="dxa"/>
            <w:vMerge/>
            <w:tcBorders>
              <w:top w:val="nil"/>
              <w:left w:val="single" w:sz="8" w:space="0" w:color="auto"/>
              <w:bottom w:val="single" w:sz="4" w:space="0" w:color="auto"/>
              <w:right w:val="single" w:sz="4" w:space="0" w:color="auto"/>
            </w:tcBorders>
            <w:hideMark/>
          </w:tcPr>
          <w:p w14:paraId="1C221E68" w14:textId="77777777" w:rsidR="007554CD" w:rsidRPr="00B4637F" w:rsidRDefault="007554CD" w:rsidP="00C45EE2">
            <w:pPr>
              <w:spacing w:after="0" w:line="276" w:lineRule="auto"/>
              <w:rPr>
                <w:rFonts w:ascii="Arial" w:eastAsia="Times New Roman" w:hAnsi="Arial" w:cs="Arial"/>
                <w:color w:val="000000"/>
                <w:lang w:eastAsia="es-CO"/>
              </w:rPr>
            </w:pPr>
          </w:p>
        </w:tc>
        <w:tc>
          <w:tcPr>
            <w:tcW w:w="2196" w:type="dxa"/>
            <w:tcBorders>
              <w:top w:val="nil"/>
              <w:left w:val="nil"/>
              <w:bottom w:val="single" w:sz="4" w:space="0" w:color="auto"/>
              <w:right w:val="single" w:sz="4" w:space="0" w:color="auto"/>
            </w:tcBorders>
            <w:shd w:val="clear" w:color="auto" w:fill="auto"/>
            <w:hideMark/>
          </w:tcPr>
          <w:p w14:paraId="63F53C5E" w14:textId="77777777" w:rsidR="007554CD" w:rsidRPr="00B4637F" w:rsidRDefault="007554CD" w:rsidP="00C45EE2">
            <w:pPr>
              <w:spacing w:after="0" w:line="276" w:lineRule="auto"/>
              <w:jc w:val="both"/>
              <w:rPr>
                <w:rFonts w:ascii="Arial" w:eastAsia="Times New Roman" w:hAnsi="Arial" w:cs="Arial"/>
                <w:color w:val="000000"/>
                <w:lang w:eastAsia="es-CO"/>
              </w:rPr>
            </w:pPr>
            <w:r w:rsidRPr="00B4637F">
              <w:rPr>
                <w:rFonts w:ascii="Arial" w:eastAsia="Times New Roman" w:hAnsi="Arial" w:cs="Arial"/>
                <w:color w:val="000000"/>
                <w:lang w:eastAsia="es-CO"/>
              </w:rPr>
              <w:t>Distribución periodos de lluvia</w:t>
            </w:r>
          </w:p>
        </w:tc>
        <w:tc>
          <w:tcPr>
            <w:tcW w:w="2977" w:type="dxa"/>
            <w:tcBorders>
              <w:top w:val="nil"/>
              <w:left w:val="nil"/>
              <w:bottom w:val="single" w:sz="4" w:space="0" w:color="auto"/>
              <w:right w:val="single" w:sz="4" w:space="0" w:color="auto"/>
            </w:tcBorders>
            <w:shd w:val="clear" w:color="auto" w:fill="auto"/>
          </w:tcPr>
          <w:p w14:paraId="5219D204"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Constante durante el año</w:t>
            </w:r>
          </w:p>
        </w:tc>
        <w:tc>
          <w:tcPr>
            <w:tcW w:w="2410" w:type="dxa"/>
            <w:tcBorders>
              <w:top w:val="nil"/>
              <w:left w:val="nil"/>
              <w:bottom w:val="single" w:sz="4" w:space="0" w:color="auto"/>
              <w:right w:val="single" w:sz="8" w:space="0" w:color="auto"/>
            </w:tcBorders>
          </w:tcPr>
          <w:p w14:paraId="439AC48F" w14:textId="77777777" w:rsidR="007554CD" w:rsidRPr="00B4637F" w:rsidRDefault="007554CD" w:rsidP="00C45EE2">
            <w:pPr>
              <w:shd w:val="clear" w:color="auto" w:fill="FFFFFF"/>
              <w:spacing w:after="150" w:line="276" w:lineRule="auto"/>
              <w:jc w:val="both"/>
              <w:rPr>
                <w:rFonts w:ascii="Arial" w:eastAsia="Times New Roman" w:hAnsi="Arial" w:cs="Arial"/>
                <w:color w:val="505050"/>
                <w:lang w:eastAsia="es-ES"/>
              </w:rPr>
            </w:pPr>
            <w:r w:rsidRPr="00B4637F">
              <w:rPr>
                <w:rFonts w:ascii="Arial" w:eastAsia="Times New Roman" w:hAnsi="Arial" w:cs="Arial"/>
                <w:color w:val="505050"/>
                <w:lang w:eastAsia="es-ES"/>
              </w:rPr>
              <w:t>Llueve durante el año en Mutatá. La </w:t>
            </w:r>
            <w:r w:rsidRPr="00B4637F">
              <w:rPr>
                <w:rFonts w:ascii="Arial" w:eastAsia="Times New Roman" w:hAnsi="Arial" w:cs="Arial"/>
                <w:i/>
                <w:iCs/>
                <w:color w:val="000000"/>
                <w:lang w:eastAsia="es-ES"/>
              </w:rPr>
              <w:t>mayoría de la lluvia</w:t>
            </w:r>
            <w:r w:rsidRPr="00B4637F">
              <w:rPr>
                <w:rFonts w:ascii="Arial" w:eastAsia="Times New Roman" w:hAnsi="Arial" w:cs="Arial"/>
                <w:color w:val="505050"/>
                <w:lang w:eastAsia="es-ES"/>
              </w:rPr>
              <w:t> cae durante los 31 días centrados alrededor del </w:t>
            </w:r>
            <w:r w:rsidRPr="00B4637F">
              <w:rPr>
                <w:rFonts w:ascii="Arial" w:eastAsia="Times New Roman" w:hAnsi="Arial" w:cs="Arial"/>
                <w:i/>
                <w:iCs/>
                <w:color w:val="000000"/>
                <w:lang w:eastAsia="es-ES"/>
              </w:rPr>
              <w:t>5 de mayo</w:t>
            </w:r>
            <w:r w:rsidRPr="00B4637F">
              <w:rPr>
                <w:rFonts w:ascii="Arial" w:eastAsia="Times New Roman" w:hAnsi="Arial" w:cs="Arial"/>
                <w:color w:val="505050"/>
                <w:lang w:eastAsia="es-ES"/>
              </w:rPr>
              <w:t>, con una acumulación total promedio de </w:t>
            </w:r>
            <w:r w:rsidRPr="00B4637F">
              <w:rPr>
                <w:rFonts w:ascii="Arial" w:eastAsia="Times New Roman" w:hAnsi="Arial" w:cs="Arial"/>
                <w:i/>
                <w:iCs/>
                <w:color w:val="000000"/>
                <w:lang w:eastAsia="es-ES"/>
              </w:rPr>
              <w:t>308 milímetros</w:t>
            </w:r>
            <w:r w:rsidRPr="00B4637F">
              <w:rPr>
                <w:rFonts w:ascii="Arial" w:eastAsia="Times New Roman" w:hAnsi="Arial" w:cs="Arial"/>
                <w:color w:val="505050"/>
                <w:lang w:eastAsia="es-ES"/>
              </w:rPr>
              <w:t>.</w:t>
            </w:r>
          </w:p>
          <w:p w14:paraId="23738B60" w14:textId="77777777" w:rsidR="007554CD" w:rsidRPr="00B4637F" w:rsidRDefault="007554CD" w:rsidP="00C45EE2">
            <w:pPr>
              <w:shd w:val="clear" w:color="auto" w:fill="FFFFFF"/>
              <w:spacing w:after="150" w:line="276" w:lineRule="auto"/>
              <w:jc w:val="both"/>
              <w:rPr>
                <w:rFonts w:ascii="Arial" w:eastAsia="Times New Roman" w:hAnsi="Arial" w:cs="Arial"/>
                <w:color w:val="505050"/>
                <w:lang w:eastAsia="es-ES"/>
              </w:rPr>
            </w:pPr>
            <w:r w:rsidRPr="00B4637F">
              <w:rPr>
                <w:rFonts w:ascii="Arial" w:eastAsia="Times New Roman" w:hAnsi="Arial" w:cs="Arial"/>
                <w:color w:val="505050"/>
                <w:lang w:eastAsia="es-ES"/>
              </w:rPr>
              <w:t>La fecha aproximada con </w:t>
            </w:r>
            <w:r w:rsidRPr="00B4637F">
              <w:rPr>
                <w:rFonts w:ascii="Arial" w:eastAsia="Times New Roman" w:hAnsi="Arial" w:cs="Arial"/>
                <w:i/>
                <w:iCs/>
                <w:color w:val="000000"/>
                <w:lang w:eastAsia="es-ES"/>
              </w:rPr>
              <w:t>la menor cantidad de lluvia</w:t>
            </w:r>
            <w:r w:rsidRPr="00B4637F">
              <w:rPr>
                <w:rFonts w:ascii="Arial" w:eastAsia="Times New Roman" w:hAnsi="Arial" w:cs="Arial"/>
                <w:color w:val="505050"/>
                <w:lang w:eastAsia="es-ES"/>
              </w:rPr>
              <w:t> es el </w:t>
            </w:r>
            <w:r w:rsidRPr="00B4637F">
              <w:rPr>
                <w:rFonts w:ascii="Arial" w:eastAsia="Times New Roman" w:hAnsi="Arial" w:cs="Arial"/>
                <w:i/>
                <w:iCs/>
                <w:color w:val="000000"/>
                <w:lang w:eastAsia="es-ES"/>
              </w:rPr>
              <w:t>17 de febrero</w:t>
            </w:r>
            <w:r w:rsidRPr="00B4637F">
              <w:rPr>
                <w:rFonts w:ascii="Arial" w:eastAsia="Times New Roman" w:hAnsi="Arial" w:cs="Arial"/>
                <w:color w:val="505050"/>
                <w:lang w:eastAsia="es-ES"/>
              </w:rPr>
              <w:t>, con una acumulación total promedio de </w:t>
            </w:r>
            <w:r w:rsidRPr="00B4637F">
              <w:rPr>
                <w:rFonts w:ascii="Arial" w:eastAsia="Times New Roman" w:hAnsi="Arial" w:cs="Arial"/>
                <w:i/>
                <w:iCs/>
                <w:color w:val="000000"/>
                <w:lang w:eastAsia="es-ES"/>
              </w:rPr>
              <w:t>129 milímetros</w:t>
            </w:r>
            <w:r w:rsidRPr="00B4637F">
              <w:rPr>
                <w:rFonts w:ascii="Arial" w:eastAsia="Times New Roman" w:hAnsi="Arial" w:cs="Arial"/>
                <w:color w:val="505050"/>
                <w:lang w:eastAsia="es-ES"/>
              </w:rPr>
              <w:t>.</w:t>
            </w:r>
          </w:p>
          <w:p w14:paraId="22B6AB28" w14:textId="77777777" w:rsidR="007554CD" w:rsidRPr="00B4637F" w:rsidRDefault="007554CD" w:rsidP="00C45EE2">
            <w:pPr>
              <w:spacing w:after="0" w:line="276" w:lineRule="auto"/>
              <w:rPr>
                <w:rFonts w:ascii="Arial" w:eastAsia="Times New Roman" w:hAnsi="Arial" w:cs="Arial"/>
                <w:color w:val="000000"/>
                <w:lang w:eastAsia="es-CO"/>
              </w:rPr>
            </w:pPr>
          </w:p>
        </w:tc>
      </w:tr>
      <w:tr w:rsidR="007554CD" w:rsidRPr="00B4637F" w14:paraId="0F9F94E0" w14:textId="77777777" w:rsidTr="00C45EE2">
        <w:trPr>
          <w:trHeight w:val="300"/>
        </w:trPr>
        <w:tc>
          <w:tcPr>
            <w:tcW w:w="851" w:type="dxa"/>
            <w:vMerge/>
            <w:tcBorders>
              <w:top w:val="nil"/>
              <w:left w:val="single" w:sz="8" w:space="0" w:color="auto"/>
              <w:bottom w:val="single" w:sz="4" w:space="0" w:color="auto"/>
              <w:right w:val="single" w:sz="4" w:space="0" w:color="auto"/>
            </w:tcBorders>
            <w:hideMark/>
          </w:tcPr>
          <w:p w14:paraId="6DA3A0B8" w14:textId="77777777" w:rsidR="007554CD" w:rsidRPr="00B4637F" w:rsidRDefault="007554CD" w:rsidP="00C45EE2">
            <w:pPr>
              <w:spacing w:after="0" w:line="276" w:lineRule="auto"/>
              <w:rPr>
                <w:rFonts w:ascii="Arial" w:eastAsia="Times New Roman" w:hAnsi="Arial" w:cs="Arial"/>
                <w:color w:val="000000"/>
                <w:lang w:eastAsia="es-CO"/>
              </w:rPr>
            </w:pPr>
          </w:p>
        </w:tc>
        <w:tc>
          <w:tcPr>
            <w:tcW w:w="2196" w:type="dxa"/>
            <w:tcBorders>
              <w:top w:val="nil"/>
              <w:left w:val="nil"/>
              <w:bottom w:val="single" w:sz="4" w:space="0" w:color="auto"/>
              <w:right w:val="single" w:sz="4" w:space="0" w:color="auto"/>
            </w:tcBorders>
            <w:shd w:val="clear" w:color="auto" w:fill="auto"/>
            <w:hideMark/>
          </w:tcPr>
          <w:p w14:paraId="3959A15D"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Humedad relativa</w:t>
            </w:r>
          </w:p>
        </w:tc>
        <w:tc>
          <w:tcPr>
            <w:tcW w:w="2977" w:type="dxa"/>
            <w:tcBorders>
              <w:top w:val="nil"/>
              <w:left w:val="nil"/>
              <w:bottom w:val="single" w:sz="4" w:space="0" w:color="auto"/>
              <w:right w:val="single" w:sz="4" w:space="0" w:color="auto"/>
            </w:tcBorders>
            <w:shd w:val="clear" w:color="auto" w:fill="auto"/>
            <w:noWrap/>
          </w:tcPr>
          <w:p w14:paraId="3E9043A1"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 xml:space="preserve">       54% a 87%</w:t>
            </w:r>
          </w:p>
        </w:tc>
        <w:tc>
          <w:tcPr>
            <w:tcW w:w="2410" w:type="dxa"/>
            <w:tcBorders>
              <w:top w:val="nil"/>
              <w:left w:val="nil"/>
              <w:bottom w:val="single" w:sz="4" w:space="0" w:color="auto"/>
              <w:right w:val="single" w:sz="8" w:space="0" w:color="auto"/>
            </w:tcBorders>
          </w:tcPr>
          <w:p w14:paraId="3F7F3EF8" w14:textId="77777777" w:rsidR="007554CD" w:rsidRPr="00B4637F" w:rsidRDefault="007554CD" w:rsidP="00C45EE2">
            <w:pPr>
              <w:spacing w:after="0" w:line="276" w:lineRule="auto"/>
              <w:rPr>
                <w:rFonts w:ascii="Arial" w:hAnsi="Arial" w:cs="Arial"/>
              </w:rPr>
            </w:pPr>
            <w:r w:rsidRPr="00B4637F">
              <w:rPr>
                <w:rFonts w:ascii="Arial" w:hAnsi="Arial" w:cs="Arial"/>
                <w:color w:val="505050"/>
              </w:rPr>
              <w:t>85</w:t>
            </w:r>
            <w:r w:rsidRPr="00B4637F">
              <w:rPr>
                <w:rStyle w:val="nfasis"/>
                <w:rFonts w:ascii="Arial" w:hAnsi="Arial" w:cs="Arial"/>
                <w:color w:val="000000"/>
                <w:shd w:val="clear" w:color="auto" w:fill="FFFFFF"/>
              </w:rPr>
              <w:t>%</w:t>
            </w:r>
            <w:r w:rsidRPr="00B4637F">
              <w:rPr>
                <w:rFonts w:ascii="Arial" w:hAnsi="Arial" w:cs="Arial"/>
                <w:color w:val="505050"/>
                <w:shd w:val="clear" w:color="auto" w:fill="FFFFFF"/>
              </w:rPr>
              <w:t>.</w:t>
            </w:r>
          </w:p>
        </w:tc>
      </w:tr>
      <w:tr w:rsidR="007554CD" w:rsidRPr="00B4637F" w14:paraId="2564BD80" w14:textId="77777777" w:rsidTr="00C45EE2">
        <w:trPr>
          <w:trHeight w:val="273"/>
        </w:trPr>
        <w:tc>
          <w:tcPr>
            <w:tcW w:w="851" w:type="dxa"/>
            <w:vMerge w:val="restart"/>
            <w:tcBorders>
              <w:top w:val="single" w:sz="4" w:space="0" w:color="auto"/>
              <w:left w:val="single" w:sz="8" w:space="0" w:color="auto"/>
              <w:bottom w:val="single" w:sz="4" w:space="0" w:color="auto"/>
              <w:right w:val="single" w:sz="4" w:space="0" w:color="auto"/>
            </w:tcBorders>
          </w:tcPr>
          <w:p w14:paraId="781F149D"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Suelos</w:t>
            </w:r>
          </w:p>
        </w:tc>
        <w:tc>
          <w:tcPr>
            <w:tcW w:w="2196" w:type="dxa"/>
            <w:tcBorders>
              <w:top w:val="nil"/>
              <w:left w:val="nil"/>
              <w:bottom w:val="single" w:sz="4" w:space="0" w:color="auto"/>
              <w:right w:val="single" w:sz="4" w:space="0" w:color="auto"/>
            </w:tcBorders>
            <w:shd w:val="clear" w:color="auto" w:fill="auto"/>
          </w:tcPr>
          <w:p w14:paraId="5B66B090"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PH</w:t>
            </w:r>
          </w:p>
        </w:tc>
        <w:tc>
          <w:tcPr>
            <w:tcW w:w="2977" w:type="dxa"/>
            <w:tcBorders>
              <w:top w:val="nil"/>
              <w:left w:val="nil"/>
              <w:bottom w:val="single" w:sz="4" w:space="0" w:color="auto"/>
              <w:right w:val="single" w:sz="4" w:space="0" w:color="auto"/>
            </w:tcBorders>
            <w:shd w:val="clear" w:color="auto" w:fill="auto"/>
          </w:tcPr>
          <w:p w14:paraId="0D9062F3"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 xml:space="preserve">          6.6</w:t>
            </w:r>
          </w:p>
        </w:tc>
        <w:tc>
          <w:tcPr>
            <w:tcW w:w="2410" w:type="dxa"/>
            <w:tcBorders>
              <w:top w:val="nil"/>
              <w:left w:val="nil"/>
              <w:bottom w:val="single" w:sz="4" w:space="0" w:color="auto"/>
              <w:right w:val="single" w:sz="8" w:space="0" w:color="auto"/>
            </w:tcBorders>
          </w:tcPr>
          <w:p w14:paraId="7730C78F" w14:textId="77777777" w:rsidR="007554CD" w:rsidRPr="00B4637F" w:rsidRDefault="007554CD" w:rsidP="00C45EE2">
            <w:pPr>
              <w:spacing w:after="0" w:line="276" w:lineRule="auto"/>
              <w:jc w:val="both"/>
              <w:rPr>
                <w:rFonts w:ascii="Arial" w:eastAsia="Times New Roman" w:hAnsi="Arial" w:cs="Arial"/>
                <w:color w:val="000000"/>
                <w:lang w:eastAsia="es-CO"/>
              </w:rPr>
            </w:pPr>
            <w:r w:rsidRPr="00B4637F">
              <w:rPr>
                <w:rFonts w:ascii="Arial" w:hAnsi="Arial" w:cs="Arial"/>
              </w:rPr>
              <w:t>Suelos ácidos con altos niveles de aluminio y bajos de potasio,</w:t>
            </w:r>
          </w:p>
        </w:tc>
      </w:tr>
      <w:tr w:rsidR="007554CD" w:rsidRPr="00B4637F" w14:paraId="20E4E1ED" w14:textId="77777777" w:rsidTr="00C45EE2">
        <w:trPr>
          <w:trHeight w:val="273"/>
        </w:trPr>
        <w:tc>
          <w:tcPr>
            <w:tcW w:w="851" w:type="dxa"/>
            <w:vMerge/>
            <w:tcBorders>
              <w:left w:val="single" w:sz="8" w:space="0" w:color="auto"/>
              <w:bottom w:val="single" w:sz="4" w:space="0" w:color="auto"/>
              <w:right w:val="single" w:sz="4" w:space="0" w:color="auto"/>
            </w:tcBorders>
          </w:tcPr>
          <w:p w14:paraId="24C6976A" w14:textId="77777777" w:rsidR="007554CD" w:rsidRPr="00B4637F" w:rsidRDefault="007554CD" w:rsidP="00C45EE2">
            <w:pPr>
              <w:spacing w:after="0" w:line="276" w:lineRule="auto"/>
              <w:rPr>
                <w:rFonts w:ascii="Arial" w:eastAsia="Times New Roman" w:hAnsi="Arial" w:cs="Arial"/>
                <w:color w:val="000000"/>
                <w:lang w:eastAsia="es-CO"/>
              </w:rPr>
            </w:pPr>
          </w:p>
        </w:tc>
        <w:tc>
          <w:tcPr>
            <w:tcW w:w="2196" w:type="dxa"/>
            <w:tcBorders>
              <w:top w:val="nil"/>
              <w:left w:val="nil"/>
              <w:bottom w:val="single" w:sz="4" w:space="0" w:color="auto"/>
              <w:right w:val="single" w:sz="4" w:space="0" w:color="auto"/>
            </w:tcBorders>
            <w:shd w:val="clear" w:color="auto" w:fill="auto"/>
          </w:tcPr>
          <w:p w14:paraId="71AB9505" w14:textId="77777777" w:rsidR="007554CD" w:rsidRPr="00B4637F" w:rsidRDefault="007554CD" w:rsidP="00C45EE2">
            <w:pPr>
              <w:spacing w:after="0" w:line="276" w:lineRule="auto"/>
              <w:rPr>
                <w:rFonts w:ascii="Arial" w:eastAsia="Times New Roman" w:hAnsi="Arial" w:cs="Arial"/>
                <w:color w:val="000000"/>
                <w:lang w:eastAsia="es-CO"/>
              </w:rPr>
            </w:pPr>
            <w:r w:rsidRPr="00B4637F">
              <w:rPr>
                <w:rFonts w:ascii="Arial" w:eastAsia="Times New Roman" w:hAnsi="Arial" w:cs="Arial"/>
                <w:color w:val="000000"/>
                <w:lang w:eastAsia="es-CO"/>
              </w:rPr>
              <w:t>Textura</w:t>
            </w:r>
          </w:p>
        </w:tc>
        <w:tc>
          <w:tcPr>
            <w:tcW w:w="2977" w:type="dxa"/>
            <w:tcBorders>
              <w:top w:val="nil"/>
              <w:left w:val="nil"/>
              <w:bottom w:val="single" w:sz="4" w:space="0" w:color="auto"/>
              <w:right w:val="single" w:sz="4" w:space="0" w:color="auto"/>
            </w:tcBorders>
            <w:shd w:val="clear" w:color="auto" w:fill="auto"/>
          </w:tcPr>
          <w:p w14:paraId="5E80E703" w14:textId="77777777" w:rsidR="007554CD" w:rsidRPr="00B4637F" w:rsidRDefault="007554CD" w:rsidP="00C45EE2">
            <w:pPr>
              <w:spacing w:after="0" w:line="276" w:lineRule="auto"/>
              <w:jc w:val="both"/>
              <w:rPr>
                <w:rFonts w:ascii="Arial" w:eastAsia="Times New Roman" w:hAnsi="Arial" w:cs="Arial"/>
                <w:color w:val="000000"/>
                <w:lang w:eastAsia="es-CO"/>
              </w:rPr>
            </w:pPr>
            <w:r w:rsidRPr="00B4637F">
              <w:rPr>
                <w:rFonts w:ascii="Arial" w:hAnsi="Arial" w:cs="Arial"/>
                <w:color w:val="202020"/>
              </w:rPr>
              <w:t>Textura desde arenosa a arcillosa. Se suele cultivar en suelos de textura fina y media,</w:t>
            </w:r>
          </w:p>
        </w:tc>
        <w:tc>
          <w:tcPr>
            <w:tcW w:w="2410" w:type="dxa"/>
            <w:tcBorders>
              <w:top w:val="nil"/>
              <w:left w:val="nil"/>
              <w:bottom w:val="single" w:sz="4" w:space="0" w:color="auto"/>
              <w:right w:val="single" w:sz="8" w:space="0" w:color="auto"/>
            </w:tcBorders>
          </w:tcPr>
          <w:p w14:paraId="122B4438" w14:textId="77777777" w:rsidR="007554CD" w:rsidRPr="00B4637F" w:rsidRDefault="007554CD" w:rsidP="00C45EE2">
            <w:pPr>
              <w:spacing w:after="0" w:line="276" w:lineRule="auto"/>
              <w:rPr>
                <w:rFonts w:ascii="Arial" w:hAnsi="Arial" w:cs="Arial"/>
                <w:spacing w:val="-3"/>
              </w:rPr>
            </w:pPr>
            <w:r w:rsidRPr="00B4637F">
              <w:rPr>
                <w:rFonts w:ascii="Arial" w:eastAsia="Times New Roman" w:hAnsi="Arial" w:cs="Arial"/>
                <w:color w:val="000000"/>
                <w:lang w:eastAsia="es-ES"/>
              </w:rPr>
              <w:t>Texturas muy finas y finas.</w:t>
            </w:r>
          </w:p>
        </w:tc>
      </w:tr>
    </w:tbl>
    <w:p w14:paraId="31AAF7F3" w14:textId="77777777" w:rsidR="007554CD" w:rsidRPr="00B4637F" w:rsidRDefault="007554CD" w:rsidP="0048722A">
      <w:pPr>
        <w:spacing w:line="276" w:lineRule="auto"/>
        <w:rPr>
          <w:rFonts w:ascii="Arial" w:eastAsia="Arial" w:hAnsi="Arial" w:cs="Arial"/>
        </w:rPr>
      </w:pPr>
    </w:p>
    <w:p w14:paraId="1A7D319F" w14:textId="77777777" w:rsidR="003740FD" w:rsidRPr="00B4637F" w:rsidRDefault="009B0D64">
      <w:pPr>
        <w:pStyle w:val="Ttulo1"/>
        <w:numPr>
          <w:ilvl w:val="0"/>
          <w:numId w:val="9"/>
        </w:numPr>
        <w:rPr>
          <w:rFonts w:ascii="Arial" w:hAnsi="Arial" w:cs="Arial"/>
          <w:sz w:val="22"/>
          <w:szCs w:val="22"/>
        </w:rPr>
      </w:pPr>
      <w:r w:rsidRPr="00B4637F">
        <w:rPr>
          <w:rFonts w:ascii="Arial" w:hAnsi="Arial" w:cs="Arial"/>
          <w:sz w:val="22"/>
          <w:szCs w:val="22"/>
        </w:rPr>
        <w:t>OBJETIVOS DEL PROYECTO</w:t>
      </w:r>
    </w:p>
    <w:p w14:paraId="4FE56180" w14:textId="77777777" w:rsidR="003740FD" w:rsidRPr="00B4637F" w:rsidRDefault="009B0D64">
      <w:pPr>
        <w:pStyle w:val="Ttulo2"/>
        <w:numPr>
          <w:ilvl w:val="1"/>
          <w:numId w:val="9"/>
        </w:numPr>
      </w:pPr>
      <w:r w:rsidRPr="00B4637F">
        <w:t>Objetivo general</w:t>
      </w:r>
    </w:p>
    <w:p w14:paraId="4AA92A76" w14:textId="77777777" w:rsidR="007554CD" w:rsidRPr="00B4637F" w:rsidRDefault="007554CD" w:rsidP="00B4637F">
      <w:pPr>
        <w:pStyle w:val="Prrafodelista"/>
        <w:spacing w:line="276" w:lineRule="auto"/>
        <w:ind w:left="360"/>
        <w:jc w:val="both"/>
        <w:rPr>
          <w:rFonts w:ascii="Arial" w:hAnsi="Arial" w:cs="Arial"/>
        </w:rPr>
      </w:pPr>
      <w:r w:rsidRPr="00B4637F">
        <w:rPr>
          <w:rFonts w:ascii="Arial" w:hAnsi="Arial" w:cs="Arial"/>
        </w:rPr>
        <w:t>Incrementar los niveles de producción de arroz con fines comerciales en la zona rural del municipio de Mutatá, Antioquia.</w:t>
      </w:r>
    </w:p>
    <w:p w14:paraId="2946F06B" w14:textId="77777777" w:rsidR="003740FD" w:rsidRPr="00B4637F" w:rsidRDefault="003740FD">
      <w:pPr>
        <w:spacing w:after="0" w:line="276" w:lineRule="auto"/>
        <w:jc w:val="both"/>
        <w:rPr>
          <w:rFonts w:ascii="Arial" w:eastAsia="Arial" w:hAnsi="Arial" w:cs="Arial"/>
        </w:rPr>
      </w:pPr>
    </w:p>
    <w:p w14:paraId="2181FCAF" w14:textId="77777777" w:rsidR="003740FD" w:rsidRPr="00B4637F" w:rsidRDefault="009B0D64">
      <w:pPr>
        <w:pStyle w:val="Ttulo2"/>
        <w:numPr>
          <w:ilvl w:val="1"/>
          <w:numId w:val="9"/>
        </w:numPr>
      </w:pPr>
      <w:bookmarkStart w:id="4" w:name="_1fob9te" w:colFirst="0" w:colLast="0"/>
      <w:bookmarkEnd w:id="4"/>
      <w:r w:rsidRPr="00B4637F">
        <w:t>Objetivos específicos</w:t>
      </w:r>
    </w:p>
    <w:p w14:paraId="425C9A85" w14:textId="77777777" w:rsidR="007554CD" w:rsidRPr="00B4637F" w:rsidRDefault="007554CD" w:rsidP="000F5556">
      <w:pPr>
        <w:pStyle w:val="Prrafodelista"/>
        <w:numPr>
          <w:ilvl w:val="0"/>
          <w:numId w:val="16"/>
        </w:numPr>
        <w:spacing w:after="240" w:line="276" w:lineRule="auto"/>
        <w:jc w:val="both"/>
        <w:rPr>
          <w:rFonts w:ascii="Arial" w:hAnsi="Arial" w:cs="Arial"/>
        </w:rPr>
      </w:pPr>
      <w:r w:rsidRPr="00B4637F">
        <w:rPr>
          <w:rFonts w:ascii="Arial" w:hAnsi="Arial" w:cs="Arial"/>
          <w:shd w:val="clear" w:color="auto" w:fill="FFFFFF"/>
        </w:rPr>
        <w:t>Incrementar la capacidad técnica de los productores para el manejo integrado de los cultivos de arroz en el municipio de Mutatá.</w:t>
      </w:r>
    </w:p>
    <w:p w14:paraId="75A0BF2C" w14:textId="2C633ABF" w:rsidR="007554CD" w:rsidRPr="00B4637F" w:rsidRDefault="007554CD" w:rsidP="000F5556">
      <w:pPr>
        <w:pStyle w:val="Prrafodelista"/>
        <w:numPr>
          <w:ilvl w:val="0"/>
          <w:numId w:val="16"/>
        </w:numPr>
        <w:spacing w:after="0" w:line="276" w:lineRule="auto"/>
        <w:jc w:val="both"/>
        <w:rPr>
          <w:rFonts w:ascii="Arial" w:hAnsi="Arial" w:cs="Arial"/>
        </w:rPr>
      </w:pPr>
      <w:r w:rsidRPr="00B4637F">
        <w:rPr>
          <w:rFonts w:ascii="Arial" w:hAnsi="Arial" w:cs="Arial"/>
          <w:shd w:val="clear" w:color="auto" w:fill="FFFFFF"/>
        </w:rPr>
        <w:t xml:space="preserve">Fortalecer los espacios de asistencia técnica integral especializada para el manejo técnico del arroz en sus etapas de producción y </w:t>
      </w:r>
      <w:r w:rsidR="000F5556" w:rsidRPr="00B4637F">
        <w:rPr>
          <w:rFonts w:ascii="Arial" w:hAnsi="Arial" w:cs="Arial"/>
          <w:shd w:val="clear" w:color="auto" w:fill="FFFFFF"/>
        </w:rPr>
        <w:t>pos cosecha</w:t>
      </w:r>
      <w:r w:rsidRPr="00B4637F">
        <w:rPr>
          <w:rFonts w:ascii="Arial" w:hAnsi="Arial" w:cs="Arial"/>
          <w:shd w:val="clear" w:color="auto" w:fill="FFFFFF"/>
        </w:rPr>
        <w:t>.</w:t>
      </w:r>
    </w:p>
    <w:p w14:paraId="32D2F98A" w14:textId="77777777" w:rsidR="007554CD" w:rsidRPr="00B4637F" w:rsidRDefault="007554CD" w:rsidP="000F5556">
      <w:pPr>
        <w:pStyle w:val="Prrafodelista"/>
        <w:numPr>
          <w:ilvl w:val="0"/>
          <w:numId w:val="16"/>
        </w:numPr>
        <w:spacing w:after="0" w:line="276" w:lineRule="auto"/>
        <w:jc w:val="both"/>
        <w:rPr>
          <w:rFonts w:ascii="Arial" w:hAnsi="Arial" w:cs="Arial"/>
        </w:rPr>
      </w:pPr>
      <w:r w:rsidRPr="00B4637F">
        <w:rPr>
          <w:rFonts w:ascii="Arial" w:hAnsi="Arial" w:cs="Arial"/>
          <w:shd w:val="clear" w:color="auto" w:fill="FFFFFF"/>
        </w:rPr>
        <w:t>Incrementar el número de hectáreas sembradas con cultivos de arroz en el municipio.</w:t>
      </w:r>
    </w:p>
    <w:p w14:paraId="62BBF507" w14:textId="77777777" w:rsidR="007554CD" w:rsidRPr="00B4637F" w:rsidRDefault="007554CD" w:rsidP="000F5556">
      <w:pPr>
        <w:pStyle w:val="Prrafodelista"/>
        <w:numPr>
          <w:ilvl w:val="0"/>
          <w:numId w:val="16"/>
        </w:numPr>
        <w:spacing w:after="0" w:line="276" w:lineRule="auto"/>
        <w:jc w:val="both"/>
        <w:rPr>
          <w:rFonts w:ascii="Arial" w:hAnsi="Arial" w:cs="Arial"/>
        </w:rPr>
      </w:pPr>
      <w:r w:rsidRPr="00B4637F">
        <w:rPr>
          <w:rFonts w:ascii="Arial" w:hAnsi="Arial" w:cs="Arial"/>
        </w:rPr>
        <w:t>Aumentar el acceso de los productores a material vegetal de buena calidad, nuevas tecnologías de apoyo a la producción, insumos y herramientas.</w:t>
      </w:r>
    </w:p>
    <w:p w14:paraId="5FB3FBD6" w14:textId="77777777" w:rsidR="007554CD" w:rsidRPr="00B4637F" w:rsidRDefault="007554CD" w:rsidP="000F5556">
      <w:pPr>
        <w:pStyle w:val="Prrafodelista"/>
        <w:numPr>
          <w:ilvl w:val="0"/>
          <w:numId w:val="16"/>
        </w:numPr>
        <w:spacing w:after="0" w:line="276" w:lineRule="auto"/>
        <w:jc w:val="both"/>
        <w:rPr>
          <w:rFonts w:ascii="Arial" w:hAnsi="Arial" w:cs="Arial"/>
        </w:rPr>
      </w:pPr>
      <w:r w:rsidRPr="00B4637F">
        <w:rPr>
          <w:rFonts w:ascii="Arial" w:hAnsi="Arial" w:cs="Arial"/>
        </w:rPr>
        <w:t>Impulsar el encadenamiento productivo con mercados de mayor valor agregado.</w:t>
      </w:r>
    </w:p>
    <w:p w14:paraId="16D128F8" w14:textId="77777777" w:rsidR="007554CD" w:rsidRPr="00B4637F" w:rsidRDefault="007554CD" w:rsidP="000F5556">
      <w:pPr>
        <w:pStyle w:val="Prrafodelista"/>
        <w:numPr>
          <w:ilvl w:val="0"/>
          <w:numId w:val="16"/>
        </w:numPr>
        <w:spacing w:line="276" w:lineRule="auto"/>
        <w:jc w:val="both"/>
        <w:rPr>
          <w:rFonts w:ascii="Arial" w:hAnsi="Arial" w:cs="Arial"/>
        </w:rPr>
      </w:pPr>
      <w:r w:rsidRPr="00B4637F">
        <w:rPr>
          <w:rFonts w:ascii="Arial" w:hAnsi="Arial" w:cs="Arial"/>
        </w:rPr>
        <w:t>Formar a los productores en competencias asociativas y socio empresariales necesarias para la comercialización del arroz.</w:t>
      </w:r>
    </w:p>
    <w:p w14:paraId="30C81901" w14:textId="686D40D2" w:rsidR="003740FD" w:rsidRPr="00B4637F" w:rsidRDefault="009B0D64">
      <w:pPr>
        <w:numPr>
          <w:ilvl w:val="0"/>
          <w:numId w:val="12"/>
        </w:numPr>
        <w:pBdr>
          <w:top w:val="nil"/>
          <w:left w:val="nil"/>
          <w:bottom w:val="nil"/>
          <w:right w:val="nil"/>
          <w:between w:val="nil"/>
        </w:pBdr>
        <w:spacing w:after="0" w:line="276" w:lineRule="auto"/>
        <w:rPr>
          <w:rFonts w:ascii="Arial" w:hAnsi="Arial" w:cs="Arial"/>
        </w:rPr>
      </w:pPr>
      <w:r w:rsidRPr="00B4637F">
        <w:rPr>
          <w:rFonts w:ascii="Arial" w:eastAsia="Arial" w:hAnsi="Arial" w:cs="Arial"/>
          <w:color w:val="000000"/>
        </w:rPr>
        <w:t>.</w:t>
      </w:r>
    </w:p>
    <w:p w14:paraId="07740E9D" w14:textId="77777777" w:rsidR="003740FD" w:rsidRPr="00B4637F" w:rsidRDefault="009B0D64">
      <w:pPr>
        <w:pStyle w:val="Ttulo1"/>
        <w:numPr>
          <w:ilvl w:val="0"/>
          <w:numId w:val="9"/>
        </w:numPr>
        <w:rPr>
          <w:rFonts w:ascii="Arial" w:hAnsi="Arial" w:cs="Arial"/>
          <w:sz w:val="22"/>
          <w:szCs w:val="22"/>
        </w:rPr>
      </w:pPr>
      <w:r w:rsidRPr="00B4637F">
        <w:rPr>
          <w:rFonts w:ascii="Arial" w:hAnsi="Arial" w:cs="Arial"/>
          <w:sz w:val="22"/>
          <w:szCs w:val="22"/>
        </w:rPr>
        <w:t>DESCRIPCIÓN COMPONENTES Y ACTIVIDADES</w:t>
      </w:r>
    </w:p>
    <w:p w14:paraId="6B466FDF" w14:textId="77EC270F" w:rsidR="000F5556" w:rsidRPr="00B4637F" w:rsidRDefault="007A4846" w:rsidP="000F5556">
      <w:pPr>
        <w:pStyle w:val="Ttulo2"/>
        <w:rPr>
          <w:color w:val="auto"/>
          <w:lang w:val="es-MX"/>
        </w:rPr>
      </w:pPr>
      <w:bookmarkStart w:id="5" w:name="_3znysh7" w:colFirst="0" w:colLast="0"/>
      <w:bookmarkEnd w:id="5"/>
      <w:r>
        <w:rPr>
          <w:bCs/>
          <w:color w:val="auto"/>
          <w:lang w:val="es-MX"/>
        </w:rPr>
        <w:t>5.1</w:t>
      </w:r>
      <w:r w:rsidR="000F5556" w:rsidRPr="00B4637F">
        <w:rPr>
          <w:bCs/>
          <w:color w:val="auto"/>
          <w:lang w:val="es-MX"/>
        </w:rPr>
        <w:t xml:space="preserve"> COMPONENTE TÉCNICO</w:t>
      </w:r>
    </w:p>
    <w:p w14:paraId="6808ED43" w14:textId="7942C2C7" w:rsidR="000F5556" w:rsidRPr="00B4637F" w:rsidRDefault="000F5556" w:rsidP="000F5556">
      <w:pPr>
        <w:pStyle w:val="Ttulo3"/>
        <w:ind w:left="0" w:firstLine="0"/>
        <w:rPr>
          <w:b w:val="0"/>
          <w:bCs/>
          <w:color w:val="auto"/>
          <w:lang w:val="es-ES_tradnl"/>
        </w:rPr>
      </w:pPr>
      <w:bookmarkStart w:id="6" w:name="_Toc54963522"/>
      <w:r w:rsidRPr="00B4637F">
        <w:rPr>
          <w:bCs/>
          <w:color w:val="auto"/>
          <w:lang w:val="es-ES_tradnl"/>
        </w:rPr>
        <w:t>Descripción del tipo de actividad productiva que se va a implementar</w:t>
      </w:r>
      <w:bookmarkEnd w:id="6"/>
    </w:p>
    <w:p w14:paraId="398318D4" w14:textId="77777777" w:rsidR="000F5556" w:rsidRPr="00B4637F" w:rsidRDefault="000F5556" w:rsidP="000F5556">
      <w:pPr>
        <w:spacing w:after="240" w:line="276" w:lineRule="auto"/>
        <w:jc w:val="both"/>
        <w:rPr>
          <w:rFonts w:ascii="Arial" w:hAnsi="Arial" w:cs="Arial"/>
        </w:rPr>
      </w:pPr>
      <w:bookmarkStart w:id="7" w:name="_Hlk27717867"/>
      <w:bookmarkStart w:id="8" w:name="_Hlk51329819"/>
      <w:r w:rsidRPr="00B4637F">
        <w:rPr>
          <w:rFonts w:ascii="Arial" w:eastAsia="Times New Roman" w:hAnsi="Arial" w:cs="Arial"/>
          <w:lang w:eastAsia="es-ES"/>
        </w:rPr>
        <w:t>A través de esta iniciativa se busca fortalecer a los productores estableciendo 100 hectáreas de arroz tecnificado, con el fin de aumentar la rentabilidad de este cultivo, en el municipio de Mutatá en el departamento de Antioquia, promoviendo los procesos de comercialización, actualización de conocimientos técnicos y acompañamiento de un programa de extensión agropecuaria, socio empresarial y ambiental que le permita al productor mejorar sus ingresos</w:t>
      </w:r>
      <w:bookmarkEnd w:id="7"/>
      <w:r w:rsidRPr="00B4637F">
        <w:rPr>
          <w:rFonts w:ascii="Arial" w:eastAsia="Times New Roman" w:hAnsi="Arial" w:cs="Arial"/>
          <w:lang w:eastAsia="es-ES"/>
        </w:rPr>
        <w:t>.</w:t>
      </w:r>
    </w:p>
    <w:p w14:paraId="2ED7BC62" w14:textId="64A68445" w:rsidR="000F5556" w:rsidRPr="00B4637F" w:rsidRDefault="000F5556" w:rsidP="007A4846">
      <w:pPr>
        <w:pStyle w:val="Ttulo2"/>
        <w:keepNext/>
        <w:keepLines/>
        <w:numPr>
          <w:ilvl w:val="1"/>
          <w:numId w:val="20"/>
        </w:numPr>
        <w:pBdr>
          <w:bottom w:val="none" w:sz="0" w:space="0" w:color="auto"/>
        </w:pBdr>
        <w:spacing w:before="0" w:after="0"/>
        <w:rPr>
          <w:rFonts w:eastAsia="Calibri"/>
          <w:b w:val="0"/>
          <w:bCs/>
          <w:color w:val="auto"/>
          <w:lang w:val="es-ES_tradnl" w:eastAsia="es-ES_tradnl"/>
        </w:rPr>
      </w:pPr>
      <w:bookmarkStart w:id="9" w:name="_Toc54963530"/>
      <w:bookmarkEnd w:id="8"/>
      <w:r w:rsidRPr="00B4637F">
        <w:rPr>
          <w:rFonts w:eastAsia="Calibri"/>
          <w:bCs/>
          <w:color w:val="auto"/>
          <w:lang w:val="es-ES_tradnl" w:eastAsia="es-ES_tradnl"/>
        </w:rPr>
        <w:lastRenderedPageBreak/>
        <w:t>COMPONENTE AMBIENTAL</w:t>
      </w:r>
      <w:bookmarkEnd w:id="9"/>
    </w:p>
    <w:p w14:paraId="2562D525" w14:textId="77777777" w:rsidR="000F5556" w:rsidRPr="00B4637F" w:rsidRDefault="000F5556" w:rsidP="000F5556">
      <w:pPr>
        <w:spacing w:after="0" w:line="276" w:lineRule="auto"/>
        <w:rPr>
          <w:rFonts w:ascii="Arial" w:hAnsi="Arial" w:cs="Arial"/>
          <w:lang w:val="es-ES_tradnl" w:eastAsia="es-ES_tradnl"/>
        </w:rPr>
      </w:pPr>
    </w:p>
    <w:p w14:paraId="6337E808" w14:textId="091D9AD3" w:rsidR="000F5556" w:rsidRPr="00B4637F" w:rsidRDefault="007A4846" w:rsidP="000F5556">
      <w:pPr>
        <w:pStyle w:val="Ttulo2"/>
        <w:spacing w:before="0"/>
        <w:rPr>
          <w:rFonts w:eastAsia="Calibri"/>
          <w:b w:val="0"/>
          <w:bCs/>
          <w:color w:val="auto"/>
          <w:lang w:val="es-ES_tradnl" w:eastAsia="es-ES_tradnl"/>
        </w:rPr>
      </w:pPr>
      <w:bookmarkStart w:id="10" w:name="_Toc54963531"/>
      <w:r>
        <w:rPr>
          <w:rFonts w:eastAsia="Calibri"/>
          <w:bCs/>
          <w:color w:val="auto"/>
          <w:lang w:val="es-ES_tradnl" w:eastAsia="es-ES_tradnl"/>
        </w:rPr>
        <w:t>5.2.</w:t>
      </w:r>
      <w:r w:rsidR="000F5556" w:rsidRPr="00B4637F">
        <w:rPr>
          <w:rFonts w:eastAsia="Calibri"/>
          <w:bCs/>
          <w:color w:val="auto"/>
          <w:lang w:val="es-ES_tradnl" w:eastAsia="es-ES_tradnl"/>
        </w:rPr>
        <w:t>1 Trámites ambientales de acuerdo con el proyecto</w:t>
      </w:r>
      <w:bookmarkEnd w:id="10"/>
      <w:r w:rsidR="000F5556" w:rsidRPr="00B4637F">
        <w:rPr>
          <w:rFonts w:eastAsia="Calibri"/>
          <w:bCs/>
          <w:color w:val="auto"/>
          <w:lang w:val="es-ES_tradnl" w:eastAsia="es-ES_tradnl"/>
        </w:rPr>
        <w:t xml:space="preserve"> </w:t>
      </w:r>
    </w:p>
    <w:p w14:paraId="72CD6DFE" w14:textId="77777777" w:rsidR="000F5556" w:rsidRPr="00B4637F" w:rsidRDefault="000F5556" w:rsidP="000F5556">
      <w:pPr>
        <w:spacing w:after="0" w:line="276" w:lineRule="auto"/>
        <w:jc w:val="both"/>
        <w:rPr>
          <w:rFonts w:ascii="Arial" w:hAnsi="Arial" w:cs="Arial"/>
        </w:rPr>
      </w:pPr>
      <w:r w:rsidRPr="00B4637F">
        <w:rPr>
          <w:rFonts w:ascii="Arial" w:hAnsi="Arial" w:cs="Arial"/>
        </w:rPr>
        <w:t>La autoridad ambiental que tiene jurisdicción en el municipio de Mutatá es la Corporación para el Desarrollo Sostenible del Urabá –Corpourabá.</w:t>
      </w:r>
    </w:p>
    <w:p w14:paraId="4E01A97A" w14:textId="77777777" w:rsidR="000F5556" w:rsidRPr="00B4637F" w:rsidRDefault="000F5556" w:rsidP="000F5556">
      <w:pPr>
        <w:spacing w:after="0" w:line="276" w:lineRule="auto"/>
        <w:jc w:val="both"/>
        <w:rPr>
          <w:rFonts w:ascii="Arial" w:hAnsi="Arial" w:cs="Arial"/>
        </w:rPr>
      </w:pPr>
    </w:p>
    <w:p w14:paraId="30CF7F11" w14:textId="77777777" w:rsidR="000F5556" w:rsidRPr="00B4637F" w:rsidRDefault="000F5556" w:rsidP="000F5556">
      <w:pPr>
        <w:spacing w:after="0" w:line="276" w:lineRule="auto"/>
        <w:ind w:right="57"/>
        <w:jc w:val="both"/>
        <w:rPr>
          <w:rFonts w:ascii="Arial" w:hAnsi="Arial" w:cs="Arial"/>
        </w:rPr>
      </w:pPr>
      <w:r w:rsidRPr="00B4637F">
        <w:rPr>
          <w:rFonts w:ascii="Arial" w:hAnsi="Arial" w:cs="Arial"/>
        </w:rPr>
        <w:t>Una vez verificado el alcance del proyecto y teniendo en cuenta que no se tiene como finalidad hacer uso y aprovechamiento de los recursos naturales renovables y el medio ambiente, se determina que el establecimiento del cultivo de arroz no requiere ningún permiso o trámite ambiental a gestionar ante la autoridad ambiental. Sin embargo la afectación de los recursos naturales a que habría lugar por la ejecución de las actividades en cada unidad productiva requiere la implementación de unas medidas de prevención, minimización, remediación/control, mitigación o compensación, que se dejan consignadas en las fichas de manejo ambiental para las diferentes etapas del proyecto.</w:t>
      </w:r>
    </w:p>
    <w:p w14:paraId="3BE3065B" w14:textId="2D074758" w:rsidR="003740FD" w:rsidRPr="00B4637F" w:rsidRDefault="003740FD">
      <w:pPr>
        <w:tabs>
          <w:tab w:val="left" w:pos="3011"/>
        </w:tabs>
        <w:spacing w:after="0" w:line="276" w:lineRule="auto"/>
        <w:jc w:val="both"/>
        <w:rPr>
          <w:rFonts w:ascii="Arial" w:eastAsia="Arial" w:hAnsi="Arial" w:cs="Arial"/>
          <w:highlight w:val="yellow"/>
        </w:rPr>
      </w:pPr>
    </w:p>
    <w:p w14:paraId="03AE7FA9" w14:textId="6E4571F5" w:rsidR="000F5556" w:rsidRPr="00B4637F" w:rsidRDefault="007A4846" w:rsidP="007A4846">
      <w:pPr>
        <w:pStyle w:val="Ttulo1"/>
        <w:numPr>
          <w:ilvl w:val="1"/>
          <w:numId w:val="20"/>
        </w:numPr>
        <w:rPr>
          <w:rFonts w:ascii="Arial" w:hAnsi="Arial" w:cs="Arial"/>
          <w:b/>
          <w:bCs/>
          <w:color w:val="auto"/>
          <w:sz w:val="22"/>
          <w:szCs w:val="22"/>
        </w:rPr>
      </w:pPr>
      <w:bookmarkStart w:id="11" w:name="_Toc51345874"/>
      <w:bookmarkStart w:id="12" w:name="_Toc54963534"/>
      <w:r w:rsidRPr="00B4637F">
        <w:rPr>
          <w:rFonts w:ascii="Arial" w:hAnsi="Arial" w:cs="Arial"/>
          <w:b/>
          <w:bCs/>
          <w:color w:val="auto"/>
          <w:sz w:val="22"/>
          <w:szCs w:val="22"/>
        </w:rPr>
        <w:t>COMPONENTE COMERCIAL</w:t>
      </w:r>
      <w:bookmarkEnd w:id="11"/>
      <w:bookmarkEnd w:id="12"/>
    </w:p>
    <w:p w14:paraId="0B48D20A" w14:textId="77777777" w:rsidR="000F5556" w:rsidRPr="00B4637F" w:rsidRDefault="000F5556">
      <w:pPr>
        <w:tabs>
          <w:tab w:val="left" w:pos="3011"/>
        </w:tabs>
        <w:spacing w:after="0" w:line="276" w:lineRule="auto"/>
        <w:jc w:val="both"/>
        <w:rPr>
          <w:rFonts w:ascii="Arial" w:eastAsia="Arial" w:hAnsi="Arial" w:cs="Arial"/>
          <w:highlight w:val="yellow"/>
        </w:rPr>
      </w:pPr>
    </w:p>
    <w:tbl>
      <w:tblPr>
        <w:tblStyle w:val="Tablaconcuadrcula"/>
        <w:tblW w:w="5000" w:type="pct"/>
        <w:tblLook w:val="04A0" w:firstRow="1" w:lastRow="0" w:firstColumn="1" w:lastColumn="0" w:noHBand="0" w:noVBand="1"/>
      </w:tblPr>
      <w:tblGrid>
        <w:gridCol w:w="1536"/>
        <w:gridCol w:w="1324"/>
        <w:gridCol w:w="1535"/>
        <w:gridCol w:w="1555"/>
        <w:gridCol w:w="1286"/>
        <w:gridCol w:w="1592"/>
      </w:tblGrid>
      <w:tr w:rsidR="000F5556" w:rsidRPr="00B4637F" w14:paraId="3811DAF1" w14:textId="77777777" w:rsidTr="00431F15">
        <w:trPr>
          <w:trHeight w:val="77"/>
          <w:tblHeader/>
        </w:trPr>
        <w:tc>
          <w:tcPr>
            <w:tcW w:w="83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1E6AE64" w14:textId="77777777" w:rsidR="000F5556" w:rsidRPr="00B4637F" w:rsidRDefault="000F5556" w:rsidP="00431F15">
            <w:pPr>
              <w:spacing w:line="276" w:lineRule="auto"/>
              <w:contextualSpacing/>
              <w:jc w:val="both"/>
              <w:rPr>
                <w:rFonts w:ascii="Arial" w:hAnsi="Arial" w:cs="Arial"/>
                <w:b/>
                <w:bCs/>
              </w:rPr>
            </w:pPr>
            <w:r w:rsidRPr="00B4637F">
              <w:rPr>
                <w:rFonts w:ascii="Arial" w:hAnsi="Arial" w:cs="Arial"/>
                <w:b/>
                <w:bCs/>
                <w:lang w:val="es-ES"/>
              </w:rPr>
              <w:t>OBJETIVO</w:t>
            </w:r>
          </w:p>
        </w:tc>
        <w:tc>
          <w:tcPr>
            <w:tcW w:w="83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9BD1D7A" w14:textId="77777777" w:rsidR="000F5556" w:rsidRPr="00B4637F" w:rsidRDefault="000F5556" w:rsidP="00431F15">
            <w:pPr>
              <w:spacing w:line="276" w:lineRule="auto"/>
              <w:contextualSpacing/>
              <w:jc w:val="both"/>
              <w:rPr>
                <w:rFonts w:ascii="Arial" w:hAnsi="Arial" w:cs="Arial"/>
                <w:b/>
                <w:bCs/>
                <w:lang w:val="es-ES"/>
              </w:rPr>
            </w:pPr>
            <w:r w:rsidRPr="00B4637F">
              <w:rPr>
                <w:rFonts w:ascii="Arial" w:hAnsi="Arial" w:cs="Arial"/>
                <w:b/>
                <w:bCs/>
              </w:rPr>
              <w:t>ESTRATEGIA</w:t>
            </w:r>
          </w:p>
        </w:tc>
        <w:tc>
          <w:tcPr>
            <w:tcW w:w="86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20A192" w14:textId="77777777" w:rsidR="000F5556" w:rsidRPr="00B4637F" w:rsidRDefault="000F5556" w:rsidP="00431F15">
            <w:pPr>
              <w:spacing w:line="276" w:lineRule="auto"/>
              <w:contextualSpacing/>
              <w:jc w:val="both"/>
              <w:rPr>
                <w:rFonts w:ascii="Arial" w:hAnsi="Arial" w:cs="Arial"/>
                <w:b/>
                <w:bCs/>
                <w:lang w:val="es-ES"/>
              </w:rPr>
            </w:pPr>
            <w:r w:rsidRPr="00B4637F">
              <w:rPr>
                <w:rFonts w:ascii="Arial" w:hAnsi="Arial" w:cs="Arial"/>
                <w:b/>
                <w:bCs/>
                <w:lang w:val="es-ES"/>
              </w:rPr>
              <w:t>ACTIVIDAD</w:t>
            </w:r>
          </w:p>
        </w:tc>
        <w:tc>
          <w:tcPr>
            <w:tcW w:w="81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E3261F" w14:textId="77777777" w:rsidR="000F5556" w:rsidRPr="00B4637F" w:rsidRDefault="000F5556" w:rsidP="00431F15">
            <w:pPr>
              <w:spacing w:line="276" w:lineRule="auto"/>
              <w:contextualSpacing/>
              <w:jc w:val="both"/>
              <w:rPr>
                <w:rFonts w:ascii="Arial" w:hAnsi="Arial" w:cs="Arial"/>
                <w:b/>
                <w:bCs/>
                <w:lang w:val="es-ES"/>
              </w:rPr>
            </w:pPr>
            <w:r w:rsidRPr="00B4637F">
              <w:rPr>
                <w:rFonts w:ascii="Arial" w:hAnsi="Arial" w:cs="Arial"/>
                <w:b/>
                <w:bCs/>
                <w:lang w:val="es-ES"/>
              </w:rPr>
              <w:t>RESULTADO</w:t>
            </w:r>
          </w:p>
        </w:tc>
        <w:tc>
          <w:tcPr>
            <w:tcW w:w="7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3A4310" w14:textId="77777777" w:rsidR="000F5556" w:rsidRPr="00B4637F" w:rsidRDefault="000F5556" w:rsidP="00431F15">
            <w:pPr>
              <w:spacing w:line="276" w:lineRule="auto"/>
              <w:contextualSpacing/>
              <w:jc w:val="both"/>
              <w:rPr>
                <w:rFonts w:ascii="Arial" w:hAnsi="Arial" w:cs="Arial"/>
                <w:b/>
                <w:bCs/>
                <w:lang w:val="es-ES"/>
              </w:rPr>
            </w:pPr>
            <w:r w:rsidRPr="00B4637F">
              <w:rPr>
                <w:rFonts w:ascii="Arial" w:hAnsi="Arial" w:cs="Arial"/>
                <w:b/>
                <w:bCs/>
                <w:lang w:val="es-ES"/>
              </w:rPr>
              <w:t>ANÁLISIS FINANCIERO</w:t>
            </w:r>
          </w:p>
        </w:tc>
        <w:tc>
          <w:tcPr>
            <w:tcW w:w="93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2B8172" w14:textId="77777777" w:rsidR="000F5556" w:rsidRPr="00B4637F" w:rsidRDefault="000F5556" w:rsidP="00431F15">
            <w:pPr>
              <w:spacing w:line="276" w:lineRule="auto"/>
              <w:contextualSpacing/>
              <w:jc w:val="both"/>
              <w:rPr>
                <w:rFonts w:ascii="Arial" w:hAnsi="Arial" w:cs="Arial"/>
                <w:b/>
                <w:bCs/>
                <w:lang w:val="es-ES"/>
              </w:rPr>
            </w:pPr>
            <w:r w:rsidRPr="00B4637F">
              <w:rPr>
                <w:rFonts w:ascii="Arial" w:hAnsi="Arial" w:cs="Arial"/>
                <w:b/>
                <w:bCs/>
                <w:lang w:val="es-ES"/>
              </w:rPr>
              <w:t>RESPONSABLE</w:t>
            </w:r>
          </w:p>
        </w:tc>
      </w:tr>
      <w:tr w:rsidR="000F5556" w:rsidRPr="00B4637F" w14:paraId="7B7AB6EF" w14:textId="77777777" w:rsidTr="00431F15">
        <w:trPr>
          <w:trHeight w:val="2209"/>
        </w:trPr>
        <w:tc>
          <w:tcPr>
            <w:tcW w:w="835" w:type="pct"/>
            <w:tcBorders>
              <w:top w:val="single" w:sz="4" w:space="0" w:color="auto"/>
              <w:left w:val="single" w:sz="4" w:space="0" w:color="auto"/>
              <w:bottom w:val="single" w:sz="4" w:space="0" w:color="auto"/>
              <w:right w:val="single" w:sz="4" w:space="0" w:color="auto"/>
            </w:tcBorders>
          </w:tcPr>
          <w:p w14:paraId="20091204" w14:textId="77777777" w:rsidR="000F5556" w:rsidRPr="00B4637F" w:rsidRDefault="000F5556" w:rsidP="00431F15">
            <w:pPr>
              <w:spacing w:line="276" w:lineRule="auto"/>
              <w:jc w:val="both"/>
              <w:rPr>
                <w:rFonts w:ascii="Arial" w:hAnsi="Arial" w:cs="Arial"/>
                <w:color w:val="000000"/>
                <w:lang w:eastAsia="es-ES"/>
              </w:rPr>
            </w:pPr>
            <w:r w:rsidRPr="00B4637F">
              <w:rPr>
                <w:rFonts w:ascii="Arial" w:hAnsi="Arial" w:cs="Arial"/>
                <w:color w:val="000000"/>
                <w:lang w:eastAsia="es-ES"/>
              </w:rPr>
              <w:t>Lograr un óptimo aprovechamiento de las ganancias.</w:t>
            </w:r>
          </w:p>
        </w:tc>
        <w:tc>
          <w:tcPr>
            <w:tcW w:w="834" w:type="pct"/>
            <w:tcBorders>
              <w:top w:val="single" w:sz="4" w:space="0" w:color="auto"/>
              <w:left w:val="single" w:sz="4" w:space="0" w:color="auto"/>
              <w:bottom w:val="single" w:sz="4" w:space="0" w:color="auto"/>
              <w:right w:val="single" w:sz="4" w:space="0" w:color="auto"/>
            </w:tcBorders>
          </w:tcPr>
          <w:p w14:paraId="1704DB5A" w14:textId="77777777" w:rsidR="000F5556" w:rsidRPr="00B4637F" w:rsidRDefault="000F5556" w:rsidP="00431F15">
            <w:pPr>
              <w:spacing w:line="276" w:lineRule="auto"/>
              <w:contextualSpacing/>
              <w:jc w:val="both"/>
              <w:rPr>
                <w:rFonts w:ascii="Arial" w:eastAsia="Times New Roman" w:hAnsi="Arial" w:cs="Arial"/>
                <w:bCs/>
                <w:lang w:val="es-ES"/>
              </w:rPr>
            </w:pPr>
            <w:r w:rsidRPr="00B4637F">
              <w:rPr>
                <w:rFonts w:ascii="Arial" w:hAnsi="Arial" w:cs="Arial"/>
              </w:rPr>
              <w:t>Reinversión de utilidades financieras.</w:t>
            </w:r>
          </w:p>
        </w:tc>
        <w:tc>
          <w:tcPr>
            <w:tcW w:w="861" w:type="pct"/>
            <w:tcBorders>
              <w:top w:val="single" w:sz="4" w:space="0" w:color="auto"/>
              <w:left w:val="single" w:sz="4" w:space="0" w:color="auto"/>
              <w:bottom w:val="single" w:sz="4" w:space="0" w:color="auto"/>
              <w:right w:val="single" w:sz="4" w:space="0" w:color="auto"/>
            </w:tcBorders>
          </w:tcPr>
          <w:p w14:paraId="305FD281" w14:textId="77777777" w:rsidR="000F5556" w:rsidRPr="00B4637F" w:rsidRDefault="000F5556" w:rsidP="00431F15">
            <w:pPr>
              <w:spacing w:line="276" w:lineRule="auto"/>
              <w:jc w:val="both"/>
              <w:rPr>
                <w:rFonts w:ascii="Arial" w:hAnsi="Arial" w:cs="Arial"/>
                <w:bCs/>
                <w:lang w:val="es-ES"/>
              </w:rPr>
            </w:pPr>
            <w:r w:rsidRPr="00B4637F">
              <w:rPr>
                <w:rFonts w:ascii="Arial" w:hAnsi="Arial" w:cs="Arial"/>
                <w:bCs/>
                <w:lang w:val="es-ES"/>
              </w:rPr>
              <w:t>-Inversión en insumos agrícolas.</w:t>
            </w:r>
          </w:p>
          <w:p w14:paraId="671B6B4A" w14:textId="77777777" w:rsidR="000F5556" w:rsidRPr="00B4637F" w:rsidRDefault="000F5556" w:rsidP="00431F15">
            <w:pPr>
              <w:spacing w:line="276" w:lineRule="auto"/>
              <w:jc w:val="both"/>
              <w:rPr>
                <w:rFonts w:ascii="Arial" w:hAnsi="Arial" w:cs="Arial"/>
                <w:bCs/>
                <w:lang w:val="es-ES"/>
              </w:rPr>
            </w:pPr>
          </w:p>
          <w:p w14:paraId="21EFDA37" w14:textId="77777777" w:rsidR="000F5556" w:rsidRPr="00B4637F" w:rsidRDefault="000F5556" w:rsidP="00431F15">
            <w:pPr>
              <w:spacing w:line="276" w:lineRule="auto"/>
              <w:jc w:val="both"/>
              <w:rPr>
                <w:rFonts w:ascii="Arial" w:hAnsi="Arial" w:cs="Arial"/>
                <w:bCs/>
                <w:lang w:val="es-ES"/>
              </w:rPr>
            </w:pPr>
            <w:r w:rsidRPr="00B4637F">
              <w:rPr>
                <w:rFonts w:ascii="Arial" w:hAnsi="Arial" w:cs="Arial"/>
                <w:bCs/>
                <w:lang w:val="es-ES"/>
              </w:rPr>
              <w:t>-Inversión en ampliación de áreas de cultivo.</w:t>
            </w:r>
          </w:p>
          <w:p w14:paraId="09932BC7" w14:textId="77777777" w:rsidR="000F5556" w:rsidRPr="00B4637F" w:rsidRDefault="000F5556" w:rsidP="00431F15">
            <w:pPr>
              <w:spacing w:line="276" w:lineRule="auto"/>
              <w:jc w:val="both"/>
              <w:rPr>
                <w:rFonts w:ascii="Arial" w:hAnsi="Arial" w:cs="Arial"/>
                <w:bCs/>
                <w:lang w:val="es-ES"/>
              </w:rPr>
            </w:pPr>
          </w:p>
          <w:p w14:paraId="6E0322D1"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-Ahorro programado para gastos de próximos ciclos de cosecha.</w:t>
            </w:r>
          </w:p>
        </w:tc>
        <w:tc>
          <w:tcPr>
            <w:tcW w:w="813" w:type="pct"/>
            <w:tcBorders>
              <w:top w:val="single" w:sz="4" w:space="0" w:color="auto"/>
              <w:left w:val="single" w:sz="4" w:space="0" w:color="auto"/>
              <w:bottom w:val="single" w:sz="4" w:space="0" w:color="auto"/>
              <w:right w:val="single" w:sz="4" w:space="0" w:color="auto"/>
            </w:tcBorders>
          </w:tcPr>
          <w:p w14:paraId="095BAE9B" w14:textId="77777777" w:rsidR="000F5556" w:rsidRPr="00B4637F" w:rsidRDefault="000F5556" w:rsidP="00431F15">
            <w:pPr>
              <w:spacing w:line="276" w:lineRule="auto"/>
              <w:contextualSpacing/>
              <w:jc w:val="both"/>
              <w:rPr>
                <w:rFonts w:ascii="Arial" w:hAnsi="Arial" w:cs="Arial"/>
                <w:color w:val="000000"/>
                <w:lang w:eastAsia="es-ES"/>
              </w:rPr>
            </w:pPr>
            <w:r w:rsidRPr="00B4637F">
              <w:rPr>
                <w:rFonts w:ascii="Arial" w:hAnsi="Arial" w:cs="Arial"/>
                <w:color w:val="000000"/>
                <w:lang w:eastAsia="es-ES"/>
              </w:rPr>
              <w:t>Aprovechamiento adecuado de las ganancias generadas en cada ciclo de cosecha.</w:t>
            </w:r>
          </w:p>
        </w:tc>
        <w:tc>
          <w:tcPr>
            <w:tcW w:w="720" w:type="pct"/>
            <w:tcBorders>
              <w:top w:val="single" w:sz="4" w:space="0" w:color="auto"/>
              <w:left w:val="single" w:sz="4" w:space="0" w:color="auto"/>
              <w:bottom w:val="single" w:sz="4" w:space="0" w:color="auto"/>
              <w:right w:val="single" w:sz="4" w:space="0" w:color="auto"/>
            </w:tcBorders>
          </w:tcPr>
          <w:p w14:paraId="1D461B65" w14:textId="77777777" w:rsidR="000F5556" w:rsidRPr="00B4637F" w:rsidRDefault="000F5556" w:rsidP="00431F15">
            <w:pPr>
              <w:spacing w:line="276" w:lineRule="auto"/>
              <w:contextualSpacing/>
              <w:jc w:val="both"/>
              <w:rPr>
                <w:rFonts w:ascii="Arial" w:hAnsi="Arial" w:cs="Arial"/>
                <w:color w:val="000000"/>
                <w:lang w:eastAsia="es-ES"/>
              </w:rPr>
            </w:pPr>
            <w:r w:rsidRPr="00B4637F">
              <w:rPr>
                <w:rFonts w:ascii="Arial" w:hAnsi="Arial" w:cs="Arial"/>
                <w:color w:val="000000"/>
                <w:lang w:eastAsia="es-ES"/>
              </w:rPr>
              <w:t>Se logrará un manejo inteligente y estratégico de las utilidades del agronegocio, pensando tanto en la rentabilidad a corto plazo como en la sostenibilidad financiera a largo plazo.</w:t>
            </w:r>
          </w:p>
        </w:tc>
        <w:tc>
          <w:tcPr>
            <w:tcW w:w="937" w:type="pct"/>
            <w:tcBorders>
              <w:top w:val="single" w:sz="4" w:space="0" w:color="auto"/>
              <w:left w:val="single" w:sz="4" w:space="0" w:color="auto"/>
              <w:bottom w:val="single" w:sz="4" w:space="0" w:color="auto"/>
              <w:right w:val="single" w:sz="4" w:space="0" w:color="auto"/>
            </w:tcBorders>
          </w:tcPr>
          <w:p w14:paraId="2595B62E"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Productores / Coordinador Socioempresarial.</w:t>
            </w:r>
          </w:p>
        </w:tc>
      </w:tr>
      <w:tr w:rsidR="000F5556" w:rsidRPr="00B4637F" w14:paraId="4C8D264B" w14:textId="77777777" w:rsidTr="00431F15">
        <w:trPr>
          <w:trHeight w:val="2209"/>
        </w:trPr>
        <w:tc>
          <w:tcPr>
            <w:tcW w:w="835" w:type="pct"/>
            <w:tcBorders>
              <w:top w:val="single" w:sz="4" w:space="0" w:color="auto"/>
              <w:left w:val="single" w:sz="4" w:space="0" w:color="auto"/>
              <w:bottom w:val="single" w:sz="4" w:space="0" w:color="auto"/>
              <w:right w:val="single" w:sz="4" w:space="0" w:color="auto"/>
            </w:tcBorders>
            <w:hideMark/>
          </w:tcPr>
          <w:p w14:paraId="2DC8DFD1" w14:textId="77777777" w:rsidR="000F5556" w:rsidRPr="00B4637F" w:rsidRDefault="000F5556" w:rsidP="00431F15">
            <w:pPr>
              <w:spacing w:line="276" w:lineRule="auto"/>
              <w:jc w:val="both"/>
              <w:rPr>
                <w:rFonts w:ascii="Arial" w:hAnsi="Arial" w:cs="Arial"/>
                <w:color w:val="000000"/>
                <w:lang w:eastAsia="es-ES"/>
              </w:rPr>
            </w:pPr>
            <w:r w:rsidRPr="00B4637F">
              <w:rPr>
                <w:rFonts w:ascii="Arial" w:hAnsi="Arial" w:cs="Arial"/>
                <w:color w:val="000000"/>
                <w:lang w:eastAsia="es-ES"/>
              </w:rPr>
              <w:lastRenderedPageBreak/>
              <w:t>Lograr mayor competitividad en el mercado.</w:t>
            </w:r>
          </w:p>
        </w:tc>
        <w:tc>
          <w:tcPr>
            <w:tcW w:w="834" w:type="pct"/>
            <w:tcBorders>
              <w:top w:val="single" w:sz="4" w:space="0" w:color="auto"/>
              <w:left w:val="single" w:sz="4" w:space="0" w:color="auto"/>
              <w:bottom w:val="single" w:sz="4" w:space="0" w:color="auto"/>
              <w:right w:val="single" w:sz="4" w:space="0" w:color="auto"/>
            </w:tcBorders>
          </w:tcPr>
          <w:p w14:paraId="0E3F2B79" w14:textId="77777777" w:rsidR="000F5556" w:rsidRPr="00B4637F" w:rsidRDefault="000F5556" w:rsidP="00431F15">
            <w:pPr>
              <w:spacing w:line="276" w:lineRule="auto"/>
              <w:contextualSpacing/>
              <w:jc w:val="both"/>
              <w:rPr>
                <w:rFonts w:ascii="Arial" w:hAnsi="Arial" w:cs="Arial"/>
                <w:bCs/>
              </w:rPr>
            </w:pPr>
            <w:r w:rsidRPr="00B4637F">
              <w:rPr>
                <w:rFonts w:ascii="Arial" w:eastAsia="Times New Roman" w:hAnsi="Arial" w:cs="Arial"/>
                <w:bCs/>
                <w:lang w:val="es-ES"/>
              </w:rPr>
              <w:t>Mejorar y estandarizar la calidad del producto.</w:t>
            </w:r>
            <w:r w:rsidRPr="00B4637F">
              <w:rPr>
                <w:rFonts w:ascii="Arial" w:hAnsi="Arial" w:cs="Arial"/>
                <w:bCs/>
              </w:rPr>
              <w:t xml:space="preserve"> </w:t>
            </w:r>
          </w:p>
          <w:p w14:paraId="28736C91" w14:textId="77777777" w:rsidR="000F5556" w:rsidRPr="00B4637F" w:rsidRDefault="000F5556" w:rsidP="00431F15">
            <w:pPr>
              <w:spacing w:line="276" w:lineRule="auto"/>
              <w:contextualSpacing/>
              <w:jc w:val="both"/>
              <w:rPr>
                <w:rFonts w:ascii="Arial" w:hAnsi="Arial" w:cs="Arial"/>
              </w:rPr>
            </w:pPr>
          </w:p>
        </w:tc>
        <w:tc>
          <w:tcPr>
            <w:tcW w:w="861" w:type="pct"/>
            <w:tcBorders>
              <w:top w:val="single" w:sz="4" w:space="0" w:color="auto"/>
              <w:left w:val="single" w:sz="4" w:space="0" w:color="auto"/>
              <w:bottom w:val="single" w:sz="4" w:space="0" w:color="auto"/>
              <w:right w:val="single" w:sz="4" w:space="0" w:color="auto"/>
            </w:tcBorders>
          </w:tcPr>
          <w:p w14:paraId="6F18C593"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Capacitación en:</w:t>
            </w:r>
          </w:p>
          <w:p w14:paraId="24607C82" w14:textId="77777777" w:rsidR="000F5556" w:rsidRPr="00B4637F" w:rsidRDefault="000F5556" w:rsidP="00431F15">
            <w:pPr>
              <w:spacing w:line="276" w:lineRule="auto"/>
              <w:contextualSpacing/>
              <w:jc w:val="both"/>
              <w:rPr>
                <w:rFonts w:ascii="Arial" w:hAnsi="Arial" w:cs="Arial"/>
                <w:bCs/>
                <w:lang w:val="es-ES"/>
              </w:rPr>
            </w:pPr>
          </w:p>
          <w:p w14:paraId="2495547B"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-Estandarización de procesos y control de calidad.</w:t>
            </w:r>
          </w:p>
          <w:p w14:paraId="0FD6B094" w14:textId="77777777" w:rsidR="000F5556" w:rsidRPr="00B4637F" w:rsidRDefault="000F5556" w:rsidP="00431F15">
            <w:pPr>
              <w:spacing w:line="276" w:lineRule="auto"/>
              <w:contextualSpacing/>
              <w:jc w:val="both"/>
              <w:rPr>
                <w:rFonts w:ascii="Arial" w:hAnsi="Arial" w:cs="Arial"/>
                <w:bCs/>
                <w:lang w:val="es-ES"/>
              </w:rPr>
            </w:pPr>
          </w:p>
          <w:p w14:paraId="3A40D297" w14:textId="77777777" w:rsidR="000F5556" w:rsidRPr="00B4637F" w:rsidRDefault="000F5556" w:rsidP="00431F15">
            <w:pPr>
              <w:spacing w:line="276" w:lineRule="auto"/>
              <w:jc w:val="both"/>
              <w:rPr>
                <w:rFonts w:ascii="Arial" w:hAnsi="Arial" w:cs="Arial"/>
              </w:rPr>
            </w:pPr>
            <w:r w:rsidRPr="00B4637F">
              <w:rPr>
                <w:rFonts w:ascii="Arial" w:hAnsi="Arial" w:cs="Arial"/>
              </w:rPr>
              <w:t>-Norma Técnica Colombiana (NTC) 671.</w:t>
            </w:r>
          </w:p>
          <w:p w14:paraId="63DBC6DE" w14:textId="77777777" w:rsidR="000F5556" w:rsidRPr="00B4637F" w:rsidRDefault="000F5556" w:rsidP="00431F15">
            <w:pPr>
              <w:spacing w:line="276" w:lineRule="auto"/>
              <w:contextualSpacing/>
              <w:jc w:val="both"/>
              <w:rPr>
                <w:rFonts w:ascii="Arial" w:hAnsi="Arial" w:cs="Arial"/>
                <w:color w:val="000000"/>
                <w:lang w:eastAsia="es-ES"/>
              </w:rPr>
            </w:pPr>
          </w:p>
        </w:tc>
        <w:tc>
          <w:tcPr>
            <w:tcW w:w="813" w:type="pct"/>
            <w:tcBorders>
              <w:top w:val="single" w:sz="4" w:space="0" w:color="auto"/>
              <w:left w:val="single" w:sz="4" w:space="0" w:color="auto"/>
              <w:bottom w:val="single" w:sz="4" w:space="0" w:color="auto"/>
              <w:right w:val="single" w:sz="4" w:space="0" w:color="auto"/>
            </w:tcBorders>
            <w:hideMark/>
          </w:tcPr>
          <w:p w14:paraId="01690E97" w14:textId="77777777" w:rsidR="000F5556" w:rsidRPr="00B4637F" w:rsidRDefault="000F5556" w:rsidP="00431F15">
            <w:pPr>
              <w:spacing w:line="276" w:lineRule="auto"/>
              <w:contextualSpacing/>
              <w:jc w:val="both"/>
              <w:rPr>
                <w:rFonts w:ascii="Arial" w:hAnsi="Arial" w:cs="Arial"/>
                <w:color w:val="000000"/>
                <w:lang w:eastAsia="es-ES"/>
              </w:rPr>
            </w:pPr>
            <w:r w:rsidRPr="00B4637F">
              <w:rPr>
                <w:rFonts w:ascii="Arial" w:hAnsi="Arial" w:cs="Arial"/>
                <w:color w:val="000000"/>
                <w:lang w:eastAsia="es-ES"/>
              </w:rPr>
              <w:t>Un producto que cumple con estándares de calidad que le permiten ser más competitivo en el mercado.</w:t>
            </w:r>
          </w:p>
        </w:tc>
        <w:tc>
          <w:tcPr>
            <w:tcW w:w="720" w:type="pct"/>
            <w:tcBorders>
              <w:top w:val="single" w:sz="4" w:space="0" w:color="auto"/>
              <w:left w:val="single" w:sz="4" w:space="0" w:color="auto"/>
              <w:bottom w:val="single" w:sz="4" w:space="0" w:color="auto"/>
              <w:right w:val="single" w:sz="4" w:space="0" w:color="auto"/>
            </w:tcBorders>
            <w:hideMark/>
          </w:tcPr>
          <w:p w14:paraId="36616576" w14:textId="77777777" w:rsidR="000F5556" w:rsidRPr="00B4637F" w:rsidRDefault="000F5556" w:rsidP="00431F15">
            <w:pPr>
              <w:spacing w:line="276" w:lineRule="auto"/>
              <w:contextualSpacing/>
              <w:jc w:val="both"/>
              <w:rPr>
                <w:rFonts w:ascii="Arial" w:hAnsi="Arial" w:cs="Arial"/>
                <w:color w:val="000000"/>
                <w:lang w:eastAsia="es-ES"/>
              </w:rPr>
            </w:pPr>
            <w:r w:rsidRPr="00B4637F">
              <w:rPr>
                <w:rFonts w:ascii="Arial" w:hAnsi="Arial" w:cs="Arial"/>
                <w:color w:val="000000"/>
                <w:lang w:eastAsia="es-ES"/>
              </w:rPr>
              <w:t>Mejores ingresos para los productores; a partir del acceso a mejores precios por la venta de un producto de mejor calidad.</w:t>
            </w:r>
          </w:p>
        </w:tc>
        <w:tc>
          <w:tcPr>
            <w:tcW w:w="937" w:type="pct"/>
            <w:tcBorders>
              <w:top w:val="single" w:sz="4" w:space="0" w:color="auto"/>
              <w:left w:val="single" w:sz="4" w:space="0" w:color="auto"/>
              <w:bottom w:val="single" w:sz="4" w:space="0" w:color="auto"/>
              <w:right w:val="single" w:sz="4" w:space="0" w:color="auto"/>
            </w:tcBorders>
          </w:tcPr>
          <w:p w14:paraId="517E38F5"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Asistente técnico / Productores / Coordinador Socioempresarial.</w:t>
            </w:r>
          </w:p>
          <w:p w14:paraId="725BF32E" w14:textId="77777777" w:rsidR="000F5556" w:rsidRPr="00B4637F" w:rsidRDefault="000F5556" w:rsidP="00431F15">
            <w:pPr>
              <w:spacing w:line="276" w:lineRule="auto"/>
              <w:contextualSpacing/>
              <w:jc w:val="both"/>
              <w:rPr>
                <w:rFonts w:ascii="Arial" w:hAnsi="Arial" w:cs="Arial"/>
                <w:color w:val="000000"/>
                <w:highlight w:val="yellow"/>
                <w:lang w:eastAsia="es-ES"/>
              </w:rPr>
            </w:pPr>
          </w:p>
        </w:tc>
      </w:tr>
      <w:tr w:rsidR="000F5556" w:rsidRPr="00B4637F" w14:paraId="39B11E0D" w14:textId="77777777" w:rsidTr="00431F15">
        <w:trPr>
          <w:trHeight w:val="2209"/>
        </w:trPr>
        <w:tc>
          <w:tcPr>
            <w:tcW w:w="835" w:type="pct"/>
            <w:tcBorders>
              <w:top w:val="single" w:sz="4" w:space="0" w:color="auto"/>
              <w:left w:val="single" w:sz="4" w:space="0" w:color="auto"/>
              <w:bottom w:val="single" w:sz="4" w:space="0" w:color="auto"/>
              <w:right w:val="single" w:sz="4" w:space="0" w:color="auto"/>
            </w:tcBorders>
          </w:tcPr>
          <w:p w14:paraId="5E02EB61" w14:textId="77777777" w:rsidR="000F5556" w:rsidRPr="00B4637F" w:rsidRDefault="000F5556" w:rsidP="00431F15">
            <w:pPr>
              <w:spacing w:line="276" w:lineRule="auto"/>
              <w:jc w:val="both"/>
              <w:rPr>
                <w:rFonts w:ascii="Arial" w:hAnsi="Arial" w:cs="Arial"/>
                <w:b/>
                <w:lang w:val="es-ES"/>
              </w:rPr>
            </w:pPr>
            <w:r w:rsidRPr="00B4637F">
              <w:rPr>
                <w:rFonts w:ascii="Arial" w:hAnsi="Arial" w:cs="Arial"/>
                <w:color w:val="000000"/>
                <w:lang w:eastAsia="es-ES"/>
              </w:rPr>
              <w:t>Disminuir costos de producción.</w:t>
            </w:r>
          </w:p>
          <w:p w14:paraId="310CC3CD" w14:textId="77777777" w:rsidR="000F5556" w:rsidRPr="00B4637F" w:rsidRDefault="000F5556" w:rsidP="00431F15">
            <w:pPr>
              <w:pStyle w:val="Prrafodelista"/>
              <w:spacing w:line="276" w:lineRule="auto"/>
              <w:ind w:left="360"/>
              <w:jc w:val="both"/>
              <w:rPr>
                <w:rFonts w:ascii="Arial" w:hAnsi="Arial" w:cs="Arial"/>
                <w:b/>
                <w:lang w:val="es-ES"/>
              </w:rPr>
            </w:pPr>
          </w:p>
        </w:tc>
        <w:tc>
          <w:tcPr>
            <w:tcW w:w="834" w:type="pct"/>
            <w:tcBorders>
              <w:top w:val="single" w:sz="4" w:space="0" w:color="auto"/>
              <w:left w:val="single" w:sz="4" w:space="0" w:color="auto"/>
              <w:bottom w:val="single" w:sz="4" w:space="0" w:color="auto"/>
              <w:right w:val="single" w:sz="4" w:space="0" w:color="auto"/>
            </w:tcBorders>
          </w:tcPr>
          <w:p w14:paraId="51C067F6" w14:textId="77777777" w:rsidR="000F5556" w:rsidRPr="00B4637F" w:rsidRDefault="000F5556" w:rsidP="00431F15">
            <w:pPr>
              <w:spacing w:line="276" w:lineRule="auto"/>
              <w:contextualSpacing/>
              <w:jc w:val="both"/>
              <w:rPr>
                <w:rFonts w:ascii="Arial" w:hAnsi="Arial" w:cs="Arial"/>
              </w:rPr>
            </w:pPr>
            <w:r w:rsidRPr="00B4637F">
              <w:rPr>
                <w:rFonts w:ascii="Arial" w:hAnsi="Arial" w:cs="Arial"/>
              </w:rPr>
              <w:t>Generación de alternativas para lograr reducciones de costos.</w:t>
            </w:r>
          </w:p>
          <w:p w14:paraId="5D613610" w14:textId="77777777" w:rsidR="000F5556" w:rsidRPr="00B4637F" w:rsidRDefault="000F5556" w:rsidP="00431F15">
            <w:pPr>
              <w:spacing w:line="276" w:lineRule="auto"/>
              <w:contextualSpacing/>
              <w:jc w:val="both"/>
              <w:rPr>
                <w:rFonts w:ascii="Arial" w:hAnsi="Arial" w:cs="Arial"/>
                <w:b/>
                <w:highlight w:val="cyan"/>
                <w:lang w:val="es-ES"/>
              </w:rPr>
            </w:pPr>
          </w:p>
        </w:tc>
        <w:tc>
          <w:tcPr>
            <w:tcW w:w="861" w:type="pct"/>
            <w:tcBorders>
              <w:top w:val="single" w:sz="4" w:space="0" w:color="auto"/>
              <w:left w:val="single" w:sz="4" w:space="0" w:color="auto"/>
              <w:bottom w:val="single" w:sz="4" w:space="0" w:color="auto"/>
              <w:right w:val="single" w:sz="4" w:space="0" w:color="auto"/>
            </w:tcBorders>
          </w:tcPr>
          <w:p w14:paraId="7563DAA7" w14:textId="77777777" w:rsidR="000F5556" w:rsidRPr="00B4637F" w:rsidRDefault="000F5556" w:rsidP="00431F15">
            <w:pPr>
              <w:spacing w:line="276" w:lineRule="auto"/>
              <w:jc w:val="both"/>
              <w:rPr>
                <w:rFonts w:ascii="Arial" w:hAnsi="Arial" w:cs="Arial"/>
                <w:color w:val="000000"/>
                <w:lang w:eastAsia="es-ES"/>
              </w:rPr>
            </w:pPr>
            <w:r w:rsidRPr="00B4637F">
              <w:rPr>
                <w:rFonts w:ascii="Arial" w:hAnsi="Arial" w:cs="Arial"/>
                <w:color w:val="000000"/>
                <w:lang w:eastAsia="es-ES"/>
              </w:rPr>
              <w:t>-Análisis comparativo de precios del mercado.</w:t>
            </w:r>
          </w:p>
          <w:p w14:paraId="12C82684" w14:textId="77777777" w:rsidR="000F5556" w:rsidRPr="00B4637F" w:rsidRDefault="000F5556" w:rsidP="00431F15">
            <w:pPr>
              <w:spacing w:line="276" w:lineRule="auto"/>
              <w:jc w:val="both"/>
              <w:rPr>
                <w:rFonts w:ascii="Arial" w:hAnsi="Arial" w:cs="Arial"/>
                <w:color w:val="000000"/>
                <w:lang w:eastAsia="es-ES"/>
              </w:rPr>
            </w:pPr>
          </w:p>
          <w:p w14:paraId="237A5485" w14:textId="77777777" w:rsidR="000F5556" w:rsidRPr="00B4637F" w:rsidRDefault="000F5556" w:rsidP="00431F15">
            <w:pPr>
              <w:spacing w:line="276" w:lineRule="auto"/>
              <w:jc w:val="both"/>
              <w:rPr>
                <w:rFonts w:ascii="Arial" w:hAnsi="Arial" w:cs="Arial"/>
                <w:bCs/>
                <w:lang w:val="es-ES"/>
              </w:rPr>
            </w:pPr>
            <w:r w:rsidRPr="00B4637F">
              <w:rPr>
                <w:rFonts w:ascii="Arial" w:hAnsi="Arial" w:cs="Arial"/>
                <w:bCs/>
                <w:lang w:val="es-ES"/>
              </w:rPr>
              <w:t>-Compra asociada de insumos, procurando obtener descuentos por volumen.</w:t>
            </w:r>
          </w:p>
        </w:tc>
        <w:tc>
          <w:tcPr>
            <w:tcW w:w="813" w:type="pct"/>
            <w:tcBorders>
              <w:top w:val="single" w:sz="4" w:space="0" w:color="auto"/>
              <w:left w:val="single" w:sz="4" w:space="0" w:color="auto"/>
              <w:bottom w:val="single" w:sz="4" w:space="0" w:color="auto"/>
              <w:right w:val="single" w:sz="4" w:space="0" w:color="auto"/>
            </w:tcBorders>
          </w:tcPr>
          <w:p w14:paraId="27093F7F" w14:textId="77777777" w:rsidR="000F5556" w:rsidRPr="00B4637F" w:rsidRDefault="000F5556" w:rsidP="00431F15">
            <w:pPr>
              <w:spacing w:line="276" w:lineRule="auto"/>
              <w:contextualSpacing/>
              <w:jc w:val="both"/>
              <w:rPr>
                <w:rFonts w:ascii="Arial" w:hAnsi="Arial" w:cs="Arial"/>
                <w:color w:val="000000"/>
                <w:lang w:eastAsia="es-ES"/>
              </w:rPr>
            </w:pPr>
            <w:r w:rsidRPr="00B4637F">
              <w:rPr>
                <w:rFonts w:ascii="Arial" w:hAnsi="Arial" w:cs="Arial"/>
                <w:color w:val="000000"/>
                <w:lang w:eastAsia="es-ES"/>
              </w:rPr>
              <w:t>Adquisición de insumos a precios más convenientes.</w:t>
            </w:r>
          </w:p>
          <w:p w14:paraId="28D5A210" w14:textId="77777777" w:rsidR="000F5556" w:rsidRPr="00B4637F" w:rsidRDefault="000F5556" w:rsidP="00431F15">
            <w:pPr>
              <w:spacing w:line="276" w:lineRule="auto"/>
              <w:contextualSpacing/>
              <w:jc w:val="both"/>
              <w:rPr>
                <w:rFonts w:ascii="Arial" w:hAnsi="Arial" w:cs="Arial"/>
                <w:bCs/>
                <w:color w:val="000000"/>
                <w:highlight w:val="yellow"/>
                <w:lang w:eastAsia="es-ES"/>
              </w:rPr>
            </w:pPr>
          </w:p>
          <w:p w14:paraId="26B6F8C3" w14:textId="77777777" w:rsidR="000F5556" w:rsidRPr="00B4637F" w:rsidRDefault="000F5556" w:rsidP="00431F15">
            <w:pPr>
              <w:spacing w:line="276" w:lineRule="auto"/>
              <w:contextualSpacing/>
              <w:jc w:val="both"/>
              <w:rPr>
                <w:rFonts w:ascii="Arial" w:hAnsi="Arial" w:cs="Arial"/>
                <w:bCs/>
                <w:highlight w:val="yellow"/>
                <w:lang w:val="es-ES"/>
              </w:rPr>
            </w:pPr>
          </w:p>
        </w:tc>
        <w:tc>
          <w:tcPr>
            <w:tcW w:w="720" w:type="pct"/>
            <w:tcBorders>
              <w:top w:val="single" w:sz="4" w:space="0" w:color="auto"/>
              <w:left w:val="single" w:sz="4" w:space="0" w:color="auto"/>
              <w:bottom w:val="single" w:sz="4" w:space="0" w:color="auto"/>
              <w:right w:val="single" w:sz="4" w:space="0" w:color="auto"/>
            </w:tcBorders>
          </w:tcPr>
          <w:p w14:paraId="5472061D" w14:textId="77777777" w:rsidR="000F5556" w:rsidRPr="00B4637F" w:rsidRDefault="000F5556" w:rsidP="00431F15">
            <w:pPr>
              <w:spacing w:line="276" w:lineRule="auto"/>
              <w:contextualSpacing/>
              <w:jc w:val="both"/>
              <w:rPr>
                <w:rFonts w:ascii="Arial" w:hAnsi="Arial" w:cs="Arial"/>
                <w:color w:val="000000"/>
                <w:lang w:eastAsia="es-ES"/>
              </w:rPr>
            </w:pPr>
            <w:r w:rsidRPr="00B4637F">
              <w:rPr>
                <w:rFonts w:ascii="Arial" w:hAnsi="Arial" w:cs="Arial"/>
                <w:color w:val="000000"/>
                <w:lang w:eastAsia="es-ES"/>
              </w:rPr>
              <w:t>Con la compra asociada de insumos los productores mejorarán la relación: costo de producción vs precio de venta. De esta manera lograrán un mejor margen de utilidad.</w:t>
            </w:r>
          </w:p>
          <w:p w14:paraId="356165FF" w14:textId="77777777" w:rsidR="000F5556" w:rsidRPr="00B4637F" w:rsidRDefault="000F5556" w:rsidP="00431F15">
            <w:pPr>
              <w:spacing w:line="276" w:lineRule="auto"/>
              <w:contextualSpacing/>
              <w:jc w:val="both"/>
              <w:rPr>
                <w:rFonts w:ascii="Arial" w:hAnsi="Arial" w:cs="Arial"/>
                <w:bCs/>
                <w:highlight w:val="yellow"/>
                <w:lang w:val="es-ES"/>
              </w:rPr>
            </w:pPr>
          </w:p>
        </w:tc>
        <w:tc>
          <w:tcPr>
            <w:tcW w:w="937" w:type="pct"/>
            <w:tcBorders>
              <w:top w:val="single" w:sz="4" w:space="0" w:color="auto"/>
              <w:left w:val="single" w:sz="4" w:space="0" w:color="auto"/>
              <w:bottom w:val="single" w:sz="4" w:space="0" w:color="auto"/>
              <w:right w:val="single" w:sz="4" w:space="0" w:color="auto"/>
            </w:tcBorders>
            <w:hideMark/>
          </w:tcPr>
          <w:p w14:paraId="7492AAD8" w14:textId="77777777" w:rsidR="000F5556" w:rsidRPr="00B4637F" w:rsidRDefault="000F5556" w:rsidP="00431F15">
            <w:pPr>
              <w:spacing w:line="276" w:lineRule="auto"/>
              <w:contextualSpacing/>
              <w:jc w:val="both"/>
              <w:rPr>
                <w:rFonts w:ascii="Arial" w:hAnsi="Arial" w:cs="Arial"/>
                <w:bCs/>
                <w:highlight w:val="yellow"/>
                <w:lang w:val="es-ES"/>
              </w:rPr>
            </w:pPr>
            <w:r w:rsidRPr="00B4637F">
              <w:rPr>
                <w:rFonts w:ascii="Arial" w:hAnsi="Arial" w:cs="Arial"/>
                <w:color w:val="000000"/>
                <w:lang w:eastAsia="es-ES"/>
              </w:rPr>
              <w:t>Coordinador Socioempresarial / Productores</w:t>
            </w:r>
          </w:p>
        </w:tc>
      </w:tr>
      <w:tr w:rsidR="000F5556" w:rsidRPr="00B4637F" w14:paraId="5C86116C" w14:textId="77777777" w:rsidTr="00431F15">
        <w:trPr>
          <w:trHeight w:val="2209"/>
        </w:trPr>
        <w:tc>
          <w:tcPr>
            <w:tcW w:w="835" w:type="pct"/>
            <w:tcBorders>
              <w:top w:val="single" w:sz="4" w:space="0" w:color="auto"/>
              <w:left w:val="single" w:sz="4" w:space="0" w:color="auto"/>
              <w:bottom w:val="single" w:sz="4" w:space="0" w:color="auto"/>
              <w:right w:val="single" w:sz="4" w:space="0" w:color="auto"/>
            </w:tcBorders>
          </w:tcPr>
          <w:p w14:paraId="5ADA9CAE" w14:textId="77777777" w:rsidR="000F5556" w:rsidRPr="00B4637F" w:rsidRDefault="000F5556" w:rsidP="00431F15">
            <w:pPr>
              <w:spacing w:line="276" w:lineRule="auto"/>
              <w:jc w:val="both"/>
              <w:rPr>
                <w:rFonts w:ascii="Arial" w:hAnsi="Arial" w:cs="Arial"/>
                <w:bCs/>
                <w:lang w:val="es-ES"/>
              </w:rPr>
            </w:pPr>
            <w:r w:rsidRPr="00B4637F">
              <w:rPr>
                <w:rFonts w:ascii="Arial" w:hAnsi="Arial" w:cs="Arial"/>
                <w:bCs/>
                <w:lang w:val="es-ES"/>
              </w:rPr>
              <w:lastRenderedPageBreak/>
              <w:t>Fomentar la asociatividad como recurso estratégico para transacciones comerciales.</w:t>
            </w:r>
          </w:p>
          <w:p w14:paraId="0FB9B5C0" w14:textId="77777777" w:rsidR="000F5556" w:rsidRPr="00B4637F" w:rsidRDefault="000F5556" w:rsidP="00431F15">
            <w:pPr>
              <w:spacing w:line="276" w:lineRule="auto"/>
              <w:jc w:val="both"/>
              <w:rPr>
                <w:rFonts w:ascii="Arial" w:hAnsi="Arial" w:cs="Arial"/>
                <w:bCs/>
                <w:lang w:val="es-ES"/>
              </w:rPr>
            </w:pPr>
          </w:p>
          <w:p w14:paraId="627E47DC" w14:textId="77777777" w:rsidR="000F5556" w:rsidRPr="00B4637F" w:rsidRDefault="000F5556" w:rsidP="00431F15">
            <w:pPr>
              <w:spacing w:line="276" w:lineRule="auto"/>
              <w:jc w:val="both"/>
              <w:rPr>
                <w:rFonts w:ascii="Arial" w:hAnsi="Arial" w:cs="Arial"/>
                <w:bCs/>
                <w:lang w:val="es-ES"/>
              </w:rPr>
            </w:pPr>
          </w:p>
        </w:tc>
        <w:tc>
          <w:tcPr>
            <w:tcW w:w="834" w:type="pct"/>
            <w:tcBorders>
              <w:top w:val="single" w:sz="4" w:space="0" w:color="auto"/>
              <w:left w:val="single" w:sz="4" w:space="0" w:color="auto"/>
              <w:bottom w:val="single" w:sz="4" w:space="0" w:color="auto"/>
              <w:right w:val="single" w:sz="4" w:space="0" w:color="auto"/>
            </w:tcBorders>
          </w:tcPr>
          <w:p w14:paraId="2197BD35" w14:textId="77777777" w:rsidR="000F5556" w:rsidRPr="00B4637F" w:rsidRDefault="000F5556" w:rsidP="00431F15">
            <w:pPr>
              <w:spacing w:line="276" w:lineRule="auto"/>
              <w:contextualSpacing/>
              <w:jc w:val="both"/>
              <w:rPr>
                <w:rFonts w:ascii="Arial" w:hAnsi="Arial" w:cs="Arial"/>
                <w:bCs/>
              </w:rPr>
            </w:pPr>
            <w:r w:rsidRPr="00B4637F">
              <w:rPr>
                <w:rFonts w:ascii="Arial" w:hAnsi="Arial" w:cs="Arial"/>
                <w:bCs/>
              </w:rPr>
              <w:t>Generar poder de negociación comercial.</w:t>
            </w:r>
          </w:p>
          <w:p w14:paraId="55425E83" w14:textId="77777777" w:rsidR="000F5556" w:rsidRPr="00B4637F" w:rsidRDefault="000F5556" w:rsidP="00431F15">
            <w:pPr>
              <w:spacing w:line="276" w:lineRule="auto"/>
              <w:contextualSpacing/>
              <w:jc w:val="both"/>
              <w:rPr>
                <w:rFonts w:ascii="Arial" w:hAnsi="Arial" w:cs="Arial"/>
                <w:bCs/>
                <w:lang w:val="es-ES"/>
              </w:rPr>
            </w:pPr>
          </w:p>
        </w:tc>
        <w:tc>
          <w:tcPr>
            <w:tcW w:w="861" w:type="pct"/>
            <w:tcBorders>
              <w:top w:val="single" w:sz="4" w:space="0" w:color="auto"/>
              <w:left w:val="single" w:sz="4" w:space="0" w:color="auto"/>
              <w:bottom w:val="single" w:sz="4" w:space="0" w:color="auto"/>
              <w:right w:val="single" w:sz="4" w:space="0" w:color="auto"/>
            </w:tcBorders>
            <w:vAlign w:val="center"/>
          </w:tcPr>
          <w:p w14:paraId="6E30B3A2"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Capacitación en:</w:t>
            </w:r>
          </w:p>
          <w:p w14:paraId="5D684B35" w14:textId="77777777" w:rsidR="000F5556" w:rsidRPr="00B4637F" w:rsidRDefault="000F5556" w:rsidP="00431F15">
            <w:pPr>
              <w:spacing w:line="276" w:lineRule="auto"/>
              <w:contextualSpacing/>
              <w:jc w:val="both"/>
              <w:rPr>
                <w:rFonts w:ascii="Arial" w:hAnsi="Arial" w:cs="Arial"/>
                <w:bCs/>
                <w:lang w:val="es-ES"/>
              </w:rPr>
            </w:pPr>
          </w:p>
          <w:p w14:paraId="051A05C0"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-Fortalecimiento asociativo.</w:t>
            </w:r>
          </w:p>
          <w:p w14:paraId="525B53E4" w14:textId="77777777" w:rsidR="000F5556" w:rsidRPr="00B4637F" w:rsidRDefault="000F5556" w:rsidP="00431F15">
            <w:pPr>
              <w:spacing w:line="276" w:lineRule="auto"/>
              <w:contextualSpacing/>
              <w:jc w:val="both"/>
              <w:rPr>
                <w:rFonts w:ascii="Arial" w:hAnsi="Arial" w:cs="Arial"/>
                <w:bCs/>
                <w:lang w:val="es-ES"/>
              </w:rPr>
            </w:pPr>
          </w:p>
          <w:p w14:paraId="14AE3410"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-Gestión comercial; habilidades de negociación.</w:t>
            </w:r>
          </w:p>
          <w:p w14:paraId="7A10024E" w14:textId="77777777" w:rsidR="000F5556" w:rsidRPr="00B4637F" w:rsidRDefault="000F5556" w:rsidP="00431F15">
            <w:pPr>
              <w:spacing w:line="276" w:lineRule="auto"/>
              <w:contextualSpacing/>
              <w:jc w:val="both"/>
              <w:rPr>
                <w:rFonts w:ascii="Arial" w:hAnsi="Arial" w:cs="Arial"/>
                <w:bCs/>
                <w:lang w:val="es-ES"/>
              </w:rPr>
            </w:pPr>
          </w:p>
          <w:p w14:paraId="533568E4"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-Procesos de mercadeo y comercialización.</w:t>
            </w:r>
          </w:p>
          <w:p w14:paraId="4305C4BA" w14:textId="77777777" w:rsidR="000F5556" w:rsidRPr="00B4637F" w:rsidRDefault="000F5556" w:rsidP="00431F15">
            <w:pPr>
              <w:spacing w:line="276" w:lineRule="auto"/>
              <w:contextualSpacing/>
              <w:jc w:val="both"/>
              <w:rPr>
                <w:rFonts w:ascii="Arial" w:hAnsi="Arial" w:cs="Arial"/>
                <w:bCs/>
                <w:highlight w:val="yellow"/>
                <w:lang w:val="es-ES"/>
              </w:rPr>
            </w:pPr>
          </w:p>
        </w:tc>
        <w:tc>
          <w:tcPr>
            <w:tcW w:w="813" w:type="pct"/>
            <w:tcBorders>
              <w:top w:val="single" w:sz="4" w:space="0" w:color="auto"/>
              <w:left w:val="single" w:sz="4" w:space="0" w:color="auto"/>
              <w:bottom w:val="single" w:sz="4" w:space="0" w:color="auto"/>
              <w:right w:val="single" w:sz="4" w:space="0" w:color="auto"/>
            </w:tcBorders>
            <w:vAlign w:val="center"/>
          </w:tcPr>
          <w:p w14:paraId="4F58DB80"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-En los procesos de compra se podrá negociar por volumen procurando siempre lograr mejores precios.</w:t>
            </w:r>
          </w:p>
          <w:p w14:paraId="1EE9A5BA" w14:textId="77777777" w:rsidR="000F5556" w:rsidRPr="00B4637F" w:rsidRDefault="000F5556" w:rsidP="00431F15">
            <w:pPr>
              <w:spacing w:line="276" w:lineRule="auto"/>
              <w:contextualSpacing/>
              <w:jc w:val="both"/>
              <w:rPr>
                <w:rFonts w:ascii="Arial" w:hAnsi="Arial" w:cs="Arial"/>
                <w:bCs/>
                <w:lang w:val="es-ES"/>
              </w:rPr>
            </w:pPr>
          </w:p>
          <w:p w14:paraId="04879D73"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-En los procesos de venta se negociarán cantidades representativas, con el fin de lograr un mejor margen de ganancia a partir de la venta por volumen.</w:t>
            </w:r>
          </w:p>
          <w:p w14:paraId="61B00630" w14:textId="77777777" w:rsidR="000F5556" w:rsidRPr="00B4637F" w:rsidRDefault="000F5556" w:rsidP="00431F15">
            <w:pPr>
              <w:spacing w:line="276" w:lineRule="auto"/>
              <w:contextualSpacing/>
              <w:jc w:val="both"/>
              <w:rPr>
                <w:rFonts w:ascii="Arial" w:hAnsi="Arial" w:cs="Arial"/>
                <w:bCs/>
                <w:lang w:val="es-ES"/>
              </w:rPr>
            </w:pPr>
          </w:p>
          <w:p w14:paraId="38EA4F3B" w14:textId="77777777" w:rsidR="000F5556" w:rsidRPr="00B4637F" w:rsidRDefault="000F5556" w:rsidP="00431F15">
            <w:pPr>
              <w:spacing w:line="276" w:lineRule="auto"/>
              <w:contextualSpacing/>
              <w:jc w:val="both"/>
              <w:rPr>
                <w:rFonts w:ascii="Arial" w:hAnsi="Arial" w:cs="Arial"/>
                <w:bCs/>
                <w:highlight w:val="yellow"/>
                <w:lang w:val="es-ES"/>
              </w:rPr>
            </w:pPr>
            <w:r w:rsidRPr="00B4637F">
              <w:rPr>
                <w:rFonts w:ascii="Arial" w:hAnsi="Arial" w:cs="Arial"/>
                <w:bCs/>
                <w:lang w:val="es-ES"/>
              </w:rPr>
              <w:t>-Las ventas por volumen abrirán la posibilidad de acceder a nuevos mercados.</w:t>
            </w:r>
          </w:p>
        </w:tc>
        <w:tc>
          <w:tcPr>
            <w:tcW w:w="720" w:type="pct"/>
            <w:tcBorders>
              <w:top w:val="single" w:sz="4" w:space="0" w:color="auto"/>
              <w:left w:val="single" w:sz="4" w:space="0" w:color="auto"/>
              <w:bottom w:val="single" w:sz="4" w:space="0" w:color="auto"/>
              <w:right w:val="single" w:sz="4" w:space="0" w:color="auto"/>
            </w:tcBorders>
            <w:vAlign w:val="center"/>
          </w:tcPr>
          <w:p w14:paraId="0FEE6493"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-Reducción de costos, a partir de la compra a precios de mayor conveniencia.</w:t>
            </w:r>
          </w:p>
          <w:p w14:paraId="47952296" w14:textId="77777777" w:rsidR="000F5556" w:rsidRPr="00B4637F" w:rsidRDefault="000F5556" w:rsidP="00431F15">
            <w:pPr>
              <w:spacing w:line="276" w:lineRule="auto"/>
              <w:contextualSpacing/>
              <w:jc w:val="both"/>
              <w:rPr>
                <w:rFonts w:ascii="Arial" w:hAnsi="Arial" w:cs="Arial"/>
                <w:bCs/>
                <w:lang w:val="es-ES"/>
              </w:rPr>
            </w:pPr>
          </w:p>
          <w:p w14:paraId="3F5C9D66"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-Mayores ingresos, a partir de la venta a mejores precios.</w:t>
            </w:r>
          </w:p>
          <w:p w14:paraId="5F0F21C7" w14:textId="77777777" w:rsidR="000F5556" w:rsidRPr="00B4637F" w:rsidRDefault="000F5556" w:rsidP="00431F15">
            <w:pPr>
              <w:spacing w:line="276" w:lineRule="auto"/>
              <w:contextualSpacing/>
              <w:jc w:val="both"/>
              <w:rPr>
                <w:rFonts w:ascii="Arial" w:hAnsi="Arial" w:cs="Arial"/>
                <w:bCs/>
                <w:highlight w:val="yellow"/>
                <w:lang w:val="es-ES"/>
              </w:rPr>
            </w:pPr>
          </w:p>
          <w:p w14:paraId="628FB352" w14:textId="77777777" w:rsidR="000F5556" w:rsidRPr="00B4637F" w:rsidRDefault="000F5556" w:rsidP="00431F15">
            <w:pPr>
              <w:spacing w:line="276" w:lineRule="auto"/>
              <w:contextualSpacing/>
              <w:jc w:val="both"/>
              <w:rPr>
                <w:rFonts w:ascii="Arial" w:hAnsi="Arial" w:cs="Arial"/>
                <w:bCs/>
                <w:highlight w:val="yellow"/>
                <w:lang w:val="es-ES"/>
              </w:rPr>
            </w:pPr>
          </w:p>
          <w:p w14:paraId="3DDF3D6F" w14:textId="77777777" w:rsidR="000F5556" w:rsidRPr="00B4637F" w:rsidRDefault="000F5556" w:rsidP="00431F15">
            <w:pPr>
              <w:spacing w:line="276" w:lineRule="auto"/>
              <w:contextualSpacing/>
              <w:jc w:val="both"/>
              <w:rPr>
                <w:rFonts w:ascii="Arial" w:hAnsi="Arial" w:cs="Arial"/>
                <w:bCs/>
                <w:highlight w:val="yellow"/>
                <w:lang w:val="es-ES"/>
              </w:rPr>
            </w:pPr>
          </w:p>
        </w:tc>
        <w:tc>
          <w:tcPr>
            <w:tcW w:w="937" w:type="pct"/>
            <w:tcBorders>
              <w:top w:val="single" w:sz="4" w:space="0" w:color="auto"/>
              <w:left w:val="single" w:sz="4" w:space="0" w:color="auto"/>
              <w:bottom w:val="single" w:sz="4" w:space="0" w:color="auto"/>
              <w:right w:val="single" w:sz="4" w:space="0" w:color="auto"/>
            </w:tcBorders>
            <w:vAlign w:val="center"/>
          </w:tcPr>
          <w:p w14:paraId="3844B3B3"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color w:val="000000"/>
                <w:lang w:eastAsia="es-ES"/>
              </w:rPr>
              <w:t>Coordinador Socioempresarial / Productores</w:t>
            </w:r>
          </w:p>
          <w:p w14:paraId="3EAEB4D7" w14:textId="77777777" w:rsidR="000F5556" w:rsidRPr="00B4637F" w:rsidRDefault="000F5556" w:rsidP="00431F15">
            <w:pPr>
              <w:spacing w:line="276" w:lineRule="auto"/>
              <w:contextualSpacing/>
              <w:jc w:val="both"/>
              <w:rPr>
                <w:rFonts w:ascii="Arial" w:hAnsi="Arial" w:cs="Arial"/>
                <w:bCs/>
                <w:highlight w:val="yellow"/>
                <w:lang w:val="es-ES"/>
              </w:rPr>
            </w:pPr>
          </w:p>
          <w:p w14:paraId="4F5C7BA3" w14:textId="77777777" w:rsidR="000F5556" w:rsidRPr="00B4637F" w:rsidRDefault="000F5556" w:rsidP="00431F15">
            <w:pPr>
              <w:spacing w:line="276" w:lineRule="auto"/>
              <w:contextualSpacing/>
              <w:jc w:val="both"/>
              <w:rPr>
                <w:rFonts w:ascii="Arial" w:hAnsi="Arial" w:cs="Arial"/>
                <w:bCs/>
                <w:highlight w:val="yellow"/>
                <w:lang w:val="es-ES"/>
              </w:rPr>
            </w:pPr>
          </w:p>
          <w:p w14:paraId="2A000CC2" w14:textId="77777777" w:rsidR="000F5556" w:rsidRPr="00B4637F" w:rsidRDefault="000F5556" w:rsidP="00431F15">
            <w:pPr>
              <w:spacing w:line="276" w:lineRule="auto"/>
              <w:contextualSpacing/>
              <w:jc w:val="both"/>
              <w:rPr>
                <w:rFonts w:ascii="Arial" w:hAnsi="Arial" w:cs="Arial"/>
                <w:bCs/>
                <w:highlight w:val="yellow"/>
                <w:lang w:val="es-ES"/>
              </w:rPr>
            </w:pPr>
          </w:p>
          <w:p w14:paraId="5EF64192" w14:textId="77777777" w:rsidR="000F5556" w:rsidRPr="00B4637F" w:rsidRDefault="000F5556" w:rsidP="00431F15">
            <w:pPr>
              <w:spacing w:line="276" w:lineRule="auto"/>
              <w:contextualSpacing/>
              <w:jc w:val="both"/>
              <w:rPr>
                <w:rFonts w:ascii="Arial" w:hAnsi="Arial" w:cs="Arial"/>
                <w:bCs/>
                <w:highlight w:val="yellow"/>
                <w:lang w:val="es-ES"/>
              </w:rPr>
            </w:pPr>
          </w:p>
          <w:p w14:paraId="283E68BD" w14:textId="77777777" w:rsidR="000F5556" w:rsidRPr="00B4637F" w:rsidRDefault="000F5556" w:rsidP="00431F15">
            <w:pPr>
              <w:spacing w:line="276" w:lineRule="auto"/>
              <w:contextualSpacing/>
              <w:jc w:val="both"/>
              <w:rPr>
                <w:rFonts w:ascii="Arial" w:hAnsi="Arial" w:cs="Arial"/>
                <w:bCs/>
                <w:highlight w:val="yellow"/>
                <w:lang w:val="es-ES"/>
              </w:rPr>
            </w:pPr>
          </w:p>
          <w:p w14:paraId="7D44E74F" w14:textId="77777777" w:rsidR="000F5556" w:rsidRPr="00B4637F" w:rsidRDefault="000F5556" w:rsidP="00431F15">
            <w:pPr>
              <w:spacing w:line="276" w:lineRule="auto"/>
              <w:contextualSpacing/>
              <w:jc w:val="both"/>
              <w:rPr>
                <w:rFonts w:ascii="Arial" w:hAnsi="Arial" w:cs="Arial"/>
                <w:bCs/>
                <w:highlight w:val="yellow"/>
                <w:lang w:val="es-ES"/>
              </w:rPr>
            </w:pPr>
          </w:p>
          <w:p w14:paraId="576ABAEF" w14:textId="77777777" w:rsidR="000F5556" w:rsidRPr="00B4637F" w:rsidRDefault="000F5556" w:rsidP="00431F15">
            <w:pPr>
              <w:spacing w:line="276" w:lineRule="auto"/>
              <w:contextualSpacing/>
              <w:jc w:val="both"/>
              <w:rPr>
                <w:rFonts w:ascii="Arial" w:hAnsi="Arial" w:cs="Arial"/>
                <w:bCs/>
                <w:highlight w:val="yellow"/>
                <w:lang w:val="es-ES"/>
              </w:rPr>
            </w:pPr>
          </w:p>
          <w:p w14:paraId="349238C5" w14:textId="77777777" w:rsidR="000F5556" w:rsidRPr="00B4637F" w:rsidRDefault="000F5556" w:rsidP="00431F15">
            <w:pPr>
              <w:spacing w:line="276" w:lineRule="auto"/>
              <w:contextualSpacing/>
              <w:jc w:val="both"/>
              <w:rPr>
                <w:rFonts w:ascii="Arial" w:hAnsi="Arial" w:cs="Arial"/>
                <w:bCs/>
                <w:highlight w:val="yellow"/>
                <w:lang w:val="es-ES"/>
              </w:rPr>
            </w:pPr>
          </w:p>
          <w:p w14:paraId="68989E27" w14:textId="77777777" w:rsidR="000F5556" w:rsidRPr="00B4637F" w:rsidRDefault="000F5556" w:rsidP="00431F15">
            <w:pPr>
              <w:spacing w:line="276" w:lineRule="auto"/>
              <w:contextualSpacing/>
              <w:jc w:val="both"/>
              <w:rPr>
                <w:rFonts w:ascii="Arial" w:hAnsi="Arial" w:cs="Arial"/>
                <w:bCs/>
                <w:highlight w:val="yellow"/>
                <w:lang w:val="es-ES"/>
              </w:rPr>
            </w:pPr>
          </w:p>
          <w:p w14:paraId="41F82E09" w14:textId="77777777" w:rsidR="000F5556" w:rsidRPr="00B4637F" w:rsidRDefault="000F5556" w:rsidP="00431F15">
            <w:pPr>
              <w:spacing w:line="276" w:lineRule="auto"/>
              <w:contextualSpacing/>
              <w:jc w:val="both"/>
              <w:rPr>
                <w:rFonts w:ascii="Arial" w:hAnsi="Arial" w:cs="Arial"/>
                <w:bCs/>
                <w:highlight w:val="yellow"/>
                <w:lang w:val="es-ES"/>
              </w:rPr>
            </w:pPr>
          </w:p>
          <w:p w14:paraId="690AF060" w14:textId="77777777" w:rsidR="000F5556" w:rsidRPr="00B4637F" w:rsidRDefault="000F5556" w:rsidP="00431F15">
            <w:pPr>
              <w:spacing w:line="276" w:lineRule="auto"/>
              <w:contextualSpacing/>
              <w:jc w:val="both"/>
              <w:rPr>
                <w:rFonts w:ascii="Arial" w:hAnsi="Arial" w:cs="Arial"/>
                <w:bCs/>
                <w:highlight w:val="yellow"/>
                <w:lang w:val="es-ES"/>
              </w:rPr>
            </w:pPr>
          </w:p>
          <w:p w14:paraId="63B47C4C" w14:textId="77777777" w:rsidR="000F5556" w:rsidRPr="00B4637F" w:rsidRDefault="000F5556" w:rsidP="00431F15">
            <w:pPr>
              <w:spacing w:line="276" w:lineRule="auto"/>
              <w:contextualSpacing/>
              <w:jc w:val="both"/>
              <w:rPr>
                <w:rFonts w:ascii="Arial" w:hAnsi="Arial" w:cs="Arial"/>
                <w:bCs/>
                <w:highlight w:val="yellow"/>
                <w:lang w:val="es-ES"/>
              </w:rPr>
            </w:pPr>
          </w:p>
          <w:p w14:paraId="1E115F41" w14:textId="77777777" w:rsidR="000F5556" w:rsidRPr="00B4637F" w:rsidRDefault="000F5556" w:rsidP="00431F15">
            <w:pPr>
              <w:spacing w:line="276" w:lineRule="auto"/>
              <w:contextualSpacing/>
              <w:jc w:val="both"/>
              <w:rPr>
                <w:rFonts w:ascii="Arial" w:hAnsi="Arial" w:cs="Arial"/>
                <w:bCs/>
                <w:highlight w:val="yellow"/>
                <w:lang w:val="es-ES"/>
              </w:rPr>
            </w:pPr>
          </w:p>
          <w:p w14:paraId="1B800CD1" w14:textId="77777777" w:rsidR="000F5556" w:rsidRPr="00B4637F" w:rsidRDefault="000F5556" w:rsidP="00431F15">
            <w:pPr>
              <w:spacing w:line="276" w:lineRule="auto"/>
              <w:contextualSpacing/>
              <w:jc w:val="both"/>
              <w:rPr>
                <w:rFonts w:ascii="Arial" w:hAnsi="Arial" w:cs="Arial"/>
                <w:bCs/>
                <w:highlight w:val="yellow"/>
                <w:lang w:val="es-ES"/>
              </w:rPr>
            </w:pPr>
          </w:p>
          <w:p w14:paraId="1A787D5A" w14:textId="77777777" w:rsidR="000F5556" w:rsidRPr="00B4637F" w:rsidRDefault="000F5556" w:rsidP="00431F15">
            <w:pPr>
              <w:spacing w:line="276" w:lineRule="auto"/>
              <w:contextualSpacing/>
              <w:jc w:val="both"/>
              <w:rPr>
                <w:rFonts w:ascii="Arial" w:hAnsi="Arial" w:cs="Arial"/>
                <w:bCs/>
                <w:highlight w:val="yellow"/>
                <w:lang w:val="es-ES"/>
              </w:rPr>
            </w:pPr>
          </w:p>
          <w:p w14:paraId="1B6DADDB" w14:textId="77777777" w:rsidR="000F5556" w:rsidRPr="00B4637F" w:rsidRDefault="000F5556" w:rsidP="00431F15">
            <w:pPr>
              <w:spacing w:line="276" w:lineRule="auto"/>
              <w:contextualSpacing/>
              <w:jc w:val="both"/>
              <w:rPr>
                <w:rFonts w:ascii="Arial" w:hAnsi="Arial" w:cs="Arial"/>
                <w:bCs/>
                <w:highlight w:val="yellow"/>
                <w:lang w:val="es-ES"/>
              </w:rPr>
            </w:pPr>
          </w:p>
          <w:p w14:paraId="59B35AF6" w14:textId="77777777" w:rsidR="000F5556" w:rsidRPr="00B4637F" w:rsidRDefault="000F5556" w:rsidP="00431F15">
            <w:pPr>
              <w:spacing w:line="276" w:lineRule="auto"/>
              <w:contextualSpacing/>
              <w:jc w:val="both"/>
              <w:rPr>
                <w:rFonts w:ascii="Arial" w:hAnsi="Arial" w:cs="Arial"/>
                <w:bCs/>
                <w:highlight w:val="yellow"/>
                <w:lang w:val="es-ES"/>
              </w:rPr>
            </w:pPr>
          </w:p>
          <w:p w14:paraId="50B5763E" w14:textId="77777777" w:rsidR="000F5556" w:rsidRPr="00B4637F" w:rsidRDefault="000F5556" w:rsidP="00431F15">
            <w:pPr>
              <w:spacing w:line="276" w:lineRule="auto"/>
              <w:contextualSpacing/>
              <w:jc w:val="both"/>
              <w:rPr>
                <w:rFonts w:ascii="Arial" w:hAnsi="Arial" w:cs="Arial"/>
                <w:bCs/>
                <w:highlight w:val="yellow"/>
                <w:lang w:val="es-ES"/>
              </w:rPr>
            </w:pPr>
          </w:p>
        </w:tc>
      </w:tr>
      <w:tr w:rsidR="000F5556" w:rsidRPr="00B4637F" w14:paraId="79F72861" w14:textId="77777777" w:rsidTr="00431F15">
        <w:trPr>
          <w:trHeight w:val="2209"/>
        </w:trPr>
        <w:tc>
          <w:tcPr>
            <w:tcW w:w="835" w:type="pct"/>
            <w:tcBorders>
              <w:top w:val="single" w:sz="4" w:space="0" w:color="auto"/>
              <w:left w:val="single" w:sz="4" w:space="0" w:color="auto"/>
              <w:bottom w:val="single" w:sz="4" w:space="0" w:color="auto"/>
              <w:right w:val="single" w:sz="4" w:space="0" w:color="auto"/>
            </w:tcBorders>
            <w:hideMark/>
          </w:tcPr>
          <w:p w14:paraId="1E574177" w14:textId="77777777" w:rsidR="000F5556" w:rsidRPr="00B4637F" w:rsidRDefault="000F5556" w:rsidP="00431F15">
            <w:pPr>
              <w:spacing w:line="276" w:lineRule="auto"/>
              <w:jc w:val="both"/>
              <w:rPr>
                <w:rFonts w:ascii="Arial" w:hAnsi="Arial" w:cs="Arial"/>
                <w:bCs/>
                <w:lang w:val="es-ES"/>
              </w:rPr>
            </w:pPr>
            <w:r w:rsidRPr="00B4637F">
              <w:rPr>
                <w:rFonts w:ascii="Arial" w:hAnsi="Arial" w:cs="Arial"/>
                <w:bCs/>
                <w:lang w:val="es-ES"/>
              </w:rPr>
              <w:lastRenderedPageBreak/>
              <w:t>Asegurar sostenibilidad del negocio.</w:t>
            </w:r>
          </w:p>
        </w:tc>
        <w:tc>
          <w:tcPr>
            <w:tcW w:w="834" w:type="pct"/>
            <w:tcBorders>
              <w:top w:val="single" w:sz="4" w:space="0" w:color="auto"/>
              <w:left w:val="single" w:sz="4" w:space="0" w:color="auto"/>
              <w:bottom w:val="single" w:sz="4" w:space="0" w:color="auto"/>
              <w:right w:val="single" w:sz="4" w:space="0" w:color="auto"/>
            </w:tcBorders>
            <w:hideMark/>
          </w:tcPr>
          <w:p w14:paraId="147734EB" w14:textId="77777777" w:rsidR="000F5556" w:rsidRPr="00B4637F" w:rsidRDefault="000F5556" w:rsidP="00431F15">
            <w:pPr>
              <w:spacing w:line="276" w:lineRule="auto"/>
              <w:contextualSpacing/>
              <w:jc w:val="both"/>
              <w:rPr>
                <w:rFonts w:ascii="Arial" w:hAnsi="Arial" w:cs="Arial"/>
                <w:bCs/>
              </w:rPr>
            </w:pPr>
            <w:r w:rsidRPr="00B4637F">
              <w:rPr>
                <w:rFonts w:ascii="Arial" w:hAnsi="Arial" w:cs="Arial"/>
                <w:bCs/>
              </w:rPr>
              <w:t xml:space="preserve">Fidelización de clientes y solidez en relaciones comerciales. </w:t>
            </w:r>
          </w:p>
        </w:tc>
        <w:tc>
          <w:tcPr>
            <w:tcW w:w="861" w:type="pct"/>
            <w:tcBorders>
              <w:top w:val="single" w:sz="4" w:space="0" w:color="auto"/>
              <w:left w:val="single" w:sz="4" w:space="0" w:color="auto"/>
              <w:bottom w:val="single" w:sz="4" w:space="0" w:color="auto"/>
              <w:right w:val="single" w:sz="4" w:space="0" w:color="auto"/>
            </w:tcBorders>
            <w:vAlign w:val="center"/>
          </w:tcPr>
          <w:p w14:paraId="3C35E82C"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-Cumplimiento constante de compromisos adquiridos en negociaciones comerciales.</w:t>
            </w:r>
          </w:p>
          <w:p w14:paraId="7B18C0CA" w14:textId="77777777" w:rsidR="000F5556" w:rsidRPr="00B4637F" w:rsidRDefault="000F5556" w:rsidP="00431F15">
            <w:pPr>
              <w:spacing w:line="276" w:lineRule="auto"/>
              <w:contextualSpacing/>
              <w:jc w:val="both"/>
              <w:rPr>
                <w:rFonts w:ascii="Arial" w:hAnsi="Arial" w:cs="Arial"/>
                <w:bCs/>
                <w:lang w:val="es-ES"/>
              </w:rPr>
            </w:pPr>
          </w:p>
          <w:p w14:paraId="7FA8F94B" w14:textId="77777777" w:rsidR="000F5556" w:rsidRPr="00B4637F" w:rsidRDefault="000F5556" w:rsidP="00431F15">
            <w:pPr>
              <w:spacing w:line="276" w:lineRule="auto"/>
              <w:contextualSpacing/>
              <w:jc w:val="both"/>
              <w:rPr>
                <w:rFonts w:ascii="Arial" w:hAnsi="Arial" w:cs="Arial"/>
                <w:bCs/>
              </w:rPr>
            </w:pPr>
            <w:r w:rsidRPr="00B4637F">
              <w:rPr>
                <w:rFonts w:ascii="Arial" w:hAnsi="Arial" w:cs="Arial"/>
                <w:bCs/>
                <w:lang w:val="es-ES"/>
              </w:rPr>
              <w:t>-</w:t>
            </w:r>
            <w:r w:rsidRPr="00B4637F">
              <w:rPr>
                <w:rFonts w:ascii="Arial" w:hAnsi="Arial" w:cs="Arial"/>
                <w:bCs/>
              </w:rPr>
              <w:t>Gestionar posibles alianzas comerciales.</w:t>
            </w:r>
          </w:p>
          <w:p w14:paraId="1070B274" w14:textId="77777777" w:rsidR="000F5556" w:rsidRPr="00B4637F" w:rsidRDefault="000F5556" w:rsidP="00431F15">
            <w:pPr>
              <w:spacing w:line="276" w:lineRule="auto"/>
              <w:contextualSpacing/>
              <w:jc w:val="both"/>
              <w:rPr>
                <w:rFonts w:ascii="Arial" w:hAnsi="Arial" w:cs="Arial"/>
                <w:bCs/>
                <w:lang w:val="es-ES"/>
              </w:rPr>
            </w:pPr>
          </w:p>
        </w:tc>
        <w:tc>
          <w:tcPr>
            <w:tcW w:w="813" w:type="pct"/>
            <w:tcBorders>
              <w:top w:val="single" w:sz="4" w:space="0" w:color="auto"/>
              <w:left w:val="single" w:sz="4" w:space="0" w:color="auto"/>
              <w:bottom w:val="single" w:sz="4" w:space="0" w:color="auto"/>
              <w:right w:val="single" w:sz="4" w:space="0" w:color="auto"/>
            </w:tcBorders>
            <w:vAlign w:val="center"/>
            <w:hideMark/>
          </w:tcPr>
          <w:p w14:paraId="4E7AB786"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Relaciones comerciales sólidas y con proyecciones de crecimiento.</w:t>
            </w:r>
          </w:p>
        </w:tc>
        <w:tc>
          <w:tcPr>
            <w:tcW w:w="720" w:type="pct"/>
            <w:tcBorders>
              <w:top w:val="single" w:sz="4" w:space="0" w:color="auto"/>
              <w:left w:val="single" w:sz="4" w:space="0" w:color="auto"/>
              <w:bottom w:val="single" w:sz="4" w:space="0" w:color="auto"/>
              <w:right w:val="single" w:sz="4" w:space="0" w:color="auto"/>
            </w:tcBorders>
            <w:vAlign w:val="center"/>
            <w:hideMark/>
          </w:tcPr>
          <w:p w14:paraId="54DF7009"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Se logrará estabilidad y sostenibilidad financiera, a partir de la sostenibilidad lograda en las relaciones comerciales.</w:t>
            </w:r>
          </w:p>
        </w:tc>
        <w:tc>
          <w:tcPr>
            <w:tcW w:w="937" w:type="pct"/>
            <w:tcBorders>
              <w:top w:val="single" w:sz="4" w:space="0" w:color="auto"/>
              <w:left w:val="single" w:sz="4" w:space="0" w:color="auto"/>
              <w:bottom w:val="single" w:sz="4" w:space="0" w:color="auto"/>
              <w:right w:val="single" w:sz="4" w:space="0" w:color="auto"/>
            </w:tcBorders>
            <w:vAlign w:val="center"/>
          </w:tcPr>
          <w:p w14:paraId="1AD9F9BD"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color w:val="000000"/>
                <w:lang w:eastAsia="es-ES"/>
              </w:rPr>
              <w:t>Coordinador Socioempresarial / Productores</w:t>
            </w:r>
          </w:p>
          <w:p w14:paraId="374E93CA" w14:textId="77777777" w:rsidR="000F5556" w:rsidRPr="00B4637F" w:rsidRDefault="000F5556" w:rsidP="00431F15">
            <w:pPr>
              <w:spacing w:line="276" w:lineRule="auto"/>
              <w:contextualSpacing/>
              <w:jc w:val="both"/>
              <w:rPr>
                <w:rFonts w:ascii="Arial" w:hAnsi="Arial" w:cs="Arial"/>
                <w:bCs/>
                <w:highlight w:val="yellow"/>
                <w:lang w:val="es-ES"/>
              </w:rPr>
            </w:pPr>
          </w:p>
          <w:p w14:paraId="5C8874D6" w14:textId="77777777" w:rsidR="000F5556" w:rsidRPr="00B4637F" w:rsidRDefault="000F5556" w:rsidP="00431F15">
            <w:pPr>
              <w:spacing w:line="276" w:lineRule="auto"/>
              <w:contextualSpacing/>
              <w:jc w:val="both"/>
              <w:rPr>
                <w:rFonts w:ascii="Arial" w:hAnsi="Arial" w:cs="Arial"/>
                <w:bCs/>
                <w:highlight w:val="yellow"/>
                <w:lang w:val="es-ES"/>
              </w:rPr>
            </w:pPr>
          </w:p>
        </w:tc>
      </w:tr>
      <w:tr w:rsidR="000F5556" w:rsidRPr="00B4637F" w14:paraId="5827C20D" w14:textId="77777777" w:rsidTr="00431F15">
        <w:trPr>
          <w:trHeight w:val="2209"/>
        </w:trPr>
        <w:tc>
          <w:tcPr>
            <w:tcW w:w="835" w:type="pct"/>
            <w:tcBorders>
              <w:top w:val="single" w:sz="4" w:space="0" w:color="auto"/>
              <w:left w:val="single" w:sz="4" w:space="0" w:color="auto"/>
              <w:bottom w:val="single" w:sz="4" w:space="0" w:color="auto"/>
              <w:right w:val="single" w:sz="4" w:space="0" w:color="auto"/>
            </w:tcBorders>
            <w:hideMark/>
          </w:tcPr>
          <w:p w14:paraId="19D50DFF" w14:textId="77777777" w:rsidR="000F5556" w:rsidRPr="00B4637F" w:rsidRDefault="000F5556" w:rsidP="00431F15">
            <w:pPr>
              <w:spacing w:line="276" w:lineRule="auto"/>
              <w:jc w:val="both"/>
              <w:rPr>
                <w:rFonts w:ascii="Arial" w:hAnsi="Arial" w:cs="Arial"/>
                <w:lang w:val="es-ES"/>
              </w:rPr>
            </w:pPr>
            <w:r w:rsidRPr="00B4637F">
              <w:rPr>
                <w:rFonts w:ascii="Arial" w:hAnsi="Arial" w:cs="Arial"/>
                <w:lang w:val="es-ES"/>
              </w:rPr>
              <w:t>Generar nuevas oportunidades de comercialización para el producto.</w:t>
            </w:r>
          </w:p>
        </w:tc>
        <w:tc>
          <w:tcPr>
            <w:tcW w:w="834" w:type="pct"/>
            <w:tcBorders>
              <w:top w:val="single" w:sz="4" w:space="0" w:color="auto"/>
              <w:left w:val="single" w:sz="4" w:space="0" w:color="auto"/>
              <w:bottom w:val="single" w:sz="4" w:space="0" w:color="auto"/>
              <w:right w:val="single" w:sz="4" w:space="0" w:color="auto"/>
            </w:tcBorders>
          </w:tcPr>
          <w:p w14:paraId="1D86B3C0" w14:textId="77777777" w:rsidR="000F5556" w:rsidRPr="00B4637F" w:rsidRDefault="000F5556" w:rsidP="00431F15">
            <w:pPr>
              <w:spacing w:line="276" w:lineRule="auto"/>
              <w:contextualSpacing/>
              <w:jc w:val="both"/>
              <w:rPr>
                <w:rFonts w:ascii="Arial" w:hAnsi="Arial" w:cs="Arial"/>
                <w:highlight w:val="yellow"/>
              </w:rPr>
            </w:pPr>
            <w:r w:rsidRPr="00B4637F">
              <w:rPr>
                <w:rFonts w:ascii="Arial" w:hAnsi="Arial" w:cs="Arial"/>
              </w:rPr>
              <w:t>Incursión en nuevos mercados</w:t>
            </w:r>
          </w:p>
          <w:p w14:paraId="53AA847F" w14:textId="77777777" w:rsidR="000F5556" w:rsidRPr="00B4637F" w:rsidRDefault="000F5556" w:rsidP="00431F15">
            <w:pPr>
              <w:spacing w:line="276" w:lineRule="auto"/>
              <w:contextualSpacing/>
              <w:jc w:val="both"/>
              <w:rPr>
                <w:rFonts w:ascii="Arial" w:hAnsi="Arial" w:cs="Arial"/>
                <w:lang w:val="es-ES"/>
              </w:rPr>
            </w:pPr>
          </w:p>
        </w:tc>
        <w:tc>
          <w:tcPr>
            <w:tcW w:w="861" w:type="pct"/>
            <w:tcBorders>
              <w:top w:val="single" w:sz="4" w:space="0" w:color="auto"/>
              <w:left w:val="single" w:sz="4" w:space="0" w:color="auto"/>
              <w:bottom w:val="single" w:sz="4" w:space="0" w:color="auto"/>
              <w:right w:val="single" w:sz="4" w:space="0" w:color="auto"/>
            </w:tcBorders>
            <w:vAlign w:val="center"/>
          </w:tcPr>
          <w:p w14:paraId="4FA9DB5F"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Participación en ferias, ruedas de negocios o eventos similares que permitan dar mayor visibilidad y reconocimiento al producto.</w:t>
            </w:r>
          </w:p>
          <w:p w14:paraId="4251A02E" w14:textId="77777777" w:rsidR="000F5556" w:rsidRPr="00B4637F" w:rsidRDefault="000F5556" w:rsidP="00431F15">
            <w:pPr>
              <w:spacing w:line="276" w:lineRule="auto"/>
              <w:contextualSpacing/>
              <w:jc w:val="both"/>
              <w:rPr>
                <w:rFonts w:ascii="Arial" w:hAnsi="Arial" w:cs="Arial"/>
                <w:bCs/>
                <w:vertAlign w:val="superscript"/>
                <w:lang w:val="es-ES"/>
              </w:rPr>
            </w:pPr>
          </w:p>
        </w:tc>
        <w:tc>
          <w:tcPr>
            <w:tcW w:w="813" w:type="pct"/>
            <w:tcBorders>
              <w:top w:val="single" w:sz="4" w:space="0" w:color="auto"/>
              <w:left w:val="single" w:sz="4" w:space="0" w:color="auto"/>
              <w:bottom w:val="single" w:sz="4" w:space="0" w:color="auto"/>
              <w:right w:val="single" w:sz="4" w:space="0" w:color="auto"/>
            </w:tcBorders>
            <w:vAlign w:val="center"/>
          </w:tcPr>
          <w:p w14:paraId="507AE84A"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-Ampliación de posibilidades y escenarios para la comercialización del producto.</w:t>
            </w:r>
          </w:p>
          <w:p w14:paraId="162E4816" w14:textId="77777777" w:rsidR="000F5556" w:rsidRPr="00B4637F" w:rsidRDefault="000F5556" w:rsidP="00431F15">
            <w:pPr>
              <w:spacing w:line="276" w:lineRule="auto"/>
              <w:contextualSpacing/>
              <w:jc w:val="both"/>
              <w:rPr>
                <w:rFonts w:ascii="Arial" w:hAnsi="Arial" w:cs="Arial"/>
                <w:bCs/>
                <w:lang w:val="es-ES"/>
              </w:rPr>
            </w:pPr>
          </w:p>
          <w:p w14:paraId="0890285F"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bCs/>
                <w:lang w:val="es-ES"/>
              </w:rPr>
              <w:t>-En algunas ocasiones se tendrá la opción de elegir la posibilidad de venta más conveniente.</w:t>
            </w:r>
          </w:p>
        </w:tc>
        <w:tc>
          <w:tcPr>
            <w:tcW w:w="720" w:type="pct"/>
            <w:tcBorders>
              <w:top w:val="single" w:sz="4" w:space="0" w:color="auto"/>
              <w:left w:val="single" w:sz="4" w:space="0" w:color="auto"/>
              <w:bottom w:val="single" w:sz="4" w:space="0" w:color="auto"/>
              <w:right w:val="single" w:sz="4" w:space="0" w:color="auto"/>
            </w:tcBorders>
            <w:vAlign w:val="center"/>
            <w:hideMark/>
          </w:tcPr>
          <w:p w14:paraId="1D6976B7" w14:textId="77777777" w:rsidR="000F5556" w:rsidRPr="00B4637F" w:rsidRDefault="000F5556" w:rsidP="00431F15">
            <w:pPr>
              <w:spacing w:line="276" w:lineRule="auto"/>
              <w:jc w:val="both"/>
              <w:rPr>
                <w:rFonts w:ascii="Arial" w:hAnsi="Arial" w:cs="Arial"/>
                <w:bCs/>
                <w:highlight w:val="yellow"/>
                <w:lang w:val="es-ES"/>
              </w:rPr>
            </w:pPr>
            <w:r w:rsidRPr="00B4637F">
              <w:rPr>
                <w:rFonts w:ascii="Arial" w:hAnsi="Arial" w:cs="Arial"/>
                <w:bCs/>
                <w:lang w:val="es-ES"/>
              </w:rPr>
              <w:t>Generación de ingresos a medida que se logra el acceso a nuevos mercados.</w:t>
            </w:r>
          </w:p>
        </w:tc>
        <w:tc>
          <w:tcPr>
            <w:tcW w:w="937" w:type="pct"/>
            <w:tcBorders>
              <w:top w:val="single" w:sz="4" w:space="0" w:color="auto"/>
              <w:left w:val="single" w:sz="4" w:space="0" w:color="auto"/>
              <w:bottom w:val="single" w:sz="4" w:space="0" w:color="auto"/>
              <w:right w:val="single" w:sz="4" w:space="0" w:color="auto"/>
            </w:tcBorders>
            <w:vAlign w:val="center"/>
          </w:tcPr>
          <w:p w14:paraId="71FC18C7" w14:textId="77777777" w:rsidR="000F5556" w:rsidRPr="00B4637F" w:rsidRDefault="000F5556" w:rsidP="00431F15">
            <w:pPr>
              <w:spacing w:line="276" w:lineRule="auto"/>
              <w:contextualSpacing/>
              <w:jc w:val="both"/>
              <w:rPr>
                <w:rFonts w:ascii="Arial" w:hAnsi="Arial" w:cs="Arial"/>
                <w:bCs/>
                <w:lang w:val="es-ES"/>
              </w:rPr>
            </w:pPr>
            <w:r w:rsidRPr="00B4637F">
              <w:rPr>
                <w:rFonts w:ascii="Arial" w:hAnsi="Arial" w:cs="Arial"/>
                <w:color w:val="000000"/>
                <w:lang w:eastAsia="es-ES"/>
              </w:rPr>
              <w:t>Coordinador socio empresarial / Productores</w:t>
            </w:r>
          </w:p>
          <w:p w14:paraId="6F4F8360" w14:textId="77777777" w:rsidR="000F5556" w:rsidRPr="00B4637F" w:rsidRDefault="000F5556" w:rsidP="00431F15">
            <w:pPr>
              <w:spacing w:line="276" w:lineRule="auto"/>
              <w:contextualSpacing/>
              <w:jc w:val="both"/>
              <w:rPr>
                <w:rFonts w:ascii="Arial" w:hAnsi="Arial" w:cs="Arial"/>
                <w:bCs/>
                <w:highlight w:val="yellow"/>
                <w:lang w:val="es-ES"/>
              </w:rPr>
            </w:pPr>
          </w:p>
          <w:p w14:paraId="586FE818" w14:textId="77777777" w:rsidR="000F5556" w:rsidRPr="00B4637F" w:rsidRDefault="000F5556" w:rsidP="00431F15">
            <w:pPr>
              <w:spacing w:line="276" w:lineRule="auto"/>
              <w:contextualSpacing/>
              <w:jc w:val="both"/>
              <w:rPr>
                <w:rFonts w:ascii="Arial" w:hAnsi="Arial" w:cs="Arial"/>
                <w:bCs/>
                <w:highlight w:val="yellow"/>
                <w:lang w:val="es-ES"/>
              </w:rPr>
            </w:pPr>
          </w:p>
        </w:tc>
      </w:tr>
    </w:tbl>
    <w:p w14:paraId="4B1C70AF" w14:textId="77777777" w:rsidR="003740FD" w:rsidRPr="00B4637F" w:rsidRDefault="009B0D64">
      <w:pPr>
        <w:spacing w:after="0" w:line="240" w:lineRule="auto"/>
        <w:rPr>
          <w:rFonts w:ascii="Arial" w:eastAsia="Arial" w:hAnsi="Arial" w:cs="Arial"/>
          <w:i/>
          <w:color w:val="44546A"/>
        </w:rPr>
      </w:pPr>
      <w:r w:rsidRPr="00B4637F">
        <w:rPr>
          <w:rFonts w:ascii="Arial" w:hAnsi="Arial" w:cs="Arial"/>
        </w:rPr>
        <w:br w:type="page"/>
      </w:r>
    </w:p>
    <w:p w14:paraId="1D1BCDE8" w14:textId="77777777" w:rsidR="003740FD" w:rsidRPr="00B4637F" w:rsidRDefault="009B0D64">
      <w:pPr>
        <w:pBdr>
          <w:top w:val="nil"/>
          <w:left w:val="nil"/>
          <w:bottom w:val="nil"/>
          <w:right w:val="nil"/>
          <w:between w:val="nil"/>
        </w:pBdr>
        <w:spacing w:after="200" w:line="240" w:lineRule="auto"/>
        <w:jc w:val="center"/>
        <w:rPr>
          <w:rFonts w:ascii="Arial" w:eastAsia="Arial" w:hAnsi="Arial" w:cs="Arial"/>
          <w:i/>
          <w:color w:val="44546A"/>
        </w:rPr>
      </w:pPr>
      <w:r w:rsidRPr="00B4637F">
        <w:rPr>
          <w:rFonts w:ascii="Arial" w:eastAsia="Arial" w:hAnsi="Arial" w:cs="Arial"/>
          <w:i/>
          <w:color w:val="44546A"/>
        </w:rPr>
        <w:lastRenderedPageBreak/>
        <w:t>Tabla 2 Metas del proyecto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86"/>
        <w:gridCol w:w="2415"/>
        <w:gridCol w:w="2684"/>
        <w:gridCol w:w="2043"/>
      </w:tblGrid>
      <w:tr w:rsidR="00C45EE2" w:rsidRPr="00B4637F" w14:paraId="53328EDF" w14:textId="77777777" w:rsidTr="00C45EE2">
        <w:trPr>
          <w:trHeight w:val="558"/>
          <w:tblHeader/>
        </w:trPr>
        <w:tc>
          <w:tcPr>
            <w:tcW w:w="835" w:type="pct"/>
            <w:shd w:val="clear" w:color="auto" w:fill="B8CCE4" w:themeFill="accent1" w:themeFillTint="66"/>
            <w:vAlign w:val="center"/>
          </w:tcPr>
          <w:p w14:paraId="0AAA252D" w14:textId="77777777" w:rsidR="00C45EE2" w:rsidRPr="00B4637F" w:rsidRDefault="00C45EE2" w:rsidP="00C45EE2">
            <w:pPr>
              <w:pStyle w:val="TableParagraph"/>
              <w:spacing w:before="0" w:after="0" w:line="276" w:lineRule="auto"/>
              <w:ind w:right="60"/>
              <w:jc w:val="center"/>
              <w:rPr>
                <w:rFonts w:ascii="Arial" w:hAnsi="Arial" w:cs="Arial"/>
                <w:b/>
                <w:sz w:val="22"/>
                <w:lang w:val="es-CO"/>
              </w:rPr>
            </w:pPr>
          </w:p>
          <w:p w14:paraId="3C60F242" w14:textId="77777777" w:rsidR="00C45EE2" w:rsidRPr="00B4637F" w:rsidRDefault="00C45EE2" w:rsidP="00C45EE2">
            <w:pPr>
              <w:pStyle w:val="TableParagraph"/>
              <w:spacing w:before="0" w:after="0" w:line="276" w:lineRule="auto"/>
              <w:ind w:right="60"/>
              <w:jc w:val="center"/>
              <w:rPr>
                <w:rFonts w:ascii="Arial" w:hAnsi="Arial" w:cs="Arial"/>
                <w:b/>
                <w:sz w:val="22"/>
                <w:lang w:val="es-CO"/>
              </w:rPr>
            </w:pPr>
            <w:r w:rsidRPr="00B4637F">
              <w:rPr>
                <w:rFonts w:ascii="Arial" w:hAnsi="Arial" w:cs="Arial"/>
                <w:b/>
                <w:sz w:val="22"/>
                <w:lang w:val="es-CO"/>
              </w:rPr>
              <w:t xml:space="preserve">Actividades </w:t>
            </w:r>
          </w:p>
          <w:p w14:paraId="6E3AAFAE" w14:textId="77777777" w:rsidR="00C45EE2" w:rsidRPr="00B4637F" w:rsidRDefault="00C45EE2" w:rsidP="00C45EE2">
            <w:pPr>
              <w:pStyle w:val="TableParagraph"/>
              <w:spacing w:before="0" w:after="0" w:line="276" w:lineRule="auto"/>
              <w:ind w:right="60"/>
              <w:jc w:val="center"/>
              <w:rPr>
                <w:rFonts w:ascii="Arial" w:hAnsi="Arial" w:cs="Arial"/>
                <w:b/>
                <w:sz w:val="22"/>
                <w:lang w:val="es-CO"/>
              </w:rPr>
            </w:pPr>
          </w:p>
        </w:tc>
        <w:tc>
          <w:tcPr>
            <w:tcW w:w="1408" w:type="pct"/>
            <w:shd w:val="clear" w:color="auto" w:fill="B8CCE4" w:themeFill="accent1" w:themeFillTint="66"/>
            <w:vAlign w:val="center"/>
          </w:tcPr>
          <w:p w14:paraId="5C72A104" w14:textId="77777777" w:rsidR="00C45EE2" w:rsidRPr="00B4637F" w:rsidRDefault="00C45EE2" w:rsidP="00C45EE2">
            <w:pPr>
              <w:pStyle w:val="TableParagraph"/>
              <w:spacing w:before="0" w:after="0" w:line="276" w:lineRule="auto"/>
              <w:ind w:right="61"/>
              <w:jc w:val="center"/>
              <w:rPr>
                <w:rFonts w:ascii="Arial" w:hAnsi="Arial" w:cs="Arial"/>
                <w:b/>
                <w:sz w:val="22"/>
                <w:lang w:val="es-CO"/>
              </w:rPr>
            </w:pPr>
            <w:r w:rsidRPr="00B4637F">
              <w:rPr>
                <w:rFonts w:ascii="Arial" w:hAnsi="Arial" w:cs="Arial"/>
                <w:b/>
                <w:sz w:val="22"/>
                <w:lang w:val="es-CO"/>
              </w:rPr>
              <w:t>Opción tecnológica actual</w:t>
            </w:r>
          </w:p>
        </w:tc>
        <w:tc>
          <w:tcPr>
            <w:tcW w:w="1560" w:type="pct"/>
            <w:shd w:val="clear" w:color="auto" w:fill="B8CCE4" w:themeFill="accent1" w:themeFillTint="66"/>
            <w:vAlign w:val="center"/>
          </w:tcPr>
          <w:p w14:paraId="34980B91" w14:textId="77777777" w:rsidR="00C45EE2" w:rsidRPr="00B4637F" w:rsidRDefault="00C45EE2" w:rsidP="00C45EE2">
            <w:pPr>
              <w:pStyle w:val="TableParagraph"/>
              <w:spacing w:before="0" w:after="0" w:line="276" w:lineRule="auto"/>
              <w:ind w:right="314"/>
              <w:jc w:val="center"/>
              <w:rPr>
                <w:rFonts w:ascii="Arial" w:hAnsi="Arial" w:cs="Arial"/>
                <w:b/>
                <w:sz w:val="22"/>
                <w:lang w:val="es-CO"/>
              </w:rPr>
            </w:pPr>
            <w:r w:rsidRPr="00B4637F">
              <w:rPr>
                <w:rFonts w:ascii="Arial" w:hAnsi="Arial" w:cs="Arial"/>
                <w:b/>
                <w:sz w:val="22"/>
                <w:lang w:val="es-CO"/>
              </w:rPr>
              <w:t>Paquete tecnológico propuesto</w:t>
            </w:r>
          </w:p>
        </w:tc>
        <w:tc>
          <w:tcPr>
            <w:tcW w:w="1197" w:type="pct"/>
            <w:shd w:val="clear" w:color="auto" w:fill="B8CCE4" w:themeFill="accent1" w:themeFillTint="66"/>
            <w:vAlign w:val="center"/>
          </w:tcPr>
          <w:p w14:paraId="48008FD8" w14:textId="77777777" w:rsidR="00C45EE2" w:rsidRPr="00B4637F" w:rsidRDefault="00C45EE2" w:rsidP="00C45EE2">
            <w:pPr>
              <w:pStyle w:val="TableParagraph"/>
              <w:spacing w:before="0" w:after="0" w:line="276" w:lineRule="auto"/>
              <w:ind w:right="258"/>
              <w:jc w:val="center"/>
              <w:rPr>
                <w:rFonts w:ascii="Arial" w:hAnsi="Arial" w:cs="Arial"/>
                <w:b/>
                <w:sz w:val="22"/>
                <w:lang w:val="es-CO"/>
              </w:rPr>
            </w:pPr>
            <w:r w:rsidRPr="00B4637F">
              <w:rPr>
                <w:rFonts w:ascii="Arial" w:hAnsi="Arial" w:cs="Arial"/>
                <w:b/>
                <w:sz w:val="22"/>
                <w:lang w:val="es-CO"/>
              </w:rPr>
              <w:t>Justificación del uso del paquete  tecnológico.</w:t>
            </w:r>
          </w:p>
          <w:p w14:paraId="589B26F6" w14:textId="77777777" w:rsidR="00C45EE2" w:rsidRPr="00B4637F" w:rsidRDefault="00C45EE2" w:rsidP="00C45EE2">
            <w:pPr>
              <w:pStyle w:val="TableParagraph"/>
              <w:spacing w:before="0" w:after="0" w:line="276" w:lineRule="auto"/>
              <w:ind w:right="257"/>
              <w:jc w:val="center"/>
              <w:rPr>
                <w:rFonts w:ascii="Arial" w:hAnsi="Arial" w:cs="Arial"/>
                <w:b/>
                <w:sz w:val="22"/>
                <w:lang w:val="es-CO"/>
              </w:rPr>
            </w:pPr>
          </w:p>
        </w:tc>
      </w:tr>
      <w:tr w:rsidR="00C45EE2" w:rsidRPr="00B4637F" w14:paraId="5E5EA7CA" w14:textId="77777777" w:rsidTr="00C45EE2">
        <w:trPr>
          <w:trHeight w:val="268"/>
        </w:trPr>
        <w:tc>
          <w:tcPr>
            <w:tcW w:w="835" w:type="pct"/>
            <w:shd w:val="clear" w:color="auto" w:fill="auto"/>
            <w:vAlign w:val="center"/>
          </w:tcPr>
          <w:p w14:paraId="559FE33E" w14:textId="77777777" w:rsidR="00C45EE2" w:rsidRPr="00B4637F" w:rsidRDefault="00C45EE2" w:rsidP="00C45EE2">
            <w:pPr>
              <w:pStyle w:val="TableParagraph"/>
              <w:spacing w:before="0" w:after="0" w:line="276" w:lineRule="auto"/>
              <w:jc w:val="both"/>
              <w:rPr>
                <w:rFonts w:ascii="Arial" w:hAnsi="Arial" w:cs="Arial"/>
                <w:b/>
                <w:sz w:val="22"/>
                <w:lang w:val="es-CO"/>
              </w:rPr>
            </w:pPr>
            <w:r w:rsidRPr="00B4637F">
              <w:rPr>
                <w:rFonts w:ascii="Arial" w:hAnsi="Arial" w:cs="Arial"/>
                <w:b/>
                <w:sz w:val="22"/>
                <w:lang w:val="es-CO"/>
              </w:rPr>
              <w:t>Producto</w:t>
            </w:r>
          </w:p>
        </w:tc>
        <w:tc>
          <w:tcPr>
            <w:tcW w:w="4165" w:type="pct"/>
            <w:gridSpan w:val="3"/>
            <w:shd w:val="clear" w:color="auto" w:fill="auto"/>
            <w:vAlign w:val="center"/>
          </w:tcPr>
          <w:p w14:paraId="71DDA061" w14:textId="77777777" w:rsidR="00C45EE2" w:rsidRPr="00B4637F" w:rsidRDefault="00C45EE2" w:rsidP="00C45EE2">
            <w:pPr>
              <w:pStyle w:val="TableParagraph"/>
              <w:spacing w:before="0" w:after="0" w:line="276" w:lineRule="auto"/>
              <w:ind w:right="2127"/>
              <w:jc w:val="both"/>
              <w:rPr>
                <w:rFonts w:ascii="Arial" w:hAnsi="Arial" w:cs="Arial"/>
                <w:b/>
                <w:sz w:val="22"/>
                <w:lang w:val="es-CO"/>
              </w:rPr>
            </w:pPr>
            <w:bookmarkStart w:id="13" w:name="_Hlk51329907"/>
            <w:r w:rsidRPr="00B4637F">
              <w:rPr>
                <w:rFonts w:ascii="Arial" w:hAnsi="Arial" w:cs="Arial"/>
                <w:b/>
                <w:sz w:val="22"/>
                <w:lang w:val="es-CO"/>
              </w:rPr>
              <w:t>Arroz (</w:t>
            </w:r>
            <w:r w:rsidRPr="00B4637F">
              <w:rPr>
                <w:rFonts w:ascii="Arial" w:hAnsi="Arial" w:cs="Arial"/>
                <w:b/>
                <w:color w:val="222222"/>
                <w:sz w:val="22"/>
                <w:shd w:val="clear" w:color="auto" w:fill="FFFFFF"/>
                <w:lang w:val="es-CO"/>
              </w:rPr>
              <w:t xml:space="preserve">Oryza sativa) </w:t>
            </w:r>
            <w:bookmarkEnd w:id="13"/>
            <w:r w:rsidRPr="00B4637F">
              <w:rPr>
                <w:rFonts w:ascii="Arial" w:hAnsi="Arial" w:cs="Arial"/>
                <w:b/>
                <w:sz w:val="22"/>
                <w:lang w:val="es-CO"/>
              </w:rPr>
              <w:t>FEDEARROZ 67 y FEDEARROZ 70</w:t>
            </w:r>
          </w:p>
        </w:tc>
      </w:tr>
      <w:tr w:rsidR="00C45EE2" w:rsidRPr="00B4637F" w14:paraId="7784C9DF" w14:textId="77777777" w:rsidTr="00C45EE2">
        <w:trPr>
          <w:trHeight w:val="387"/>
        </w:trPr>
        <w:tc>
          <w:tcPr>
            <w:tcW w:w="5000" w:type="pct"/>
            <w:gridSpan w:val="4"/>
            <w:shd w:val="clear" w:color="auto" w:fill="auto"/>
            <w:vAlign w:val="center"/>
          </w:tcPr>
          <w:p w14:paraId="7057E8A4" w14:textId="77777777" w:rsidR="00C45EE2" w:rsidRPr="00B4637F" w:rsidRDefault="00C45EE2" w:rsidP="00C45EE2">
            <w:pPr>
              <w:pStyle w:val="TableParagraph"/>
              <w:spacing w:before="0" w:after="0" w:line="276" w:lineRule="auto"/>
              <w:ind w:right="1363"/>
              <w:jc w:val="both"/>
              <w:rPr>
                <w:rFonts w:ascii="Arial" w:hAnsi="Arial" w:cs="Arial"/>
                <w:b/>
                <w:sz w:val="22"/>
                <w:lang w:val="es-CO"/>
              </w:rPr>
            </w:pPr>
            <w:r w:rsidRPr="00B4637F">
              <w:rPr>
                <w:rFonts w:ascii="Arial" w:hAnsi="Arial" w:cs="Arial"/>
                <w:b/>
                <w:sz w:val="22"/>
                <w:lang w:val="es-CO"/>
              </w:rPr>
              <w:t>Productividad, calidad, condiciones de entrega y precios</w:t>
            </w:r>
          </w:p>
        </w:tc>
      </w:tr>
      <w:tr w:rsidR="00C45EE2" w:rsidRPr="00B4637F" w14:paraId="2A8626BA" w14:textId="77777777" w:rsidTr="00C45EE2">
        <w:trPr>
          <w:trHeight w:val="378"/>
        </w:trPr>
        <w:tc>
          <w:tcPr>
            <w:tcW w:w="835" w:type="pct"/>
            <w:shd w:val="clear" w:color="auto" w:fill="auto"/>
            <w:vAlign w:val="center"/>
          </w:tcPr>
          <w:p w14:paraId="3C41583D" w14:textId="77777777" w:rsidR="00C45EE2" w:rsidRPr="00B4637F" w:rsidRDefault="00C45EE2" w:rsidP="00C45EE2">
            <w:pPr>
              <w:pStyle w:val="TableParagraph"/>
              <w:spacing w:before="0" w:after="0" w:line="276" w:lineRule="auto"/>
              <w:jc w:val="both"/>
              <w:rPr>
                <w:rFonts w:ascii="Arial" w:hAnsi="Arial" w:cs="Arial"/>
                <w:sz w:val="22"/>
                <w:lang w:val="es-CO"/>
              </w:rPr>
            </w:pPr>
            <w:r w:rsidRPr="00B4637F">
              <w:rPr>
                <w:rFonts w:ascii="Arial" w:hAnsi="Arial" w:cs="Arial"/>
                <w:sz w:val="22"/>
                <w:lang w:val="es-CO"/>
              </w:rPr>
              <w:t>Área sembrada en ha.</w:t>
            </w:r>
          </w:p>
        </w:tc>
        <w:tc>
          <w:tcPr>
            <w:tcW w:w="1408" w:type="pct"/>
            <w:shd w:val="clear" w:color="auto" w:fill="auto"/>
            <w:vAlign w:val="center"/>
          </w:tcPr>
          <w:p w14:paraId="31E2E91D" w14:textId="77777777" w:rsidR="00C45EE2" w:rsidRPr="00B4637F" w:rsidRDefault="00C45EE2" w:rsidP="00C45EE2">
            <w:pPr>
              <w:spacing w:after="0" w:line="276" w:lineRule="auto"/>
              <w:jc w:val="both"/>
              <w:rPr>
                <w:rFonts w:ascii="Arial" w:eastAsia="Times New Roman" w:hAnsi="Arial" w:cs="Arial"/>
                <w:lang w:eastAsia="es-ES"/>
              </w:rPr>
            </w:pPr>
            <w:r w:rsidRPr="00B4637F">
              <w:rPr>
                <w:rFonts w:ascii="Arial" w:eastAsia="Times New Roman" w:hAnsi="Arial" w:cs="Arial"/>
                <w:lang w:eastAsia="es-ES"/>
              </w:rPr>
              <w:t xml:space="preserve">                      50</w:t>
            </w:r>
          </w:p>
        </w:tc>
        <w:tc>
          <w:tcPr>
            <w:tcW w:w="1560" w:type="pct"/>
            <w:shd w:val="clear" w:color="auto" w:fill="auto"/>
            <w:vAlign w:val="center"/>
          </w:tcPr>
          <w:p w14:paraId="6915C5EA" w14:textId="77777777" w:rsidR="00C45EE2" w:rsidRPr="00B4637F" w:rsidRDefault="00C45EE2" w:rsidP="00C45EE2">
            <w:pPr>
              <w:spacing w:after="0" w:line="276" w:lineRule="auto"/>
              <w:jc w:val="both"/>
              <w:rPr>
                <w:rFonts w:ascii="Arial" w:eastAsia="Times New Roman" w:hAnsi="Arial" w:cs="Arial"/>
                <w:lang w:eastAsia="es-ES"/>
              </w:rPr>
            </w:pPr>
            <w:r w:rsidRPr="00B4637F">
              <w:rPr>
                <w:rFonts w:ascii="Arial" w:eastAsia="Times New Roman" w:hAnsi="Arial" w:cs="Arial"/>
                <w:lang w:eastAsia="es-ES"/>
              </w:rPr>
              <w:t xml:space="preserve">            100 hectáreas nuevas.</w:t>
            </w:r>
          </w:p>
        </w:tc>
        <w:tc>
          <w:tcPr>
            <w:tcW w:w="1197" w:type="pct"/>
            <w:shd w:val="clear" w:color="auto" w:fill="auto"/>
            <w:vAlign w:val="center"/>
          </w:tcPr>
          <w:p w14:paraId="03568DAF" w14:textId="77777777" w:rsidR="00C45EE2" w:rsidRPr="00B4637F" w:rsidRDefault="00C45EE2" w:rsidP="00C45EE2">
            <w:pPr>
              <w:pStyle w:val="TableParagraph"/>
              <w:tabs>
                <w:tab w:val="left" w:pos="1078"/>
                <w:tab w:val="left" w:pos="1421"/>
              </w:tabs>
              <w:spacing w:before="0" w:after="0" w:line="276" w:lineRule="auto"/>
              <w:ind w:right="216"/>
              <w:jc w:val="both"/>
              <w:rPr>
                <w:rFonts w:ascii="Arial" w:hAnsi="Arial" w:cs="Arial"/>
                <w:sz w:val="22"/>
                <w:lang w:val="es-CO"/>
              </w:rPr>
            </w:pPr>
            <w:r w:rsidRPr="00B4637F">
              <w:rPr>
                <w:rFonts w:ascii="Arial" w:hAnsi="Arial" w:cs="Arial"/>
                <w:sz w:val="22"/>
                <w:lang w:val="es-CO"/>
              </w:rPr>
              <w:t>Incrementar el área sembrada actualmente, aumentando así la producción del Municipio.</w:t>
            </w:r>
          </w:p>
        </w:tc>
      </w:tr>
      <w:tr w:rsidR="00C45EE2" w:rsidRPr="00B4637F" w14:paraId="5179E8FA" w14:textId="77777777" w:rsidTr="00C45EE2">
        <w:trPr>
          <w:trHeight w:val="378"/>
        </w:trPr>
        <w:tc>
          <w:tcPr>
            <w:tcW w:w="835" w:type="pct"/>
            <w:shd w:val="clear" w:color="auto" w:fill="auto"/>
            <w:vAlign w:val="center"/>
          </w:tcPr>
          <w:p w14:paraId="7788713A" w14:textId="77777777" w:rsidR="00C45EE2" w:rsidRPr="00B4637F" w:rsidRDefault="00C45EE2" w:rsidP="00C45EE2">
            <w:pPr>
              <w:pStyle w:val="TableParagraph"/>
              <w:spacing w:before="0" w:after="0" w:line="276" w:lineRule="auto"/>
              <w:jc w:val="both"/>
              <w:rPr>
                <w:rFonts w:ascii="Arial" w:hAnsi="Arial" w:cs="Arial"/>
                <w:sz w:val="22"/>
                <w:lang w:val="es-CO"/>
              </w:rPr>
            </w:pPr>
            <w:r w:rsidRPr="00B4637F">
              <w:rPr>
                <w:rFonts w:ascii="Arial" w:hAnsi="Arial" w:cs="Arial"/>
                <w:sz w:val="22"/>
                <w:lang w:val="es-CO"/>
              </w:rPr>
              <w:t>Producción (ton/ha).</w:t>
            </w:r>
          </w:p>
        </w:tc>
        <w:tc>
          <w:tcPr>
            <w:tcW w:w="1408" w:type="pct"/>
            <w:shd w:val="clear" w:color="auto" w:fill="auto"/>
            <w:vAlign w:val="center"/>
          </w:tcPr>
          <w:p w14:paraId="486CBF19" w14:textId="77777777" w:rsidR="00C45EE2" w:rsidRPr="00B4637F" w:rsidRDefault="00C45EE2" w:rsidP="00C45EE2">
            <w:pPr>
              <w:spacing w:after="0" w:line="276" w:lineRule="auto"/>
              <w:jc w:val="both"/>
              <w:rPr>
                <w:rFonts w:ascii="Arial" w:eastAsia="Times New Roman" w:hAnsi="Arial" w:cs="Arial"/>
                <w:lang w:eastAsia="es-ES"/>
              </w:rPr>
            </w:pPr>
            <w:r w:rsidRPr="00B4637F">
              <w:rPr>
                <w:rFonts w:ascii="Arial" w:eastAsia="Times New Roman" w:hAnsi="Arial" w:cs="Arial"/>
                <w:lang w:eastAsia="es-ES"/>
              </w:rPr>
              <w:t xml:space="preserve">                     3.5</w:t>
            </w:r>
          </w:p>
        </w:tc>
        <w:tc>
          <w:tcPr>
            <w:tcW w:w="1560" w:type="pct"/>
            <w:shd w:val="clear" w:color="auto" w:fill="auto"/>
            <w:vAlign w:val="center"/>
          </w:tcPr>
          <w:p w14:paraId="0EEBF3D5" w14:textId="77777777" w:rsidR="00C45EE2" w:rsidRPr="00B4637F" w:rsidRDefault="00C45EE2" w:rsidP="00C45EE2">
            <w:pPr>
              <w:spacing w:after="0" w:line="276" w:lineRule="auto"/>
              <w:jc w:val="both"/>
              <w:rPr>
                <w:rFonts w:ascii="Arial" w:eastAsia="Times New Roman" w:hAnsi="Arial" w:cs="Arial"/>
                <w:lang w:eastAsia="es-ES"/>
              </w:rPr>
            </w:pPr>
            <w:r w:rsidRPr="00B4637F">
              <w:rPr>
                <w:rFonts w:ascii="Arial" w:eastAsia="Times New Roman" w:hAnsi="Arial" w:cs="Arial"/>
                <w:lang w:eastAsia="es-ES"/>
              </w:rPr>
              <w:t xml:space="preserve">               5.5</w:t>
            </w:r>
          </w:p>
        </w:tc>
        <w:tc>
          <w:tcPr>
            <w:tcW w:w="1197" w:type="pct"/>
            <w:shd w:val="clear" w:color="auto" w:fill="auto"/>
            <w:vAlign w:val="center"/>
          </w:tcPr>
          <w:p w14:paraId="0CF5EC60" w14:textId="77777777" w:rsidR="00C45EE2" w:rsidRPr="00B4637F" w:rsidRDefault="00C45EE2" w:rsidP="00C45EE2">
            <w:pPr>
              <w:pStyle w:val="TableParagraph"/>
              <w:tabs>
                <w:tab w:val="left" w:pos="1078"/>
                <w:tab w:val="left" w:pos="1421"/>
              </w:tabs>
              <w:spacing w:before="0" w:after="0" w:line="276" w:lineRule="auto"/>
              <w:ind w:right="216"/>
              <w:jc w:val="both"/>
              <w:rPr>
                <w:rFonts w:ascii="Arial" w:hAnsi="Arial" w:cs="Arial"/>
                <w:sz w:val="22"/>
                <w:lang w:val="es-CO"/>
              </w:rPr>
            </w:pPr>
            <w:r w:rsidRPr="00B4637F">
              <w:rPr>
                <w:rFonts w:ascii="Arial" w:hAnsi="Arial" w:cs="Arial"/>
                <w:sz w:val="22"/>
                <w:lang w:val="es-CO"/>
              </w:rPr>
              <w:t>Adoptar un paquete tecnológico que garantice el incremento en los rendimientos productivos  del cultivo.</w:t>
            </w:r>
          </w:p>
        </w:tc>
      </w:tr>
      <w:tr w:rsidR="00C45EE2" w:rsidRPr="00B4637F" w14:paraId="7D6CB811" w14:textId="77777777" w:rsidTr="00C45EE2">
        <w:trPr>
          <w:trHeight w:val="701"/>
        </w:trPr>
        <w:tc>
          <w:tcPr>
            <w:tcW w:w="835" w:type="pct"/>
            <w:shd w:val="clear" w:color="auto" w:fill="auto"/>
            <w:vAlign w:val="center"/>
          </w:tcPr>
          <w:p w14:paraId="4CEBB14F" w14:textId="77777777" w:rsidR="00C45EE2" w:rsidRPr="00B4637F" w:rsidRDefault="00C45EE2" w:rsidP="00C45EE2">
            <w:pPr>
              <w:pStyle w:val="TableParagraph"/>
              <w:spacing w:before="0" w:after="0" w:line="276" w:lineRule="auto"/>
              <w:jc w:val="both"/>
              <w:rPr>
                <w:rFonts w:ascii="Arial" w:hAnsi="Arial" w:cs="Arial"/>
                <w:sz w:val="22"/>
                <w:lang w:val="es-CO"/>
              </w:rPr>
            </w:pPr>
            <w:r w:rsidRPr="00B4637F">
              <w:rPr>
                <w:rFonts w:ascii="Arial" w:hAnsi="Arial" w:cs="Arial"/>
                <w:sz w:val="22"/>
                <w:lang w:val="es-CO"/>
              </w:rPr>
              <w:t>Calidades.</w:t>
            </w:r>
          </w:p>
        </w:tc>
        <w:tc>
          <w:tcPr>
            <w:tcW w:w="1408" w:type="pct"/>
            <w:shd w:val="clear" w:color="auto" w:fill="auto"/>
            <w:vAlign w:val="center"/>
          </w:tcPr>
          <w:p w14:paraId="08FE1286" w14:textId="77777777" w:rsidR="00C45EE2" w:rsidRPr="00B4637F" w:rsidRDefault="00C45EE2" w:rsidP="00C45EE2">
            <w:pPr>
              <w:spacing w:after="0" w:line="276" w:lineRule="auto"/>
              <w:jc w:val="both"/>
              <w:rPr>
                <w:rFonts w:ascii="Arial" w:eastAsia="Times New Roman" w:hAnsi="Arial" w:cs="Arial"/>
                <w:lang w:eastAsia="es-ES"/>
              </w:rPr>
            </w:pPr>
            <w:r w:rsidRPr="00B4637F">
              <w:rPr>
                <w:rFonts w:ascii="Arial" w:hAnsi="Arial" w:cs="Arial"/>
              </w:rPr>
              <w:t xml:space="preserve">         100% arroz padi.</w:t>
            </w:r>
          </w:p>
        </w:tc>
        <w:tc>
          <w:tcPr>
            <w:tcW w:w="1560" w:type="pct"/>
            <w:shd w:val="clear" w:color="auto" w:fill="auto"/>
            <w:vAlign w:val="center"/>
          </w:tcPr>
          <w:p w14:paraId="16194499" w14:textId="77777777" w:rsidR="00C45EE2" w:rsidRPr="00B4637F" w:rsidRDefault="00C45EE2" w:rsidP="00C45EE2">
            <w:pPr>
              <w:spacing w:after="0" w:line="276" w:lineRule="auto"/>
              <w:jc w:val="center"/>
              <w:rPr>
                <w:rFonts w:ascii="Arial" w:eastAsia="Times New Roman" w:hAnsi="Arial" w:cs="Arial"/>
                <w:lang w:eastAsia="es-ES"/>
              </w:rPr>
            </w:pPr>
            <w:r w:rsidRPr="00B4637F">
              <w:rPr>
                <w:rFonts w:ascii="Arial" w:eastAsia="Times New Roman" w:hAnsi="Arial" w:cs="Arial"/>
                <w:lang w:eastAsia="es-ES"/>
              </w:rPr>
              <w:t>100%  arroz padi de primera calidad</w:t>
            </w:r>
          </w:p>
        </w:tc>
        <w:tc>
          <w:tcPr>
            <w:tcW w:w="1197" w:type="pct"/>
            <w:shd w:val="clear" w:color="auto" w:fill="auto"/>
            <w:vAlign w:val="center"/>
          </w:tcPr>
          <w:p w14:paraId="6269519C" w14:textId="77777777" w:rsidR="00C45EE2" w:rsidRPr="00B4637F" w:rsidRDefault="00C45EE2" w:rsidP="00C45EE2">
            <w:pPr>
              <w:pStyle w:val="TableParagraph"/>
              <w:spacing w:before="0" w:after="0" w:line="276" w:lineRule="auto"/>
              <w:ind w:right="67"/>
              <w:jc w:val="both"/>
              <w:rPr>
                <w:rFonts w:ascii="Arial" w:hAnsi="Arial" w:cs="Arial"/>
                <w:sz w:val="22"/>
                <w:lang w:val="es-CO"/>
              </w:rPr>
            </w:pPr>
            <w:r w:rsidRPr="00B4637F">
              <w:rPr>
                <w:rFonts w:ascii="Arial" w:hAnsi="Arial" w:cs="Arial"/>
                <w:sz w:val="22"/>
                <w:lang w:val="es-CO"/>
              </w:rPr>
              <w:t>El paquete propuesto está encaminado a mejorar la calidad del producto, la capacitación y asistencia técnica garantizan</w:t>
            </w:r>
            <w:r w:rsidRPr="00B4637F">
              <w:rPr>
                <w:rFonts w:ascii="Arial" w:hAnsi="Arial" w:cs="Arial"/>
                <w:spacing w:val="38"/>
                <w:sz w:val="22"/>
                <w:lang w:val="es-CO"/>
              </w:rPr>
              <w:t xml:space="preserve"> </w:t>
            </w:r>
            <w:r w:rsidRPr="00B4637F">
              <w:rPr>
                <w:rFonts w:ascii="Arial" w:hAnsi="Arial" w:cs="Arial"/>
                <w:sz w:val="22"/>
                <w:lang w:val="es-CO"/>
              </w:rPr>
              <w:t>su aplicación.</w:t>
            </w:r>
          </w:p>
        </w:tc>
      </w:tr>
      <w:tr w:rsidR="00C45EE2" w:rsidRPr="00B4637F" w14:paraId="1988C74A" w14:textId="77777777" w:rsidTr="00C45EE2">
        <w:trPr>
          <w:trHeight w:val="682"/>
        </w:trPr>
        <w:tc>
          <w:tcPr>
            <w:tcW w:w="835" w:type="pct"/>
            <w:shd w:val="clear" w:color="auto" w:fill="auto"/>
            <w:vAlign w:val="center"/>
          </w:tcPr>
          <w:p w14:paraId="4EDE61AE" w14:textId="77777777" w:rsidR="00C45EE2" w:rsidRPr="00B4637F" w:rsidRDefault="00C45EE2" w:rsidP="00C45EE2">
            <w:pPr>
              <w:pStyle w:val="TableParagraph"/>
              <w:spacing w:before="0" w:after="0" w:line="276" w:lineRule="auto"/>
              <w:ind w:right="120"/>
              <w:jc w:val="both"/>
              <w:rPr>
                <w:rFonts w:ascii="Arial" w:hAnsi="Arial" w:cs="Arial"/>
                <w:sz w:val="22"/>
                <w:lang w:val="es-CO"/>
              </w:rPr>
            </w:pPr>
            <w:r w:rsidRPr="00B4637F">
              <w:rPr>
                <w:rFonts w:ascii="Arial" w:hAnsi="Arial" w:cs="Arial"/>
                <w:sz w:val="22"/>
                <w:lang w:val="es-CO"/>
              </w:rPr>
              <w:t>Condiciones actuales de venta</w:t>
            </w:r>
          </w:p>
        </w:tc>
        <w:tc>
          <w:tcPr>
            <w:tcW w:w="1408" w:type="pct"/>
            <w:shd w:val="clear" w:color="auto" w:fill="auto"/>
            <w:vAlign w:val="center"/>
          </w:tcPr>
          <w:p w14:paraId="445633A4" w14:textId="77777777" w:rsidR="00C45EE2" w:rsidRPr="00B4637F" w:rsidRDefault="00C45EE2" w:rsidP="00C45EE2">
            <w:pPr>
              <w:pStyle w:val="TableParagraph"/>
              <w:tabs>
                <w:tab w:val="left" w:pos="1188"/>
              </w:tabs>
              <w:spacing w:before="0" w:after="0" w:line="276" w:lineRule="auto"/>
              <w:ind w:right="97"/>
              <w:jc w:val="both"/>
              <w:rPr>
                <w:rFonts w:ascii="Arial" w:hAnsi="Arial" w:cs="Arial"/>
                <w:sz w:val="22"/>
                <w:lang w:val="es-CO"/>
              </w:rPr>
            </w:pPr>
            <w:r w:rsidRPr="00B4637F">
              <w:rPr>
                <w:rFonts w:ascii="Arial" w:hAnsi="Arial" w:cs="Arial"/>
                <w:sz w:val="22"/>
                <w:lang w:val="es-CO"/>
              </w:rPr>
              <w:t xml:space="preserve">   Venta en verde (sin transformación).</w:t>
            </w:r>
          </w:p>
        </w:tc>
        <w:tc>
          <w:tcPr>
            <w:tcW w:w="1560" w:type="pct"/>
            <w:shd w:val="clear" w:color="auto" w:fill="auto"/>
            <w:vAlign w:val="center"/>
          </w:tcPr>
          <w:p w14:paraId="3A07F5D7" w14:textId="77777777" w:rsidR="00C45EE2" w:rsidRPr="00B4637F" w:rsidRDefault="00C45EE2" w:rsidP="00C45EE2">
            <w:pPr>
              <w:pStyle w:val="TableParagraph"/>
              <w:spacing w:before="0" w:after="0" w:line="276" w:lineRule="auto"/>
              <w:ind w:right="59"/>
              <w:jc w:val="both"/>
              <w:rPr>
                <w:rFonts w:ascii="Arial" w:hAnsi="Arial" w:cs="Arial"/>
                <w:sz w:val="22"/>
                <w:lang w:val="es-CO"/>
              </w:rPr>
            </w:pPr>
            <w:r w:rsidRPr="00B4637F">
              <w:rPr>
                <w:rFonts w:ascii="Arial" w:hAnsi="Arial" w:cs="Arial"/>
                <w:sz w:val="22"/>
                <w:lang w:val="es-CO"/>
              </w:rPr>
              <w:t>A granel al aliado comercial.</w:t>
            </w:r>
          </w:p>
        </w:tc>
        <w:tc>
          <w:tcPr>
            <w:tcW w:w="1197" w:type="pct"/>
            <w:shd w:val="clear" w:color="auto" w:fill="auto"/>
            <w:vAlign w:val="center"/>
          </w:tcPr>
          <w:p w14:paraId="5E6F1C16" w14:textId="77777777" w:rsidR="00C45EE2" w:rsidRPr="00B4637F" w:rsidRDefault="00C45EE2" w:rsidP="00C45EE2">
            <w:pPr>
              <w:pStyle w:val="TableParagraph"/>
              <w:spacing w:before="0" w:after="0" w:line="276" w:lineRule="auto"/>
              <w:jc w:val="both"/>
              <w:rPr>
                <w:rFonts w:ascii="Arial" w:hAnsi="Arial" w:cs="Arial"/>
                <w:sz w:val="22"/>
                <w:lang w:val="es-CO"/>
              </w:rPr>
            </w:pPr>
            <w:r w:rsidRPr="00B4637F">
              <w:rPr>
                <w:rFonts w:ascii="Arial" w:hAnsi="Arial" w:cs="Arial"/>
                <w:sz w:val="22"/>
                <w:lang w:val="es-CO"/>
              </w:rPr>
              <w:t>Reducción de costos en un 50% de esta actividad.</w:t>
            </w:r>
          </w:p>
          <w:p w14:paraId="67954FCE" w14:textId="77777777" w:rsidR="00C45EE2" w:rsidRPr="00B4637F" w:rsidRDefault="00C45EE2" w:rsidP="00C45EE2">
            <w:pPr>
              <w:pStyle w:val="TableParagraph"/>
              <w:spacing w:before="0" w:after="0" w:line="276" w:lineRule="auto"/>
              <w:jc w:val="both"/>
              <w:rPr>
                <w:rFonts w:ascii="Arial" w:hAnsi="Arial" w:cs="Arial"/>
                <w:sz w:val="22"/>
                <w:lang w:val="es-CO"/>
              </w:rPr>
            </w:pPr>
          </w:p>
          <w:p w14:paraId="66238D8A" w14:textId="77777777" w:rsidR="00C45EE2" w:rsidRPr="00B4637F" w:rsidRDefault="00C45EE2" w:rsidP="00C45EE2">
            <w:pPr>
              <w:pStyle w:val="TableParagraph"/>
              <w:spacing w:before="0" w:after="0" w:line="276" w:lineRule="auto"/>
              <w:jc w:val="both"/>
              <w:rPr>
                <w:rFonts w:ascii="Arial" w:hAnsi="Arial" w:cs="Arial"/>
                <w:sz w:val="22"/>
                <w:lang w:val="es-CO"/>
              </w:rPr>
            </w:pPr>
          </w:p>
          <w:p w14:paraId="7CF9E310" w14:textId="77777777" w:rsidR="00C45EE2" w:rsidRPr="00B4637F" w:rsidRDefault="00C45EE2" w:rsidP="00C45EE2">
            <w:pPr>
              <w:pStyle w:val="TableParagraph"/>
              <w:spacing w:before="0" w:after="0" w:line="276" w:lineRule="auto"/>
              <w:jc w:val="both"/>
              <w:rPr>
                <w:rFonts w:ascii="Arial" w:hAnsi="Arial" w:cs="Arial"/>
                <w:sz w:val="22"/>
                <w:lang w:val="es-CO"/>
              </w:rPr>
            </w:pPr>
          </w:p>
        </w:tc>
      </w:tr>
      <w:tr w:rsidR="00C45EE2" w:rsidRPr="00B4637F" w14:paraId="7BB0F497" w14:textId="77777777" w:rsidTr="00C45EE2">
        <w:trPr>
          <w:trHeight w:val="342"/>
        </w:trPr>
        <w:tc>
          <w:tcPr>
            <w:tcW w:w="5000" w:type="pct"/>
            <w:gridSpan w:val="4"/>
            <w:shd w:val="clear" w:color="auto" w:fill="auto"/>
            <w:vAlign w:val="center"/>
          </w:tcPr>
          <w:p w14:paraId="2F5219B5" w14:textId="77777777" w:rsidR="00C45EE2" w:rsidRPr="00B4637F" w:rsidRDefault="00C45EE2" w:rsidP="00C45EE2">
            <w:pPr>
              <w:pStyle w:val="TableParagraph"/>
              <w:spacing w:before="0" w:after="0" w:line="276" w:lineRule="auto"/>
              <w:ind w:right="1363"/>
              <w:jc w:val="both"/>
              <w:rPr>
                <w:rFonts w:ascii="Arial" w:hAnsi="Arial" w:cs="Arial"/>
                <w:b/>
                <w:sz w:val="22"/>
                <w:lang w:val="es-CO"/>
              </w:rPr>
            </w:pPr>
            <w:r w:rsidRPr="00B4637F">
              <w:rPr>
                <w:rFonts w:ascii="Arial" w:hAnsi="Arial" w:cs="Arial"/>
                <w:b/>
                <w:sz w:val="22"/>
                <w:lang w:val="es-CO"/>
              </w:rPr>
              <w:t>Establecimiento</w:t>
            </w:r>
          </w:p>
        </w:tc>
      </w:tr>
      <w:tr w:rsidR="00C45EE2" w:rsidRPr="00B4637F" w14:paraId="7D3AF744" w14:textId="77777777" w:rsidTr="00C45EE2">
        <w:trPr>
          <w:trHeight w:val="1639"/>
        </w:trPr>
        <w:tc>
          <w:tcPr>
            <w:tcW w:w="835" w:type="pct"/>
            <w:shd w:val="clear" w:color="auto" w:fill="auto"/>
            <w:vAlign w:val="center"/>
          </w:tcPr>
          <w:p w14:paraId="4EA43BC4" w14:textId="77777777" w:rsidR="00C45EE2" w:rsidRPr="00B4637F" w:rsidRDefault="00C45EE2" w:rsidP="00C45EE2">
            <w:pPr>
              <w:pStyle w:val="TableParagraph"/>
              <w:spacing w:before="0" w:after="0" w:line="276" w:lineRule="auto"/>
              <w:ind w:right="120"/>
              <w:jc w:val="both"/>
              <w:rPr>
                <w:rFonts w:ascii="Arial" w:hAnsi="Arial" w:cs="Arial"/>
                <w:sz w:val="22"/>
                <w:lang w:val="es-CO"/>
              </w:rPr>
            </w:pPr>
          </w:p>
          <w:p w14:paraId="0D95B23C" w14:textId="77777777" w:rsidR="00C45EE2" w:rsidRPr="00B4637F" w:rsidRDefault="00C45EE2" w:rsidP="00C45EE2">
            <w:pPr>
              <w:pStyle w:val="TableParagraph"/>
              <w:spacing w:before="0" w:after="0" w:line="276" w:lineRule="auto"/>
              <w:ind w:right="120"/>
              <w:jc w:val="both"/>
              <w:rPr>
                <w:rFonts w:ascii="Arial" w:hAnsi="Arial" w:cs="Arial"/>
                <w:sz w:val="22"/>
                <w:lang w:val="es-CO"/>
              </w:rPr>
            </w:pPr>
            <w:r w:rsidRPr="00B4637F">
              <w:rPr>
                <w:rFonts w:ascii="Arial" w:hAnsi="Arial" w:cs="Arial"/>
                <w:sz w:val="22"/>
                <w:lang w:val="es-CO"/>
              </w:rPr>
              <w:t>Estudios de suelos.</w:t>
            </w:r>
          </w:p>
          <w:p w14:paraId="42E36E14" w14:textId="77777777" w:rsidR="00C45EE2" w:rsidRPr="00B4637F" w:rsidRDefault="00C45EE2" w:rsidP="00C45EE2">
            <w:pPr>
              <w:pStyle w:val="TableParagraph"/>
              <w:spacing w:before="0" w:after="0" w:line="276" w:lineRule="auto"/>
              <w:ind w:right="120"/>
              <w:jc w:val="both"/>
              <w:rPr>
                <w:rFonts w:ascii="Arial" w:hAnsi="Arial" w:cs="Arial"/>
                <w:sz w:val="22"/>
                <w:lang w:val="es-CO"/>
              </w:rPr>
            </w:pPr>
          </w:p>
          <w:p w14:paraId="2A02DDA4" w14:textId="77777777" w:rsidR="00C45EE2" w:rsidRPr="00B4637F" w:rsidRDefault="00C45EE2" w:rsidP="00C45EE2">
            <w:pPr>
              <w:pStyle w:val="TableParagraph"/>
              <w:spacing w:before="0" w:after="0" w:line="276" w:lineRule="auto"/>
              <w:ind w:right="120"/>
              <w:jc w:val="both"/>
              <w:rPr>
                <w:rFonts w:ascii="Arial" w:hAnsi="Arial" w:cs="Arial"/>
                <w:sz w:val="22"/>
                <w:lang w:val="es-CO"/>
              </w:rPr>
            </w:pPr>
          </w:p>
          <w:p w14:paraId="4AFDB764" w14:textId="77777777" w:rsidR="00C45EE2" w:rsidRPr="00B4637F" w:rsidRDefault="00C45EE2" w:rsidP="00C45EE2">
            <w:pPr>
              <w:pStyle w:val="TableParagraph"/>
              <w:spacing w:before="0" w:after="0" w:line="276" w:lineRule="auto"/>
              <w:ind w:right="120"/>
              <w:jc w:val="both"/>
              <w:rPr>
                <w:rFonts w:ascii="Arial" w:hAnsi="Arial" w:cs="Arial"/>
                <w:sz w:val="22"/>
                <w:lang w:val="es-CO"/>
              </w:rPr>
            </w:pPr>
          </w:p>
        </w:tc>
        <w:tc>
          <w:tcPr>
            <w:tcW w:w="1408" w:type="pct"/>
            <w:shd w:val="clear" w:color="auto" w:fill="auto"/>
            <w:vAlign w:val="center"/>
          </w:tcPr>
          <w:p w14:paraId="027156DE" w14:textId="77777777" w:rsidR="00C45EE2" w:rsidRPr="00B4637F" w:rsidRDefault="00C45EE2" w:rsidP="00C45EE2">
            <w:pPr>
              <w:pStyle w:val="TableParagraph"/>
              <w:spacing w:before="0" w:after="0" w:line="276" w:lineRule="auto"/>
              <w:ind w:right="120"/>
              <w:jc w:val="both"/>
              <w:rPr>
                <w:rFonts w:ascii="Arial" w:hAnsi="Arial" w:cs="Arial"/>
                <w:sz w:val="22"/>
                <w:lang w:val="es-CO"/>
              </w:rPr>
            </w:pPr>
            <w:r w:rsidRPr="00B4637F">
              <w:rPr>
                <w:rFonts w:ascii="Arial" w:hAnsi="Arial" w:cs="Arial"/>
                <w:sz w:val="22"/>
                <w:lang w:val="es-CO"/>
              </w:rPr>
              <w:t>Actualmente son pocos los productores que realizan muestras de suelos antes de establecer su cultivo.</w:t>
            </w:r>
          </w:p>
        </w:tc>
        <w:tc>
          <w:tcPr>
            <w:tcW w:w="1560" w:type="pct"/>
            <w:shd w:val="clear" w:color="auto" w:fill="auto"/>
            <w:vAlign w:val="center"/>
          </w:tcPr>
          <w:p w14:paraId="511E2677" w14:textId="77777777" w:rsidR="00C45EE2" w:rsidRPr="00B4637F" w:rsidRDefault="00C45EE2" w:rsidP="00C45EE2">
            <w:pPr>
              <w:shd w:val="clear" w:color="auto" w:fill="FFFFFF"/>
              <w:spacing w:after="0" w:line="235" w:lineRule="atLeast"/>
              <w:rPr>
                <w:rFonts w:ascii="Arial" w:eastAsia="Times New Roman" w:hAnsi="Arial" w:cs="Arial"/>
                <w:color w:val="201F1E"/>
                <w:bdr w:val="none" w:sz="0" w:space="0" w:color="auto" w:frame="1"/>
                <w:lang w:eastAsia="es-ES"/>
              </w:rPr>
            </w:pPr>
          </w:p>
          <w:p w14:paraId="0CB67655" w14:textId="77777777" w:rsidR="00C45EE2" w:rsidRPr="00B4637F" w:rsidRDefault="00C45EE2" w:rsidP="00C45EE2">
            <w:pPr>
              <w:shd w:val="clear" w:color="auto" w:fill="FFFFFF"/>
              <w:spacing w:after="0" w:line="235" w:lineRule="atLeast"/>
              <w:rPr>
                <w:rFonts w:ascii="Arial" w:eastAsia="Times New Roman" w:hAnsi="Arial" w:cs="Arial"/>
                <w:color w:val="201F1E"/>
                <w:bdr w:val="none" w:sz="0" w:space="0" w:color="auto" w:frame="1"/>
                <w:lang w:eastAsia="es-ES"/>
              </w:rPr>
            </w:pPr>
          </w:p>
          <w:p w14:paraId="4EE64FDA" w14:textId="77777777" w:rsidR="00C45EE2" w:rsidRPr="00B4637F" w:rsidRDefault="00C45EE2" w:rsidP="00C45EE2">
            <w:pPr>
              <w:shd w:val="clear" w:color="auto" w:fill="FFFFFF"/>
              <w:spacing w:after="0" w:line="235" w:lineRule="atLeast"/>
              <w:jc w:val="both"/>
              <w:rPr>
                <w:rFonts w:ascii="Arial" w:eastAsia="Times New Roman" w:hAnsi="Arial" w:cs="Arial"/>
                <w:color w:val="201F1E"/>
                <w:bdr w:val="none" w:sz="0" w:space="0" w:color="auto" w:frame="1"/>
                <w:lang w:eastAsia="es-ES"/>
              </w:rPr>
            </w:pPr>
            <w:r w:rsidRPr="00B4637F">
              <w:rPr>
                <w:rFonts w:ascii="Arial" w:eastAsia="Times New Roman" w:hAnsi="Arial" w:cs="Arial"/>
                <w:color w:val="201F1E"/>
                <w:bdr w:val="none" w:sz="0" w:space="0" w:color="auto" w:frame="1"/>
                <w:lang w:eastAsia="es-ES"/>
              </w:rPr>
              <w:t>Realizar muestras de suelo técnicamente a cada uno d ellos predios beneficiarios del proyecto, a través de un laboratorio certificado.</w:t>
            </w:r>
          </w:p>
          <w:p w14:paraId="74924824" w14:textId="77777777" w:rsidR="00C45EE2" w:rsidRPr="00B4637F" w:rsidRDefault="00C45EE2" w:rsidP="00C45EE2">
            <w:pPr>
              <w:shd w:val="clear" w:color="auto" w:fill="FFFFFF"/>
              <w:spacing w:after="0" w:line="235" w:lineRule="atLeast"/>
              <w:jc w:val="both"/>
              <w:rPr>
                <w:rFonts w:ascii="Arial" w:eastAsia="Times New Roman" w:hAnsi="Arial" w:cs="Arial"/>
                <w:color w:val="201F1E"/>
                <w:lang w:eastAsia="es-ES"/>
              </w:rPr>
            </w:pPr>
          </w:p>
          <w:p w14:paraId="2AE68723" w14:textId="77777777" w:rsidR="00C45EE2" w:rsidRPr="00B4637F" w:rsidRDefault="00C45EE2" w:rsidP="00C45EE2">
            <w:pPr>
              <w:shd w:val="clear" w:color="auto" w:fill="FFFFFF"/>
              <w:spacing w:after="0" w:line="235" w:lineRule="atLeast"/>
              <w:rPr>
                <w:rFonts w:ascii="Arial" w:eastAsia="Times New Roman" w:hAnsi="Arial" w:cs="Arial"/>
                <w:color w:val="201F1E"/>
                <w:lang w:eastAsia="es-ES"/>
              </w:rPr>
            </w:pPr>
          </w:p>
          <w:p w14:paraId="68DB1F81" w14:textId="77777777" w:rsidR="00C45EE2" w:rsidRPr="00B4637F" w:rsidRDefault="00C45EE2" w:rsidP="00C45EE2">
            <w:pPr>
              <w:pStyle w:val="TableParagraph"/>
              <w:spacing w:before="0" w:after="0" w:line="276" w:lineRule="auto"/>
              <w:ind w:right="120"/>
              <w:jc w:val="both"/>
              <w:rPr>
                <w:rFonts w:ascii="Arial" w:hAnsi="Arial" w:cs="Arial"/>
                <w:sz w:val="22"/>
                <w:lang w:val="es-CO"/>
              </w:rPr>
            </w:pPr>
          </w:p>
        </w:tc>
        <w:tc>
          <w:tcPr>
            <w:tcW w:w="1197" w:type="pct"/>
            <w:shd w:val="clear" w:color="auto" w:fill="auto"/>
            <w:vAlign w:val="center"/>
          </w:tcPr>
          <w:p w14:paraId="3954973E" w14:textId="77777777" w:rsidR="00C45EE2" w:rsidRPr="00B4637F" w:rsidRDefault="00C45EE2" w:rsidP="00C45EE2">
            <w:pPr>
              <w:pStyle w:val="TableParagraph"/>
              <w:spacing w:before="0" w:after="0" w:line="276" w:lineRule="auto"/>
              <w:ind w:right="120"/>
              <w:jc w:val="both"/>
              <w:rPr>
                <w:rFonts w:ascii="Arial" w:hAnsi="Arial" w:cs="Arial"/>
                <w:sz w:val="22"/>
                <w:lang w:val="es-CO"/>
              </w:rPr>
            </w:pPr>
            <w:r w:rsidRPr="00B4637F">
              <w:rPr>
                <w:rFonts w:ascii="Arial" w:hAnsi="Arial" w:cs="Arial"/>
                <w:sz w:val="22"/>
                <w:lang w:val="es-CO"/>
              </w:rPr>
              <w:t xml:space="preserve">Identificar las condiciones   del suelo con el fin de  definir los planes  de fertilización ideales para cada predio, reducir costos de producción y brindar las condiciones. necesarias al  cultivo para un mejor desarrollo y así obtener mayores rendimientos. </w:t>
            </w:r>
          </w:p>
        </w:tc>
      </w:tr>
      <w:tr w:rsidR="00C45EE2" w:rsidRPr="00B4637F" w14:paraId="4A2D109D" w14:textId="77777777" w:rsidTr="00C45EE2">
        <w:trPr>
          <w:trHeight w:val="558"/>
        </w:trPr>
        <w:tc>
          <w:tcPr>
            <w:tcW w:w="835" w:type="pct"/>
            <w:tcBorders>
              <w:bottom w:val="single" w:sz="4" w:space="0" w:color="auto"/>
            </w:tcBorders>
            <w:shd w:val="clear" w:color="auto" w:fill="auto"/>
            <w:vAlign w:val="center"/>
          </w:tcPr>
          <w:p w14:paraId="5A2CF26C" w14:textId="77777777" w:rsidR="00C45EE2" w:rsidRPr="00B4637F" w:rsidRDefault="00C45EE2" w:rsidP="00C45EE2">
            <w:pPr>
              <w:pStyle w:val="TableParagraph"/>
              <w:spacing w:before="0" w:after="0" w:line="276" w:lineRule="auto"/>
              <w:ind w:right="228"/>
              <w:jc w:val="both"/>
              <w:rPr>
                <w:rFonts w:ascii="Arial" w:hAnsi="Arial" w:cs="Arial"/>
                <w:sz w:val="22"/>
                <w:lang w:val="es-CO"/>
              </w:rPr>
            </w:pPr>
            <w:r w:rsidRPr="00B4637F">
              <w:rPr>
                <w:rFonts w:ascii="Arial" w:hAnsi="Arial" w:cs="Arial"/>
                <w:sz w:val="22"/>
                <w:lang w:val="es-CO"/>
              </w:rPr>
              <w:t>Selección de terrenos</w:t>
            </w:r>
          </w:p>
        </w:tc>
        <w:tc>
          <w:tcPr>
            <w:tcW w:w="1408" w:type="pct"/>
            <w:tcBorders>
              <w:bottom w:val="single" w:sz="4" w:space="0" w:color="auto"/>
              <w:right w:val="single" w:sz="4" w:space="0" w:color="auto"/>
            </w:tcBorders>
            <w:shd w:val="clear" w:color="auto" w:fill="auto"/>
            <w:vAlign w:val="center"/>
          </w:tcPr>
          <w:p w14:paraId="095D09DB" w14:textId="77777777" w:rsidR="00C45EE2" w:rsidRPr="00B4637F" w:rsidRDefault="00C45EE2" w:rsidP="00C45EE2">
            <w:pPr>
              <w:pStyle w:val="TableParagraph"/>
              <w:spacing w:before="0" w:after="0" w:line="276" w:lineRule="auto"/>
              <w:ind w:right="61"/>
              <w:jc w:val="both"/>
              <w:rPr>
                <w:rFonts w:ascii="Arial" w:hAnsi="Arial" w:cs="Arial"/>
                <w:sz w:val="22"/>
                <w:lang w:val="es-CO"/>
              </w:rPr>
            </w:pPr>
            <w:r w:rsidRPr="00B4637F">
              <w:rPr>
                <w:rFonts w:ascii="Arial" w:hAnsi="Arial" w:cs="Arial"/>
                <w:sz w:val="22"/>
                <w:lang w:val="es-CO"/>
              </w:rPr>
              <w:t>El suelo que se siembra es húmedo, textura arcillosa, y con profundidad efectiva de más de 50 centímetros.</w:t>
            </w:r>
          </w:p>
        </w:tc>
        <w:tc>
          <w:tcPr>
            <w:tcW w:w="1560" w:type="pct"/>
            <w:tcBorders>
              <w:left w:val="single" w:sz="4" w:space="0" w:color="auto"/>
              <w:bottom w:val="single" w:sz="4" w:space="0" w:color="auto"/>
              <w:right w:val="single" w:sz="4" w:space="0" w:color="auto"/>
            </w:tcBorders>
            <w:shd w:val="clear" w:color="auto" w:fill="auto"/>
            <w:vAlign w:val="center"/>
          </w:tcPr>
          <w:p w14:paraId="514FCA42" w14:textId="77777777" w:rsidR="00C45EE2" w:rsidRPr="00B4637F" w:rsidRDefault="00C45EE2" w:rsidP="00C45EE2">
            <w:pPr>
              <w:pStyle w:val="TableParagraph"/>
              <w:tabs>
                <w:tab w:val="left" w:pos="1772"/>
              </w:tabs>
              <w:spacing w:before="0" w:after="0" w:line="276" w:lineRule="auto"/>
              <w:ind w:right="60"/>
              <w:jc w:val="both"/>
              <w:rPr>
                <w:rFonts w:ascii="Arial" w:hAnsi="Arial" w:cs="Arial"/>
                <w:sz w:val="22"/>
                <w:lang w:val="es-CO"/>
              </w:rPr>
            </w:pPr>
            <w:r w:rsidRPr="00B4637F">
              <w:rPr>
                <w:rFonts w:ascii="Arial" w:hAnsi="Arial" w:cs="Arial"/>
                <w:sz w:val="22"/>
                <w:lang w:val="es-CO"/>
              </w:rPr>
              <w:t>Las condiciones de los suelos del proyecto son ideales ya que presentan textura franco-arcillosa, franco - arenosa y con tendencias a franco - limosa, dependiendo de la vereda, además presentan profundidad efectiva ideal para obtener un excelente desarrollo de las plántulas.</w:t>
            </w:r>
          </w:p>
        </w:tc>
        <w:tc>
          <w:tcPr>
            <w:tcW w:w="1197" w:type="pct"/>
            <w:tcBorders>
              <w:left w:val="single" w:sz="4" w:space="0" w:color="auto"/>
              <w:bottom w:val="single" w:sz="4" w:space="0" w:color="auto"/>
              <w:right w:val="single" w:sz="4" w:space="0" w:color="auto"/>
            </w:tcBorders>
            <w:shd w:val="clear" w:color="auto" w:fill="auto"/>
            <w:vAlign w:val="center"/>
          </w:tcPr>
          <w:p w14:paraId="7D0F2C8D" w14:textId="77777777" w:rsidR="00C45EE2" w:rsidRPr="00B4637F" w:rsidRDefault="00C45EE2" w:rsidP="00C45EE2">
            <w:pPr>
              <w:pStyle w:val="TableParagraph"/>
              <w:spacing w:before="0" w:after="0" w:line="276" w:lineRule="auto"/>
              <w:ind w:right="63"/>
              <w:jc w:val="both"/>
              <w:rPr>
                <w:rFonts w:ascii="Arial" w:hAnsi="Arial" w:cs="Arial"/>
                <w:sz w:val="22"/>
                <w:lang w:val="es-CO"/>
              </w:rPr>
            </w:pPr>
            <w:r w:rsidRPr="00B4637F">
              <w:rPr>
                <w:rFonts w:ascii="Arial" w:hAnsi="Arial" w:cs="Arial"/>
                <w:sz w:val="22"/>
                <w:lang w:val="es-CO"/>
              </w:rPr>
              <w:t>Dentro del proceso de producción se pretende articular el saber tradicional con el científico el cual permita mejorar los niveles de rendimiento y el desarrollo productivo del cultivo en función de que cada productor adopte las técnicas requeridas orientadas a mejorar los niveles de producción e ingresos por el desarrollo de cada ciclo</w:t>
            </w:r>
            <w:r w:rsidRPr="00B4637F">
              <w:rPr>
                <w:rFonts w:ascii="Arial" w:hAnsi="Arial" w:cs="Arial"/>
                <w:spacing w:val="-1"/>
                <w:sz w:val="22"/>
                <w:lang w:val="es-CO"/>
              </w:rPr>
              <w:t xml:space="preserve"> </w:t>
            </w:r>
            <w:r w:rsidRPr="00B4637F">
              <w:rPr>
                <w:rFonts w:ascii="Arial" w:hAnsi="Arial" w:cs="Arial"/>
                <w:sz w:val="22"/>
                <w:lang w:val="es-CO"/>
              </w:rPr>
              <w:t>productivo.</w:t>
            </w:r>
          </w:p>
        </w:tc>
      </w:tr>
      <w:tr w:rsidR="00C45EE2" w:rsidRPr="00B4637F" w14:paraId="00E81D7B" w14:textId="77777777" w:rsidTr="00C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DE32662" w14:textId="77777777" w:rsidR="00C45EE2" w:rsidRPr="00B4637F" w:rsidRDefault="00C45EE2" w:rsidP="00C45EE2">
            <w:pPr>
              <w:pStyle w:val="TableParagraph"/>
              <w:tabs>
                <w:tab w:val="left" w:pos="1469"/>
              </w:tabs>
              <w:spacing w:before="0" w:after="0" w:line="276" w:lineRule="auto"/>
              <w:jc w:val="both"/>
              <w:rPr>
                <w:rFonts w:ascii="Arial" w:hAnsi="Arial" w:cs="Arial"/>
                <w:sz w:val="22"/>
                <w:lang w:val="es-CO"/>
              </w:rPr>
            </w:pPr>
            <w:r w:rsidRPr="00B4637F">
              <w:rPr>
                <w:rFonts w:ascii="Arial" w:hAnsi="Arial" w:cs="Arial"/>
                <w:sz w:val="22"/>
                <w:lang w:val="es-CO"/>
              </w:rPr>
              <w:lastRenderedPageBreak/>
              <w:t>Preparación       y</w:t>
            </w:r>
          </w:p>
          <w:p w14:paraId="4E446527" w14:textId="77777777" w:rsidR="00C45EE2" w:rsidRPr="00B4637F" w:rsidRDefault="00C45EE2" w:rsidP="00C45EE2">
            <w:pPr>
              <w:pStyle w:val="TableParagraph"/>
              <w:tabs>
                <w:tab w:val="left" w:pos="1361"/>
              </w:tabs>
              <w:spacing w:before="0" w:after="0" w:line="276" w:lineRule="auto"/>
              <w:ind w:right="57"/>
              <w:jc w:val="both"/>
              <w:rPr>
                <w:rFonts w:ascii="Arial" w:hAnsi="Arial" w:cs="Arial"/>
                <w:sz w:val="22"/>
                <w:lang w:val="es-CO"/>
              </w:rPr>
            </w:pPr>
            <w:r w:rsidRPr="00B4637F">
              <w:rPr>
                <w:rFonts w:ascii="Arial" w:hAnsi="Arial" w:cs="Arial"/>
                <w:sz w:val="22"/>
                <w:lang w:val="es-CO"/>
              </w:rPr>
              <w:t>Adecuación</w:t>
            </w:r>
            <w:r w:rsidRPr="00B4637F">
              <w:rPr>
                <w:rFonts w:ascii="Arial" w:hAnsi="Arial" w:cs="Arial"/>
                <w:spacing w:val="-10"/>
                <w:sz w:val="22"/>
                <w:lang w:val="es-CO"/>
              </w:rPr>
              <w:t xml:space="preserve"> </w:t>
            </w:r>
            <w:r w:rsidRPr="00B4637F">
              <w:rPr>
                <w:rFonts w:ascii="Arial" w:hAnsi="Arial" w:cs="Arial"/>
                <w:sz w:val="22"/>
                <w:lang w:val="es-CO"/>
              </w:rPr>
              <w:t>terrenos</w:t>
            </w: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tcPr>
          <w:p w14:paraId="30E9640F" w14:textId="77777777" w:rsidR="00C45EE2" w:rsidRPr="00B4637F" w:rsidRDefault="00C45EE2" w:rsidP="00C45EE2">
            <w:pPr>
              <w:pStyle w:val="TableParagraph"/>
              <w:spacing w:before="0" w:after="0" w:line="276" w:lineRule="auto"/>
              <w:jc w:val="both"/>
              <w:rPr>
                <w:rFonts w:ascii="Arial" w:hAnsi="Arial" w:cs="Arial"/>
                <w:sz w:val="22"/>
                <w:lang w:val="es-CO"/>
              </w:rPr>
            </w:pPr>
            <w:r w:rsidRPr="00B4637F">
              <w:rPr>
                <w:rFonts w:ascii="Arial" w:hAnsi="Arial" w:cs="Arial"/>
                <w:sz w:val="22"/>
                <w:lang w:val="es-CO"/>
              </w:rPr>
              <w:t>labranza con rastra y pulidor.</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04B05397" w14:textId="77777777" w:rsidR="00C45EE2" w:rsidRPr="00B4637F" w:rsidRDefault="00C45EE2" w:rsidP="00C45EE2">
            <w:pPr>
              <w:pStyle w:val="TableParagraph"/>
              <w:spacing w:before="0" w:after="0" w:line="276" w:lineRule="auto"/>
              <w:ind w:right="60"/>
              <w:jc w:val="both"/>
              <w:rPr>
                <w:rFonts w:ascii="Arial" w:hAnsi="Arial" w:cs="Arial"/>
                <w:sz w:val="22"/>
                <w:lang w:val="es-CO"/>
              </w:rPr>
            </w:pPr>
            <w:r w:rsidRPr="00B4637F">
              <w:rPr>
                <w:rFonts w:ascii="Arial" w:hAnsi="Arial" w:cs="Arial"/>
                <w:sz w:val="22"/>
                <w:lang w:val="es-CO"/>
              </w:rPr>
              <w:t>Mecanización con dos pases rastra y un pase de pulidor.</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7B838DE9" w14:textId="77777777" w:rsidR="00C45EE2" w:rsidRPr="00B4637F" w:rsidRDefault="00C45EE2" w:rsidP="00C45EE2">
            <w:pPr>
              <w:pStyle w:val="TableParagraph"/>
              <w:spacing w:before="0" w:after="0" w:line="276" w:lineRule="auto"/>
              <w:ind w:right="60"/>
              <w:jc w:val="both"/>
              <w:rPr>
                <w:rFonts w:ascii="Arial" w:hAnsi="Arial" w:cs="Arial"/>
                <w:sz w:val="22"/>
                <w:lang w:val="es-CO"/>
              </w:rPr>
            </w:pPr>
            <w:r w:rsidRPr="00B4637F">
              <w:rPr>
                <w:rFonts w:ascii="Arial" w:hAnsi="Arial" w:cs="Arial"/>
                <w:sz w:val="22"/>
                <w:lang w:val="es-CO"/>
              </w:rPr>
              <w:t xml:space="preserve">La mecanización agrícola permite hacer más eficiente y oportuna  la preparación de la tierra, disminuyendo costos en mano de obra   generando el   aumento  en la productividad </w:t>
            </w:r>
          </w:p>
        </w:tc>
      </w:tr>
      <w:tr w:rsidR="00C45EE2" w:rsidRPr="00B4637F" w14:paraId="107941DD" w14:textId="77777777" w:rsidTr="00C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63BFB8A5" w14:textId="77777777" w:rsidR="00C45EE2" w:rsidRPr="00B4637F" w:rsidRDefault="00C45EE2" w:rsidP="00C45EE2">
            <w:pPr>
              <w:pStyle w:val="TableParagraph"/>
              <w:spacing w:before="0" w:after="0" w:line="276" w:lineRule="auto"/>
              <w:jc w:val="both"/>
              <w:rPr>
                <w:rFonts w:ascii="Arial" w:hAnsi="Arial" w:cs="Arial"/>
                <w:sz w:val="22"/>
                <w:lang w:val="es-CO"/>
              </w:rPr>
            </w:pPr>
            <w:r w:rsidRPr="00B4637F">
              <w:rPr>
                <w:rFonts w:ascii="Arial" w:hAnsi="Arial" w:cs="Arial"/>
                <w:sz w:val="22"/>
                <w:lang w:val="es-CO"/>
              </w:rPr>
              <w:t>Semilla</w:t>
            </w: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tcPr>
          <w:p w14:paraId="4D1B7E4A" w14:textId="77777777" w:rsidR="00C45EE2" w:rsidRPr="00B4637F" w:rsidRDefault="00C45EE2" w:rsidP="00C45EE2">
            <w:pPr>
              <w:pStyle w:val="TableParagraph"/>
              <w:spacing w:before="0" w:after="0" w:line="276" w:lineRule="auto"/>
              <w:ind w:right="219"/>
              <w:jc w:val="both"/>
              <w:rPr>
                <w:rFonts w:ascii="Arial" w:hAnsi="Arial" w:cs="Arial"/>
                <w:sz w:val="22"/>
                <w:lang w:val="es-CO"/>
              </w:rPr>
            </w:pPr>
            <w:r w:rsidRPr="00B4637F">
              <w:rPr>
                <w:rFonts w:ascii="Arial" w:hAnsi="Arial" w:cs="Arial"/>
                <w:sz w:val="22"/>
                <w:lang w:val="es-CO"/>
              </w:rPr>
              <w:t>Utilizan semilla certificada variedad FEDEARROZ 67 y FEDEARROZ 70.</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32C8B4DA" w14:textId="77777777" w:rsidR="00C45EE2" w:rsidRPr="00B4637F" w:rsidRDefault="00C45EE2" w:rsidP="00C45EE2">
            <w:pPr>
              <w:pStyle w:val="TableParagraph"/>
              <w:tabs>
                <w:tab w:val="left" w:pos="644"/>
                <w:tab w:val="left" w:pos="1058"/>
                <w:tab w:val="left" w:pos="1185"/>
                <w:tab w:val="left" w:pos="1290"/>
                <w:tab w:val="left" w:pos="1362"/>
                <w:tab w:val="left" w:pos="1628"/>
                <w:tab w:val="left" w:pos="1890"/>
                <w:tab w:val="left" w:pos="2100"/>
              </w:tabs>
              <w:spacing w:before="0" w:after="0" w:line="276" w:lineRule="auto"/>
              <w:ind w:right="63"/>
              <w:jc w:val="both"/>
              <w:rPr>
                <w:rFonts w:ascii="Arial" w:hAnsi="Arial" w:cs="Arial"/>
                <w:sz w:val="22"/>
                <w:lang w:val="es-CO"/>
              </w:rPr>
            </w:pPr>
            <w:r w:rsidRPr="00B4637F">
              <w:rPr>
                <w:rFonts w:ascii="Arial" w:hAnsi="Arial" w:cs="Arial"/>
                <w:sz w:val="22"/>
                <w:lang w:val="es-CO"/>
              </w:rPr>
              <w:t>Se utilizará semilla Certificada Variedades FEDEARROZ 67 y FEDEARROZ 70.</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58CECC1C" w14:textId="77777777" w:rsidR="00C45EE2" w:rsidRPr="00B4637F" w:rsidRDefault="00C45EE2" w:rsidP="00C45EE2">
            <w:pPr>
              <w:pStyle w:val="TableParagraph"/>
              <w:spacing w:before="0" w:after="0" w:line="276" w:lineRule="auto"/>
              <w:ind w:right="65"/>
              <w:jc w:val="both"/>
              <w:rPr>
                <w:rFonts w:ascii="Arial" w:hAnsi="Arial" w:cs="Arial"/>
                <w:sz w:val="22"/>
                <w:lang w:val="es-CO"/>
              </w:rPr>
            </w:pPr>
            <w:r w:rsidRPr="00B4637F">
              <w:rPr>
                <w:rFonts w:ascii="Arial" w:hAnsi="Arial" w:cs="Arial"/>
                <w:sz w:val="22"/>
                <w:lang w:val="es-CO"/>
              </w:rPr>
              <w:t>Se mantienen las variedades por ser las que mejor se adaptan a las condiciones de la zona del proyecto..</w:t>
            </w:r>
          </w:p>
        </w:tc>
      </w:tr>
      <w:tr w:rsidR="00C45EE2" w:rsidRPr="00B4637F" w14:paraId="1DC25E82" w14:textId="77777777" w:rsidTr="00C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3"/>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16E08026"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Densidades de siembra</w:t>
            </w: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tcPr>
          <w:p w14:paraId="3DA0E282"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 xml:space="preserve"> 120 y 130 kg/ha de acuerdo con la información obtenida.</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601E719D"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120 kg/ha para unas densidades de 3000 plantas/ha a distancias de 20 cm. Estas son las densidades ideales para las variedades Federroz 67 y Fedearroz 70, además la maquinaria existente en el municipio garantiza la oportunidad de usar este sistema de siembra.</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0AF96C74"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Con el fin de garantizar la germinación uniforme de las plántulas y con el paquete tecnológico aumentar la producción</w:t>
            </w:r>
          </w:p>
        </w:tc>
      </w:tr>
      <w:tr w:rsidR="00C45EE2" w:rsidRPr="00B4637F" w14:paraId="5A4A802F" w14:textId="77777777" w:rsidTr="00C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3"/>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44B055D4" w14:textId="77777777" w:rsidR="00C45EE2" w:rsidRPr="00B4637F" w:rsidRDefault="00C45EE2" w:rsidP="00C45EE2">
            <w:pPr>
              <w:spacing w:after="0" w:line="276" w:lineRule="auto"/>
              <w:jc w:val="both"/>
              <w:rPr>
                <w:rFonts w:ascii="Arial" w:hAnsi="Arial" w:cs="Arial"/>
                <w:bCs/>
                <w:highlight w:val="yellow"/>
              </w:rPr>
            </w:pPr>
            <w:r w:rsidRPr="00B4637F">
              <w:rPr>
                <w:rFonts w:ascii="Arial" w:hAnsi="Arial" w:cs="Arial"/>
                <w:bCs/>
              </w:rPr>
              <w:t>Encalado</w:t>
            </w: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tcPr>
          <w:p w14:paraId="3BD96D20"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No se realiza.</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1F3C2690" w14:textId="77777777" w:rsidR="00C45EE2" w:rsidRPr="00B4637F" w:rsidRDefault="00C45EE2" w:rsidP="00C45EE2">
            <w:pPr>
              <w:spacing w:after="0" w:line="276" w:lineRule="auto"/>
              <w:jc w:val="both"/>
              <w:rPr>
                <w:rFonts w:ascii="Arial" w:hAnsi="Arial" w:cs="Arial"/>
                <w:b/>
                <w:bCs/>
              </w:rPr>
            </w:pPr>
            <w:r w:rsidRPr="00B4637F">
              <w:rPr>
                <w:rFonts w:ascii="Arial" w:hAnsi="Arial" w:cs="Arial"/>
                <w:bCs/>
              </w:rPr>
              <w:t>De acuerdo con los resultados de análisis de suelos, el encalado no es necesario para los predios que se beneficiaran del proyecto.</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61A03628"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.Los suelos presentan exceso de calcio con respecto al CICE (Capacidad de Intercambio de Cationes Efectiva).</w:t>
            </w:r>
          </w:p>
        </w:tc>
      </w:tr>
      <w:tr w:rsidR="00C45EE2" w:rsidRPr="00B4637F" w14:paraId="68A584E8" w14:textId="77777777" w:rsidTr="00C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78"/>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7247B3D" w14:textId="77777777" w:rsidR="00C45EE2" w:rsidRPr="00B4637F" w:rsidRDefault="00C45EE2" w:rsidP="00C45EE2">
            <w:pPr>
              <w:pStyle w:val="TableParagraph"/>
              <w:tabs>
                <w:tab w:val="left" w:pos="1347"/>
              </w:tabs>
              <w:spacing w:before="0" w:after="0" w:line="276" w:lineRule="auto"/>
              <w:ind w:right="59"/>
              <w:jc w:val="both"/>
              <w:rPr>
                <w:rFonts w:ascii="Arial" w:hAnsi="Arial" w:cs="Arial"/>
                <w:sz w:val="22"/>
                <w:lang w:val="es-CO"/>
              </w:rPr>
            </w:pPr>
            <w:r w:rsidRPr="00B4637F">
              <w:rPr>
                <w:rFonts w:ascii="Arial" w:hAnsi="Arial" w:cs="Arial"/>
                <w:sz w:val="22"/>
                <w:lang w:val="es-CO"/>
              </w:rPr>
              <w:t xml:space="preserve">Siembra </w:t>
            </w:r>
            <w:r w:rsidRPr="00B4637F">
              <w:rPr>
                <w:rFonts w:ascii="Arial" w:hAnsi="Arial" w:cs="Arial"/>
                <w:spacing w:val="-7"/>
                <w:sz w:val="22"/>
                <w:lang w:val="es-CO"/>
              </w:rPr>
              <w:t xml:space="preserve">del </w:t>
            </w:r>
            <w:r w:rsidRPr="00B4637F">
              <w:rPr>
                <w:rFonts w:ascii="Arial" w:hAnsi="Arial" w:cs="Arial"/>
                <w:sz w:val="22"/>
                <w:lang w:val="es-CO"/>
              </w:rPr>
              <w:t>cultivo</w:t>
            </w:r>
            <w:r w:rsidRPr="00B4637F">
              <w:rPr>
                <w:rFonts w:ascii="Arial" w:hAnsi="Arial" w:cs="Arial"/>
                <w:spacing w:val="-1"/>
                <w:sz w:val="22"/>
                <w:lang w:val="es-CO"/>
              </w:rPr>
              <w:t xml:space="preserve"> </w:t>
            </w:r>
            <w:r w:rsidRPr="00B4637F">
              <w:rPr>
                <w:rFonts w:ascii="Arial" w:hAnsi="Arial" w:cs="Arial"/>
                <w:sz w:val="22"/>
                <w:lang w:val="es-CO"/>
              </w:rPr>
              <w:t>final</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4D98D024"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Se realiza con sembradora a chorrillo con separación de 20cm entre surco y una densidad de 120kg.</w:t>
            </w: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7A75CE04" w14:textId="77777777" w:rsidR="00C45EE2" w:rsidRPr="00B4637F" w:rsidRDefault="00C45EE2" w:rsidP="00C45EE2">
            <w:pPr>
              <w:pStyle w:val="Default"/>
              <w:spacing w:line="276" w:lineRule="auto"/>
              <w:jc w:val="both"/>
              <w:rPr>
                <w:bCs/>
                <w:color w:val="auto"/>
                <w:sz w:val="22"/>
                <w:szCs w:val="22"/>
                <w:lang w:val="es-CO"/>
              </w:rPr>
            </w:pPr>
            <w:r w:rsidRPr="00B4637F">
              <w:rPr>
                <w:bCs/>
                <w:color w:val="auto"/>
                <w:sz w:val="22"/>
                <w:szCs w:val="22"/>
                <w:lang w:val="es-CO"/>
              </w:rPr>
              <w:t xml:space="preserve"> </w:t>
            </w:r>
            <w:r w:rsidRPr="00B4637F">
              <w:rPr>
                <w:rFonts w:eastAsia="Times New Roman"/>
                <w:color w:val="201F1E"/>
                <w:sz w:val="22"/>
                <w:szCs w:val="22"/>
                <w:bdr w:val="none" w:sz="0" w:space="0" w:color="auto" w:frame="1"/>
                <w:lang w:eastAsia="es-ES"/>
              </w:rPr>
              <w:t xml:space="preserve">Se realizará por medio de una sembradora en surcos a chorrillo, con una densidad de 120 Kg/ha a distancias entre 20 cm. </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46D6099"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 xml:space="preserve">La siembra no tendrá cambio con respecto a como se viene realizando, ya que la maquinaria </w:t>
            </w:r>
            <w:r w:rsidRPr="00B4637F">
              <w:rPr>
                <w:rFonts w:ascii="Arial" w:hAnsi="Arial" w:cs="Arial"/>
                <w:bCs/>
              </w:rPr>
              <w:lastRenderedPageBreak/>
              <w:t>existente en el municipio  es ideal para dicho sistema.</w:t>
            </w:r>
          </w:p>
          <w:p w14:paraId="431F8BD9" w14:textId="77777777" w:rsidR="00C45EE2" w:rsidRPr="00B4637F" w:rsidRDefault="00C45EE2" w:rsidP="00C45EE2">
            <w:pPr>
              <w:spacing w:after="0" w:line="276" w:lineRule="auto"/>
              <w:jc w:val="both"/>
              <w:rPr>
                <w:rFonts w:ascii="Arial" w:hAnsi="Arial" w:cs="Arial"/>
                <w:bCs/>
              </w:rPr>
            </w:pPr>
          </w:p>
          <w:p w14:paraId="2C44DB80" w14:textId="77777777" w:rsidR="00C45EE2" w:rsidRPr="00B4637F" w:rsidRDefault="00C45EE2" w:rsidP="00C45EE2">
            <w:pPr>
              <w:spacing w:after="0" w:line="276" w:lineRule="auto"/>
              <w:jc w:val="both"/>
              <w:rPr>
                <w:rFonts w:ascii="Arial" w:hAnsi="Arial" w:cs="Arial"/>
                <w:bCs/>
              </w:rPr>
            </w:pPr>
          </w:p>
        </w:tc>
      </w:tr>
      <w:tr w:rsidR="00C45EE2" w:rsidRPr="00B4637F" w14:paraId="65D2DA14" w14:textId="77777777" w:rsidTr="00C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3"/>
        </w:trPr>
        <w:tc>
          <w:tcPr>
            <w:tcW w:w="5000" w:type="pct"/>
            <w:gridSpan w:val="4"/>
            <w:tcBorders>
              <w:left w:val="single" w:sz="4" w:space="0" w:color="auto"/>
              <w:right w:val="single" w:sz="4" w:space="0" w:color="auto"/>
            </w:tcBorders>
            <w:shd w:val="clear" w:color="auto" w:fill="auto"/>
            <w:vAlign w:val="center"/>
          </w:tcPr>
          <w:p w14:paraId="30E89618" w14:textId="77777777" w:rsidR="00C45EE2" w:rsidRPr="00B4637F" w:rsidRDefault="00C45EE2" w:rsidP="00C45EE2">
            <w:pPr>
              <w:pStyle w:val="TableParagraph"/>
              <w:spacing w:before="0" w:after="0" w:line="276" w:lineRule="auto"/>
              <w:jc w:val="both"/>
              <w:rPr>
                <w:rFonts w:ascii="Arial" w:hAnsi="Arial" w:cs="Arial"/>
                <w:b/>
                <w:sz w:val="22"/>
                <w:lang w:val="es-CO"/>
              </w:rPr>
            </w:pPr>
            <w:r w:rsidRPr="00B4637F">
              <w:rPr>
                <w:rFonts w:ascii="Arial" w:hAnsi="Arial" w:cs="Arial"/>
                <w:b/>
                <w:sz w:val="22"/>
                <w:lang w:val="es-CO"/>
              </w:rPr>
              <w:lastRenderedPageBreak/>
              <w:t>Sostenimiento</w:t>
            </w:r>
          </w:p>
        </w:tc>
      </w:tr>
      <w:tr w:rsidR="00C45EE2" w:rsidRPr="00B4637F" w14:paraId="54706E62" w14:textId="77777777" w:rsidTr="00C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4"/>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6505166B" w14:textId="77777777" w:rsidR="00C45EE2" w:rsidRPr="00B4637F" w:rsidRDefault="00C45EE2" w:rsidP="00C45EE2">
            <w:pPr>
              <w:pStyle w:val="TableParagraph"/>
              <w:spacing w:before="0" w:after="0" w:line="276" w:lineRule="auto"/>
              <w:jc w:val="both"/>
              <w:rPr>
                <w:rFonts w:ascii="Arial" w:hAnsi="Arial" w:cs="Arial"/>
                <w:b/>
                <w:sz w:val="22"/>
                <w:lang w:val="es-CO"/>
              </w:rPr>
            </w:pPr>
          </w:p>
          <w:p w14:paraId="0F39E8F5" w14:textId="77777777" w:rsidR="00C45EE2" w:rsidRPr="00B4637F" w:rsidRDefault="00C45EE2" w:rsidP="00C45EE2">
            <w:pPr>
              <w:pStyle w:val="TableParagraph"/>
              <w:tabs>
                <w:tab w:val="left" w:pos="1385"/>
              </w:tabs>
              <w:spacing w:before="0" w:after="0" w:line="276" w:lineRule="auto"/>
              <w:ind w:right="59"/>
              <w:jc w:val="both"/>
              <w:rPr>
                <w:rFonts w:ascii="Arial" w:hAnsi="Arial" w:cs="Arial"/>
                <w:sz w:val="22"/>
                <w:lang w:val="es-CO"/>
              </w:rPr>
            </w:pPr>
            <w:r w:rsidRPr="00B4637F">
              <w:rPr>
                <w:rFonts w:ascii="Arial" w:hAnsi="Arial" w:cs="Arial"/>
                <w:sz w:val="22"/>
                <w:lang w:val="es-CO"/>
              </w:rPr>
              <w:t xml:space="preserve">Manejo </w:t>
            </w:r>
            <w:r w:rsidRPr="00B4637F">
              <w:rPr>
                <w:rFonts w:ascii="Arial" w:hAnsi="Arial" w:cs="Arial"/>
                <w:spacing w:val="-9"/>
                <w:sz w:val="22"/>
                <w:lang w:val="es-CO"/>
              </w:rPr>
              <w:t>de arvenses</w:t>
            </w: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tcPr>
          <w:p w14:paraId="3BAAA990" w14:textId="77777777" w:rsidR="00C45EE2" w:rsidRPr="00B4637F" w:rsidRDefault="00C45EE2" w:rsidP="00C45EE2">
            <w:pPr>
              <w:pStyle w:val="TableParagraph"/>
              <w:tabs>
                <w:tab w:val="left" w:pos="1978"/>
              </w:tabs>
              <w:spacing w:before="0" w:after="0" w:line="276" w:lineRule="auto"/>
              <w:ind w:right="57"/>
              <w:jc w:val="both"/>
              <w:rPr>
                <w:rFonts w:ascii="Arial" w:hAnsi="Arial" w:cs="Arial"/>
                <w:sz w:val="22"/>
                <w:lang w:val="es-CO"/>
              </w:rPr>
            </w:pPr>
            <w:r w:rsidRPr="00B4637F">
              <w:rPr>
                <w:rFonts w:ascii="Arial" w:hAnsi="Arial" w:cs="Arial"/>
                <w:sz w:val="22"/>
                <w:lang w:val="es-CO"/>
              </w:rPr>
              <w:t>Se realizan 2 controles de arvenses el primero a los 3 días con la aplicación de herbicida tipo sello acompañado de uno post-emergencia temprana tanto para gramíneas hojas anchas y ciperáceas.</w:t>
            </w:r>
          </w:p>
          <w:p w14:paraId="1D37D9BF" w14:textId="77777777" w:rsidR="00C45EE2" w:rsidRPr="00B4637F" w:rsidRDefault="00C45EE2" w:rsidP="00C45EE2">
            <w:pPr>
              <w:pStyle w:val="TableParagraph"/>
              <w:tabs>
                <w:tab w:val="left" w:pos="1978"/>
              </w:tabs>
              <w:spacing w:before="0" w:after="0" w:line="276" w:lineRule="auto"/>
              <w:ind w:right="57"/>
              <w:jc w:val="both"/>
              <w:rPr>
                <w:rFonts w:ascii="Arial" w:hAnsi="Arial" w:cs="Arial"/>
                <w:sz w:val="22"/>
                <w:lang w:val="es-CO"/>
              </w:rPr>
            </w:pPr>
          </w:p>
          <w:p w14:paraId="02A94577" w14:textId="77777777" w:rsidR="00C45EE2" w:rsidRPr="00B4637F" w:rsidRDefault="00C45EE2" w:rsidP="00C45EE2">
            <w:pPr>
              <w:pStyle w:val="TableParagraph"/>
              <w:tabs>
                <w:tab w:val="left" w:pos="1978"/>
              </w:tabs>
              <w:spacing w:before="0" w:after="0" w:line="276" w:lineRule="auto"/>
              <w:ind w:right="57"/>
              <w:jc w:val="both"/>
              <w:rPr>
                <w:rFonts w:ascii="Arial" w:hAnsi="Arial" w:cs="Arial"/>
                <w:sz w:val="22"/>
                <w:lang w:val="es-CO"/>
              </w:rPr>
            </w:pPr>
            <w:r w:rsidRPr="00B4637F">
              <w:rPr>
                <w:rFonts w:ascii="Arial" w:hAnsi="Arial" w:cs="Arial"/>
                <w:sz w:val="22"/>
                <w:lang w:val="es-CO"/>
              </w:rPr>
              <w:t>El segundo se realiza a los 18-20 de en este control, se realiza el primer control en post-emergencia media dirigido a arvenses de tipo gramíneas.</w:t>
            </w:r>
          </w:p>
          <w:p w14:paraId="32DA87E0" w14:textId="77777777" w:rsidR="00C45EE2" w:rsidRPr="00B4637F" w:rsidRDefault="00C45EE2" w:rsidP="00C45EE2">
            <w:pPr>
              <w:pStyle w:val="TableParagraph"/>
              <w:tabs>
                <w:tab w:val="left" w:pos="1978"/>
              </w:tabs>
              <w:spacing w:before="0" w:after="0" w:line="276" w:lineRule="auto"/>
              <w:ind w:right="57"/>
              <w:jc w:val="both"/>
              <w:rPr>
                <w:rFonts w:ascii="Arial" w:hAnsi="Arial" w:cs="Arial"/>
                <w:sz w:val="22"/>
                <w:lang w:val="es-CO"/>
              </w:rPr>
            </w:pPr>
          </w:p>
          <w:p w14:paraId="049B6536" w14:textId="77777777" w:rsidR="00C45EE2" w:rsidRPr="00B4637F" w:rsidRDefault="00C45EE2" w:rsidP="00C45EE2">
            <w:pPr>
              <w:pStyle w:val="TableParagraph"/>
              <w:tabs>
                <w:tab w:val="left" w:pos="1978"/>
              </w:tabs>
              <w:spacing w:before="0" w:after="0" w:line="276" w:lineRule="auto"/>
              <w:ind w:right="57"/>
              <w:jc w:val="both"/>
              <w:rPr>
                <w:rFonts w:ascii="Arial" w:hAnsi="Arial" w:cs="Arial"/>
                <w:sz w:val="22"/>
                <w:lang w:val="es-CO"/>
              </w:rPr>
            </w:pPr>
            <w:r w:rsidRPr="00B4637F">
              <w:rPr>
                <w:rFonts w:ascii="Arial" w:hAnsi="Arial" w:cs="Arial"/>
                <w:sz w:val="22"/>
                <w:lang w:val="es-CO"/>
              </w:rPr>
              <w:t>Posterior a esto se realizan la fertilización y no se vuelve aplicar control de herbicidas. Se continúa haciendo labor cultural de arranque de arvenses manuales al igual que eliminando las arvenses que están por encima del arroz con cuchillos.</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58868203" w14:textId="77777777" w:rsidR="00C45EE2" w:rsidRPr="00B4637F" w:rsidRDefault="00C45EE2" w:rsidP="00C45EE2">
            <w:pPr>
              <w:pStyle w:val="TableParagraph"/>
              <w:tabs>
                <w:tab w:val="left" w:pos="1978"/>
              </w:tabs>
              <w:spacing w:before="0" w:after="0" w:line="276" w:lineRule="auto"/>
              <w:ind w:right="57"/>
              <w:jc w:val="both"/>
              <w:rPr>
                <w:rFonts w:ascii="Arial" w:hAnsi="Arial" w:cs="Arial"/>
                <w:sz w:val="22"/>
                <w:lang w:val="es-CO"/>
              </w:rPr>
            </w:pPr>
            <w:r w:rsidRPr="00B4637F">
              <w:rPr>
                <w:rFonts w:ascii="Arial" w:hAnsi="Arial" w:cs="Arial"/>
                <w:sz w:val="22"/>
                <w:lang w:val="es-CO"/>
              </w:rPr>
              <w:t>Se realizará  un control cultural antes de la siembra eliminando residuos de cosechas anteriores.</w:t>
            </w:r>
          </w:p>
          <w:p w14:paraId="3B368C2D" w14:textId="77777777" w:rsidR="00C45EE2" w:rsidRPr="00B4637F" w:rsidRDefault="00C45EE2" w:rsidP="00C45EE2">
            <w:pPr>
              <w:pStyle w:val="TableParagraph"/>
              <w:tabs>
                <w:tab w:val="left" w:pos="1978"/>
              </w:tabs>
              <w:spacing w:before="0" w:after="0" w:line="276" w:lineRule="auto"/>
              <w:ind w:right="57"/>
              <w:jc w:val="both"/>
              <w:rPr>
                <w:rFonts w:ascii="Arial" w:hAnsi="Arial" w:cs="Arial"/>
                <w:sz w:val="22"/>
                <w:lang w:val="es-CO"/>
              </w:rPr>
            </w:pPr>
          </w:p>
          <w:p w14:paraId="36AC6115" w14:textId="77777777" w:rsidR="00C45EE2" w:rsidRPr="00B4637F" w:rsidRDefault="00C45EE2" w:rsidP="00C45EE2">
            <w:pPr>
              <w:pStyle w:val="TableParagraph"/>
              <w:tabs>
                <w:tab w:val="left" w:pos="1978"/>
              </w:tabs>
              <w:spacing w:before="0" w:after="0" w:line="276" w:lineRule="auto"/>
              <w:ind w:right="57"/>
              <w:jc w:val="both"/>
              <w:rPr>
                <w:rFonts w:ascii="Arial" w:hAnsi="Arial" w:cs="Arial"/>
                <w:sz w:val="22"/>
                <w:lang w:val="es-CO"/>
              </w:rPr>
            </w:pPr>
            <w:r w:rsidRPr="00B4637F">
              <w:rPr>
                <w:rFonts w:ascii="Arial" w:hAnsi="Arial" w:cs="Arial"/>
                <w:sz w:val="22"/>
                <w:lang w:val="es-CO"/>
              </w:rPr>
              <w:t>Control manual eliminando las arvenses que se presenten en el lote previamente.</w:t>
            </w:r>
          </w:p>
          <w:p w14:paraId="0E152817" w14:textId="77777777" w:rsidR="00C45EE2" w:rsidRPr="00B4637F" w:rsidRDefault="00C45EE2" w:rsidP="00C45EE2">
            <w:pPr>
              <w:pStyle w:val="TableParagraph"/>
              <w:tabs>
                <w:tab w:val="left" w:pos="1978"/>
              </w:tabs>
              <w:spacing w:before="0" w:after="0" w:line="276" w:lineRule="auto"/>
              <w:ind w:right="57"/>
              <w:jc w:val="both"/>
              <w:rPr>
                <w:rFonts w:ascii="Arial" w:hAnsi="Arial" w:cs="Arial"/>
                <w:sz w:val="22"/>
                <w:lang w:val="es-CO"/>
              </w:rPr>
            </w:pPr>
          </w:p>
          <w:p w14:paraId="5CAFBC71" w14:textId="77777777" w:rsidR="00C45EE2" w:rsidRPr="00B4637F" w:rsidRDefault="00C45EE2" w:rsidP="00C45EE2">
            <w:pPr>
              <w:pStyle w:val="TableParagraph"/>
              <w:tabs>
                <w:tab w:val="left" w:pos="1978"/>
              </w:tabs>
              <w:spacing w:before="0" w:after="0" w:line="276" w:lineRule="auto"/>
              <w:ind w:right="57"/>
              <w:jc w:val="both"/>
              <w:rPr>
                <w:rFonts w:ascii="Arial" w:hAnsi="Arial" w:cs="Arial"/>
                <w:sz w:val="22"/>
                <w:lang w:val="es-CO"/>
              </w:rPr>
            </w:pPr>
            <w:r w:rsidRPr="00B4637F">
              <w:rPr>
                <w:rFonts w:ascii="Arial" w:hAnsi="Arial" w:cs="Arial"/>
                <w:sz w:val="22"/>
                <w:lang w:val="es-CO"/>
              </w:rPr>
              <w:t>Se realizarán 2 controles de arvenses el primero a los 3 primeros días después de la siembra, con la aplicación de un herbicida para gramíneas acompañado de uno para hojas anchas y ciperáceas.</w:t>
            </w:r>
          </w:p>
          <w:p w14:paraId="5CDD1CD5" w14:textId="77777777" w:rsidR="00C45EE2" w:rsidRPr="00B4637F" w:rsidRDefault="00C45EE2" w:rsidP="00C45EE2">
            <w:pPr>
              <w:pStyle w:val="TableParagraph"/>
              <w:tabs>
                <w:tab w:val="left" w:pos="1978"/>
              </w:tabs>
              <w:spacing w:before="0" w:after="0" w:line="276" w:lineRule="auto"/>
              <w:ind w:right="57"/>
              <w:jc w:val="both"/>
              <w:rPr>
                <w:rFonts w:ascii="Arial" w:hAnsi="Arial" w:cs="Arial"/>
                <w:sz w:val="22"/>
                <w:lang w:val="es-CO"/>
              </w:rPr>
            </w:pPr>
          </w:p>
          <w:p w14:paraId="29A7F2CB" w14:textId="77777777" w:rsidR="00C45EE2" w:rsidRPr="00B4637F" w:rsidRDefault="00C45EE2" w:rsidP="00C45EE2">
            <w:pPr>
              <w:pStyle w:val="TableParagraph"/>
              <w:tabs>
                <w:tab w:val="left" w:pos="1978"/>
              </w:tabs>
              <w:spacing w:before="0" w:after="0" w:line="276" w:lineRule="auto"/>
              <w:ind w:right="57"/>
              <w:jc w:val="both"/>
              <w:rPr>
                <w:rFonts w:ascii="Arial" w:hAnsi="Arial" w:cs="Arial"/>
                <w:sz w:val="22"/>
                <w:lang w:val="es-CO"/>
              </w:rPr>
            </w:pPr>
            <w:r w:rsidRPr="00B4637F">
              <w:rPr>
                <w:rFonts w:ascii="Arial" w:hAnsi="Arial" w:cs="Arial"/>
                <w:sz w:val="22"/>
                <w:lang w:val="es-CO"/>
              </w:rPr>
              <w:t>El segundo se realizará entre los 18-30 días de sembrado, en este control se realizará el primer control en post-emergencia temprana y tardía.</w:t>
            </w:r>
          </w:p>
          <w:p w14:paraId="2B1A204D" w14:textId="77777777" w:rsidR="00C45EE2" w:rsidRPr="00B4637F" w:rsidRDefault="00C45EE2" w:rsidP="00C45EE2">
            <w:pPr>
              <w:pStyle w:val="TableParagraph"/>
              <w:spacing w:before="0" w:after="0" w:line="276" w:lineRule="auto"/>
              <w:ind w:right="56"/>
              <w:jc w:val="both"/>
              <w:rPr>
                <w:rFonts w:ascii="Arial" w:hAnsi="Arial" w:cs="Arial"/>
                <w:sz w:val="22"/>
                <w:lang w:val="es-CO"/>
              </w:rPr>
            </w:pPr>
          </w:p>
          <w:p w14:paraId="2455F98C" w14:textId="77777777" w:rsidR="00C45EE2" w:rsidRPr="00B4637F" w:rsidRDefault="00C45EE2" w:rsidP="00C45EE2">
            <w:pPr>
              <w:pStyle w:val="TableParagraph"/>
              <w:spacing w:before="0" w:after="0" w:line="276" w:lineRule="auto"/>
              <w:ind w:right="56"/>
              <w:jc w:val="both"/>
              <w:rPr>
                <w:rFonts w:ascii="Arial" w:hAnsi="Arial" w:cs="Arial"/>
                <w:sz w:val="22"/>
                <w:lang w:val="es-CO"/>
              </w:rPr>
            </w:pPr>
            <w:r w:rsidRPr="00B4637F">
              <w:rPr>
                <w:rFonts w:ascii="Arial" w:hAnsi="Arial" w:cs="Arial"/>
                <w:sz w:val="22"/>
                <w:lang w:val="es-CO"/>
              </w:rPr>
              <w:t xml:space="preserve">Posteriormente se continuará realizando las labores de control manual eliminando las arvenses </w:t>
            </w:r>
            <w:r w:rsidRPr="00B4637F">
              <w:rPr>
                <w:rFonts w:ascii="Arial" w:hAnsi="Arial" w:cs="Arial"/>
                <w:sz w:val="22"/>
                <w:lang w:val="es-CO"/>
              </w:rPr>
              <w:lastRenderedPageBreak/>
              <w:t xml:space="preserve">que se vayan presentando en el cultivo. </w:t>
            </w:r>
          </w:p>
          <w:p w14:paraId="115345F5" w14:textId="77777777" w:rsidR="00C45EE2" w:rsidRPr="00B4637F" w:rsidRDefault="00C45EE2" w:rsidP="00C45EE2">
            <w:pPr>
              <w:pStyle w:val="TableParagraph"/>
              <w:spacing w:before="0" w:after="0" w:line="276" w:lineRule="auto"/>
              <w:ind w:right="56"/>
              <w:jc w:val="both"/>
              <w:rPr>
                <w:rFonts w:ascii="Arial" w:hAnsi="Arial" w:cs="Arial"/>
                <w:sz w:val="22"/>
                <w:lang w:val="es-CO"/>
              </w:rPr>
            </w:pP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42AF702A" w14:textId="77777777" w:rsidR="00C45EE2" w:rsidRPr="00B4637F" w:rsidRDefault="00C45EE2" w:rsidP="00C45EE2">
            <w:pPr>
              <w:pStyle w:val="TableParagraph"/>
              <w:spacing w:before="0" w:after="0" w:line="276" w:lineRule="auto"/>
              <w:ind w:right="59"/>
              <w:jc w:val="both"/>
              <w:rPr>
                <w:rFonts w:ascii="Arial" w:hAnsi="Arial" w:cs="Arial"/>
                <w:sz w:val="22"/>
                <w:lang w:val="es-CO"/>
              </w:rPr>
            </w:pPr>
            <w:r w:rsidRPr="00B4637F">
              <w:rPr>
                <w:rFonts w:ascii="Arial" w:hAnsi="Arial" w:cs="Arial"/>
                <w:sz w:val="22"/>
                <w:lang w:val="es-CO"/>
              </w:rPr>
              <w:lastRenderedPageBreak/>
              <w:t>Es importante realizar un buen control de arvenses desde la preemergencia hasta el final del cultivo para garantizar las condiciones óptimas del cultivo en todas sus etapas.</w:t>
            </w:r>
          </w:p>
          <w:p w14:paraId="5F6EE2E2" w14:textId="77777777" w:rsidR="00C45EE2" w:rsidRPr="00B4637F" w:rsidRDefault="00C45EE2" w:rsidP="00C45EE2">
            <w:pPr>
              <w:pStyle w:val="TableParagraph"/>
              <w:spacing w:before="0" w:after="0" w:line="276" w:lineRule="auto"/>
              <w:ind w:right="59"/>
              <w:jc w:val="both"/>
              <w:rPr>
                <w:rFonts w:ascii="Arial" w:hAnsi="Arial" w:cs="Arial"/>
                <w:sz w:val="22"/>
                <w:lang w:val="es-CO"/>
              </w:rPr>
            </w:pPr>
          </w:p>
          <w:p w14:paraId="3C02D9F5" w14:textId="77777777" w:rsidR="00C45EE2" w:rsidRPr="00B4637F" w:rsidRDefault="00C45EE2" w:rsidP="00C45EE2">
            <w:pPr>
              <w:pStyle w:val="TableParagraph"/>
              <w:spacing w:before="0" w:after="0" w:line="276" w:lineRule="auto"/>
              <w:ind w:right="59"/>
              <w:jc w:val="both"/>
              <w:rPr>
                <w:rFonts w:ascii="Arial" w:hAnsi="Arial" w:cs="Arial"/>
                <w:sz w:val="22"/>
                <w:lang w:val="es-CO"/>
              </w:rPr>
            </w:pPr>
            <w:r w:rsidRPr="00B4637F">
              <w:rPr>
                <w:rFonts w:ascii="Arial" w:hAnsi="Arial" w:cs="Arial"/>
                <w:sz w:val="22"/>
                <w:lang w:val="es-CO"/>
              </w:rPr>
              <w:t xml:space="preserve">Con el fin de evitar </w:t>
            </w:r>
            <w:r w:rsidRPr="00B4637F">
              <w:rPr>
                <w:rFonts w:ascii="Arial" w:hAnsi="Arial" w:cs="Arial"/>
                <w:spacing w:val="-6"/>
                <w:sz w:val="22"/>
                <w:lang w:val="es-CO"/>
              </w:rPr>
              <w:t xml:space="preserve">la </w:t>
            </w:r>
            <w:r w:rsidRPr="00B4637F">
              <w:rPr>
                <w:rFonts w:ascii="Arial" w:hAnsi="Arial" w:cs="Arial"/>
                <w:sz w:val="22"/>
                <w:lang w:val="es-CO"/>
              </w:rPr>
              <w:t>competencia por nutrientes que se da entre el cultivo y las arvenses se plantea la realización de control manual de malezas con machete,</w:t>
            </w:r>
            <w:r w:rsidRPr="00B4637F">
              <w:rPr>
                <w:rFonts w:ascii="Arial" w:hAnsi="Arial" w:cs="Arial"/>
                <w:spacing w:val="-1"/>
                <w:sz w:val="22"/>
                <w:lang w:val="es-CO"/>
              </w:rPr>
              <w:t xml:space="preserve"> </w:t>
            </w:r>
            <w:r w:rsidRPr="00B4637F">
              <w:rPr>
                <w:rFonts w:ascii="Arial" w:hAnsi="Arial" w:cs="Arial"/>
                <w:sz w:val="22"/>
                <w:lang w:val="es-CO"/>
              </w:rPr>
              <w:t>periódicamente.</w:t>
            </w:r>
          </w:p>
        </w:tc>
      </w:tr>
      <w:tr w:rsidR="00C45EE2" w:rsidRPr="00B4637F" w14:paraId="615E316D" w14:textId="77777777" w:rsidTr="00C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8479265" w14:textId="77777777" w:rsidR="00C45EE2" w:rsidRPr="00B4637F" w:rsidRDefault="00C45EE2" w:rsidP="00C45EE2">
            <w:pPr>
              <w:pStyle w:val="TableParagraph"/>
              <w:spacing w:before="0" w:after="0" w:line="276" w:lineRule="auto"/>
              <w:jc w:val="both"/>
              <w:rPr>
                <w:rFonts w:ascii="Arial" w:hAnsi="Arial" w:cs="Arial"/>
                <w:b/>
                <w:sz w:val="22"/>
                <w:lang w:val="es-CO"/>
              </w:rPr>
            </w:pPr>
          </w:p>
          <w:p w14:paraId="6CC82300" w14:textId="77777777" w:rsidR="00C45EE2" w:rsidRPr="00B4637F" w:rsidRDefault="00C45EE2" w:rsidP="00C45EE2">
            <w:pPr>
              <w:pStyle w:val="TableParagraph"/>
              <w:spacing w:before="0" w:after="0" w:line="276" w:lineRule="auto"/>
              <w:jc w:val="both"/>
              <w:rPr>
                <w:rFonts w:ascii="Arial" w:hAnsi="Arial" w:cs="Arial"/>
                <w:b/>
                <w:sz w:val="22"/>
                <w:lang w:val="es-CO"/>
              </w:rPr>
            </w:pPr>
          </w:p>
          <w:p w14:paraId="54F3B002" w14:textId="77777777" w:rsidR="00C45EE2" w:rsidRPr="00B4637F" w:rsidRDefault="00C45EE2" w:rsidP="00C45EE2">
            <w:pPr>
              <w:pStyle w:val="TableParagraph"/>
              <w:spacing w:before="0" w:after="0" w:line="276" w:lineRule="auto"/>
              <w:jc w:val="both"/>
              <w:rPr>
                <w:rFonts w:ascii="Arial" w:hAnsi="Arial" w:cs="Arial"/>
                <w:b/>
                <w:sz w:val="22"/>
                <w:lang w:val="es-CO"/>
              </w:rPr>
            </w:pPr>
          </w:p>
          <w:p w14:paraId="23B4240E" w14:textId="77777777" w:rsidR="00C45EE2" w:rsidRPr="00B4637F" w:rsidRDefault="00C45EE2" w:rsidP="00C45EE2">
            <w:pPr>
              <w:pStyle w:val="TableParagraph"/>
              <w:spacing w:before="0" w:after="0" w:line="276" w:lineRule="auto"/>
              <w:jc w:val="both"/>
              <w:rPr>
                <w:rFonts w:ascii="Arial" w:hAnsi="Arial" w:cs="Arial"/>
                <w:b/>
                <w:sz w:val="22"/>
                <w:lang w:val="es-CO"/>
              </w:rPr>
            </w:pPr>
          </w:p>
          <w:p w14:paraId="50D7F311" w14:textId="77777777" w:rsidR="00C45EE2" w:rsidRPr="00B4637F" w:rsidRDefault="00C45EE2" w:rsidP="00C45EE2">
            <w:pPr>
              <w:pStyle w:val="TableParagraph"/>
              <w:spacing w:before="0" w:after="0" w:line="276" w:lineRule="auto"/>
              <w:jc w:val="both"/>
              <w:rPr>
                <w:rFonts w:ascii="Arial" w:hAnsi="Arial" w:cs="Arial"/>
                <w:sz w:val="22"/>
                <w:lang w:val="es-CO"/>
              </w:rPr>
            </w:pPr>
            <w:r w:rsidRPr="00B4637F">
              <w:rPr>
                <w:rFonts w:ascii="Arial" w:hAnsi="Arial" w:cs="Arial"/>
                <w:sz w:val="22"/>
                <w:lang w:val="es-CO"/>
              </w:rPr>
              <w:t>Manejo de plagas y enfermedades.</w:t>
            </w: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tcPr>
          <w:p w14:paraId="0794C60B" w14:textId="77777777" w:rsidR="00C45EE2" w:rsidRPr="00B4637F" w:rsidRDefault="00C45EE2" w:rsidP="00C45EE2">
            <w:pPr>
              <w:pStyle w:val="TableParagraph"/>
              <w:spacing w:before="0" w:after="0" w:line="276" w:lineRule="auto"/>
              <w:jc w:val="both"/>
              <w:rPr>
                <w:rFonts w:ascii="Arial" w:hAnsi="Arial" w:cs="Arial"/>
                <w:b/>
                <w:sz w:val="22"/>
                <w:lang w:val="es-CO"/>
              </w:rPr>
            </w:pPr>
          </w:p>
          <w:p w14:paraId="717E58ED" w14:textId="77777777" w:rsidR="00C45EE2" w:rsidRPr="00B4637F" w:rsidRDefault="00C45EE2" w:rsidP="00C45EE2">
            <w:pPr>
              <w:pStyle w:val="TableParagraph"/>
              <w:spacing w:before="0" w:after="0" w:line="276" w:lineRule="auto"/>
              <w:ind w:right="57"/>
              <w:jc w:val="both"/>
              <w:rPr>
                <w:rFonts w:ascii="Arial" w:hAnsi="Arial" w:cs="Arial"/>
                <w:sz w:val="22"/>
                <w:lang w:val="es-CO"/>
              </w:rPr>
            </w:pPr>
            <w:r w:rsidRPr="00B4637F">
              <w:rPr>
                <w:rFonts w:ascii="Arial" w:hAnsi="Arial" w:cs="Arial"/>
                <w:sz w:val="22"/>
                <w:lang w:val="es-CO"/>
              </w:rPr>
              <w:t xml:space="preserve">Para el control de plagas y enfermedades </w:t>
            </w:r>
            <w:r w:rsidRPr="00B4637F">
              <w:rPr>
                <w:rFonts w:ascii="Arial" w:hAnsi="Arial" w:cs="Arial"/>
                <w:spacing w:val="-6"/>
                <w:sz w:val="22"/>
                <w:lang w:val="es-CO"/>
              </w:rPr>
              <w:t>se utilizan insumos químicos de venta en la región.</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17268080" w14:textId="77777777" w:rsidR="00C45EE2" w:rsidRPr="00B4637F" w:rsidRDefault="00C45EE2" w:rsidP="00C45EE2">
            <w:pPr>
              <w:pStyle w:val="TableParagraph"/>
              <w:spacing w:before="0" w:after="0" w:line="276" w:lineRule="auto"/>
              <w:ind w:right="53"/>
              <w:jc w:val="center"/>
              <w:rPr>
                <w:rFonts w:ascii="Arial" w:hAnsi="Arial" w:cs="Arial"/>
                <w:sz w:val="22"/>
                <w:lang w:val="es-CO"/>
              </w:rPr>
            </w:pPr>
            <w:r w:rsidRPr="00B4637F">
              <w:rPr>
                <w:rFonts w:ascii="Arial" w:hAnsi="Arial" w:cs="Arial"/>
                <w:sz w:val="22"/>
                <w:lang w:val="es-CO"/>
              </w:rPr>
              <w:t>Controlar pájaros que son de gran perjuicio para el cultivo, utilizando repelentes visuales (espantapájaros).</w:t>
            </w:r>
          </w:p>
          <w:p w14:paraId="3B1C607A" w14:textId="77777777" w:rsidR="00C45EE2" w:rsidRPr="00B4637F" w:rsidRDefault="00C45EE2" w:rsidP="00C45EE2">
            <w:pPr>
              <w:pStyle w:val="TableParagraph"/>
              <w:spacing w:before="0" w:after="0" w:line="276" w:lineRule="auto"/>
              <w:ind w:right="53"/>
              <w:jc w:val="both"/>
              <w:rPr>
                <w:rFonts w:ascii="Arial" w:hAnsi="Arial" w:cs="Arial"/>
                <w:sz w:val="22"/>
                <w:lang w:val="es-CO"/>
              </w:rPr>
            </w:pPr>
          </w:p>
          <w:p w14:paraId="4AAE0814" w14:textId="77777777" w:rsidR="00C45EE2" w:rsidRPr="00B4637F" w:rsidRDefault="00C45EE2" w:rsidP="00C45EE2">
            <w:pPr>
              <w:pStyle w:val="TableParagraph"/>
              <w:spacing w:before="0" w:after="0" w:line="276" w:lineRule="auto"/>
              <w:ind w:right="53"/>
              <w:jc w:val="both"/>
              <w:rPr>
                <w:rFonts w:ascii="Arial" w:hAnsi="Arial" w:cs="Arial"/>
                <w:sz w:val="22"/>
                <w:lang w:val="es-CO"/>
              </w:rPr>
            </w:pPr>
            <w:r w:rsidRPr="00B4637F">
              <w:rPr>
                <w:rFonts w:ascii="Arial" w:hAnsi="Arial" w:cs="Arial"/>
                <w:sz w:val="22"/>
                <w:lang w:val="es-CO"/>
              </w:rPr>
              <w:t>Control de hongos (</w:t>
            </w:r>
            <w:r w:rsidRPr="00B4637F">
              <w:rPr>
                <w:rFonts w:ascii="Arial" w:hAnsi="Arial" w:cs="Arial"/>
                <w:i/>
                <w:sz w:val="22"/>
                <w:lang w:val="es-MX"/>
              </w:rPr>
              <w:t>Pyricularia grysae,</w:t>
            </w:r>
            <w:r w:rsidRPr="00B4637F">
              <w:rPr>
                <w:rFonts w:ascii="Arial" w:hAnsi="Arial" w:cs="Arial"/>
                <w:sz w:val="22"/>
                <w:lang w:val="es-CO"/>
              </w:rPr>
              <w:t xml:space="preserve"> </w:t>
            </w:r>
            <w:r w:rsidRPr="00B4637F">
              <w:rPr>
                <w:rFonts w:ascii="Arial" w:hAnsi="Arial" w:cs="Arial"/>
                <w:i/>
                <w:sz w:val="22"/>
                <w:lang w:val="es-MX"/>
              </w:rPr>
              <w:t>Rhizoctonia solani y manchado del grano</w:t>
            </w:r>
            <w:r w:rsidRPr="00B4637F">
              <w:rPr>
                <w:rFonts w:ascii="Arial" w:hAnsi="Arial" w:cs="Arial"/>
                <w:iCs/>
                <w:sz w:val="22"/>
                <w:lang w:val="es-MX"/>
              </w:rPr>
              <w:t>)</w:t>
            </w:r>
            <w:r w:rsidRPr="00B4637F">
              <w:rPr>
                <w:rFonts w:ascii="Arial" w:hAnsi="Arial" w:cs="Arial"/>
                <w:i/>
                <w:sz w:val="22"/>
                <w:lang w:val="es-MX"/>
              </w:rPr>
              <w:t xml:space="preserve"> </w:t>
            </w:r>
            <w:r w:rsidRPr="00B4637F">
              <w:rPr>
                <w:rFonts w:ascii="Arial" w:hAnsi="Arial" w:cs="Arial"/>
                <w:sz w:val="22"/>
                <w:lang w:val="es-CO"/>
              </w:rPr>
              <w:t>y de plagas como el Chinche y Spodoptera, que son los de mayor afectación para el cultivo en el municipio, se plantea un manejo de plagas y enfermedades.</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1178C65A" w14:textId="77777777" w:rsidR="00C45EE2" w:rsidRPr="00B4637F" w:rsidRDefault="00C45EE2" w:rsidP="00C45EE2">
            <w:pPr>
              <w:pStyle w:val="TableParagraph"/>
              <w:spacing w:before="0" w:after="0" w:line="276" w:lineRule="auto"/>
              <w:ind w:right="58"/>
              <w:jc w:val="both"/>
              <w:rPr>
                <w:rFonts w:ascii="Arial" w:hAnsi="Arial" w:cs="Arial"/>
                <w:sz w:val="22"/>
                <w:lang w:val="es-CO"/>
              </w:rPr>
            </w:pPr>
            <w:r w:rsidRPr="00B4637F">
              <w:rPr>
                <w:rFonts w:ascii="Arial" w:hAnsi="Arial" w:cs="Arial"/>
                <w:sz w:val="22"/>
                <w:lang w:val="es-CO"/>
              </w:rPr>
              <w:t>Es importante realizar este control con el fin de evitar pérdidas en la producción , que se evidenciarían a su vez en pérdidas económicas para el productor.</w:t>
            </w:r>
          </w:p>
        </w:tc>
      </w:tr>
      <w:tr w:rsidR="00C45EE2" w:rsidRPr="00B4637F" w14:paraId="16AE3F76" w14:textId="77777777" w:rsidTr="00C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1"/>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59B0E6B"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 xml:space="preserve">Fertilización </w:t>
            </w: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tcPr>
          <w:p w14:paraId="58850752"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Se realiza inicialmente la aplicación de abono orgánico, material vegetal, antes de la siembra se hace aplicación de una producto que tenga fosforo.</w:t>
            </w:r>
          </w:p>
          <w:p w14:paraId="0276B6B9" w14:textId="77777777" w:rsidR="00C45EE2" w:rsidRPr="00B4637F" w:rsidRDefault="00C45EE2" w:rsidP="00C45EE2">
            <w:pPr>
              <w:spacing w:after="0" w:line="276" w:lineRule="auto"/>
              <w:jc w:val="both"/>
              <w:rPr>
                <w:rFonts w:ascii="Arial" w:hAnsi="Arial" w:cs="Arial"/>
                <w:bCs/>
              </w:rPr>
            </w:pPr>
          </w:p>
          <w:p w14:paraId="1F4C9A32" w14:textId="4DF52205" w:rsidR="00C45EE2" w:rsidRPr="00B4637F" w:rsidRDefault="00C45EE2" w:rsidP="00C45EE2">
            <w:pPr>
              <w:spacing w:after="0" w:line="276" w:lineRule="auto"/>
              <w:jc w:val="both"/>
              <w:rPr>
                <w:rFonts w:ascii="Arial" w:hAnsi="Arial" w:cs="Arial"/>
                <w:bCs/>
              </w:rPr>
            </w:pPr>
            <w:r w:rsidRPr="00B4637F">
              <w:rPr>
                <w:rFonts w:ascii="Arial" w:hAnsi="Arial" w:cs="Arial"/>
                <w:bCs/>
              </w:rPr>
              <w:t>Después de sembrado a los 10 días se hace la aplicación de Nitrógeno. Potasio y elementos menores.</w:t>
            </w:r>
          </w:p>
          <w:p w14:paraId="58C4327A" w14:textId="77777777" w:rsidR="00C45EE2" w:rsidRPr="00B4637F" w:rsidRDefault="00C45EE2" w:rsidP="00C45EE2">
            <w:pPr>
              <w:spacing w:after="0" w:line="276" w:lineRule="auto"/>
              <w:jc w:val="both"/>
              <w:rPr>
                <w:rFonts w:ascii="Arial" w:hAnsi="Arial" w:cs="Arial"/>
                <w:bCs/>
              </w:rPr>
            </w:pPr>
          </w:p>
          <w:p w14:paraId="79D159A5"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A los 25 días la segunda aplicación de Nitrógeno y Potasio.</w:t>
            </w:r>
          </w:p>
          <w:p w14:paraId="6F68FB49" w14:textId="77777777" w:rsidR="00C45EE2" w:rsidRPr="00B4637F" w:rsidRDefault="00C45EE2" w:rsidP="00C45EE2">
            <w:pPr>
              <w:spacing w:after="0" w:line="276" w:lineRule="auto"/>
              <w:jc w:val="both"/>
              <w:rPr>
                <w:rFonts w:ascii="Arial" w:hAnsi="Arial" w:cs="Arial"/>
                <w:bCs/>
              </w:rPr>
            </w:pPr>
          </w:p>
          <w:p w14:paraId="297D1289"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A los 70 días una segunda aplicación de elementos menores.</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3E3CE4B7" w14:textId="77777777" w:rsidR="00C45EE2" w:rsidRPr="00B4637F" w:rsidRDefault="00C45EE2" w:rsidP="00C45EE2">
            <w:pPr>
              <w:pStyle w:val="Default"/>
              <w:spacing w:line="276" w:lineRule="auto"/>
              <w:jc w:val="both"/>
              <w:rPr>
                <w:sz w:val="22"/>
                <w:szCs w:val="22"/>
              </w:rPr>
            </w:pPr>
            <w:r w:rsidRPr="00B4637F">
              <w:rPr>
                <w:sz w:val="22"/>
                <w:szCs w:val="22"/>
              </w:rPr>
              <w:lastRenderedPageBreak/>
              <w:t>El arroz requiere de una adecuada y oportuna fertilización para obtener un desarrollo normal y máximo rendimiento.</w:t>
            </w:r>
          </w:p>
          <w:p w14:paraId="411F1D3E" w14:textId="77777777" w:rsidR="00C45EE2" w:rsidRPr="00B4637F" w:rsidRDefault="00C45EE2" w:rsidP="00C45EE2">
            <w:pPr>
              <w:pStyle w:val="Default"/>
              <w:spacing w:line="276" w:lineRule="auto"/>
              <w:jc w:val="both"/>
              <w:rPr>
                <w:sz w:val="22"/>
                <w:szCs w:val="22"/>
              </w:rPr>
            </w:pPr>
          </w:p>
          <w:p w14:paraId="61B1A86A" w14:textId="77777777" w:rsidR="00C45EE2" w:rsidRPr="00B4637F" w:rsidRDefault="00C45EE2" w:rsidP="00C45EE2">
            <w:pPr>
              <w:pStyle w:val="Default"/>
              <w:spacing w:line="276" w:lineRule="auto"/>
              <w:jc w:val="both"/>
              <w:rPr>
                <w:sz w:val="22"/>
                <w:szCs w:val="22"/>
              </w:rPr>
            </w:pPr>
            <w:r w:rsidRPr="00B4637F">
              <w:rPr>
                <w:sz w:val="22"/>
                <w:szCs w:val="22"/>
              </w:rPr>
              <w:t>Se hará una aplicación de 75 kilogramos de urea y 150  kilogramos de materia orgánica (de acuerdo con los análisis de suelo se presenta deficiencia de materia orgánica)  antes de la siembra, también en este momento se incorporan 100 kilogramos de fertilizantes a base  de fosforo.</w:t>
            </w:r>
          </w:p>
          <w:p w14:paraId="7796E2FD" w14:textId="77777777" w:rsidR="00C45EE2" w:rsidRPr="00B4637F" w:rsidRDefault="00C45EE2" w:rsidP="00C45EE2">
            <w:pPr>
              <w:pStyle w:val="Default"/>
              <w:spacing w:line="276" w:lineRule="auto"/>
              <w:jc w:val="both"/>
              <w:rPr>
                <w:sz w:val="22"/>
                <w:szCs w:val="22"/>
              </w:rPr>
            </w:pPr>
          </w:p>
          <w:p w14:paraId="728F071B" w14:textId="366CA3AF" w:rsidR="00C45EE2" w:rsidRPr="00B4637F" w:rsidRDefault="00C45EE2" w:rsidP="00C45EE2">
            <w:pPr>
              <w:pStyle w:val="Default"/>
              <w:spacing w:line="276" w:lineRule="auto"/>
              <w:jc w:val="both"/>
              <w:rPr>
                <w:sz w:val="22"/>
                <w:szCs w:val="22"/>
              </w:rPr>
            </w:pPr>
            <w:r w:rsidRPr="00B4637F">
              <w:rPr>
                <w:sz w:val="22"/>
                <w:szCs w:val="22"/>
              </w:rPr>
              <w:t>A los 30 días de la siembra se incorporarán 100  kilogramos Cloruro de Potasio.   </w:t>
            </w:r>
            <w:r w:rsidRPr="00B4637F">
              <w:rPr>
                <w:sz w:val="22"/>
                <w:szCs w:val="22"/>
              </w:rPr>
              <w:br/>
            </w:r>
            <w:r w:rsidRPr="00B4637F">
              <w:rPr>
                <w:sz w:val="22"/>
                <w:szCs w:val="22"/>
              </w:rPr>
              <w:br/>
              <w:t xml:space="preserve">La segunda aplicación de 75 kilogramos de Urea  se hará a los 20 días después de la germinación para favorecer el macollamiento </w:t>
            </w:r>
          </w:p>
          <w:p w14:paraId="7410991B" w14:textId="77777777" w:rsidR="00C45EE2" w:rsidRPr="00B4637F" w:rsidRDefault="00C45EE2" w:rsidP="00C45EE2">
            <w:pPr>
              <w:pStyle w:val="Default"/>
              <w:spacing w:line="276" w:lineRule="auto"/>
              <w:jc w:val="both"/>
              <w:rPr>
                <w:sz w:val="22"/>
                <w:szCs w:val="22"/>
              </w:rPr>
            </w:pPr>
          </w:p>
          <w:p w14:paraId="3BCE9C37" w14:textId="77777777" w:rsidR="00C45EE2" w:rsidRPr="00B4637F" w:rsidRDefault="00C45EE2" w:rsidP="00C45EE2">
            <w:pPr>
              <w:pStyle w:val="Default"/>
              <w:spacing w:line="276" w:lineRule="auto"/>
              <w:jc w:val="both"/>
              <w:rPr>
                <w:sz w:val="22"/>
                <w:szCs w:val="22"/>
              </w:rPr>
            </w:pPr>
            <w:r w:rsidRPr="00B4637F">
              <w:rPr>
                <w:sz w:val="22"/>
                <w:szCs w:val="22"/>
              </w:rPr>
              <w:t>Loa primera aplicación foliar se hará a los 45 días de germinado con el 50% del fertilizante foliar nitrogenado y el fertilizante foliar con base de fosforo.</w:t>
            </w:r>
          </w:p>
          <w:p w14:paraId="004BCA1E" w14:textId="77777777" w:rsidR="00C45EE2" w:rsidRPr="00B4637F" w:rsidRDefault="00C45EE2" w:rsidP="00C45EE2">
            <w:pPr>
              <w:pStyle w:val="Default"/>
              <w:spacing w:line="276" w:lineRule="auto"/>
              <w:jc w:val="both"/>
              <w:rPr>
                <w:sz w:val="22"/>
                <w:szCs w:val="22"/>
              </w:rPr>
            </w:pPr>
          </w:p>
          <w:p w14:paraId="76959618" w14:textId="1BE25913" w:rsidR="00C45EE2" w:rsidRPr="00B4637F" w:rsidRDefault="00C45EE2" w:rsidP="00C45EE2">
            <w:pPr>
              <w:pStyle w:val="Default"/>
              <w:spacing w:line="276" w:lineRule="auto"/>
              <w:jc w:val="both"/>
              <w:rPr>
                <w:bCs/>
                <w:color w:val="auto"/>
                <w:sz w:val="22"/>
                <w:szCs w:val="22"/>
                <w:lang w:val="es-CO"/>
              </w:rPr>
            </w:pPr>
            <w:r w:rsidRPr="00B4637F">
              <w:rPr>
                <w:sz w:val="22"/>
                <w:szCs w:val="22"/>
              </w:rPr>
              <w:t>30 días después (75 días de germinado) se realiza la aplicación del otro 50% de fertilizante foliar nitrogenado y elementos menores.  ésta debe coincidir con la iniciación de la panícula, para que favorezca su desarrollo y llenado de grano.</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63AC1592"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lastRenderedPageBreak/>
              <w:t>Con el plan de fertilización  se pretende proporcionar los nutrientes requeridos para la productividad del cultivo de arroz.</w:t>
            </w:r>
          </w:p>
          <w:p w14:paraId="5BC47E32" w14:textId="77777777" w:rsidR="00C45EE2" w:rsidRPr="00B4637F" w:rsidRDefault="00C45EE2" w:rsidP="00C45EE2">
            <w:pPr>
              <w:spacing w:after="0" w:line="276" w:lineRule="auto"/>
              <w:jc w:val="both"/>
              <w:rPr>
                <w:rFonts w:ascii="Arial" w:hAnsi="Arial" w:cs="Arial"/>
                <w:bCs/>
              </w:rPr>
            </w:pPr>
          </w:p>
          <w:p w14:paraId="1C2A1D2E" w14:textId="37F279D0" w:rsidR="00C45EE2" w:rsidRPr="00B4637F" w:rsidRDefault="00C45EE2" w:rsidP="00C45EE2">
            <w:pPr>
              <w:spacing w:after="0" w:line="276" w:lineRule="auto"/>
              <w:jc w:val="both"/>
              <w:rPr>
                <w:rFonts w:ascii="Arial" w:hAnsi="Arial" w:cs="Arial"/>
                <w:bCs/>
              </w:rPr>
            </w:pPr>
            <w:r w:rsidRPr="00B4637F">
              <w:rPr>
                <w:rStyle w:val="Textoennegrita"/>
                <w:rFonts w:ascii="Arial" w:hAnsi="Arial" w:cs="Arial"/>
                <w:color w:val="000000"/>
                <w:shd w:val="clear" w:color="auto" w:fill="FFFFFF"/>
              </w:rPr>
              <w:t xml:space="preserve">Es importante tener en cuenta los análisis de suelos realizados porque   los resultados ayudan a identificar las debilidades y fortalezas de cada </w:t>
            </w:r>
            <w:r w:rsidRPr="00B4637F">
              <w:rPr>
                <w:rStyle w:val="Textoennegrita"/>
                <w:rFonts w:ascii="Arial" w:hAnsi="Arial" w:cs="Arial"/>
                <w:color w:val="000000"/>
                <w:shd w:val="clear" w:color="auto" w:fill="FFFFFF"/>
              </w:rPr>
              <w:lastRenderedPageBreak/>
              <w:t xml:space="preserve">uno de los predios destinados para el establecimiento de los cultivos.  </w:t>
            </w:r>
          </w:p>
        </w:tc>
      </w:tr>
      <w:tr w:rsidR="00C45EE2" w:rsidRPr="00B4637F" w14:paraId="6CFC2763" w14:textId="77777777" w:rsidTr="00C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54BDD" w14:textId="77777777" w:rsidR="00C45EE2" w:rsidRPr="00B4637F" w:rsidRDefault="00C45EE2" w:rsidP="00C45EE2">
            <w:pPr>
              <w:pStyle w:val="TableParagraph"/>
              <w:spacing w:before="0" w:after="0" w:line="276" w:lineRule="auto"/>
              <w:jc w:val="both"/>
              <w:rPr>
                <w:rFonts w:ascii="Arial" w:hAnsi="Arial" w:cs="Arial"/>
                <w:b/>
                <w:sz w:val="22"/>
                <w:lang w:val="es-CO"/>
              </w:rPr>
            </w:pPr>
            <w:r w:rsidRPr="00B4637F">
              <w:rPr>
                <w:rFonts w:ascii="Arial" w:hAnsi="Arial" w:cs="Arial"/>
                <w:b/>
                <w:sz w:val="22"/>
                <w:lang w:val="es-CO"/>
              </w:rPr>
              <w:lastRenderedPageBreak/>
              <w:t>Cosecha y poscosecha</w:t>
            </w:r>
          </w:p>
        </w:tc>
      </w:tr>
      <w:tr w:rsidR="00C45EE2" w:rsidRPr="00B4637F" w14:paraId="69D8C9EF" w14:textId="77777777" w:rsidTr="00C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3"/>
        </w:trPr>
        <w:tc>
          <w:tcPr>
            <w:tcW w:w="835" w:type="pct"/>
            <w:tcBorders>
              <w:top w:val="single" w:sz="4" w:space="0" w:color="auto"/>
              <w:left w:val="single" w:sz="4" w:space="0" w:color="auto"/>
              <w:bottom w:val="single" w:sz="4" w:space="0" w:color="auto"/>
              <w:right w:val="single" w:sz="4" w:space="0" w:color="auto"/>
            </w:tcBorders>
            <w:shd w:val="clear" w:color="auto" w:fill="auto"/>
          </w:tcPr>
          <w:p w14:paraId="207FF375" w14:textId="77777777" w:rsidR="00C45EE2" w:rsidRPr="00B4637F" w:rsidRDefault="00C45EE2" w:rsidP="00C45EE2">
            <w:pPr>
              <w:pStyle w:val="TableParagraph"/>
              <w:spacing w:before="0" w:after="0" w:line="276" w:lineRule="auto"/>
              <w:jc w:val="both"/>
              <w:rPr>
                <w:rFonts w:ascii="Arial" w:hAnsi="Arial" w:cs="Arial"/>
                <w:sz w:val="22"/>
                <w:lang w:val="es-CO"/>
              </w:rPr>
            </w:pPr>
            <w:r w:rsidRPr="00B4637F">
              <w:rPr>
                <w:rFonts w:ascii="Arial" w:hAnsi="Arial" w:cs="Arial"/>
                <w:sz w:val="22"/>
                <w:lang w:val="es-CO"/>
              </w:rPr>
              <w:t>Cosecha</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67AB97F5"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 xml:space="preserve">A granel directamente a los camiones </w:t>
            </w:r>
          </w:p>
        </w:tc>
        <w:tc>
          <w:tcPr>
            <w:tcW w:w="1560" w:type="pct"/>
            <w:tcBorders>
              <w:top w:val="single" w:sz="4" w:space="0" w:color="auto"/>
              <w:left w:val="single" w:sz="4" w:space="0" w:color="auto"/>
              <w:bottom w:val="single" w:sz="4" w:space="0" w:color="auto"/>
              <w:right w:val="single" w:sz="4" w:space="0" w:color="auto"/>
            </w:tcBorders>
            <w:shd w:val="clear" w:color="auto" w:fill="auto"/>
          </w:tcPr>
          <w:p w14:paraId="3CF184A5" w14:textId="77777777" w:rsidR="00C45EE2" w:rsidRPr="00B4637F" w:rsidRDefault="00C45EE2" w:rsidP="00C45EE2">
            <w:pPr>
              <w:spacing w:line="276" w:lineRule="auto"/>
              <w:jc w:val="both"/>
              <w:rPr>
                <w:rFonts w:ascii="Arial" w:hAnsi="Arial" w:cs="Arial"/>
              </w:rPr>
            </w:pPr>
            <w:r w:rsidRPr="00B4637F">
              <w:rPr>
                <w:rFonts w:ascii="Arial" w:hAnsi="Arial" w:cs="Arial"/>
              </w:rPr>
              <w:t>Aunque se coseche a granel se contemplará la venta por bultos (bultos de 62.5 Kg)</w:t>
            </w:r>
          </w:p>
          <w:p w14:paraId="187A8456" w14:textId="77777777" w:rsidR="00C45EE2" w:rsidRPr="00B4637F" w:rsidRDefault="00C45EE2" w:rsidP="00C45EE2">
            <w:pPr>
              <w:spacing w:after="0" w:line="276" w:lineRule="auto"/>
              <w:jc w:val="both"/>
              <w:rPr>
                <w:rFonts w:ascii="Arial" w:hAnsi="Arial" w:cs="Arial"/>
                <w:bCs/>
              </w:rPr>
            </w:pP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2F339B47" w14:textId="77777777" w:rsidR="00C45EE2" w:rsidRPr="00B4637F" w:rsidRDefault="00C45EE2" w:rsidP="00C45EE2">
            <w:pPr>
              <w:spacing w:after="0" w:line="276" w:lineRule="auto"/>
              <w:jc w:val="both"/>
              <w:rPr>
                <w:rFonts w:ascii="Arial" w:hAnsi="Arial" w:cs="Arial"/>
                <w:bCs/>
              </w:rPr>
            </w:pPr>
            <w:r w:rsidRPr="00B4637F">
              <w:rPr>
                <w:rFonts w:ascii="Arial" w:hAnsi="Arial" w:cs="Arial"/>
                <w:bCs/>
              </w:rPr>
              <w:t xml:space="preserve">Se contempla la venta por bultos </w:t>
            </w:r>
            <w:r w:rsidRPr="00B4637F">
              <w:rPr>
                <w:rFonts w:ascii="Arial" w:hAnsi="Arial" w:cs="Arial"/>
                <w:color w:val="333334"/>
              </w:rPr>
              <w:t>con el fin de conservar el grano</w:t>
            </w:r>
            <w:r w:rsidRPr="00B4637F">
              <w:rPr>
                <w:rFonts w:ascii="Arial" w:hAnsi="Arial" w:cs="Arial"/>
                <w:bCs/>
              </w:rPr>
              <w:t xml:space="preserve"> garantiza mantener la calidad </w:t>
            </w:r>
            <w:r w:rsidRPr="00B4637F">
              <w:rPr>
                <w:rFonts w:ascii="Arial" w:hAnsi="Arial" w:cs="Arial"/>
                <w:color w:val="333334"/>
              </w:rPr>
              <w:t xml:space="preserve">del arroz, mejorando </w:t>
            </w:r>
            <w:r w:rsidRPr="00B4637F">
              <w:rPr>
                <w:rFonts w:ascii="Arial" w:hAnsi="Arial" w:cs="Arial"/>
                <w:color w:val="333334"/>
              </w:rPr>
              <w:lastRenderedPageBreak/>
              <w:t>así los precios de venta.</w:t>
            </w:r>
          </w:p>
        </w:tc>
      </w:tr>
      <w:tr w:rsidR="00C45EE2" w:rsidRPr="00B4637F" w14:paraId="41819EA8" w14:textId="77777777" w:rsidTr="00C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2"/>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CC7B92E" w14:textId="77777777" w:rsidR="00C45EE2" w:rsidRPr="00B4637F" w:rsidRDefault="00C45EE2" w:rsidP="00C45EE2">
            <w:pPr>
              <w:pStyle w:val="TableParagraph"/>
              <w:spacing w:before="0" w:after="0" w:line="276" w:lineRule="auto"/>
              <w:jc w:val="both"/>
              <w:rPr>
                <w:rFonts w:ascii="Arial" w:hAnsi="Arial" w:cs="Arial"/>
                <w:b/>
                <w:sz w:val="22"/>
                <w:lang w:val="es-CO"/>
              </w:rPr>
            </w:pPr>
            <w:r w:rsidRPr="00B4637F">
              <w:rPr>
                <w:rFonts w:ascii="Arial" w:hAnsi="Arial" w:cs="Arial"/>
                <w:sz w:val="22"/>
                <w:lang w:val="es-CO"/>
              </w:rPr>
              <w:lastRenderedPageBreak/>
              <w:t>Comercialización</w:t>
            </w: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tcPr>
          <w:p w14:paraId="5517EE01" w14:textId="77777777" w:rsidR="00C45EE2" w:rsidRPr="00B4637F" w:rsidRDefault="00C45EE2" w:rsidP="00C45EE2">
            <w:pPr>
              <w:pStyle w:val="TableParagraph"/>
              <w:spacing w:before="0" w:after="0" w:line="276" w:lineRule="auto"/>
              <w:ind w:right="55"/>
              <w:jc w:val="both"/>
              <w:rPr>
                <w:rFonts w:ascii="Arial" w:hAnsi="Arial" w:cs="Arial"/>
                <w:sz w:val="22"/>
                <w:lang w:val="es-CO"/>
              </w:rPr>
            </w:pPr>
            <w:r w:rsidRPr="00B4637F">
              <w:rPr>
                <w:rFonts w:ascii="Arial" w:hAnsi="Arial" w:cs="Arial"/>
                <w:sz w:val="22"/>
                <w:lang w:val="es-CO"/>
              </w:rPr>
              <w:t xml:space="preserve"> Se vende al molino en Barranquilla</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12128378" w14:textId="77777777" w:rsidR="00C45EE2" w:rsidRPr="00B4637F" w:rsidRDefault="00C45EE2" w:rsidP="00C45EE2">
            <w:pPr>
              <w:pStyle w:val="TableParagraph"/>
              <w:tabs>
                <w:tab w:val="left" w:pos="1075"/>
              </w:tabs>
              <w:spacing w:before="0" w:after="0" w:line="276" w:lineRule="auto"/>
              <w:ind w:right="58"/>
              <w:jc w:val="both"/>
              <w:rPr>
                <w:rFonts w:ascii="Arial" w:hAnsi="Arial" w:cs="Arial"/>
                <w:sz w:val="22"/>
                <w:lang w:val="es-CO"/>
              </w:rPr>
            </w:pPr>
            <w:r w:rsidRPr="00B4637F">
              <w:rPr>
                <w:rFonts w:ascii="Arial" w:hAnsi="Arial" w:cs="Arial"/>
                <w:sz w:val="22"/>
                <w:lang w:val="es-CO"/>
              </w:rPr>
              <w:t xml:space="preserve">Se gestionaran con algunos molinos de la zona de Urabá posibles acuerdos comerciales </w:t>
            </w:r>
          </w:p>
          <w:p w14:paraId="6B4A43AB" w14:textId="77777777" w:rsidR="00C45EE2" w:rsidRPr="00B4637F" w:rsidRDefault="00C45EE2" w:rsidP="00C45EE2">
            <w:pPr>
              <w:pStyle w:val="TableParagraph"/>
              <w:tabs>
                <w:tab w:val="left" w:pos="1075"/>
              </w:tabs>
              <w:spacing w:before="0" w:after="0" w:line="276" w:lineRule="auto"/>
              <w:ind w:right="58"/>
              <w:jc w:val="both"/>
              <w:rPr>
                <w:rFonts w:ascii="Arial" w:hAnsi="Arial" w:cs="Arial"/>
                <w:sz w:val="22"/>
                <w:lang w:val="es-CO"/>
              </w:rPr>
            </w:pP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1B12F65A" w14:textId="77777777" w:rsidR="00C45EE2" w:rsidRPr="00B4637F" w:rsidRDefault="00C45EE2" w:rsidP="00C45EE2">
            <w:pPr>
              <w:pStyle w:val="TableParagraph"/>
              <w:keepNext/>
              <w:spacing w:before="0" w:after="0" w:line="276" w:lineRule="auto"/>
              <w:ind w:right="59"/>
              <w:jc w:val="both"/>
              <w:rPr>
                <w:rFonts w:ascii="Arial" w:hAnsi="Arial" w:cs="Arial"/>
                <w:sz w:val="22"/>
                <w:lang w:val="es-CO"/>
              </w:rPr>
            </w:pPr>
            <w:r w:rsidRPr="00B4637F">
              <w:rPr>
                <w:rFonts w:ascii="Arial" w:hAnsi="Arial" w:cs="Arial"/>
                <w:sz w:val="22"/>
                <w:lang w:val="es-CO"/>
              </w:rPr>
              <w:t>Generar nuevas oportunidades de negocios, que le garanticen al productor mejores ingresos.</w:t>
            </w:r>
          </w:p>
        </w:tc>
      </w:tr>
    </w:tbl>
    <w:p w14:paraId="7CFDA835" w14:textId="77777777" w:rsidR="003740FD" w:rsidRPr="00B4637F" w:rsidRDefault="003740FD">
      <w:pPr>
        <w:spacing w:after="0" w:line="276" w:lineRule="auto"/>
        <w:jc w:val="both"/>
        <w:rPr>
          <w:rFonts w:ascii="Arial" w:eastAsia="Arial" w:hAnsi="Arial" w:cs="Arial"/>
          <w:b/>
        </w:rPr>
      </w:pPr>
    </w:p>
    <w:p w14:paraId="2A2AE4B4" w14:textId="1DB84004" w:rsidR="003740FD" w:rsidRPr="00B4637F" w:rsidRDefault="003740FD">
      <w:pPr>
        <w:keepNext/>
        <w:spacing w:after="0" w:line="276" w:lineRule="auto"/>
        <w:ind w:right="-1843"/>
        <w:rPr>
          <w:rFonts w:ascii="Arial" w:eastAsia="Arial" w:hAnsi="Arial" w:cs="Arial"/>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985"/>
        <w:gridCol w:w="2381"/>
      </w:tblGrid>
      <w:tr w:rsidR="00C45EE2" w:rsidRPr="00B4637F" w14:paraId="21C216DB" w14:textId="77777777" w:rsidTr="00C45EE2">
        <w:tc>
          <w:tcPr>
            <w:tcW w:w="4673" w:type="dxa"/>
            <w:shd w:val="clear" w:color="auto" w:fill="B8CCE4" w:themeFill="accent1" w:themeFillTint="66"/>
          </w:tcPr>
          <w:p w14:paraId="04EF7B5F" w14:textId="77777777" w:rsidR="00C45EE2" w:rsidRPr="00B4637F" w:rsidRDefault="00C45EE2" w:rsidP="00C45EE2">
            <w:pPr>
              <w:spacing w:after="0" w:line="276" w:lineRule="auto"/>
              <w:jc w:val="center"/>
              <w:rPr>
                <w:rFonts w:ascii="Arial" w:hAnsi="Arial" w:cs="Arial"/>
                <w:b/>
                <w:lang w:eastAsia="es-ES_tradnl"/>
              </w:rPr>
            </w:pPr>
            <w:r w:rsidRPr="00B4637F">
              <w:rPr>
                <w:rFonts w:ascii="Arial" w:hAnsi="Arial" w:cs="Arial"/>
                <w:b/>
                <w:lang w:eastAsia="es-ES_tradnl"/>
              </w:rPr>
              <w:t>Indicador de producción</w:t>
            </w:r>
          </w:p>
        </w:tc>
        <w:tc>
          <w:tcPr>
            <w:tcW w:w="1985" w:type="dxa"/>
            <w:shd w:val="clear" w:color="auto" w:fill="B8CCE4" w:themeFill="accent1" w:themeFillTint="66"/>
          </w:tcPr>
          <w:p w14:paraId="725C9279" w14:textId="77777777" w:rsidR="00C45EE2" w:rsidRPr="00B4637F" w:rsidRDefault="00C45EE2" w:rsidP="00C45EE2">
            <w:pPr>
              <w:spacing w:after="0" w:line="276" w:lineRule="auto"/>
              <w:jc w:val="center"/>
              <w:rPr>
                <w:rFonts w:ascii="Arial" w:hAnsi="Arial" w:cs="Arial"/>
                <w:b/>
                <w:lang w:eastAsia="es-ES_tradnl"/>
              </w:rPr>
            </w:pPr>
            <w:r w:rsidRPr="00B4637F">
              <w:rPr>
                <w:rFonts w:ascii="Arial" w:hAnsi="Arial" w:cs="Arial"/>
                <w:b/>
                <w:lang w:eastAsia="es-ES_tradnl"/>
              </w:rPr>
              <w:t>Inicial</w:t>
            </w:r>
          </w:p>
        </w:tc>
        <w:tc>
          <w:tcPr>
            <w:tcW w:w="2381" w:type="dxa"/>
            <w:shd w:val="clear" w:color="auto" w:fill="B8CCE4" w:themeFill="accent1" w:themeFillTint="66"/>
          </w:tcPr>
          <w:p w14:paraId="646C172D" w14:textId="77777777" w:rsidR="00C45EE2" w:rsidRPr="00B4637F" w:rsidRDefault="00C45EE2" w:rsidP="00C45EE2">
            <w:pPr>
              <w:spacing w:after="0" w:line="276" w:lineRule="auto"/>
              <w:jc w:val="center"/>
              <w:rPr>
                <w:rFonts w:ascii="Arial" w:hAnsi="Arial" w:cs="Arial"/>
                <w:b/>
                <w:lang w:eastAsia="es-ES_tradnl"/>
              </w:rPr>
            </w:pPr>
            <w:r w:rsidRPr="00B4637F">
              <w:rPr>
                <w:rFonts w:ascii="Arial" w:hAnsi="Arial" w:cs="Arial"/>
                <w:b/>
                <w:lang w:eastAsia="es-ES_tradnl"/>
              </w:rPr>
              <w:t>Meta</w:t>
            </w:r>
          </w:p>
        </w:tc>
      </w:tr>
      <w:tr w:rsidR="00C45EE2" w:rsidRPr="00B4637F" w14:paraId="09949C88" w14:textId="77777777" w:rsidTr="00C45EE2">
        <w:tc>
          <w:tcPr>
            <w:tcW w:w="4673" w:type="dxa"/>
            <w:shd w:val="clear" w:color="auto" w:fill="auto"/>
          </w:tcPr>
          <w:p w14:paraId="2DF38C8D" w14:textId="77777777" w:rsidR="00C45EE2" w:rsidRPr="00B4637F" w:rsidRDefault="00C45EE2" w:rsidP="00C45EE2">
            <w:pPr>
              <w:spacing w:after="0" w:line="276" w:lineRule="auto"/>
              <w:jc w:val="both"/>
              <w:rPr>
                <w:rFonts w:ascii="Arial" w:hAnsi="Arial" w:cs="Arial"/>
                <w:lang w:eastAsia="es-ES_tradnl"/>
              </w:rPr>
            </w:pPr>
            <w:r w:rsidRPr="00B4637F">
              <w:rPr>
                <w:rFonts w:ascii="Arial" w:hAnsi="Arial" w:cs="Arial"/>
                <w:lang w:eastAsia="es-ES_tradnl"/>
              </w:rPr>
              <w:t>Incremento de la producción Arroz</w:t>
            </w:r>
          </w:p>
        </w:tc>
        <w:tc>
          <w:tcPr>
            <w:tcW w:w="1985" w:type="dxa"/>
          </w:tcPr>
          <w:p w14:paraId="7363D184" w14:textId="77777777" w:rsidR="00C45EE2" w:rsidRPr="00B4637F" w:rsidRDefault="00C45EE2" w:rsidP="00C45EE2">
            <w:pPr>
              <w:spacing w:after="0" w:line="276" w:lineRule="auto"/>
              <w:jc w:val="both"/>
              <w:rPr>
                <w:rFonts w:ascii="Arial" w:hAnsi="Arial" w:cs="Arial"/>
                <w:lang w:eastAsia="es-ES_tradnl"/>
              </w:rPr>
            </w:pPr>
            <w:r w:rsidRPr="00B4637F">
              <w:rPr>
                <w:rFonts w:ascii="Arial" w:hAnsi="Arial" w:cs="Arial"/>
                <w:lang w:eastAsia="es-ES_tradnl"/>
              </w:rPr>
              <w:t>3.5 ton/ha/ciclo</w:t>
            </w:r>
          </w:p>
        </w:tc>
        <w:tc>
          <w:tcPr>
            <w:tcW w:w="2381" w:type="dxa"/>
          </w:tcPr>
          <w:p w14:paraId="57699C0E" w14:textId="77777777" w:rsidR="00C45EE2" w:rsidRPr="00B4637F" w:rsidRDefault="00C45EE2" w:rsidP="00C45EE2">
            <w:pPr>
              <w:spacing w:after="0" w:line="276" w:lineRule="auto"/>
              <w:jc w:val="both"/>
              <w:rPr>
                <w:rFonts w:ascii="Arial" w:hAnsi="Arial" w:cs="Arial"/>
                <w:lang w:eastAsia="es-ES_tradnl"/>
              </w:rPr>
            </w:pPr>
            <w:r w:rsidRPr="00B4637F">
              <w:rPr>
                <w:rFonts w:ascii="Arial" w:hAnsi="Arial" w:cs="Arial"/>
                <w:lang w:eastAsia="es-ES_tradnl"/>
              </w:rPr>
              <w:t>5.5.ton/ha/ciclo en el horizonte del proyecto (año 3)</w:t>
            </w:r>
          </w:p>
        </w:tc>
      </w:tr>
      <w:tr w:rsidR="00C45EE2" w:rsidRPr="00B4637F" w14:paraId="76A07D60" w14:textId="77777777" w:rsidTr="00C45EE2">
        <w:tc>
          <w:tcPr>
            <w:tcW w:w="4673" w:type="dxa"/>
            <w:shd w:val="clear" w:color="auto" w:fill="auto"/>
          </w:tcPr>
          <w:p w14:paraId="2545BFE9" w14:textId="77777777" w:rsidR="00C45EE2" w:rsidRPr="00B4637F" w:rsidRDefault="00C45EE2" w:rsidP="00C45EE2">
            <w:pPr>
              <w:spacing w:after="0" w:line="276" w:lineRule="auto"/>
              <w:jc w:val="both"/>
              <w:rPr>
                <w:rFonts w:ascii="Arial" w:hAnsi="Arial" w:cs="Arial"/>
                <w:lang w:eastAsia="es-ES_tradnl"/>
              </w:rPr>
            </w:pPr>
            <w:r w:rsidRPr="00B4637F">
              <w:rPr>
                <w:rFonts w:ascii="Arial" w:hAnsi="Arial" w:cs="Arial"/>
                <w:lang w:eastAsia="es-ES_tradnl"/>
              </w:rPr>
              <w:t>Incremento de hectáreas sembradas</w:t>
            </w:r>
          </w:p>
        </w:tc>
        <w:tc>
          <w:tcPr>
            <w:tcW w:w="1985" w:type="dxa"/>
          </w:tcPr>
          <w:p w14:paraId="7FE01173" w14:textId="77777777" w:rsidR="00C45EE2" w:rsidRPr="00B4637F" w:rsidRDefault="00C45EE2" w:rsidP="00C45EE2">
            <w:pPr>
              <w:spacing w:after="0" w:line="276" w:lineRule="auto"/>
              <w:jc w:val="both"/>
              <w:rPr>
                <w:rFonts w:ascii="Arial" w:hAnsi="Arial" w:cs="Arial"/>
                <w:lang w:eastAsia="es-ES_tradnl"/>
              </w:rPr>
            </w:pPr>
            <w:r w:rsidRPr="00B4637F">
              <w:rPr>
                <w:rFonts w:ascii="Arial" w:hAnsi="Arial" w:cs="Arial"/>
                <w:lang w:eastAsia="es-ES_tradnl"/>
              </w:rPr>
              <w:t>50  hectáreas</w:t>
            </w:r>
          </w:p>
        </w:tc>
        <w:tc>
          <w:tcPr>
            <w:tcW w:w="2381" w:type="dxa"/>
          </w:tcPr>
          <w:p w14:paraId="520A77BD" w14:textId="77777777" w:rsidR="00C45EE2" w:rsidRPr="00B4637F" w:rsidRDefault="00C45EE2" w:rsidP="00C45EE2">
            <w:pPr>
              <w:spacing w:after="0" w:line="276" w:lineRule="auto"/>
              <w:jc w:val="both"/>
              <w:rPr>
                <w:rFonts w:ascii="Arial" w:hAnsi="Arial" w:cs="Arial"/>
                <w:lang w:eastAsia="es-ES_tradnl"/>
              </w:rPr>
            </w:pPr>
            <w:r w:rsidRPr="00B4637F">
              <w:rPr>
                <w:rFonts w:ascii="Arial" w:hAnsi="Arial" w:cs="Arial"/>
                <w:lang w:eastAsia="es-ES_tradnl"/>
              </w:rPr>
              <w:t>100 en el horizonte del proyecto (año 3)</w:t>
            </w:r>
          </w:p>
        </w:tc>
      </w:tr>
    </w:tbl>
    <w:p w14:paraId="407C8B0E" w14:textId="77777777" w:rsidR="00C45EE2" w:rsidRPr="00B4637F" w:rsidRDefault="00C45EE2">
      <w:pPr>
        <w:keepNext/>
        <w:spacing w:after="0" w:line="276" w:lineRule="auto"/>
        <w:ind w:right="-1843"/>
        <w:rPr>
          <w:rFonts w:ascii="Arial" w:eastAsia="Arial" w:hAnsi="Arial" w:cs="Arial"/>
          <w:b/>
        </w:rPr>
      </w:pPr>
    </w:p>
    <w:p w14:paraId="4A949326" w14:textId="77777777" w:rsidR="003740FD" w:rsidRPr="00B4637F" w:rsidRDefault="009B0D64">
      <w:pPr>
        <w:pStyle w:val="Ttulo1"/>
        <w:numPr>
          <w:ilvl w:val="0"/>
          <w:numId w:val="9"/>
        </w:numPr>
        <w:rPr>
          <w:rFonts w:ascii="Arial" w:hAnsi="Arial" w:cs="Arial"/>
          <w:sz w:val="22"/>
          <w:szCs w:val="22"/>
        </w:rPr>
      </w:pPr>
      <w:r w:rsidRPr="00B4637F">
        <w:rPr>
          <w:rFonts w:ascii="Arial" w:hAnsi="Arial" w:cs="Arial"/>
          <w:sz w:val="22"/>
          <w:szCs w:val="22"/>
        </w:rPr>
        <w:t>ESPECIFICACIONES TÉCNICAS</w:t>
      </w:r>
    </w:p>
    <w:p w14:paraId="40DDF6C4" w14:textId="77777777" w:rsidR="003740FD" w:rsidRPr="00B4637F" w:rsidRDefault="003740FD">
      <w:pPr>
        <w:keepNext/>
        <w:spacing w:after="0" w:line="276" w:lineRule="auto"/>
        <w:ind w:right="-1843"/>
        <w:rPr>
          <w:rFonts w:ascii="Arial" w:eastAsia="Arial" w:hAnsi="Arial" w:cs="Arial"/>
          <w:b/>
        </w:rPr>
      </w:pPr>
    </w:p>
    <w:p w14:paraId="1E508E81" w14:textId="77777777" w:rsidR="003740FD" w:rsidRPr="00B4637F" w:rsidRDefault="009B0D64">
      <w:pPr>
        <w:pStyle w:val="Ttulo2"/>
        <w:numPr>
          <w:ilvl w:val="1"/>
          <w:numId w:val="9"/>
        </w:numPr>
      </w:pPr>
      <w:r w:rsidRPr="00B4637F">
        <w:t>Personal</w:t>
      </w:r>
    </w:p>
    <w:p w14:paraId="1377A16A" w14:textId="4C01FF96" w:rsidR="003740FD" w:rsidRPr="00B4637F" w:rsidRDefault="009B0D64">
      <w:pPr>
        <w:numPr>
          <w:ilvl w:val="0"/>
          <w:numId w:val="3"/>
        </w:numPr>
        <w:pBdr>
          <w:top w:val="nil"/>
          <w:left w:val="nil"/>
          <w:bottom w:val="nil"/>
          <w:right w:val="nil"/>
          <w:between w:val="nil"/>
        </w:pBdr>
        <w:tabs>
          <w:tab w:val="left" w:pos="3011"/>
        </w:tabs>
        <w:spacing w:after="0" w:line="276" w:lineRule="auto"/>
        <w:jc w:val="both"/>
        <w:rPr>
          <w:rFonts w:ascii="Arial" w:hAnsi="Arial" w:cs="Arial"/>
          <w:color w:val="000000"/>
        </w:rPr>
      </w:pPr>
      <w:r w:rsidRPr="00B4637F">
        <w:rPr>
          <w:rFonts w:ascii="Arial" w:eastAsia="Arial" w:hAnsi="Arial" w:cs="Arial"/>
          <w:color w:val="000000"/>
        </w:rPr>
        <w:t xml:space="preserve">Contratación de </w:t>
      </w:r>
      <w:r w:rsidR="00772D0F" w:rsidRPr="00B4637F">
        <w:rPr>
          <w:rFonts w:ascii="Arial" w:eastAsia="Arial" w:hAnsi="Arial" w:cs="Arial"/>
          <w:color w:val="000000"/>
        </w:rPr>
        <w:t>3</w:t>
      </w:r>
      <w:r w:rsidRPr="00B4637F">
        <w:rPr>
          <w:rFonts w:ascii="Arial" w:eastAsia="Arial" w:hAnsi="Arial" w:cs="Arial"/>
          <w:color w:val="000000"/>
        </w:rPr>
        <w:t xml:space="preserve"> </w:t>
      </w:r>
      <w:r w:rsidR="00772D0F" w:rsidRPr="00B4637F">
        <w:rPr>
          <w:rFonts w:ascii="Arial" w:eastAsia="Arial" w:hAnsi="Arial" w:cs="Arial"/>
          <w:color w:val="000000"/>
        </w:rPr>
        <w:t xml:space="preserve">profesionales </w:t>
      </w:r>
      <w:r w:rsidR="00C45EE2" w:rsidRPr="00B4637F">
        <w:rPr>
          <w:rFonts w:ascii="Arial" w:eastAsia="Arial" w:hAnsi="Arial" w:cs="Arial"/>
          <w:color w:val="000000"/>
        </w:rPr>
        <w:t>por 12</w:t>
      </w:r>
      <w:r w:rsidRPr="00B4637F">
        <w:rPr>
          <w:rFonts w:ascii="Arial" w:eastAsia="Arial" w:hAnsi="Arial" w:cs="Arial"/>
          <w:color w:val="000000"/>
        </w:rPr>
        <w:t xml:space="preserve"> meses </w:t>
      </w:r>
    </w:p>
    <w:p w14:paraId="6F781BF9" w14:textId="77777777" w:rsidR="003740FD" w:rsidRPr="00B4637F" w:rsidRDefault="003740FD">
      <w:pPr>
        <w:keepNext/>
        <w:spacing w:after="0" w:line="276" w:lineRule="auto"/>
        <w:ind w:right="-1843"/>
        <w:rPr>
          <w:rFonts w:ascii="Arial" w:eastAsia="Arial" w:hAnsi="Arial" w:cs="Arial"/>
          <w:b/>
        </w:rPr>
      </w:pPr>
    </w:p>
    <w:p w14:paraId="2D4F5A62" w14:textId="30D7EFCE" w:rsidR="003740FD" w:rsidRPr="00B4637F" w:rsidRDefault="00772D0F">
      <w:pPr>
        <w:tabs>
          <w:tab w:val="left" w:pos="3011"/>
        </w:tabs>
        <w:spacing w:after="0" w:line="276" w:lineRule="auto"/>
        <w:jc w:val="both"/>
        <w:rPr>
          <w:rFonts w:ascii="Arial" w:eastAsia="Arial" w:hAnsi="Arial" w:cs="Arial"/>
          <w:i/>
          <w:color w:val="44546A"/>
        </w:rPr>
      </w:pPr>
      <w:r w:rsidRPr="00B4637F">
        <w:rPr>
          <w:rFonts w:ascii="Arial" w:eastAsia="Arial" w:hAnsi="Arial" w:cs="Arial"/>
          <w:i/>
          <w:color w:val="44546A"/>
        </w:rPr>
        <w:t xml:space="preserve">No especifican el perfil de los profesionales requeridos </w:t>
      </w:r>
    </w:p>
    <w:p w14:paraId="67176E9A" w14:textId="08FAEFB4" w:rsidR="00772D0F" w:rsidRPr="00B4637F" w:rsidRDefault="00772D0F">
      <w:pPr>
        <w:tabs>
          <w:tab w:val="left" w:pos="3011"/>
        </w:tabs>
        <w:spacing w:after="0" w:line="276" w:lineRule="auto"/>
        <w:jc w:val="both"/>
        <w:rPr>
          <w:rFonts w:ascii="Arial" w:eastAsia="Arial" w:hAnsi="Arial" w:cs="Arial"/>
          <w:i/>
          <w:color w:val="44546A"/>
        </w:rPr>
      </w:pPr>
    </w:p>
    <w:p w14:paraId="1DCA7322" w14:textId="77777777" w:rsidR="00772D0F" w:rsidRPr="00B4637F" w:rsidRDefault="00772D0F">
      <w:pPr>
        <w:tabs>
          <w:tab w:val="left" w:pos="3011"/>
        </w:tabs>
        <w:spacing w:after="0" w:line="276" w:lineRule="auto"/>
        <w:jc w:val="both"/>
        <w:rPr>
          <w:rFonts w:ascii="Arial" w:eastAsia="Arial" w:hAnsi="Arial" w:cs="Arial"/>
          <w:i/>
          <w:color w:val="44546A"/>
        </w:rPr>
      </w:pPr>
    </w:p>
    <w:p w14:paraId="584B3140" w14:textId="77777777" w:rsidR="003740FD" w:rsidRPr="00B4637F" w:rsidRDefault="009B0D64">
      <w:pPr>
        <w:pStyle w:val="Ttulo2"/>
        <w:numPr>
          <w:ilvl w:val="1"/>
          <w:numId w:val="9"/>
        </w:numPr>
      </w:pPr>
      <w:r w:rsidRPr="00B4637F">
        <w:t>Especificaciones del material vegetal tener en cuenta los siguientes aspectos:</w:t>
      </w:r>
    </w:p>
    <w:p w14:paraId="57AD414F" w14:textId="77777777" w:rsidR="003740FD" w:rsidRPr="00B4637F" w:rsidRDefault="009B0D64">
      <w:pPr>
        <w:rPr>
          <w:rFonts w:ascii="Arial" w:eastAsia="Arial" w:hAnsi="Arial" w:cs="Arial"/>
        </w:rPr>
      </w:pPr>
      <w:r w:rsidRPr="00B4637F">
        <w:rPr>
          <w:rFonts w:ascii="Arial" w:eastAsia="Arial" w:hAnsi="Arial" w:cs="Arial"/>
        </w:rPr>
        <w:t>Sobre el material vegetal tener en cuenta los siguientes aspectos:</w:t>
      </w:r>
    </w:p>
    <w:p w14:paraId="2CAF6478" w14:textId="77777777" w:rsidR="003740FD" w:rsidRPr="00B4637F" w:rsidRDefault="009B0D64">
      <w:pPr>
        <w:pBdr>
          <w:top w:val="nil"/>
          <w:left w:val="nil"/>
          <w:bottom w:val="nil"/>
          <w:right w:val="nil"/>
          <w:between w:val="nil"/>
        </w:pBdr>
        <w:spacing w:after="200" w:line="240" w:lineRule="auto"/>
        <w:jc w:val="center"/>
        <w:rPr>
          <w:rFonts w:ascii="Arial" w:eastAsia="Arial" w:hAnsi="Arial" w:cs="Arial"/>
          <w:b/>
          <w:i/>
          <w:color w:val="44546A"/>
        </w:rPr>
      </w:pPr>
      <w:r w:rsidRPr="00B4637F">
        <w:rPr>
          <w:rFonts w:ascii="Arial" w:eastAsia="Arial" w:hAnsi="Arial" w:cs="Arial"/>
          <w:i/>
          <w:color w:val="44546A"/>
        </w:rPr>
        <w:t xml:space="preserve">Tabla 4. Especificaciones del material vegetal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84"/>
        <w:gridCol w:w="7144"/>
      </w:tblGrid>
      <w:tr w:rsidR="007554CD" w:rsidRPr="00B4637F" w14:paraId="35A59622" w14:textId="77777777" w:rsidTr="00C45EE2">
        <w:trPr>
          <w:tblHeader/>
        </w:trPr>
        <w:tc>
          <w:tcPr>
            <w:tcW w:w="5000" w:type="pct"/>
            <w:gridSpan w:val="2"/>
            <w:shd w:val="clear" w:color="auto" w:fill="B8CCE4" w:themeFill="accent1" w:themeFillTint="66"/>
            <w:vAlign w:val="center"/>
          </w:tcPr>
          <w:p w14:paraId="2A345B76" w14:textId="77777777" w:rsidR="007554CD" w:rsidRPr="00B4637F" w:rsidRDefault="007554CD" w:rsidP="00C45EE2">
            <w:pPr>
              <w:spacing w:line="276" w:lineRule="auto"/>
              <w:jc w:val="center"/>
              <w:rPr>
                <w:rFonts w:ascii="Arial" w:eastAsia="Times New Roman" w:hAnsi="Arial" w:cs="Arial"/>
                <w:b/>
                <w:bCs/>
              </w:rPr>
            </w:pPr>
            <w:r w:rsidRPr="00B4637F">
              <w:rPr>
                <w:rFonts w:ascii="Arial" w:eastAsia="Times New Roman" w:hAnsi="Arial" w:cs="Arial"/>
                <w:b/>
                <w:bCs/>
              </w:rPr>
              <w:t>FICHA TÉCNICA PRODUCTO A ESTABLECER</w:t>
            </w:r>
          </w:p>
        </w:tc>
      </w:tr>
      <w:tr w:rsidR="007554CD" w:rsidRPr="00B4637F" w14:paraId="01DB05E2" w14:textId="77777777" w:rsidTr="00C45EE2">
        <w:tc>
          <w:tcPr>
            <w:tcW w:w="800" w:type="pct"/>
            <w:shd w:val="clear" w:color="auto" w:fill="auto"/>
            <w:vAlign w:val="center"/>
          </w:tcPr>
          <w:p w14:paraId="2C7D6F25"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Producto:</w:t>
            </w:r>
          </w:p>
        </w:tc>
        <w:tc>
          <w:tcPr>
            <w:tcW w:w="4200" w:type="pct"/>
            <w:shd w:val="clear" w:color="auto" w:fill="auto"/>
            <w:vAlign w:val="center"/>
          </w:tcPr>
          <w:p w14:paraId="631D9B48"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Arroz padi</w:t>
            </w:r>
          </w:p>
        </w:tc>
      </w:tr>
      <w:tr w:rsidR="007554CD" w:rsidRPr="00B4637F" w14:paraId="68973CAE" w14:textId="77777777" w:rsidTr="00C45EE2">
        <w:tc>
          <w:tcPr>
            <w:tcW w:w="800" w:type="pct"/>
            <w:shd w:val="clear" w:color="auto" w:fill="auto"/>
            <w:vAlign w:val="center"/>
          </w:tcPr>
          <w:p w14:paraId="4A7D51B8"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lastRenderedPageBreak/>
              <w:t>Variedad:</w:t>
            </w:r>
          </w:p>
        </w:tc>
        <w:tc>
          <w:tcPr>
            <w:tcW w:w="4200" w:type="pct"/>
            <w:shd w:val="clear" w:color="auto" w:fill="auto"/>
            <w:vAlign w:val="center"/>
          </w:tcPr>
          <w:p w14:paraId="44B4D68A"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 xml:space="preserve">FEDEARROZ 67 </w:t>
            </w:r>
          </w:p>
        </w:tc>
      </w:tr>
      <w:tr w:rsidR="007554CD" w:rsidRPr="00B4637F" w14:paraId="3EB34C3A" w14:textId="77777777" w:rsidTr="00C45EE2">
        <w:tc>
          <w:tcPr>
            <w:tcW w:w="800" w:type="pct"/>
            <w:shd w:val="clear" w:color="auto" w:fill="auto"/>
            <w:vAlign w:val="center"/>
          </w:tcPr>
          <w:p w14:paraId="0CFFC32B"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Características</w:t>
            </w:r>
          </w:p>
        </w:tc>
        <w:tc>
          <w:tcPr>
            <w:tcW w:w="4200" w:type="pct"/>
            <w:shd w:val="clear" w:color="auto" w:fill="auto"/>
            <w:vAlign w:val="center"/>
          </w:tcPr>
          <w:p w14:paraId="4AEF07EF"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b/>
                <w:bCs/>
              </w:rPr>
              <w:t>Vigor:</w:t>
            </w:r>
            <w:r w:rsidRPr="00B4637F">
              <w:rPr>
                <w:rFonts w:ascii="Arial" w:eastAsia="Times New Roman" w:hAnsi="Arial" w:cs="Arial"/>
              </w:rPr>
              <w:t xml:space="preserve"> crecimiento inicial rápido, ligado a pre abonamiento adecuado y buen manejo de malezas.</w:t>
            </w:r>
          </w:p>
          <w:p w14:paraId="4F104852"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b/>
                <w:bCs/>
              </w:rPr>
              <w:t xml:space="preserve">Macollamiento: </w:t>
            </w:r>
            <w:r w:rsidRPr="00B4637F">
              <w:rPr>
                <w:rFonts w:ascii="Arial" w:eastAsia="Times New Roman" w:hAnsi="Arial" w:cs="Arial"/>
              </w:rPr>
              <w:t>alto macollamiento</w:t>
            </w:r>
          </w:p>
        </w:tc>
      </w:tr>
      <w:tr w:rsidR="007554CD" w:rsidRPr="00B4637F" w14:paraId="0ECC9612" w14:textId="77777777" w:rsidTr="00C45EE2">
        <w:tc>
          <w:tcPr>
            <w:tcW w:w="800" w:type="pct"/>
            <w:shd w:val="clear" w:color="auto" w:fill="auto"/>
            <w:vAlign w:val="center"/>
          </w:tcPr>
          <w:p w14:paraId="7F80301F"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Sanidad</w:t>
            </w:r>
          </w:p>
        </w:tc>
        <w:tc>
          <w:tcPr>
            <w:tcW w:w="4200" w:type="pct"/>
            <w:shd w:val="clear" w:color="auto" w:fill="auto"/>
            <w:vAlign w:val="center"/>
          </w:tcPr>
          <w:p w14:paraId="73C31A68" w14:textId="77777777" w:rsidR="007554CD" w:rsidRPr="00B4637F" w:rsidRDefault="007554CD" w:rsidP="00C45EE2">
            <w:pPr>
              <w:spacing w:line="276" w:lineRule="auto"/>
              <w:rPr>
                <w:rFonts w:ascii="Arial" w:hAnsi="Arial" w:cs="Arial"/>
                <w:iCs/>
              </w:rPr>
            </w:pPr>
            <w:r w:rsidRPr="00B4637F">
              <w:rPr>
                <w:rFonts w:ascii="Arial" w:eastAsia="Times New Roman" w:hAnsi="Arial" w:cs="Arial"/>
                <w:b/>
                <w:bCs/>
              </w:rPr>
              <w:t xml:space="preserve">Tolerante: </w:t>
            </w:r>
            <w:r w:rsidRPr="00B4637F">
              <w:rPr>
                <w:rFonts w:ascii="Arial" w:hAnsi="Arial" w:cs="Arial"/>
                <w:i/>
              </w:rPr>
              <w:t xml:space="preserve">Pyricularia grysae, </w:t>
            </w:r>
            <w:r w:rsidRPr="00B4637F">
              <w:rPr>
                <w:rFonts w:ascii="Arial" w:hAnsi="Arial" w:cs="Arial"/>
                <w:iCs/>
              </w:rPr>
              <w:t>Virus de la hoja blanca</w:t>
            </w:r>
          </w:p>
          <w:p w14:paraId="1ED8FF72" w14:textId="77777777" w:rsidR="007554CD" w:rsidRPr="00B4637F" w:rsidRDefault="007554CD" w:rsidP="00C45EE2">
            <w:pPr>
              <w:spacing w:line="276" w:lineRule="auto"/>
              <w:rPr>
                <w:rFonts w:ascii="Arial" w:hAnsi="Arial" w:cs="Arial"/>
                <w:i/>
              </w:rPr>
            </w:pPr>
            <w:r w:rsidRPr="00B4637F">
              <w:rPr>
                <w:rFonts w:ascii="Arial" w:eastAsia="Times New Roman" w:hAnsi="Arial" w:cs="Arial"/>
                <w:b/>
                <w:bCs/>
                <w:iCs/>
              </w:rPr>
              <w:t>Susceptible</w:t>
            </w:r>
            <w:r w:rsidRPr="00B4637F">
              <w:rPr>
                <w:rFonts w:ascii="Arial" w:eastAsia="Times New Roman" w:hAnsi="Arial" w:cs="Arial"/>
                <w:iCs/>
              </w:rPr>
              <w:t xml:space="preserve">: </w:t>
            </w:r>
            <w:r w:rsidRPr="00B4637F">
              <w:rPr>
                <w:rFonts w:ascii="Arial" w:hAnsi="Arial" w:cs="Arial"/>
                <w:i/>
              </w:rPr>
              <w:t>Rhizoctonia solani</w:t>
            </w:r>
          </w:p>
          <w:p w14:paraId="05CC6F0A" w14:textId="77777777" w:rsidR="007554CD" w:rsidRPr="00B4637F" w:rsidRDefault="007554CD" w:rsidP="00C45EE2">
            <w:pPr>
              <w:spacing w:line="276" w:lineRule="auto"/>
              <w:rPr>
                <w:rFonts w:ascii="Arial" w:eastAsia="Times New Roman" w:hAnsi="Arial" w:cs="Arial"/>
                <w:iCs/>
              </w:rPr>
            </w:pPr>
            <w:r w:rsidRPr="00B4637F">
              <w:rPr>
                <w:rFonts w:ascii="Arial" w:hAnsi="Arial" w:cs="Arial"/>
                <w:iCs/>
              </w:rPr>
              <w:t>Bajo las condiciones adecuadas no se presentaran problemas sanitarios, debe realizarse monitoreo.</w:t>
            </w:r>
          </w:p>
        </w:tc>
      </w:tr>
      <w:tr w:rsidR="007554CD" w:rsidRPr="00B4637F" w14:paraId="00847557" w14:textId="77777777" w:rsidTr="00C45EE2">
        <w:tc>
          <w:tcPr>
            <w:tcW w:w="800" w:type="pct"/>
            <w:shd w:val="clear" w:color="auto" w:fill="auto"/>
            <w:vAlign w:val="center"/>
          </w:tcPr>
          <w:p w14:paraId="59A5F64C"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 xml:space="preserve">Producción </w:t>
            </w:r>
          </w:p>
        </w:tc>
        <w:tc>
          <w:tcPr>
            <w:tcW w:w="4200" w:type="pct"/>
            <w:shd w:val="clear" w:color="auto" w:fill="auto"/>
            <w:vAlign w:val="center"/>
          </w:tcPr>
          <w:p w14:paraId="4EE69F92"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6.5 ton/ha</w:t>
            </w:r>
          </w:p>
        </w:tc>
      </w:tr>
      <w:tr w:rsidR="007554CD" w:rsidRPr="00B4637F" w14:paraId="2F92CD7F" w14:textId="77777777" w:rsidTr="00C45EE2">
        <w:tc>
          <w:tcPr>
            <w:tcW w:w="800" w:type="pct"/>
            <w:shd w:val="clear" w:color="auto" w:fill="auto"/>
            <w:vAlign w:val="center"/>
          </w:tcPr>
          <w:p w14:paraId="74964126"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Unidad de venta:</w:t>
            </w:r>
          </w:p>
        </w:tc>
        <w:tc>
          <w:tcPr>
            <w:tcW w:w="4200" w:type="pct"/>
            <w:shd w:val="clear" w:color="auto" w:fill="auto"/>
            <w:vAlign w:val="center"/>
          </w:tcPr>
          <w:p w14:paraId="434E5800"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 xml:space="preserve">Kg </w:t>
            </w:r>
          </w:p>
        </w:tc>
      </w:tr>
      <w:tr w:rsidR="007554CD" w:rsidRPr="00B4637F" w14:paraId="40E6210A" w14:textId="77777777" w:rsidTr="00C45EE2">
        <w:tc>
          <w:tcPr>
            <w:tcW w:w="800" w:type="pct"/>
            <w:shd w:val="clear" w:color="auto" w:fill="auto"/>
            <w:vAlign w:val="center"/>
          </w:tcPr>
          <w:p w14:paraId="2DE23E48"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Cosecha</w:t>
            </w:r>
          </w:p>
        </w:tc>
        <w:tc>
          <w:tcPr>
            <w:tcW w:w="4200" w:type="pct"/>
            <w:shd w:val="clear" w:color="auto" w:fill="auto"/>
            <w:vAlign w:val="center"/>
          </w:tcPr>
          <w:p w14:paraId="5B7C0C06"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Resiste el retraso de la cosecha, se recomienda la recolección con una humedad del 22 al 24%</w:t>
            </w:r>
          </w:p>
        </w:tc>
      </w:tr>
      <w:tr w:rsidR="007554CD" w:rsidRPr="00B4637F" w14:paraId="11A7AD49" w14:textId="77777777" w:rsidTr="00C45EE2">
        <w:tc>
          <w:tcPr>
            <w:tcW w:w="800" w:type="pct"/>
            <w:shd w:val="clear" w:color="auto" w:fill="auto"/>
            <w:vAlign w:val="center"/>
          </w:tcPr>
          <w:p w14:paraId="578E54D3"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Oferta ambiental</w:t>
            </w:r>
          </w:p>
        </w:tc>
        <w:tc>
          <w:tcPr>
            <w:tcW w:w="4200" w:type="pct"/>
            <w:shd w:val="clear" w:color="auto" w:fill="auto"/>
            <w:vAlign w:val="center"/>
          </w:tcPr>
          <w:p w14:paraId="0A58F47A"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Requiere buenas condiciones de temperatura y luminosidad.</w:t>
            </w:r>
          </w:p>
        </w:tc>
      </w:tr>
      <w:tr w:rsidR="007554CD" w:rsidRPr="00B4637F" w14:paraId="3A171F15" w14:textId="77777777" w:rsidTr="00C45EE2">
        <w:tc>
          <w:tcPr>
            <w:tcW w:w="800" w:type="pct"/>
            <w:shd w:val="clear" w:color="auto" w:fill="auto"/>
            <w:vAlign w:val="center"/>
          </w:tcPr>
          <w:p w14:paraId="68AF8F80"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Punto de entrega</w:t>
            </w:r>
          </w:p>
        </w:tc>
        <w:tc>
          <w:tcPr>
            <w:tcW w:w="4200" w:type="pct"/>
            <w:shd w:val="clear" w:color="auto" w:fill="auto"/>
            <w:vAlign w:val="center"/>
          </w:tcPr>
          <w:p w14:paraId="3221145E" w14:textId="77777777" w:rsidR="007554CD" w:rsidRPr="00B4637F" w:rsidRDefault="007554CD" w:rsidP="00C45EE2">
            <w:pPr>
              <w:spacing w:line="276" w:lineRule="auto"/>
              <w:rPr>
                <w:rFonts w:ascii="Arial" w:eastAsia="Times New Roman" w:hAnsi="Arial" w:cs="Arial"/>
              </w:rPr>
            </w:pPr>
            <w:r w:rsidRPr="00B4637F">
              <w:rPr>
                <w:rFonts w:ascii="Arial" w:eastAsia="Times New Roman" w:hAnsi="Arial" w:cs="Arial"/>
              </w:rPr>
              <w:t xml:space="preserve">En asociación de productores </w:t>
            </w:r>
          </w:p>
        </w:tc>
      </w:tr>
    </w:tbl>
    <w:p w14:paraId="11201D28" w14:textId="77777777" w:rsidR="003740FD" w:rsidRPr="00B4637F" w:rsidRDefault="003740FD">
      <w:pPr>
        <w:pBdr>
          <w:top w:val="nil"/>
          <w:left w:val="nil"/>
          <w:bottom w:val="nil"/>
          <w:right w:val="nil"/>
          <w:between w:val="nil"/>
        </w:pBdr>
        <w:spacing w:after="0" w:line="276" w:lineRule="auto"/>
        <w:rPr>
          <w:rFonts w:ascii="Arial" w:eastAsia="Arial" w:hAnsi="Arial" w:cs="Arial"/>
          <w:b/>
          <w:color w:val="000000"/>
        </w:rPr>
      </w:pPr>
    </w:p>
    <w:p w14:paraId="055045F5" w14:textId="3A60E610" w:rsidR="003740FD" w:rsidRPr="00B4637F" w:rsidRDefault="00C45EE2">
      <w:pPr>
        <w:pStyle w:val="Ttulo2"/>
        <w:numPr>
          <w:ilvl w:val="1"/>
          <w:numId w:val="9"/>
        </w:numPr>
      </w:pPr>
      <w:r w:rsidRPr="00B4637F">
        <w:rPr>
          <w:bCs/>
        </w:rPr>
        <w:t>Plan de asistencia técnica general</w:t>
      </w:r>
    </w:p>
    <w:tbl>
      <w:tblPr>
        <w:tblStyle w:val="Tablaconcuadrcula"/>
        <w:tblW w:w="8784" w:type="dxa"/>
        <w:tblLayout w:type="fixed"/>
        <w:tblLook w:val="04A0" w:firstRow="1" w:lastRow="0" w:firstColumn="1" w:lastColumn="0" w:noHBand="0" w:noVBand="1"/>
      </w:tblPr>
      <w:tblGrid>
        <w:gridCol w:w="1141"/>
        <w:gridCol w:w="1264"/>
        <w:gridCol w:w="1276"/>
        <w:gridCol w:w="283"/>
        <w:gridCol w:w="398"/>
        <w:gridCol w:w="445"/>
        <w:gridCol w:w="445"/>
        <w:gridCol w:w="445"/>
        <w:gridCol w:w="445"/>
        <w:gridCol w:w="445"/>
        <w:gridCol w:w="445"/>
        <w:gridCol w:w="445"/>
        <w:gridCol w:w="445"/>
        <w:gridCol w:w="445"/>
        <w:gridCol w:w="417"/>
      </w:tblGrid>
      <w:tr w:rsidR="00C45EE2" w:rsidRPr="00B4637F" w14:paraId="2EC5CCC5" w14:textId="77777777" w:rsidTr="00C45EE2">
        <w:trPr>
          <w:trHeight w:val="315"/>
        </w:trPr>
        <w:tc>
          <w:tcPr>
            <w:tcW w:w="1141" w:type="dxa"/>
            <w:vMerge w:val="restart"/>
            <w:shd w:val="clear" w:color="auto" w:fill="B8CCE4" w:themeFill="accent1" w:themeFillTint="66"/>
            <w:hideMark/>
          </w:tcPr>
          <w:p w14:paraId="59D60452"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Actividad</w:t>
            </w:r>
          </w:p>
        </w:tc>
        <w:tc>
          <w:tcPr>
            <w:tcW w:w="1264" w:type="dxa"/>
            <w:vMerge w:val="restart"/>
            <w:shd w:val="clear" w:color="auto" w:fill="B8CCE4" w:themeFill="accent1" w:themeFillTint="66"/>
            <w:hideMark/>
          </w:tcPr>
          <w:p w14:paraId="0270ADD0"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Recursos Requeridos</w:t>
            </w:r>
          </w:p>
        </w:tc>
        <w:tc>
          <w:tcPr>
            <w:tcW w:w="1276" w:type="dxa"/>
            <w:vMerge w:val="restart"/>
            <w:shd w:val="clear" w:color="auto" w:fill="B8CCE4" w:themeFill="accent1" w:themeFillTint="66"/>
            <w:hideMark/>
          </w:tcPr>
          <w:p w14:paraId="37C8A6E1"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Fuente de verificación</w:t>
            </w:r>
          </w:p>
        </w:tc>
        <w:tc>
          <w:tcPr>
            <w:tcW w:w="5103" w:type="dxa"/>
            <w:gridSpan w:val="12"/>
            <w:shd w:val="clear" w:color="auto" w:fill="B8CCE4" w:themeFill="accent1" w:themeFillTint="66"/>
            <w:noWrap/>
            <w:hideMark/>
          </w:tcPr>
          <w:p w14:paraId="27B6E6ED" w14:textId="77777777" w:rsidR="00C45EE2" w:rsidRPr="00B4637F" w:rsidRDefault="00C45EE2" w:rsidP="00C45EE2">
            <w:pPr>
              <w:spacing w:line="276" w:lineRule="auto"/>
              <w:jc w:val="center"/>
              <w:rPr>
                <w:rFonts w:ascii="Arial" w:hAnsi="Arial" w:cs="Arial"/>
                <w:b/>
                <w:bCs/>
              </w:rPr>
            </w:pPr>
            <w:r w:rsidRPr="00B4637F">
              <w:rPr>
                <w:rFonts w:ascii="Arial" w:hAnsi="Arial" w:cs="Arial"/>
                <w:b/>
                <w:bCs/>
              </w:rPr>
              <w:t>Meses</w:t>
            </w:r>
          </w:p>
        </w:tc>
      </w:tr>
      <w:tr w:rsidR="00C45EE2" w:rsidRPr="00B4637F" w14:paraId="55DB85CA" w14:textId="77777777" w:rsidTr="00C45EE2">
        <w:trPr>
          <w:trHeight w:val="324"/>
        </w:trPr>
        <w:tc>
          <w:tcPr>
            <w:tcW w:w="1141" w:type="dxa"/>
            <w:vMerge/>
            <w:shd w:val="clear" w:color="auto" w:fill="B8CCE4" w:themeFill="accent1" w:themeFillTint="66"/>
            <w:hideMark/>
          </w:tcPr>
          <w:p w14:paraId="754D5DA8" w14:textId="77777777" w:rsidR="00C45EE2" w:rsidRPr="00B4637F" w:rsidRDefault="00C45EE2" w:rsidP="00C45EE2">
            <w:pPr>
              <w:spacing w:line="276" w:lineRule="auto"/>
              <w:jc w:val="both"/>
              <w:rPr>
                <w:rFonts w:ascii="Arial" w:hAnsi="Arial" w:cs="Arial"/>
                <w:b/>
                <w:bCs/>
              </w:rPr>
            </w:pPr>
          </w:p>
        </w:tc>
        <w:tc>
          <w:tcPr>
            <w:tcW w:w="1264" w:type="dxa"/>
            <w:vMerge/>
            <w:shd w:val="clear" w:color="auto" w:fill="B8CCE4" w:themeFill="accent1" w:themeFillTint="66"/>
            <w:hideMark/>
          </w:tcPr>
          <w:p w14:paraId="340EE9CC" w14:textId="77777777" w:rsidR="00C45EE2" w:rsidRPr="00B4637F" w:rsidRDefault="00C45EE2" w:rsidP="00C45EE2">
            <w:pPr>
              <w:spacing w:line="276" w:lineRule="auto"/>
              <w:jc w:val="both"/>
              <w:rPr>
                <w:rFonts w:ascii="Arial" w:hAnsi="Arial" w:cs="Arial"/>
                <w:b/>
                <w:bCs/>
              </w:rPr>
            </w:pPr>
          </w:p>
        </w:tc>
        <w:tc>
          <w:tcPr>
            <w:tcW w:w="1276" w:type="dxa"/>
            <w:vMerge/>
            <w:shd w:val="clear" w:color="auto" w:fill="B8CCE4" w:themeFill="accent1" w:themeFillTint="66"/>
            <w:hideMark/>
          </w:tcPr>
          <w:p w14:paraId="3B2C0303" w14:textId="77777777" w:rsidR="00C45EE2" w:rsidRPr="00B4637F" w:rsidRDefault="00C45EE2" w:rsidP="00C45EE2">
            <w:pPr>
              <w:spacing w:line="276" w:lineRule="auto"/>
              <w:jc w:val="both"/>
              <w:rPr>
                <w:rFonts w:ascii="Arial" w:hAnsi="Arial" w:cs="Arial"/>
                <w:b/>
                <w:bCs/>
              </w:rPr>
            </w:pPr>
          </w:p>
        </w:tc>
        <w:tc>
          <w:tcPr>
            <w:tcW w:w="283" w:type="dxa"/>
            <w:shd w:val="clear" w:color="auto" w:fill="B8CCE4" w:themeFill="accent1" w:themeFillTint="66"/>
            <w:noWrap/>
            <w:hideMark/>
          </w:tcPr>
          <w:p w14:paraId="227C6402"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1</w:t>
            </w:r>
          </w:p>
        </w:tc>
        <w:tc>
          <w:tcPr>
            <w:tcW w:w="398" w:type="dxa"/>
            <w:shd w:val="clear" w:color="auto" w:fill="B8CCE4" w:themeFill="accent1" w:themeFillTint="66"/>
            <w:noWrap/>
            <w:hideMark/>
          </w:tcPr>
          <w:p w14:paraId="19155302"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2</w:t>
            </w:r>
          </w:p>
        </w:tc>
        <w:tc>
          <w:tcPr>
            <w:tcW w:w="445" w:type="dxa"/>
            <w:shd w:val="clear" w:color="auto" w:fill="B8CCE4" w:themeFill="accent1" w:themeFillTint="66"/>
            <w:noWrap/>
            <w:hideMark/>
          </w:tcPr>
          <w:p w14:paraId="621E22A1"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3</w:t>
            </w:r>
          </w:p>
        </w:tc>
        <w:tc>
          <w:tcPr>
            <w:tcW w:w="445" w:type="dxa"/>
            <w:shd w:val="clear" w:color="auto" w:fill="B8CCE4" w:themeFill="accent1" w:themeFillTint="66"/>
            <w:noWrap/>
            <w:hideMark/>
          </w:tcPr>
          <w:p w14:paraId="39236F74"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4</w:t>
            </w:r>
          </w:p>
        </w:tc>
        <w:tc>
          <w:tcPr>
            <w:tcW w:w="445" w:type="dxa"/>
            <w:shd w:val="clear" w:color="auto" w:fill="B8CCE4" w:themeFill="accent1" w:themeFillTint="66"/>
            <w:noWrap/>
            <w:hideMark/>
          </w:tcPr>
          <w:p w14:paraId="1F777D60"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5</w:t>
            </w:r>
          </w:p>
        </w:tc>
        <w:tc>
          <w:tcPr>
            <w:tcW w:w="445" w:type="dxa"/>
            <w:shd w:val="clear" w:color="auto" w:fill="B8CCE4" w:themeFill="accent1" w:themeFillTint="66"/>
            <w:noWrap/>
            <w:hideMark/>
          </w:tcPr>
          <w:p w14:paraId="4611833F"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6</w:t>
            </w:r>
          </w:p>
        </w:tc>
        <w:tc>
          <w:tcPr>
            <w:tcW w:w="445" w:type="dxa"/>
            <w:shd w:val="clear" w:color="auto" w:fill="B8CCE4" w:themeFill="accent1" w:themeFillTint="66"/>
            <w:noWrap/>
            <w:hideMark/>
          </w:tcPr>
          <w:p w14:paraId="28E4EAA5"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7</w:t>
            </w:r>
          </w:p>
        </w:tc>
        <w:tc>
          <w:tcPr>
            <w:tcW w:w="445" w:type="dxa"/>
            <w:shd w:val="clear" w:color="auto" w:fill="B8CCE4" w:themeFill="accent1" w:themeFillTint="66"/>
            <w:noWrap/>
            <w:hideMark/>
          </w:tcPr>
          <w:p w14:paraId="710A7EDA"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8</w:t>
            </w:r>
          </w:p>
        </w:tc>
        <w:tc>
          <w:tcPr>
            <w:tcW w:w="445" w:type="dxa"/>
            <w:shd w:val="clear" w:color="auto" w:fill="B8CCE4" w:themeFill="accent1" w:themeFillTint="66"/>
            <w:noWrap/>
            <w:hideMark/>
          </w:tcPr>
          <w:p w14:paraId="3AB152E7"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9</w:t>
            </w:r>
          </w:p>
        </w:tc>
        <w:tc>
          <w:tcPr>
            <w:tcW w:w="445" w:type="dxa"/>
            <w:shd w:val="clear" w:color="auto" w:fill="B8CCE4" w:themeFill="accent1" w:themeFillTint="66"/>
            <w:noWrap/>
            <w:hideMark/>
          </w:tcPr>
          <w:p w14:paraId="3FC63C5D"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10</w:t>
            </w:r>
          </w:p>
        </w:tc>
        <w:tc>
          <w:tcPr>
            <w:tcW w:w="445" w:type="dxa"/>
            <w:shd w:val="clear" w:color="auto" w:fill="B8CCE4" w:themeFill="accent1" w:themeFillTint="66"/>
            <w:noWrap/>
            <w:hideMark/>
          </w:tcPr>
          <w:p w14:paraId="33068A76"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11</w:t>
            </w:r>
          </w:p>
        </w:tc>
        <w:tc>
          <w:tcPr>
            <w:tcW w:w="417" w:type="dxa"/>
            <w:shd w:val="clear" w:color="auto" w:fill="B8CCE4" w:themeFill="accent1" w:themeFillTint="66"/>
            <w:noWrap/>
            <w:hideMark/>
          </w:tcPr>
          <w:p w14:paraId="1CFAA012" w14:textId="77777777" w:rsidR="00C45EE2" w:rsidRPr="00B4637F" w:rsidRDefault="00C45EE2" w:rsidP="00C45EE2">
            <w:pPr>
              <w:spacing w:line="276" w:lineRule="auto"/>
              <w:jc w:val="both"/>
              <w:rPr>
                <w:rFonts w:ascii="Arial" w:hAnsi="Arial" w:cs="Arial"/>
                <w:b/>
                <w:bCs/>
              </w:rPr>
            </w:pPr>
            <w:r w:rsidRPr="00B4637F">
              <w:rPr>
                <w:rFonts w:ascii="Arial" w:hAnsi="Arial" w:cs="Arial"/>
                <w:b/>
                <w:bCs/>
              </w:rPr>
              <w:t>12</w:t>
            </w:r>
          </w:p>
        </w:tc>
      </w:tr>
      <w:tr w:rsidR="00C45EE2" w:rsidRPr="00B4637F" w14:paraId="477E3F77" w14:textId="77777777" w:rsidTr="00C45EE2">
        <w:trPr>
          <w:trHeight w:val="552"/>
        </w:trPr>
        <w:tc>
          <w:tcPr>
            <w:tcW w:w="1141" w:type="dxa"/>
            <w:vMerge w:val="restart"/>
            <w:hideMark/>
          </w:tcPr>
          <w:p w14:paraId="61A87983" w14:textId="77777777" w:rsidR="00C45EE2" w:rsidRPr="00B4637F" w:rsidRDefault="00C45EE2" w:rsidP="00C45EE2">
            <w:pPr>
              <w:spacing w:line="276" w:lineRule="auto"/>
              <w:jc w:val="both"/>
              <w:rPr>
                <w:rFonts w:ascii="Arial" w:hAnsi="Arial" w:cs="Arial"/>
              </w:rPr>
            </w:pPr>
            <w:r w:rsidRPr="00B4637F">
              <w:rPr>
                <w:rFonts w:ascii="Arial" w:hAnsi="Arial" w:cs="Arial"/>
              </w:rPr>
              <w:t>Toma de muestras para análisis de suelos</w:t>
            </w:r>
          </w:p>
        </w:tc>
        <w:tc>
          <w:tcPr>
            <w:tcW w:w="1264" w:type="dxa"/>
            <w:vMerge w:val="restart"/>
            <w:hideMark/>
          </w:tcPr>
          <w:p w14:paraId="174A7C58" w14:textId="77777777" w:rsidR="00C45EE2" w:rsidRPr="00B4637F" w:rsidRDefault="00C45EE2" w:rsidP="00C45EE2">
            <w:pPr>
              <w:spacing w:line="276" w:lineRule="auto"/>
              <w:jc w:val="both"/>
              <w:rPr>
                <w:rFonts w:ascii="Arial" w:hAnsi="Arial" w:cs="Arial"/>
              </w:rPr>
            </w:pPr>
            <w:r w:rsidRPr="00B4637F">
              <w:rPr>
                <w:rFonts w:ascii="Arial" w:hAnsi="Arial" w:cs="Arial"/>
              </w:rPr>
              <w:t>Contrato laboratorio de suelos</w:t>
            </w:r>
          </w:p>
        </w:tc>
        <w:tc>
          <w:tcPr>
            <w:tcW w:w="1276" w:type="dxa"/>
            <w:hideMark/>
          </w:tcPr>
          <w:p w14:paraId="1F910913" w14:textId="77777777" w:rsidR="00C45EE2" w:rsidRPr="00B4637F" w:rsidRDefault="00C45EE2" w:rsidP="00C45EE2">
            <w:pPr>
              <w:spacing w:line="276" w:lineRule="auto"/>
              <w:jc w:val="both"/>
              <w:rPr>
                <w:rFonts w:ascii="Arial" w:hAnsi="Arial" w:cs="Arial"/>
              </w:rPr>
            </w:pPr>
            <w:r w:rsidRPr="00B4637F">
              <w:rPr>
                <w:rFonts w:ascii="Arial" w:hAnsi="Arial" w:cs="Arial"/>
              </w:rPr>
              <w:t>Análisis realizado firmado por el responsable del laboratorio.</w:t>
            </w:r>
          </w:p>
        </w:tc>
        <w:tc>
          <w:tcPr>
            <w:tcW w:w="283" w:type="dxa"/>
            <w:hideMark/>
          </w:tcPr>
          <w:p w14:paraId="1A15CDDC"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398" w:type="dxa"/>
            <w:noWrap/>
            <w:hideMark/>
          </w:tcPr>
          <w:p w14:paraId="51872DFD"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49FC1E2C"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681E60F6"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707ABB8B"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2F79BF34"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6CA90388"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2AF969D9"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3D5E83F9"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6DF9AEA3"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1EAD927C"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17" w:type="dxa"/>
            <w:noWrap/>
            <w:hideMark/>
          </w:tcPr>
          <w:p w14:paraId="03D96ED9"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r>
      <w:tr w:rsidR="00C45EE2" w:rsidRPr="00B4637F" w14:paraId="60E96923" w14:textId="77777777" w:rsidTr="00C45EE2">
        <w:trPr>
          <w:trHeight w:val="312"/>
        </w:trPr>
        <w:tc>
          <w:tcPr>
            <w:tcW w:w="1141" w:type="dxa"/>
            <w:vMerge/>
            <w:hideMark/>
          </w:tcPr>
          <w:p w14:paraId="5155A0C1" w14:textId="77777777" w:rsidR="00C45EE2" w:rsidRPr="00B4637F" w:rsidRDefault="00C45EE2" w:rsidP="00C45EE2">
            <w:pPr>
              <w:spacing w:line="276" w:lineRule="auto"/>
              <w:jc w:val="both"/>
              <w:rPr>
                <w:rFonts w:ascii="Arial" w:hAnsi="Arial" w:cs="Arial"/>
              </w:rPr>
            </w:pPr>
          </w:p>
        </w:tc>
        <w:tc>
          <w:tcPr>
            <w:tcW w:w="1264" w:type="dxa"/>
            <w:vMerge/>
            <w:hideMark/>
          </w:tcPr>
          <w:p w14:paraId="5D04F4DD" w14:textId="77777777" w:rsidR="00C45EE2" w:rsidRPr="00B4637F" w:rsidRDefault="00C45EE2" w:rsidP="00C45EE2">
            <w:pPr>
              <w:spacing w:line="276" w:lineRule="auto"/>
              <w:jc w:val="both"/>
              <w:rPr>
                <w:rFonts w:ascii="Arial" w:hAnsi="Arial" w:cs="Arial"/>
              </w:rPr>
            </w:pPr>
          </w:p>
        </w:tc>
        <w:tc>
          <w:tcPr>
            <w:tcW w:w="1276" w:type="dxa"/>
            <w:hideMark/>
          </w:tcPr>
          <w:p w14:paraId="22329994" w14:textId="77777777" w:rsidR="00C45EE2" w:rsidRPr="00B4637F" w:rsidRDefault="00C45EE2" w:rsidP="00C45EE2">
            <w:pPr>
              <w:spacing w:line="276" w:lineRule="auto"/>
              <w:jc w:val="both"/>
              <w:rPr>
                <w:rFonts w:ascii="Arial" w:hAnsi="Arial" w:cs="Arial"/>
              </w:rPr>
            </w:pPr>
            <w:r w:rsidRPr="00B4637F">
              <w:rPr>
                <w:rFonts w:ascii="Arial" w:hAnsi="Arial" w:cs="Arial"/>
              </w:rPr>
              <w:t xml:space="preserve">Registro fotográfico </w:t>
            </w:r>
            <w:r w:rsidRPr="00B4637F">
              <w:rPr>
                <w:rFonts w:ascii="Arial" w:hAnsi="Arial" w:cs="Arial"/>
              </w:rPr>
              <w:lastRenderedPageBreak/>
              <w:t xml:space="preserve">de la actividad </w:t>
            </w:r>
          </w:p>
        </w:tc>
        <w:tc>
          <w:tcPr>
            <w:tcW w:w="283" w:type="dxa"/>
            <w:hideMark/>
          </w:tcPr>
          <w:p w14:paraId="0A3A8DB3" w14:textId="77777777" w:rsidR="00C45EE2" w:rsidRPr="00B4637F" w:rsidRDefault="00C45EE2" w:rsidP="00C45EE2">
            <w:pPr>
              <w:spacing w:line="276" w:lineRule="auto"/>
              <w:jc w:val="both"/>
              <w:rPr>
                <w:rFonts w:ascii="Arial" w:hAnsi="Arial" w:cs="Arial"/>
              </w:rPr>
            </w:pPr>
            <w:r w:rsidRPr="00B4637F">
              <w:rPr>
                <w:rFonts w:ascii="Arial" w:hAnsi="Arial" w:cs="Arial"/>
              </w:rPr>
              <w:lastRenderedPageBreak/>
              <w:t>X</w:t>
            </w:r>
          </w:p>
        </w:tc>
        <w:tc>
          <w:tcPr>
            <w:tcW w:w="398" w:type="dxa"/>
            <w:noWrap/>
            <w:hideMark/>
          </w:tcPr>
          <w:p w14:paraId="035AB1B8"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4960A155"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1B1A0A48"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51091BCF"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657CC21E"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7E2FE4A4"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0E636F6D"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17B66837"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4BC8C19F"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6FB8E114"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17" w:type="dxa"/>
            <w:noWrap/>
            <w:hideMark/>
          </w:tcPr>
          <w:p w14:paraId="229FA0D2"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r>
      <w:tr w:rsidR="00C45EE2" w:rsidRPr="00B4637F" w14:paraId="471C749D" w14:textId="77777777" w:rsidTr="00C45EE2">
        <w:trPr>
          <w:trHeight w:val="552"/>
        </w:trPr>
        <w:tc>
          <w:tcPr>
            <w:tcW w:w="1141" w:type="dxa"/>
            <w:hideMark/>
          </w:tcPr>
          <w:p w14:paraId="75733D2D" w14:textId="77777777" w:rsidR="00C45EE2" w:rsidRPr="00B4637F" w:rsidRDefault="00C45EE2" w:rsidP="00C45EE2">
            <w:pPr>
              <w:spacing w:line="276" w:lineRule="auto"/>
              <w:jc w:val="both"/>
              <w:rPr>
                <w:rFonts w:ascii="Arial" w:hAnsi="Arial" w:cs="Arial"/>
              </w:rPr>
            </w:pPr>
            <w:r w:rsidRPr="00B4637F">
              <w:rPr>
                <w:rFonts w:ascii="Arial" w:hAnsi="Arial" w:cs="Arial"/>
              </w:rPr>
              <w:lastRenderedPageBreak/>
              <w:t>Revisión con análisis de suelos para realizar   plan de fertilización</w:t>
            </w:r>
          </w:p>
        </w:tc>
        <w:tc>
          <w:tcPr>
            <w:tcW w:w="1264" w:type="dxa"/>
            <w:hideMark/>
          </w:tcPr>
          <w:p w14:paraId="60FEE2E7" w14:textId="77777777" w:rsidR="00C45EE2" w:rsidRPr="00B4637F" w:rsidRDefault="00C45EE2" w:rsidP="00C45EE2">
            <w:pPr>
              <w:spacing w:line="276" w:lineRule="auto"/>
              <w:jc w:val="both"/>
              <w:rPr>
                <w:rFonts w:ascii="Arial" w:hAnsi="Arial" w:cs="Arial"/>
              </w:rPr>
            </w:pPr>
            <w:r w:rsidRPr="00B4637F">
              <w:rPr>
                <w:rFonts w:ascii="Arial" w:hAnsi="Arial" w:cs="Arial"/>
              </w:rPr>
              <w:t xml:space="preserve">Análisis de suelos, </w:t>
            </w:r>
          </w:p>
          <w:p w14:paraId="2D53A5FD" w14:textId="77777777" w:rsidR="00C45EE2" w:rsidRPr="00B4637F" w:rsidRDefault="00C45EE2" w:rsidP="00C45EE2">
            <w:pPr>
              <w:spacing w:line="276" w:lineRule="auto"/>
              <w:jc w:val="both"/>
              <w:rPr>
                <w:rFonts w:ascii="Arial" w:hAnsi="Arial" w:cs="Arial"/>
              </w:rPr>
            </w:pPr>
          </w:p>
          <w:p w14:paraId="7D13AE3A" w14:textId="77777777" w:rsidR="00C45EE2" w:rsidRPr="00B4637F" w:rsidRDefault="00C45EE2" w:rsidP="00C45EE2">
            <w:pPr>
              <w:spacing w:line="276" w:lineRule="auto"/>
              <w:jc w:val="both"/>
              <w:rPr>
                <w:rFonts w:ascii="Arial" w:hAnsi="Arial" w:cs="Arial"/>
              </w:rPr>
            </w:pPr>
            <w:r w:rsidRPr="00B4637F">
              <w:rPr>
                <w:rFonts w:ascii="Arial" w:hAnsi="Arial" w:cs="Arial"/>
              </w:rPr>
              <w:t xml:space="preserve">Profesional agrícola </w:t>
            </w:r>
          </w:p>
        </w:tc>
        <w:tc>
          <w:tcPr>
            <w:tcW w:w="1276" w:type="dxa"/>
            <w:hideMark/>
          </w:tcPr>
          <w:p w14:paraId="770FE6AC" w14:textId="77777777" w:rsidR="00C45EE2" w:rsidRPr="00B4637F" w:rsidRDefault="00C45EE2" w:rsidP="00C45EE2">
            <w:pPr>
              <w:spacing w:line="276" w:lineRule="auto"/>
              <w:jc w:val="both"/>
              <w:rPr>
                <w:rFonts w:ascii="Arial" w:hAnsi="Arial" w:cs="Arial"/>
              </w:rPr>
            </w:pPr>
            <w:r w:rsidRPr="00B4637F">
              <w:rPr>
                <w:rFonts w:ascii="Arial" w:hAnsi="Arial" w:cs="Arial"/>
              </w:rPr>
              <w:t>Registro fotográfico de la actividad e informe de las actividades realizadas</w:t>
            </w:r>
          </w:p>
        </w:tc>
        <w:tc>
          <w:tcPr>
            <w:tcW w:w="283" w:type="dxa"/>
            <w:hideMark/>
          </w:tcPr>
          <w:p w14:paraId="38113B36"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398" w:type="dxa"/>
            <w:noWrap/>
            <w:hideMark/>
          </w:tcPr>
          <w:p w14:paraId="081961A9" w14:textId="77777777" w:rsidR="00C45EE2" w:rsidRPr="00B4637F" w:rsidRDefault="00C45EE2" w:rsidP="00C45EE2">
            <w:pPr>
              <w:spacing w:line="276" w:lineRule="auto"/>
              <w:jc w:val="both"/>
              <w:rPr>
                <w:rFonts w:ascii="Arial" w:hAnsi="Arial" w:cs="Arial"/>
              </w:rPr>
            </w:pPr>
          </w:p>
        </w:tc>
        <w:tc>
          <w:tcPr>
            <w:tcW w:w="445" w:type="dxa"/>
            <w:noWrap/>
            <w:hideMark/>
          </w:tcPr>
          <w:p w14:paraId="50C4381B"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12A947FE"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033B8922"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1E089720"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4A9A5BD3"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1EC19D26"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04B67913"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674F7F34"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6FCFDBA8"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17" w:type="dxa"/>
            <w:noWrap/>
            <w:hideMark/>
          </w:tcPr>
          <w:p w14:paraId="142AC035"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r>
      <w:tr w:rsidR="00C45EE2" w:rsidRPr="00B4637F" w14:paraId="31B96FC6" w14:textId="77777777" w:rsidTr="00C45EE2">
        <w:trPr>
          <w:trHeight w:val="552"/>
        </w:trPr>
        <w:tc>
          <w:tcPr>
            <w:tcW w:w="1141" w:type="dxa"/>
            <w:hideMark/>
          </w:tcPr>
          <w:p w14:paraId="29B29031" w14:textId="77777777" w:rsidR="00C45EE2" w:rsidRPr="00B4637F" w:rsidRDefault="00C45EE2" w:rsidP="00C45EE2">
            <w:pPr>
              <w:spacing w:line="276" w:lineRule="auto"/>
              <w:jc w:val="both"/>
              <w:rPr>
                <w:rFonts w:ascii="Arial" w:hAnsi="Arial" w:cs="Arial"/>
              </w:rPr>
            </w:pPr>
            <w:r w:rsidRPr="00B4637F">
              <w:rPr>
                <w:rFonts w:ascii="Arial" w:hAnsi="Arial" w:cs="Arial"/>
              </w:rPr>
              <w:t>Preparación del terreno</w:t>
            </w:r>
          </w:p>
        </w:tc>
        <w:tc>
          <w:tcPr>
            <w:tcW w:w="1264" w:type="dxa"/>
            <w:hideMark/>
          </w:tcPr>
          <w:p w14:paraId="42526385" w14:textId="77777777" w:rsidR="00C45EE2" w:rsidRPr="00B4637F" w:rsidRDefault="00C45EE2" w:rsidP="00C45EE2">
            <w:pPr>
              <w:spacing w:line="276" w:lineRule="auto"/>
              <w:jc w:val="both"/>
              <w:rPr>
                <w:rFonts w:ascii="Arial" w:hAnsi="Arial" w:cs="Arial"/>
              </w:rPr>
            </w:pPr>
            <w:r w:rsidRPr="00B4637F">
              <w:rPr>
                <w:rFonts w:ascii="Arial" w:hAnsi="Arial" w:cs="Arial"/>
              </w:rPr>
              <w:t>Maquinaria necesaria para la mecanización agrícola (Tractor con rastra y pulidor) Esta maquinaria se puede arrendar en el municipio.</w:t>
            </w:r>
          </w:p>
        </w:tc>
        <w:tc>
          <w:tcPr>
            <w:tcW w:w="1276" w:type="dxa"/>
            <w:hideMark/>
          </w:tcPr>
          <w:p w14:paraId="6DC0B63D" w14:textId="77777777" w:rsidR="00C45EE2" w:rsidRPr="00B4637F" w:rsidRDefault="00C45EE2" w:rsidP="00C45EE2">
            <w:pPr>
              <w:spacing w:line="276" w:lineRule="auto"/>
              <w:jc w:val="both"/>
              <w:rPr>
                <w:rFonts w:ascii="Arial" w:hAnsi="Arial" w:cs="Arial"/>
              </w:rPr>
            </w:pPr>
            <w:r w:rsidRPr="00B4637F">
              <w:rPr>
                <w:rFonts w:ascii="Arial" w:hAnsi="Arial" w:cs="Arial"/>
              </w:rPr>
              <w:t>Registro fotográfico de la actividad e informe de las actividades realizadas</w:t>
            </w:r>
          </w:p>
        </w:tc>
        <w:tc>
          <w:tcPr>
            <w:tcW w:w="283" w:type="dxa"/>
            <w:hideMark/>
          </w:tcPr>
          <w:p w14:paraId="151C2299"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398" w:type="dxa"/>
            <w:noWrap/>
            <w:hideMark/>
          </w:tcPr>
          <w:p w14:paraId="7367F25D"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75C9CF1F"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5A1BC37C"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7627432F"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5B496BCB" w14:textId="77777777" w:rsidR="00C45EE2" w:rsidRPr="00B4637F" w:rsidRDefault="00C45EE2" w:rsidP="00C45EE2">
            <w:pPr>
              <w:spacing w:line="276" w:lineRule="auto"/>
              <w:jc w:val="both"/>
              <w:rPr>
                <w:rFonts w:ascii="Arial" w:hAnsi="Arial" w:cs="Arial"/>
              </w:rPr>
            </w:pPr>
            <w:r w:rsidRPr="00B4637F">
              <w:rPr>
                <w:rFonts w:ascii="Arial" w:hAnsi="Arial" w:cs="Arial"/>
              </w:rPr>
              <w:t> X</w:t>
            </w:r>
          </w:p>
        </w:tc>
        <w:tc>
          <w:tcPr>
            <w:tcW w:w="445" w:type="dxa"/>
            <w:noWrap/>
            <w:hideMark/>
          </w:tcPr>
          <w:p w14:paraId="2AB91F31"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1AEE697A"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47513C85"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128B93EF"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0FB6F498"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17" w:type="dxa"/>
            <w:noWrap/>
            <w:hideMark/>
          </w:tcPr>
          <w:p w14:paraId="78D22A9B"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r>
      <w:tr w:rsidR="00C45EE2" w:rsidRPr="00B4637F" w14:paraId="17B05BD9" w14:textId="77777777" w:rsidTr="00C45EE2">
        <w:trPr>
          <w:trHeight w:val="552"/>
        </w:trPr>
        <w:tc>
          <w:tcPr>
            <w:tcW w:w="1141" w:type="dxa"/>
          </w:tcPr>
          <w:p w14:paraId="3201D553" w14:textId="77777777" w:rsidR="00C45EE2" w:rsidRPr="00B4637F" w:rsidRDefault="00C45EE2" w:rsidP="00C45EE2">
            <w:pPr>
              <w:spacing w:line="276" w:lineRule="auto"/>
              <w:jc w:val="both"/>
              <w:rPr>
                <w:rFonts w:ascii="Arial" w:hAnsi="Arial" w:cs="Arial"/>
              </w:rPr>
            </w:pPr>
            <w:r w:rsidRPr="00B4637F">
              <w:rPr>
                <w:rFonts w:ascii="Arial" w:hAnsi="Arial" w:cs="Arial"/>
              </w:rPr>
              <w:t>Siembra mecanizada</w:t>
            </w:r>
          </w:p>
        </w:tc>
        <w:tc>
          <w:tcPr>
            <w:tcW w:w="1264" w:type="dxa"/>
          </w:tcPr>
          <w:p w14:paraId="0B619531" w14:textId="77777777" w:rsidR="00C45EE2" w:rsidRPr="00B4637F" w:rsidRDefault="00C45EE2" w:rsidP="00C45EE2">
            <w:pPr>
              <w:spacing w:line="276" w:lineRule="auto"/>
              <w:jc w:val="both"/>
              <w:rPr>
                <w:rFonts w:ascii="Arial" w:hAnsi="Arial" w:cs="Arial"/>
              </w:rPr>
            </w:pPr>
            <w:r w:rsidRPr="00B4637F">
              <w:rPr>
                <w:rFonts w:ascii="Arial" w:hAnsi="Arial" w:cs="Arial"/>
              </w:rPr>
              <w:t xml:space="preserve">Maquinaria necesaria para la siembra (Sembradora en línea a chorrillo) Esta maquinaria se puede </w:t>
            </w:r>
            <w:r w:rsidRPr="00B4637F">
              <w:rPr>
                <w:rFonts w:ascii="Arial" w:hAnsi="Arial" w:cs="Arial"/>
              </w:rPr>
              <w:lastRenderedPageBreak/>
              <w:t>arrendar en el municipio.</w:t>
            </w:r>
          </w:p>
        </w:tc>
        <w:tc>
          <w:tcPr>
            <w:tcW w:w="1276" w:type="dxa"/>
          </w:tcPr>
          <w:p w14:paraId="39A52994" w14:textId="77777777" w:rsidR="00C45EE2" w:rsidRPr="00B4637F" w:rsidRDefault="00C45EE2" w:rsidP="00C45EE2">
            <w:pPr>
              <w:spacing w:line="276" w:lineRule="auto"/>
              <w:jc w:val="both"/>
              <w:rPr>
                <w:rFonts w:ascii="Arial" w:hAnsi="Arial" w:cs="Arial"/>
              </w:rPr>
            </w:pPr>
            <w:r w:rsidRPr="00B4637F">
              <w:rPr>
                <w:rFonts w:ascii="Arial" w:hAnsi="Arial" w:cs="Arial"/>
              </w:rPr>
              <w:lastRenderedPageBreak/>
              <w:t>Registro fotográfico de la actividad e informe de las actividades realizadas</w:t>
            </w:r>
          </w:p>
        </w:tc>
        <w:tc>
          <w:tcPr>
            <w:tcW w:w="283" w:type="dxa"/>
          </w:tcPr>
          <w:p w14:paraId="1038F620"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398" w:type="dxa"/>
            <w:noWrap/>
          </w:tcPr>
          <w:p w14:paraId="7446D78E"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tcPr>
          <w:p w14:paraId="5CC849B0" w14:textId="77777777" w:rsidR="00C45EE2" w:rsidRPr="00B4637F" w:rsidRDefault="00C45EE2" w:rsidP="00C45EE2">
            <w:pPr>
              <w:spacing w:line="276" w:lineRule="auto"/>
              <w:jc w:val="both"/>
              <w:rPr>
                <w:rFonts w:ascii="Arial" w:hAnsi="Arial" w:cs="Arial"/>
              </w:rPr>
            </w:pPr>
          </w:p>
        </w:tc>
        <w:tc>
          <w:tcPr>
            <w:tcW w:w="445" w:type="dxa"/>
            <w:noWrap/>
          </w:tcPr>
          <w:p w14:paraId="0ABFBC62" w14:textId="77777777" w:rsidR="00C45EE2" w:rsidRPr="00B4637F" w:rsidRDefault="00C45EE2" w:rsidP="00C45EE2">
            <w:pPr>
              <w:spacing w:line="276" w:lineRule="auto"/>
              <w:jc w:val="both"/>
              <w:rPr>
                <w:rFonts w:ascii="Arial" w:hAnsi="Arial" w:cs="Arial"/>
              </w:rPr>
            </w:pPr>
          </w:p>
        </w:tc>
        <w:tc>
          <w:tcPr>
            <w:tcW w:w="445" w:type="dxa"/>
            <w:noWrap/>
          </w:tcPr>
          <w:p w14:paraId="78AAAE1A" w14:textId="77777777" w:rsidR="00C45EE2" w:rsidRPr="00B4637F" w:rsidRDefault="00C45EE2" w:rsidP="00C45EE2">
            <w:pPr>
              <w:spacing w:line="276" w:lineRule="auto"/>
              <w:jc w:val="both"/>
              <w:rPr>
                <w:rFonts w:ascii="Arial" w:hAnsi="Arial" w:cs="Arial"/>
              </w:rPr>
            </w:pPr>
          </w:p>
        </w:tc>
        <w:tc>
          <w:tcPr>
            <w:tcW w:w="445" w:type="dxa"/>
            <w:noWrap/>
          </w:tcPr>
          <w:p w14:paraId="46E6059E"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tcPr>
          <w:p w14:paraId="01726714"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tcPr>
          <w:p w14:paraId="1CE9143A" w14:textId="77777777" w:rsidR="00C45EE2" w:rsidRPr="00B4637F" w:rsidRDefault="00C45EE2" w:rsidP="00C45EE2">
            <w:pPr>
              <w:spacing w:line="276" w:lineRule="auto"/>
              <w:jc w:val="both"/>
              <w:rPr>
                <w:rFonts w:ascii="Arial" w:hAnsi="Arial" w:cs="Arial"/>
              </w:rPr>
            </w:pPr>
          </w:p>
        </w:tc>
        <w:tc>
          <w:tcPr>
            <w:tcW w:w="445" w:type="dxa"/>
            <w:noWrap/>
          </w:tcPr>
          <w:p w14:paraId="34B9C41F" w14:textId="77777777" w:rsidR="00C45EE2" w:rsidRPr="00B4637F" w:rsidRDefault="00C45EE2" w:rsidP="00C45EE2">
            <w:pPr>
              <w:spacing w:line="276" w:lineRule="auto"/>
              <w:jc w:val="both"/>
              <w:rPr>
                <w:rFonts w:ascii="Arial" w:hAnsi="Arial" w:cs="Arial"/>
              </w:rPr>
            </w:pPr>
          </w:p>
        </w:tc>
        <w:tc>
          <w:tcPr>
            <w:tcW w:w="445" w:type="dxa"/>
            <w:noWrap/>
          </w:tcPr>
          <w:p w14:paraId="55A5B071" w14:textId="77777777" w:rsidR="00C45EE2" w:rsidRPr="00B4637F" w:rsidRDefault="00C45EE2" w:rsidP="00C45EE2">
            <w:pPr>
              <w:spacing w:line="276" w:lineRule="auto"/>
              <w:jc w:val="both"/>
              <w:rPr>
                <w:rFonts w:ascii="Arial" w:hAnsi="Arial" w:cs="Arial"/>
              </w:rPr>
            </w:pPr>
          </w:p>
        </w:tc>
        <w:tc>
          <w:tcPr>
            <w:tcW w:w="445" w:type="dxa"/>
            <w:noWrap/>
          </w:tcPr>
          <w:p w14:paraId="506EB2B5" w14:textId="77777777" w:rsidR="00C45EE2" w:rsidRPr="00B4637F" w:rsidRDefault="00C45EE2" w:rsidP="00C45EE2">
            <w:pPr>
              <w:spacing w:line="276" w:lineRule="auto"/>
              <w:jc w:val="both"/>
              <w:rPr>
                <w:rFonts w:ascii="Arial" w:hAnsi="Arial" w:cs="Arial"/>
              </w:rPr>
            </w:pPr>
          </w:p>
        </w:tc>
        <w:tc>
          <w:tcPr>
            <w:tcW w:w="417" w:type="dxa"/>
            <w:noWrap/>
          </w:tcPr>
          <w:p w14:paraId="41CAAF35" w14:textId="77777777" w:rsidR="00C45EE2" w:rsidRPr="00B4637F" w:rsidRDefault="00C45EE2" w:rsidP="00C45EE2">
            <w:pPr>
              <w:spacing w:line="276" w:lineRule="auto"/>
              <w:jc w:val="both"/>
              <w:rPr>
                <w:rFonts w:ascii="Arial" w:hAnsi="Arial" w:cs="Arial"/>
              </w:rPr>
            </w:pPr>
          </w:p>
        </w:tc>
      </w:tr>
      <w:tr w:rsidR="00C45EE2" w:rsidRPr="00B4637F" w14:paraId="10D1C5D1" w14:textId="77777777" w:rsidTr="00C45EE2">
        <w:trPr>
          <w:trHeight w:val="552"/>
        </w:trPr>
        <w:tc>
          <w:tcPr>
            <w:tcW w:w="1141" w:type="dxa"/>
            <w:hideMark/>
          </w:tcPr>
          <w:p w14:paraId="63C05445" w14:textId="77777777" w:rsidR="00C45EE2" w:rsidRPr="00B4637F" w:rsidRDefault="00C45EE2" w:rsidP="00C45EE2">
            <w:pPr>
              <w:spacing w:line="276" w:lineRule="auto"/>
              <w:jc w:val="both"/>
              <w:rPr>
                <w:rFonts w:ascii="Arial" w:hAnsi="Arial" w:cs="Arial"/>
              </w:rPr>
            </w:pPr>
            <w:r w:rsidRPr="00B4637F">
              <w:rPr>
                <w:rFonts w:ascii="Arial" w:hAnsi="Arial" w:cs="Arial"/>
              </w:rPr>
              <w:lastRenderedPageBreak/>
              <w:t xml:space="preserve">Capacitaciones en Manejo Integrado de Plagas y Enfermedades (MIPE) </w:t>
            </w:r>
          </w:p>
        </w:tc>
        <w:tc>
          <w:tcPr>
            <w:tcW w:w="1264" w:type="dxa"/>
            <w:vMerge w:val="restart"/>
            <w:hideMark/>
          </w:tcPr>
          <w:p w14:paraId="646DBCFF" w14:textId="77777777" w:rsidR="00C45EE2" w:rsidRPr="00B4637F" w:rsidRDefault="00C45EE2" w:rsidP="00C45EE2">
            <w:pPr>
              <w:spacing w:line="276" w:lineRule="auto"/>
              <w:jc w:val="both"/>
              <w:rPr>
                <w:rFonts w:ascii="Arial" w:hAnsi="Arial" w:cs="Arial"/>
              </w:rPr>
            </w:pPr>
            <w:r w:rsidRPr="00B4637F">
              <w:rPr>
                <w:rFonts w:ascii="Arial" w:hAnsi="Arial" w:cs="Arial"/>
              </w:rPr>
              <w:t>Se utilizarán formatos, cartillas y plegables con información de apoyo para cada una de las actividades requeridas en el proyecto.</w:t>
            </w:r>
          </w:p>
        </w:tc>
        <w:tc>
          <w:tcPr>
            <w:tcW w:w="1276" w:type="dxa"/>
            <w:vMerge w:val="restart"/>
            <w:hideMark/>
          </w:tcPr>
          <w:p w14:paraId="60F86BFC" w14:textId="77777777" w:rsidR="00C45EE2" w:rsidRPr="00B4637F" w:rsidRDefault="00C45EE2" w:rsidP="00C45EE2">
            <w:pPr>
              <w:spacing w:line="276" w:lineRule="auto"/>
              <w:jc w:val="both"/>
              <w:rPr>
                <w:rFonts w:ascii="Arial" w:hAnsi="Arial" w:cs="Arial"/>
              </w:rPr>
            </w:pPr>
            <w:r w:rsidRPr="00B4637F">
              <w:rPr>
                <w:rFonts w:ascii="Arial" w:hAnsi="Arial" w:cs="Arial"/>
              </w:rPr>
              <w:t>Listados de asistencia, registros fotográficos</w:t>
            </w:r>
          </w:p>
        </w:tc>
        <w:tc>
          <w:tcPr>
            <w:tcW w:w="283" w:type="dxa"/>
            <w:vMerge w:val="restart"/>
            <w:hideMark/>
          </w:tcPr>
          <w:p w14:paraId="35538B39"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398" w:type="dxa"/>
            <w:vMerge w:val="restart"/>
            <w:hideMark/>
          </w:tcPr>
          <w:p w14:paraId="6110DA07"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vMerge w:val="restart"/>
            <w:hideMark/>
          </w:tcPr>
          <w:p w14:paraId="5E8933F4"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vMerge w:val="restart"/>
            <w:hideMark/>
          </w:tcPr>
          <w:p w14:paraId="509B09AE"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vMerge w:val="restart"/>
            <w:hideMark/>
          </w:tcPr>
          <w:p w14:paraId="66CF4395" w14:textId="77777777" w:rsidR="00C45EE2" w:rsidRPr="00B4637F" w:rsidRDefault="00C45EE2" w:rsidP="00C45EE2">
            <w:pPr>
              <w:spacing w:line="276" w:lineRule="auto"/>
              <w:jc w:val="both"/>
              <w:rPr>
                <w:rFonts w:ascii="Arial" w:hAnsi="Arial" w:cs="Arial"/>
              </w:rPr>
            </w:pPr>
          </w:p>
        </w:tc>
        <w:tc>
          <w:tcPr>
            <w:tcW w:w="445" w:type="dxa"/>
            <w:vMerge w:val="restart"/>
            <w:hideMark/>
          </w:tcPr>
          <w:p w14:paraId="38609022"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vMerge w:val="restart"/>
            <w:hideMark/>
          </w:tcPr>
          <w:p w14:paraId="6B863C7E"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vMerge w:val="restart"/>
            <w:hideMark/>
          </w:tcPr>
          <w:p w14:paraId="17CBAD4E"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vMerge w:val="restart"/>
            <w:hideMark/>
          </w:tcPr>
          <w:p w14:paraId="7BC442CD"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vMerge w:val="restart"/>
            <w:hideMark/>
          </w:tcPr>
          <w:p w14:paraId="3343BEE4" w14:textId="77777777" w:rsidR="00C45EE2" w:rsidRPr="00B4637F" w:rsidRDefault="00C45EE2" w:rsidP="00C45EE2">
            <w:pPr>
              <w:spacing w:line="276" w:lineRule="auto"/>
              <w:jc w:val="both"/>
              <w:rPr>
                <w:rFonts w:ascii="Arial" w:hAnsi="Arial" w:cs="Arial"/>
              </w:rPr>
            </w:pPr>
          </w:p>
        </w:tc>
        <w:tc>
          <w:tcPr>
            <w:tcW w:w="445" w:type="dxa"/>
            <w:vMerge w:val="restart"/>
            <w:hideMark/>
          </w:tcPr>
          <w:p w14:paraId="48FEF397" w14:textId="77777777" w:rsidR="00C45EE2" w:rsidRPr="00B4637F" w:rsidRDefault="00C45EE2" w:rsidP="00C45EE2">
            <w:pPr>
              <w:spacing w:line="276" w:lineRule="auto"/>
              <w:jc w:val="both"/>
              <w:rPr>
                <w:rFonts w:ascii="Arial" w:hAnsi="Arial" w:cs="Arial"/>
              </w:rPr>
            </w:pPr>
          </w:p>
        </w:tc>
        <w:tc>
          <w:tcPr>
            <w:tcW w:w="417" w:type="dxa"/>
            <w:vMerge w:val="restart"/>
            <w:hideMark/>
          </w:tcPr>
          <w:p w14:paraId="77D3BB9F"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r>
      <w:tr w:rsidR="00C45EE2" w:rsidRPr="00B4637F" w14:paraId="0C824A86" w14:textId="77777777" w:rsidTr="00C45EE2">
        <w:trPr>
          <w:trHeight w:val="1185"/>
        </w:trPr>
        <w:tc>
          <w:tcPr>
            <w:tcW w:w="1141" w:type="dxa"/>
            <w:hideMark/>
          </w:tcPr>
          <w:p w14:paraId="5A9E8A90" w14:textId="77777777" w:rsidR="00C45EE2" w:rsidRPr="00B4637F" w:rsidRDefault="00C45EE2" w:rsidP="00C45EE2">
            <w:pPr>
              <w:spacing w:line="276" w:lineRule="auto"/>
              <w:jc w:val="both"/>
              <w:rPr>
                <w:rFonts w:ascii="Arial" w:hAnsi="Arial" w:cs="Arial"/>
              </w:rPr>
            </w:pPr>
            <w:r w:rsidRPr="00B4637F">
              <w:rPr>
                <w:rFonts w:ascii="Arial" w:hAnsi="Arial" w:cs="Arial"/>
              </w:rPr>
              <w:t>Capacitaciones en preparación de insumos biológicos como abonos, violes, insecticidas y otros</w:t>
            </w:r>
          </w:p>
        </w:tc>
        <w:tc>
          <w:tcPr>
            <w:tcW w:w="1264" w:type="dxa"/>
            <w:vMerge/>
            <w:hideMark/>
          </w:tcPr>
          <w:p w14:paraId="0F369387" w14:textId="77777777" w:rsidR="00C45EE2" w:rsidRPr="00B4637F" w:rsidRDefault="00C45EE2" w:rsidP="00C45EE2">
            <w:pPr>
              <w:spacing w:line="276" w:lineRule="auto"/>
              <w:jc w:val="both"/>
              <w:rPr>
                <w:rFonts w:ascii="Arial" w:hAnsi="Arial" w:cs="Arial"/>
              </w:rPr>
            </w:pPr>
          </w:p>
        </w:tc>
        <w:tc>
          <w:tcPr>
            <w:tcW w:w="1276" w:type="dxa"/>
            <w:vMerge/>
            <w:hideMark/>
          </w:tcPr>
          <w:p w14:paraId="3BC65405" w14:textId="77777777" w:rsidR="00C45EE2" w:rsidRPr="00B4637F" w:rsidRDefault="00C45EE2" w:rsidP="00C45EE2">
            <w:pPr>
              <w:spacing w:line="276" w:lineRule="auto"/>
              <w:jc w:val="both"/>
              <w:rPr>
                <w:rFonts w:ascii="Arial" w:hAnsi="Arial" w:cs="Arial"/>
              </w:rPr>
            </w:pPr>
          </w:p>
        </w:tc>
        <w:tc>
          <w:tcPr>
            <w:tcW w:w="283" w:type="dxa"/>
            <w:vMerge/>
            <w:hideMark/>
          </w:tcPr>
          <w:p w14:paraId="42922393" w14:textId="77777777" w:rsidR="00C45EE2" w:rsidRPr="00B4637F" w:rsidRDefault="00C45EE2" w:rsidP="00C45EE2">
            <w:pPr>
              <w:spacing w:line="276" w:lineRule="auto"/>
              <w:jc w:val="both"/>
              <w:rPr>
                <w:rFonts w:ascii="Arial" w:hAnsi="Arial" w:cs="Arial"/>
              </w:rPr>
            </w:pPr>
          </w:p>
        </w:tc>
        <w:tc>
          <w:tcPr>
            <w:tcW w:w="398" w:type="dxa"/>
            <w:vMerge/>
            <w:hideMark/>
          </w:tcPr>
          <w:p w14:paraId="7B6B9D7C" w14:textId="77777777" w:rsidR="00C45EE2" w:rsidRPr="00B4637F" w:rsidRDefault="00C45EE2" w:rsidP="00C45EE2">
            <w:pPr>
              <w:spacing w:line="276" w:lineRule="auto"/>
              <w:jc w:val="both"/>
              <w:rPr>
                <w:rFonts w:ascii="Arial" w:hAnsi="Arial" w:cs="Arial"/>
              </w:rPr>
            </w:pPr>
          </w:p>
        </w:tc>
        <w:tc>
          <w:tcPr>
            <w:tcW w:w="445" w:type="dxa"/>
            <w:vMerge/>
            <w:hideMark/>
          </w:tcPr>
          <w:p w14:paraId="6A858B24" w14:textId="77777777" w:rsidR="00C45EE2" w:rsidRPr="00B4637F" w:rsidRDefault="00C45EE2" w:rsidP="00C45EE2">
            <w:pPr>
              <w:spacing w:line="276" w:lineRule="auto"/>
              <w:jc w:val="both"/>
              <w:rPr>
                <w:rFonts w:ascii="Arial" w:hAnsi="Arial" w:cs="Arial"/>
              </w:rPr>
            </w:pPr>
          </w:p>
        </w:tc>
        <w:tc>
          <w:tcPr>
            <w:tcW w:w="445" w:type="dxa"/>
            <w:vMerge/>
            <w:hideMark/>
          </w:tcPr>
          <w:p w14:paraId="2037CFE7" w14:textId="77777777" w:rsidR="00C45EE2" w:rsidRPr="00B4637F" w:rsidRDefault="00C45EE2" w:rsidP="00C45EE2">
            <w:pPr>
              <w:spacing w:line="276" w:lineRule="auto"/>
              <w:jc w:val="both"/>
              <w:rPr>
                <w:rFonts w:ascii="Arial" w:hAnsi="Arial" w:cs="Arial"/>
              </w:rPr>
            </w:pPr>
          </w:p>
        </w:tc>
        <w:tc>
          <w:tcPr>
            <w:tcW w:w="445" w:type="dxa"/>
            <w:vMerge/>
            <w:hideMark/>
          </w:tcPr>
          <w:p w14:paraId="182F9302" w14:textId="77777777" w:rsidR="00C45EE2" w:rsidRPr="00B4637F" w:rsidRDefault="00C45EE2" w:rsidP="00C45EE2">
            <w:pPr>
              <w:spacing w:line="276" w:lineRule="auto"/>
              <w:jc w:val="both"/>
              <w:rPr>
                <w:rFonts w:ascii="Arial" w:hAnsi="Arial" w:cs="Arial"/>
              </w:rPr>
            </w:pPr>
          </w:p>
        </w:tc>
        <w:tc>
          <w:tcPr>
            <w:tcW w:w="445" w:type="dxa"/>
            <w:vMerge/>
            <w:hideMark/>
          </w:tcPr>
          <w:p w14:paraId="74276F24" w14:textId="77777777" w:rsidR="00C45EE2" w:rsidRPr="00B4637F" w:rsidRDefault="00C45EE2" w:rsidP="00C45EE2">
            <w:pPr>
              <w:spacing w:line="276" w:lineRule="auto"/>
              <w:jc w:val="both"/>
              <w:rPr>
                <w:rFonts w:ascii="Arial" w:hAnsi="Arial" w:cs="Arial"/>
              </w:rPr>
            </w:pPr>
          </w:p>
        </w:tc>
        <w:tc>
          <w:tcPr>
            <w:tcW w:w="445" w:type="dxa"/>
            <w:vMerge/>
            <w:hideMark/>
          </w:tcPr>
          <w:p w14:paraId="27DFB9DB" w14:textId="77777777" w:rsidR="00C45EE2" w:rsidRPr="00B4637F" w:rsidRDefault="00C45EE2" w:rsidP="00C45EE2">
            <w:pPr>
              <w:spacing w:line="276" w:lineRule="auto"/>
              <w:jc w:val="both"/>
              <w:rPr>
                <w:rFonts w:ascii="Arial" w:hAnsi="Arial" w:cs="Arial"/>
              </w:rPr>
            </w:pPr>
          </w:p>
        </w:tc>
        <w:tc>
          <w:tcPr>
            <w:tcW w:w="445" w:type="dxa"/>
            <w:vMerge/>
            <w:hideMark/>
          </w:tcPr>
          <w:p w14:paraId="4CE9D11D" w14:textId="77777777" w:rsidR="00C45EE2" w:rsidRPr="00B4637F" w:rsidRDefault="00C45EE2" w:rsidP="00C45EE2">
            <w:pPr>
              <w:spacing w:line="276" w:lineRule="auto"/>
              <w:jc w:val="both"/>
              <w:rPr>
                <w:rFonts w:ascii="Arial" w:hAnsi="Arial" w:cs="Arial"/>
              </w:rPr>
            </w:pPr>
          </w:p>
        </w:tc>
        <w:tc>
          <w:tcPr>
            <w:tcW w:w="445" w:type="dxa"/>
            <w:vMerge/>
            <w:hideMark/>
          </w:tcPr>
          <w:p w14:paraId="4108151C" w14:textId="77777777" w:rsidR="00C45EE2" w:rsidRPr="00B4637F" w:rsidRDefault="00C45EE2" w:rsidP="00C45EE2">
            <w:pPr>
              <w:spacing w:line="276" w:lineRule="auto"/>
              <w:jc w:val="both"/>
              <w:rPr>
                <w:rFonts w:ascii="Arial" w:hAnsi="Arial" w:cs="Arial"/>
              </w:rPr>
            </w:pPr>
          </w:p>
        </w:tc>
        <w:tc>
          <w:tcPr>
            <w:tcW w:w="445" w:type="dxa"/>
            <w:vMerge/>
            <w:hideMark/>
          </w:tcPr>
          <w:p w14:paraId="6E1EA943" w14:textId="77777777" w:rsidR="00C45EE2" w:rsidRPr="00B4637F" w:rsidRDefault="00C45EE2" w:rsidP="00C45EE2">
            <w:pPr>
              <w:spacing w:line="276" w:lineRule="auto"/>
              <w:jc w:val="both"/>
              <w:rPr>
                <w:rFonts w:ascii="Arial" w:hAnsi="Arial" w:cs="Arial"/>
              </w:rPr>
            </w:pPr>
          </w:p>
        </w:tc>
        <w:tc>
          <w:tcPr>
            <w:tcW w:w="445" w:type="dxa"/>
            <w:vMerge/>
            <w:hideMark/>
          </w:tcPr>
          <w:p w14:paraId="2950643B" w14:textId="77777777" w:rsidR="00C45EE2" w:rsidRPr="00B4637F" w:rsidRDefault="00C45EE2" w:rsidP="00C45EE2">
            <w:pPr>
              <w:spacing w:line="276" w:lineRule="auto"/>
              <w:jc w:val="both"/>
              <w:rPr>
                <w:rFonts w:ascii="Arial" w:hAnsi="Arial" w:cs="Arial"/>
              </w:rPr>
            </w:pPr>
          </w:p>
        </w:tc>
        <w:tc>
          <w:tcPr>
            <w:tcW w:w="417" w:type="dxa"/>
            <w:vMerge/>
            <w:hideMark/>
          </w:tcPr>
          <w:p w14:paraId="0C21ECB3" w14:textId="77777777" w:rsidR="00C45EE2" w:rsidRPr="00B4637F" w:rsidRDefault="00C45EE2" w:rsidP="00C45EE2">
            <w:pPr>
              <w:spacing w:line="276" w:lineRule="auto"/>
              <w:jc w:val="both"/>
              <w:rPr>
                <w:rFonts w:ascii="Arial" w:hAnsi="Arial" w:cs="Arial"/>
              </w:rPr>
            </w:pPr>
          </w:p>
        </w:tc>
      </w:tr>
      <w:tr w:rsidR="00C45EE2" w:rsidRPr="00B4637F" w14:paraId="442BF0C5" w14:textId="77777777" w:rsidTr="00C45EE2">
        <w:trPr>
          <w:trHeight w:val="552"/>
        </w:trPr>
        <w:tc>
          <w:tcPr>
            <w:tcW w:w="1141" w:type="dxa"/>
            <w:hideMark/>
          </w:tcPr>
          <w:p w14:paraId="7D71B2B2" w14:textId="77777777" w:rsidR="00C45EE2" w:rsidRPr="00B4637F" w:rsidRDefault="00C45EE2" w:rsidP="00C45EE2">
            <w:pPr>
              <w:spacing w:line="276" w:lineRule="auto"/>
              <w:jc w:val="both"/>
              <w:rPr>
                <w:rFonts w:ascii="Arial" w:hAnsi="Arial" w:cs="Arial"/>
              </w:rPr>
            </w:pPr>
            <w:r w:rsidRPr="00B4637F">
              <w:rPr>
                <w:rFonts w:ascii="Arial" w:hAnsi="Arial" w:cs="Arial"/>
              </w:rPr>
              <w:t>Capacitaciones en Buenas prácticas agrícolas del Arroz</w:t>
            </w:r>
          </w:p>
        </w:tc>
        <w:tc>
          <w:tcPr>
            <w:tcW w:w="1264" w:type="dxa"/>
            <w:vMerge/>
            <w:hideMark/>
          </w:tcPr>
          <w:p w14:paraId="0DE14377" w14:textId="77777777" w:rsidR="00C45EE2" w:rsidRPr="00B4637F" w:rsidRDefault="00C45EE2" w:rsidP="00C45EE2">
            <w:pPr>
              <w:spacing w:line="276" w:lineRule="auto"/>
              <w:jc w:val="both"/>
              <w:rPr>
                <w:rFonts w:ascii="Arial" w:hAnsi="Arial" w:cs="Arial"/>
              </w:rPr>
            </w:pPr>
          </w:p>
        </w:tc>
        <w:tc>
          <w:tcPr>
            <w:tcW w:w="1276" w:type="dxa"/>
            <w:vMerge/>
            <w:hideMark/>
          </w:tcPr>
          <w:p w14:paraId="15E5D5D2" w14:textId="77777777" w:rsidR="00C45EE2" w:rsidRPr="00B4637F" w:rsidRDefault="00C45EE2" w:rsidP="00C45EE2">
            <w:pPr>
              <w:spacing w:line="276" w:lineRule="auto"/>
              <w:jc w:val="both"/>
              <w:rPr>
                <w:rFonts w:ascii="Arial" w:hAnsi="Arial" w:cs="Arial"/>
              </w:rPr>
            </w:pPr>
          </w:p>
        </w:tc>
        <w:tc>
          <w:tcPr>
            <w:tcW w:w="283" w:type="dxa"/>
            <w:vMerge/>
            <w:hideMark/>
          </w:tcPr>
          <w:p w14:paraId="2D488580" w14:textId="77777777" w:rsidR="00C45EE2" w:rsidRPr="00B4637F" w:rsidRDefault="00C45EE2" w:rsidP="00C45EE2">
            <w:pPr>
              <w:spacing w:line="276" w:lineRule="auto"/>
              <w:jc w:val="both"/>
              <w:rPr>
                <w:rFonts w:ascii="Arial" w:hAnsi="Arial" w:cs="Arial"/>
              </w:rPr>
            </w:pPr>
          </w:p>
        </w:tc>
        <w:tc>
          <w:tcPr>
            <w:tcW w:w="398" w:type="dxa"/>
            <w:vMerge/>
            <w:hideMark/>
          </w:tcPr>
          <w:p w14:paraId="5236396B" w14:textId="77777777" w:rsidR="00C45EE2" w:rsidRPr="00B4637F" w:rsidRDefault="00C45EE2" w:rsidP="00C45EE2">
            <w:pPr>
              <w:spacing w:line="276" w:lineRule="auto"/>
              <w:jc w:val="both"/>
              <w:rPr>
                <w:rFonts w:ascii="Arial" w:hAnsi="Arial" w:cs="Arial"/>
              </w:rPr>
            </w:pPr>
          </w:p>
        </w:tc>
        <w:tc>
          <w:tcPr>
            <w:tcW w:w="445" w:type="dxa"/>
            <w:vMerge/>
            <w:hideMark/>
          </w:tcPr>
          <w:p w14:paraId="0545A760" w14:textId="77777777" w:rsidR="00C45EE2" w:rsidRPr="00B4637F" w:rsidRDefault="00C45EE2" w:rsidP="00C45EE2">
            <w:pPr>
              <w:spacing w:line="276" w:lineRule="auto"/>
              <w:jc w:val="both"/>
              <w:rPr>
                <w:rFonts w:ascii="Arial" w:hAnsi="Arial" w:cs="Arial"/>
              </w:rPr>
            </w:pPr>
          </w:p>
        </w:tc>
        <w:tc>
          <w:tcPr>
            <w:tcW w:w="445" w:type="dxa"/>
            <w:vMerge/>
            <w:hideMark/>
          </w:tcPr>
          <w:p w14:paraId="5C32B7C2" w14:textId="77777777" w:rsidR="00C45EE2" w:rsidRPr="00B4637F" w:rsidRDefault="00C45EE2" w:rsidP="00C45EE2">
            <w:pPr>
              <w:spacing w:line="276" w:lineRule="auto"/>
              <w:jc w:val="both"/>
              <w:rPr>
                <w:rFonts w:ascii="Arial" w:hAnsi="Arial" w:cs="Arial"/>
              </w:rPr>
            </w:pPr>
          </w:p>
        </w:tc>
        <w:tc>
          <w:tcPr>
            <w:tcW w:w="445" w:type="dxa"/>
            <w:vMerge/>
            <w:hideMark/>
          </w:tcPr>
          <w:p w14:paraId="20C07BEC" w14:textId="77777777" w:rsidR="00C45EE2" w:rsidRPr="00B4637F" w:rsidRDefault="00C45EE2" w:rsidP="00C45EE2">
            <w:pPr>
              <w:spacing w:line="276" w:lineRule="auto"/>
              <w:jc w:val="both"/>
              <w:rPr>
                <w:rFonts w:ascii="Arial" w:hAnsi="Arial" w:cs="Arial"/>
              </w:rPr>
            </w:pPr>
          </w:p>
        </w:tc>
        <w:tc>
          <w:tcPr>
            <w:tcW w:w="445" w:type="dxa"/>
            <w:vMerge/>
            <w:hideMark/>
          </w:tcPr>
          <w:p w14:paraId="135EDC89" w14:textId="77777777" w:rsidR="00C45EE2" w:rsidRPr="00B4637F" w:rsidRDefault="00C45EE2" w:rsidP="00C45EE2">
            <w:pPr>
              <w:spacing w:line="276" w:lineRule="auto"/>
              <w:jc w:val="both"/>
              <w:rPr>
                <w:rFonts w:ascii="Arial" w:hAnsi="Arial" w:cs="Arial"/>
              </w:rPr>
            </w:pPr>
          </w:p>
        </w:tc>
        <w:tc>
          <w:tcPr>
            <w:tcW w:w="445" w:type="dxa"/>
            <w:vMerge/>
            <w:hideMark/>
          </w:tcPr>
          <w:p w14:paraId="393F3868" w14:textId="77777777" w:rsidR="00C45EE2" w:rsidRPr="00B4637F" w:rsidRDefault="00C45EE2" w:rsidP="00C45EE2">
            <w:pPr>
              <w:spacing w:line="276" w:lineRule="auto"/>
              <w:jc w:val="both"/>
              <w:rPr>
                <w:rFonts w:ascii="Arial" w:hAnsi="Arial" w:cs="Arial"/>
              </w:rPr>
            </w:pPr>
          </w:p>
        </w:tc>
        <w:tc>
          <w:tcPr>
            <w:tcW w:w="445" w:type="dxa"/>
            <w:vMerge/>
            <w:hideMark/>
          </w:tcPr>
          <w:p w14:paraId="4963AFF1" w14:textId="77777777" w:rsidR="00C45EE2" w:rsidRPr="00B4637F" w:rsidRDefault="00C45EE2" w:rsidP="00C45EE2">
            <w:pPr>
              <w:spacing w:line="276" w:lineRule="auto"/>
              <w:jc w:val="both"/>
              <w:rPr>
                <w:rFonts w:ascii="Arial" w:hAnsi="Arial" w:cs="Arial"/>
              </w:rPr>
            </w:pPr>
          </w:p>
        </w:tc>
        <w:tc>
          <w:tcPr>
            <w:tcW w:w="445" w:type="dxa"/>
            <w:vMerge/>
            <w:hideMark/>
          </w:tcPr>
          <w:p w14:paraId="1061994E" w14:textId="77777777" w:rsidR="00C45EE2" w:rsidRPr="00B4637F" w:rsidRDefault="00C45EE2" w:rsidP="00C45EE2">
            <w:pPr>
              <w:spacing w:line="276" w:lineRule="auto"/>
              <w:jc w:val="both"/>
              <w:rPr>
                <w:rFonts w:ascii="Arial" w:hAnsi="Arial" w:cs="Arial"/>
              </w:rPr>
            </w:pPr>
          </w:p>
        </w:tc>
        <w:tc>
          <w:tcPr>
            <w:tcW w:w="445" w:type="dxa"/>
            <w:vMerge/>
            <w:hideMark/>
          </w:tcPr>
          <w:p w14:paraId="0B42F645" w14:textId="77777777" w:rsidR="00C45EE2" w:rsidRPr="00B4637F" w:rsidRDefault="00C45EE2" w:rsidP="00C45EE2">
            <w:pPr>
              <w:spacing w:line="276" w:lineRule="auto"/>
              <w:jc w:val="both"/>
              <w:rPr>
                <w:rFonts w:ascii="Arial" w:hAnsi="Arial" w:cs="Arial"/>
              </w:rPr>
            </w:pPr>
          </w:p>
        </w:tc>
        <w:tc>
          <w:tcPr>
            <w:tcW w:w="445" w:type="dxa"/>
            <w:vMerge/>
            <w:hideMark/>
          </w:tcPr>
          <w:p w14:paraId="22EE59A2" w14:textId="77777777" w:rsidR="00C45EE2" w:rsidRPr="00B4637F" w:rsidRDefault="00C45EE2" w:rsidP="00C45EE2">
            <w:pPr>
              <w:spacing w:line="276" w:lineRule="auto"/>
              <w:jc w:val="both"/>
              <w:rPr>
                <w:rFonts w:ascii="Arial" w:hAnsi="Arial" w:cs="Arial"/>
              </w:rPr>
            </w:pPr>
          </w:p>
        </w:tc>
        <w:tc>
          <w:tcPr>
            <w:tcW w:w="417" w:type="dxa"/>
            <w:vMerge/>
            <w:hideMark/>
          </w:tcPr>
          <w:p w14:paraId="2CF167E8" w14:textId="77777777" w:rsidR="00C45EE2" w:rsidRPr="00B4637F" w:rsidRDefault="00C45EE2" w:rsidP="00C45EE2">
            <w:pPr>
              <w:spacing w:line="276" w:lineRule="auto"/>
              <w:jc w:val="both"/>
              <w:rPr>
                <w:rFonts w:ascii="Arial" w:hAnsi="Arial" w:cs="Arial"/>
              </w:rPr>
            </w:pPr>
          </w:p>
        </w:tc>
      </w:tr>
      <w:tr w:rsidR="00C45EE2" w:rsidRPr="00B4637F" w14:paraId="18802D37" w14:textId="77777777" w:rsidTr="00C45EE2">
        <w:trPr>
          <w:trHeight w:val="552"/>
        </w:trPr>
        <w:tc>
          <w:tcPr>
            <w:tcW w:w="1141" w:type="dxa"/>
            <w:hideMark/>
          </w:tcPr>
          <w:p w14:paraId="64C085F6" w14:textId="77777777" w:rsidR="00C45EE2" w:rsidRPr="00B4637F" w:rsidRDefault="00C45EE2" w:rsidP="00C45EE2">
            <w:pPr>
              <w:spacing w:line="276" w:lineRule="auto"/>
              <w:jc w:val="both"/>
              <w:rPr>
                <w:rFonts w:ascii="Arial" w:hAnsi="Arial" w:cs="Arial"/>
              </w:rPr>
            </w:pPr>
            <w:r w:rsidRPr="00B4637F">
              <w:rPr>
                <w:rFonts w:ascii="Arial" w:hAnsi="Arial" w:cs="Arial"/>
              </w:rPr>
              <w:t>Control de maleza</w:t>
            </w:r>
          </w:p>
        </w:tc>
        <w:tc>
          <w:tcPr>
            <w:tcW w:w="1264" w:type="dxa"/>
            <w:hideMark/>
          </w:tcPr>
          <w:p w14:paraId="48E02ABF" w14:textId="77777777" w:rsidR="00C45EE2" w:rsidRPr="00B4637F" w:rsidRDefault="00C45EE2" w:rsidP="00C45EE2">
            <w:pPr>
              <w:spacing w:line="276" w:lineRule="auto"/>
              <w:jc w:val="both"/>
              <w:rPr>
                <w:rFonts w:ascii="Arial" w:hAnsi="Arial" w:cs="Arial"/>
              </w:rPr>
            </w:pPr>
            <w:r w:rsidRPr="00B4637F">
              <w:rPr>
                <w:rFonts w:ascii="Arial" w:hAnsi="Arial" w:cs="Arial"/>
              </w:rPr>
              <w:t>Herramientas necesarias</w:t>
            </w:r>
          </w:p>
        </w:tc>
        <w:tc>
          <w:tcPr>
            <w:tcW w:w="1276" w:type="dxa"/>
            <w:hideMark/>
          </w:tcPr>
          <w:p w14:paraId="5AD4CF4E" w14:textId="77777777" w:rsidR="00C45EE2" w:rsidRPr="00B4637F" w:rsidRDefault="00C45EE2" w:rsidP="00C45EE2">
            <w:pPr>
              <w:spacing w:line="276" w:lineRule="auto"/>
              <w:jc w:val="both"/>
              <w:rPr>
                <w:rFonts w:ascii="Arial" w:hAnsi="Arial" w:cs="Arial"/>
              </w:rPr>
            </w:pPr>
            <w:r w:rsidRPr="00B4637F">
              <w:rPr>
                <w:rFonts w:ascii="Arial" w:hAnsi="Arial" w:cs="Arial"/>
              </w:rPr>
              <w:t>Informe de la actividad realizada, registro fotográfico</w:t>
            </w:r>
          </w:p>
        </w:tc>
        <w:tc>
          <w:tcPr>
            <w:tcW w:w="283" w:type="dxa"/>
            <w:hideMark/>
          </w:tcPr>
          <w:p w14:paraId="3121CF16"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398" w:type="dxa"/>
            <w:noWrap/>
            <w:hideMark/>
          </w:tcPr>
          <w:p w14:paraId="79123A1C"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hideMark/>
          </w:tcPr>
          <w:p w14:paraId="4B4C2A13"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hideMark/>
          </w:tcPr>
          <w:p w14:paraId="43F6F5F1" w14:textId="77777777" w:rsidR="00C45EE2" w:rsidRPr="00B4637F" w:rsidRDefault="00C45EE2" w:rsidP="00C45EE2">
            <w:pPr>
              <w:spacing w:line="276" w:lineRule="auto"/>
              <w:jc w:val="both"/>
              <w:rPr>
                <w:rFonts w:ascii="Arial" w:hAnsi="Arial" w:cs="Arial"/>
              </w:rPr>
            </w:pPr>
          </w:p>
        </w:tc>
        <w:tc>
          <w:tcPr>
            <w:tcW w:w="445" w:type="dxa"/>
            <w:noWrap/>
            <w:hideMark/>
          </w:tcPr>
          <w:p w14:paraId="7445ECA0" w14:textId="77777777" w:rsidR="00C45EE2" w:rsidRPr="00B4637F" w:rsidRDefault="00C45EE2" w:rsidP="00C45EE2">
            <w:pPr>
              <w:spacing w:line="276" w:lineRule="auto"/>
              <w:jc w:val="both"/>
              <w:rPr>
                <w:rFonts w:ascii="Arial" w:hAnsi="Arial" w:cs="Arial"/>
              </w:rPr>
            </w:pPr>
          </w:p>
        </w:tc>
        <w:tc>
          <w:tcPr>
            <w:tcW w:w="445" w:type="dxa"/>
            <w:noWrap/>
            <w:hideMark/>
          </w:tcPr>
          <w:p w14:paraId="39939A4E"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hideMark/>
          </w:tcPr>
          <w:p w14:paraId="6E9376A1"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hideMark/>
          </w:tcPr>
          <w:p w14:paraId="2A3AE597"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hideMark/>
          </w:tcPr>
          <w:p w14:paraId="3086A94C" w14:textId="77777777" w:rsidR="00C45EE2" w:rsidRPr="00B4637F" w:rsidRDefault="00C45EE2" w:rsidP="00C45EE2">
            <w:pPr>
              <w:spacing w:line="276" w:lineRule="auto"/>
              <w:jc w:val="both"/>
              <w:rPr>
                <w:rFonts w:ascii="Arial" w:hAnsi="Arial" w:cs="Arial"/>
              </w:rPr>
            </w:pPr>
          </w:p>
        </w:tc>
        <w:tc>
          <w:tcPr>
            <w:tcW w:w="445" w:type="dxa"/>
            <w:noWrap/>
            <w:hideMark/>
          </w:tcPr>
          <w:p w14:paraId="3919A17A" w14:textId="77777777" w:rsidR="00C45EE2" w:rsidRPr="00B4637F" w:rsidRDefault="00C45EE2" w:rsidP="00C45EE2">
            <w:pPr>
              <w:spacing w:line="276" w:lineRule="auto"/>
              <w:jc w:val="both"/>
              <w:rPr>
                <w:rFonts w:ascii="Arial" w:hAnsi="Arial" w:cs="Arial"/>
              </w:rPr>
            </w:pPr>
          </w:p>
        </w:tc>
        <w:tc>
          <w:tcPr>
            <w:tcW w:w="445" w:type="dxa"/>
            <w:noWrap/>
            <w:hideMark/>
          </w:tcPr>
          <w:p w14:paraId="27548922"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17" w:type="dxa"/>
            <w:noWrap/>
            <w:hideMark/>
          </w:tcPr>
          <w:p w14:paraId="711D9F96"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r>
      <w:tr w:rsidR="00C45EE2" w:rsidRPr="00B4637F" w14:paraId="235AF077" w14:textId="77777777" w:rsidTr="00C45EE2">
        <w:trPr>
          <w:trHeight w:val="552"/>
        </w:trPr>
        <w:tc>
          <w:tcPr>
            <w:tcW w:w="1141" w:type="dxa"/>
            <w:hideMark/>
          </w:tcPr>
          <w:p w14:paraId="085343DE" w14:textId="77777777" w:rsidR="00C45EE2" w:rsidRPr="00B4637F" w:rsidRDefault="00C45EE2" w:rsidP="00C45EE2">
            <w:pPr>
              <w:spacing w:line="276" w:lineRule="auto"/>
              <w:jc w:val="both"/>
              <w:rPr>
                <w:rFonts w:ascii="Arial" w:hAnsi="Arial" w:cs="Arial"/>
              </w:rPr>
            </w:pPr>
            <w:r w:rsidRPr="00B4637F">
              <w:rPr>
                <w:rFonts w:ascii="Arial" w:hAnsi="Arial" w:cs="Arial"/>
              </w:rPr>
              <w:t>Control de enfermedades</w:t>
            </w:r>
          </w:p>
        </w:tc>
        <w:tc>
          <w:tcPr>
            <w:tcW w:w="1264" w:type="dxa"/>
            <w:hideMark/>
          </w:tcPr>
          <w:p w14:paraId="7D5F478E" w14:textId="77777777" w:rsidR="00C45EE2" w:rsidRPr="00B4637F" w:rsidRDefault="00C45EE2" w:rsidP="00C45EE2">
            <w:pPr>
              <w:spacing w:line="276" w:lineRule="auto"/>
              <w:jc w:val="both"/>
              <w:rPr>
                <w:rFonts w:ascii="Arial" w:hAnsi="Arial" w:cs="Arial"/>
              </w:rPr>
            </w:pPr>
            <w:r w:rsidRPr="00B4637F">
              <w:rPr>
                <w:rFonts w:ascii="Arial" w:hAnsi="Arial" w:cs="Arial"/>
              </w:rPr>
              <w:t>insumos y herramientas</w:t>
            </w:r>
          </w:p>
        </w:tc>
        <w:tc>
          <w:tcPr>
            <w:tcW w:w="1276" w:type="dxa"/>
            <w:hideMark/>
          </w:tcPr>
          <w:p w14:paraId="4B48FD5C" w14:textId="77777777" w:rsidR="00C45EE2" w:rsidRPr="00B4637F" w:rsidRDefault="00C45EE2" w:rsidP="00C45EE2">
            <w:pPr>
              <w:spacing w:line="276" w:lineRule="auto"/>
              <w:jc w:val="both"/>
              <w:rPr>
                <w:rFonts w:ascii="Arial" w:hAnsi="Arial" w:cs="Arial"/>
              </w:rPr>
            </w:pPr>
            <w:r w:rsidRPr="00B4637F">
              <w:rPr>
                <w:rFonts w:ascii="Arial" w:hAnsi="Arial" w:cs="Arial"/>
              </w:rPr>
              <w:t xml:space="preserve">Informe de la actividad realizada, </w:t>
            </w:r>
            <w:r w:rsidRPr="00B4637F">
              <w:rPr>
                <w:rFonts w:ascii="Arial" w:hAnsi="Arial" w:cs="Arial"/>
              </w:rPr>
              <w:lastRenderedPageBreak/>
              <w:t>registro fotográfico</w:t>
            </w:r>
          </w:p>
        </w:tc>
        <w:tc>
          <w:tcPr>
            <w:tcW w:w="283" w:type="dxa"/>
            <w:hideMark/>
          </w:tcPr>
          <w:p w14:paraId="4A2C861E" w14:textId="77777777" w:rsidR="00C45EE2" w:rsidRPr="00B4637F" w:rsidRDefault="00C45EE2" w:rsidP="00C45EE2">
            <w:pPr>
              <w:spacing w:line="276" w:lineRule="auto"/>
              <w:jc w:val="both"/>
              <w:rPr>
                <w:rFonts w:ascii="Arial" w:hAnsi="Arial" w:cs="Arial"/>
              </w:rPr>
            </w:pPr>
          </w:p>
        </w:tc>
        <w:tc>
          <w:tcPr>
            <w:tcW w:w="398" w:type="dxa"/>
            <w:noWrap/>
            <w:hideMark/>
          </w:tcPr>
          <w:p w14:paraId="2922029E"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hideMark/>
          </w:tcPr>
          <w:p w14:paraId="18CB3973"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hideMark/>
          </w:tcPr>
          <w:p w14:paraId="4767A048"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hideMark/>
          </w:tcPr>
          <w:p w14:paraId="6D7CCA23" w14:textId="77777777" w:rsidR="00C45EE2" w:rsidRPr="00B4637F" w:rsidRDefault="00C45EE2" w:rsidP="00C45EE2">
            <w:pPr>
              <w:spacing w:line="276" w:lineRule="auto"/>
              <w:jc w:val="both"/>
              <w:rPr>
                <w:rFonts w:ascii="Arial" w:hAnsi="Arial" w:cs="Arial"/>
              </w:rPr>
            </w:pPr>
          </w:p>
        </w:tc>
        <w:tc>
          <w:tcPr>
            <w:tcW w:w="445" w:type="dxa"/>
            <w:noWrap/>
            <w:hideMark/>
          </w:tcPr>
          <w:p w14:paraId="676394B4" w14:textId="77777777" w:rsidR="00C45EE2" w:rsidRPr="00B4637F" w:rsidRDefault="00C45EE2" w:rsidP="00C45EE2">
            <w:pPr>
              <w:spacing w:line="276" w:lineRule="auto"/>
              <w:jc w:val="both"/>
              <w:rPr>
                <w:rFonts w:ascii="Arial" w:hAnsi="Arial" w:cs="Arial"/>
              </w:rPr>
            </w:pPr>
          </w:p>
        </w:tc>
        <w:tc>
          <w:tcPr>
            <w:tcW w:w="445" w:type="dxa"/>
            <w:noWrap/>
            <w:hideMark/>
          </w:tcPr>
          <w:p w14:paraId="724C9E1F"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hideMark/>
          </w:tcPr>
          <w:p w14:paraId="005AF836"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hideMark/>
          </w:tcPr>
          <w:p w14:paraId="3CF0E74A"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hideMark/>
          </w:tcPr>
          <w:p w14:paraId="00E5DA27" w14:textId="77777777" w:rsidR="00C45EE2" w:rsidRPr="00B4637F" w:rsidRDefault="00C45EE2" w:rsidP="00C45EE2">
            <w:pPr>
              <w:spacing w:line="276" w:lineRule="auto"/>
              <w:jc w:val="both"/>
              <w:rPr>
                <w:rFonts w:ascii="Arial" w:hAnsi="Arial" w:cs="Arial"/>
              </w:rPr>
            </w:pPr>
          </w:p>
        </w:tc>
        <w:tc>
          <w:tcPr>
            <w:tcW w:w="445" w:type="dxa"/>
            <w:noWrap/>
            <w:hideMark/>
          </w:tcPr>
          <w:p w14:paraId="0CEECAFC"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17" w:type="dxa"/>
            <w:noWrap/>
            <w:hideMark/>
          </w:tcPr>
          <w:p w14:paraId="3FEDDD98"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r>
      <w:tr w:rsidR="00C45EE2" w:rsidRPr="00B4637F" w14:paraId="54F1FA91" w14:textId="77777777" w:rsidTr="00C45EE2">
        <w:trPr>
          <w:trHeight w:val="810"/>
        </w:trPr>
        <w:tc>
          <w:tcPr>
            <w:tcW w:w="1141" w:type="dxa"/>
            <w:hideMark/>
          </w:tcPr>
          <w:p w14:paraId="72C7D819" w14:textId="77777777" w:rsidR="00C45EE2" w:rsidRPr="00B4637F" w:rsidRDefault="00C45EE2" w:rsidP="00C45EE2">
            <w:pPr>
              <w:spacing w:line="276" w:lineRule="auto"/>
              <w:jc w:val="both"/>
              <w:rPr>
                <w:rFonts w:ascii="Arial" w:hAnsi="Arial" w:cs="Arial"/>
              </w:rPr>
            </w:pPr>
            <w:r w:rsidRPr="00B4637F">
              <w:rPr>
                <w:rFonts w:ascii="Arial" w:hAnsi="Arial" w:cs="Arial"/>
              </w:rPr>
              <w:lastRenderedPageBreak/>
              <w:t>Cosecha mecanizada   Post cosecha y mercadeo</w:t>
            </w:r>
          </w:p>
        </w:tc>
        <w:tc>
          <w:tcPr>
            <w:tcW w:w="1264" w:type="dxa"/>
            <w:hideMark/>
          </w:tcPr>
          <w:p w14:paraId="77BA333C" w14:textId="77777777" w:rsidR="00C45EE2" w:rsidRPr="00B4637F" w:rsidRDefault="00C45EE2" w:rsidP="00C45EE2">
            <w:pPr>
              <w:spacing w:line="276" w:lineRule="auto"/>
              <w:jc w:val="both"/>
              <w:rPr>
                <w:rFonts w:ascii="Arial" w:hAnsi="Arial" w:cs="Arial"/>
              </w:rPr>
            </w:pPr>
            <w:r w:rsidRPr="00B4637F">
              <w:rPr>
                <w:rFonts w:ascii="Arial" w:hAnsi="Arial" w:cs="Arial"/>
              </w:rPr>
              <w:t>Maquinaria necesaria para corte. (Cosechadora a granel). Esta maquinaria se puede arrendar en el municipio.</w:t>
            </w:r>
          </w:p>
          <w:p w14:paraId="3D4C8440" w14:textId="77777777" w:rsidR="00C45EE2" w:rsidRPr="00B4637F" w:rsidRDefault="00C45EE2" w:rsidP="00C45EE2">
            <w:pPr>
              <w:spacing w:line="276" w:lineRule="auto"/>
              <w:jc w:val="both"/>
              <w:rPr>
                <w:rFonts w:ascii="Arial" w:hAnsi="Arial" w:cs="Arial"/>
              </w:rPr>
            </w:pPr>
          </w:p>
          <w:p w14:paraId="3B7A640A" w14:textId="77777777" w:rsidR="00C45EE2" w:rsidRPr="00B4637F" w:rsidRDefault="00C45EE2" w:rsidP="00C45EE2">
            <w:pPr>
              <w:spacing w:line="276" w:lineRule="auto"/>
              <w:jc w:val="both"/>
              <w:rPr>
                <w:rFonts w:ascii="Arial" w:hAnsi="Arial" w:cs="Arial"/>
              </w:rPr>
            </w:pPr>
            <w:r w:rsidRPr="00B4637F">
              <w:rPr>
                <w:rFonts w:ascii="Arial" w:hAnsi="Arial" w:cs="Arial"/>
              </w:rPr>
              <w:t>Materiales, sacos, etc.</w:t>
            </w:r>
          </w:p>
        </w:tc>
        <w:tc>
          <w:tcPr>
            <w:tcW w:w="1276" w:type="dxa"/>
            <w:hideMark/>
          </w:tcPr>
          <w:p w14:paraId="615CB6D6" w14:textId="77777777" w:rsidR="00C45EE2" w:rsidRPr="00B4637F" w:rsidRDefault="00C45EE2" w:rsidP="00C45EE2">
            <w:pPr>
              <w:spacing w:line="276" w:lineRule="auto"/>
              <w:jc w:val="both"/>
              <w:rPr>
                <w:rFonts w:ascii="Arial" w:hAnsi="Arial" w:cs="Arial"/>
              </w:rPr>
            </w:pPr>
            <w:r w:rsidRPr="00B4637F">
              <w:rPr>
                <w:rFonts w:ascii="Arial" w:hAnsi="Arial" w:cs="Arial"/>
              </w:rPr>
              <w:t>Informe de la actividad realizada, registro fotográfico</w:t>
            </w:r>
          </w:p>
        </w:tc>
        <w:tc>
          <w:tcPr>
            <w:tcW w:w="283" w:type="dxa"/>
            <w:textDirection w:val="tbLrV"/>
            <w:hideMark/>
          </w:tcPr>
          <w:p w14:paraId="3CDF1C77"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398" w:type="dxa"/>
            <w:noWrap/>
            <w:hideMark/>
          </w:tcPr>
          <w:p w14:paraId="5653CA36"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6781504F"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66F2C69B" w14:textId="77777777" w:rsidR="00C45EE2" w:rsidRPr="00B4637F" w:rsidRDefault="00C45EE2" w:rsidP="00C45EE2">
            <w:pPr>
              <w:spacing w:line="276" w:lineRule="auto"/>
              <w:jc w:val="both"/>
              <w:rPr>
                <w:rFonts w:ascii="Arial" w:hAnsi="Arial" w:cs="Arial"/>
              </w:rPr>
            </w:pPr>
            <w:r w:rsidRPr="00B4637F">
              <w:rPr>
                <w:rFonts w:ascii="Arial" w:hAnsi="Arial" w:cs="Arial"/>
              </w:rPr>
              <w:t> X</w:t>
            </w:r>
          </w:p>
        </w:tc>
        <w:tc>
          <w:tcPr>
            <w:tcW w:w="445" w:type="dxa"/>
            <w:noWrap/>
            <w:hideMark/>
          </w:tcPr>
          <w:p w14:paraId="0ABA1555"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1FD11C5F"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343A2EB8"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371F2A40"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41A4B82F"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c>
          <w:tcPr>
            <w:tcW w:w="445" w:type="dxa"/>
            <w:noWrap/>
            <w:hideMark/>
          </w:tcPr>
          <w:p w14:paraId="673AC23B" w14:textId="77777777" w:rsidR="00C45EE2" w:rsidRPr="00B4637F" w:rsidRDefault="00C45EE2" w:rsidP="00C45EE2">
            <w:pPr>
              <w:spacing w:line="276" w:lineRule="auto"/>
              <w:jc w:val="both"/>
              <w:rPr>
                <w:rFonts w:ascii="Arial" w:hAnsi="Arial" w:cs="Arial"/>
              </w:rPr>
            </w:pPr>
            <w:r w:rsidRPr="00B4637F">
              <w:rPr>
                <w:rFonts w:ascii="Arial" w:hAnsi="Arial" w:cs="Arial"/>
              </w:rPr>
              <w:t>X</w:t>
            </w:r>
          </w:p>
        </w:tc>
        <w:tc>
          <w:tcPr>
            <w:tcW w:w="445" w:type="dxa"/>
            <w:noWrap/>
            <w:hideMark/>
          </w:tcPr>
          <w:p w14:paraId="543A457F" w14:textId="77777777" w:rsidR="00C45EE2" w:rsidRPr="00B4637F" w:rsidRDefault="00C45EE2" w:rsidP="00C45EE2">
            <w:pPr>
              <w:spacing w:line="276" w:lineRule="auto"/>
              <w:jc w:val="both"/>
              <w:rPr>
                <w:rFonts w:ascii="Arial" w:hAnsi="Arial" w:cs="Arial"/>
              </w:rPr>
            </w:pPr>
          </w:p>
        </w:tc>
        <w:tc>
          <w:tcPr>
            <w:tcW w:w="417" w:type="dxa"/>
            <w:noWrap/>
            <w:hideMark/>
          </w:tcPr>
          <w:p w14:paraId="5A8900D6" w14:textId="77777777" w:rsidR="00C45EE2" w:rsidRPr="00B4637F" w:rsidRDefault="00C45EE2" w:rsidP="00C45EE2">
            <w:pPr>
              <w:spacing w:line="276" w:lineRule="auto"/>
              <w:jc w:val="both"/>
              <w:rPr>
                <w:rFonts w:ascii="Arial" w:hAnsi="Arial" w:cs="Arial"/>
              </w:rPr>
            </w:pPr>
            <w:r w:rsidRPr="00B4637F">
              <w:rPr>
                <w:rFonts w:ascii="Arial" w:hAnsi="Arial" w:cs="Arial"/>
              </w:rPr>
              <w:t> </w:t>
            </w:r>
          </w:p>
        </w:tc>
      </w:tr>
    </w:tbl>
    <w:p w14:paraId="0C132C9A" w14:textId="77777777" w:rsidR="003740FD" w:rsidRPr="00B4637F" w:rsidRDefault="003740FD">
      <w:pPr>
        <w:spacing w:after="0" w:line="276" w:lineRule="auto"/>
        <w:jc w:val="both"/>
        <w:rPr>
          <w:rFonts w:ascii="Arial" w:eastAsia="Arial" w:hAnsi="Arial" w:cs="Arial"/>
          <w:b/>
        </w:rPr>
      </w:pPr>
    </w:p>
    <w:p w14:paraId="56A2D5B4" w14:textId="4F7B38B0" w:rsidR="003740FD" w:rsidRPr="00B4637F" w:rsidRDefault="003740FD">
      <w:pPr>
        <w:keepNext/>
        <w:pBdr>
          <w:top w:val="nil"/>
          <w:left w:val="nil"/>
          <w:bottom w:val="nil"/>
          <w:right w:val="nil"/>
          <w:between w:val="nil"/>
        </w:pBdr>
        <w:spacing w:after="200" w:line="240" w:lineRule="auto"/>
        <w:jc w:val="center"/>
        <w:rPr>
          <w:rFonts w:ascii="Arial" w:eastAsia="Arial" w:hAnsi="Arial" w:cs="Arial"/>
          <w:i/>
          <w:color w:val="44546A"/>
        </w:rPr>
      </w:pPr>
    </w:p>
    <w:p w14:paraId="1D0CDA70" w14:textId="77777777" w:rsidR="003740FD" w:rsidRPr="00B4637F" w:rsidRDefault="009B0D64">
      <w:pPr>
        <w:spacing w:after="0" w:line="240" w:lineRule="auto"/>
        <w:rPr>
          <w:rFonts w:ascii="Arial" w:eastAsia="Arial" w:hAnsi="Arial" w:cs="Arial"/>
          <w:i/>
          <w:color w:val="44546A"/>
        </w:rPr>
      </w:pPr>
      <w:r w:rsidRPr="00B4637F">
        <w:rPr>
          <w:rFonts w:ascii="Arial" w:hAnsi="Arial" w:cs="Arial"/>
        </w:rPr>
        <w:br w:type="page"/>
      </w:r>
    </w:p>
    <w:p w14:paraId="1124B669" w14:textId="06143659" w:rsidR="003740FD" w:rsidRPr="00B4637F" w:rsidRDefault="0048722A">
      <w:pPr>
        <w:keepNext/>
        <w:pBdr>
          <w:top w:val="nil"/>
          <w:left w:val="nil"/>
          <w:bottom w:val="nil"/>
          <w:right w:val="nil"/>
          <w:between w:val="nil"/>
        </w:pBdr>
        <w:spacing w:after="200" w:line="240" w:lineRule="auto"/>
        <w:jc w:val="center"/>
        <w:rPr>
          <w:rFonts w:ascii="Arial" w:eastAsia="Arial" w:hAnsi="Arial" w:cs="Arial"/>
          <w:i/>
          <w:color w:val="44546A"/>
        </w:rPr>
      </w:pPr>
      <w:r>
        <w:rPr>
          <w:rFonts w:ascii="Arial" w:hAnsi="Arial" w:cs="Arial"/>
          <w:b/>
        </w:rPr>
        <w:lastRenderedPageBreak/>
        <w:t xml:space="preserve">6.4 </w:t>
      </w:r>
      <w:r w:rsidR="00C45EE2" w:rsidRPr="00B4637F">
        <w:rPr>
          <w:rFonts w:ascii="Arial" w:hAnsi="Arial" w:cs="Arial"/>
          <w:b/>
        </w:rPr>
        <w:t>Matriz de Identificación de Impactos Ambientales</w:t>
      </w:r>
    </w:p>
    <w:tbl>
      <w:tblPr>
        <w:tblW w:w="10430" w:type="dxa"/>
        <w:jc w:val="center"/>
        <w:tblCellMar>
          <w:left w:w="70" w:type="dxa"/>
          <w:right w:w="70" w:type="dxa"/>
        </w:tblCellMar>
        <w:tblLook w:val="04A0" w:firstRow="1" w:lastRow="0" w:firstColumn="1" w:lastColumn="0" w:noHBand="0" w:noVBand="1"/>
      </w:tblPr>
      <w:tblGrid>
        <w:gridCol w:w="2034"/>
        <w:gridCol w:w="1755"/>
        <w:gridCol w:w="1827"/>
        <w:gridCol w:w="405"/>
        <w:gridCol w:w="405"/>
        <w:gridCol w:w="405"/>
        <w:gridCol w:w="405"/>
        <w:gridCol w:w="405"/>
        <w:gridCol w:w="405"/>
        <w:gridCol w:w="405"/>
        <w:gridCol w:w="874"/>
        <w:gridCol w:w="1106"/>
      </w:tblGrid>
      <w:tr w:rsidR="00C45EE2" w:rsidRPr="00B4637F" w14:paraId="4139FE2E" w14:textId="77777777" w:rsidTr="00C45EE2">
        <w:trPr>
          <w:trHeight w:val="371"/>
          <w:tblHeader/>
          <w:jc w:val="center"/>
        </w:trPr>
        <w:tc>
          <w:tcPr>
            <w:tcW w:w="1043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2A4D3"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VALORACIÓN DE LA IMPORTANCIA AMBIENTAL</w:t>
            </w:r>
          </w:p>
        </w:tc>
      </w:tr>
      <w:tr w:rsidR="00C45EE2" w:rsidRPr="00B4637F" w14:paraId="691A60AF" w14:textId="77777777" w:rsidTr="00C45EE2">
        <w:trPr>
          <w:trHeight w:val="438"/>
          <w:tblHeader/>
          <w:jc w:val="center"/>
        </w:trPr>
        <w:tc>
          <w:tcPr>
            <w:tcW w:w="1043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8D90825"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CALIFICACIÓN DE ASPECTOS E IMPACTOS AMBIENTALES SEGÚN IMPORTANCIA AMBIENTAL</w:t>
            </w:r>
          </w:p>
        </w:tc>
      </w:tr>
      <w:tr w:rsidR="00C45EE2" w:rsidRPr="00B4637F" w14:paraId="2809B71E" w14:textId="77777777" w:rsidTr="00C45EE2">
        <w:trPr>
          <w:trHeight w:val="1966"/>
          <w:tblHeader/>
          <w:jc w:val="center"/>
        </w:trPr>
        <w:tc>
          <w:tcPr>
            <w:tcW w:w="2447" w:type="dxa"/>
            <w:tcBorders>
              <w:top w:val="nil"/>
              <w:left w:val="single" w:sz="4" w:space="0" w:color="auto"/>
              <w:bottom w:val="single" w:sz="4" w:space="0" w:color="auto"/>
              <w:right w:val="single" w:sz="4" w:space="0" w:color="auto"/>
            </w:tcBorders>
            <w:shd w:val="clear" w:color="auto" w:fill="auto"/>
            <w:vAlign w:val="center"/>
            <w:hideMark/>
          </w:tcPr>
          <w:p w14:paraId="33FC1355"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ACTIVIDADES</w:t>
            </w:r>
          </w:p>
        </w:tc>
        <w:tc>
          <w:tcPr>
            <w:tcW w:w="1174" w:type="dxa"/>
            <w:tcBorders>
              <w:top w:val="nil"/>
              <w:left w:val="nil"/>
              <w:bottom w:val="single" w:sz="4" w:space="0" w:color="auto"/>
              <w:right w:val="single" w:sz="4" w:space="0" w:color="auto"/>
            </w:tcBorders>
            <w:shd w:val="clear" w:color="auto" w:fill="auto"/>
            <w:vAlign w:val="center"/>
            <w:hideMark/>
          </w:tcPr>
          <w:p w14:paraId="687E8416"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COMPONENTE</w:t>
            </w:r>
          </w:p>
        </w:tc>
        <w:tc>
          <w:tcPr>
            <w:tcW w:w="2585" w:type="dxa"/>
            <w:tcBorders>
              <w:top w:val="nil"/>
              <w:left w:val="nil"/>
              <w:bottom w:val="single" w:sz="4" w:space="0" w:color="auto"/>
              <w:right w:val="single" w:sz="4" w:space="0" w:color="auto"/>
            </w:tcBorders>
            <w:shd w:val="clear" w:color="auto" w:fill="auto"/>
            <w:vAlign w:val="center"/>
            <w:hideMark/>
          </w:tcPr>
          <w:p w14:paraId="589E2286"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IMPACTO</w:t>
            </w:r>
          </w:p>
        </w:tc>
        <w:tc>
          <w:tcPr>
            <w:tcW w:w="405" w:type="dxa"/>
            <w:tcBorders>
              <w:top w:val="nil"/>
              <w:left w:val="nil"/>
              <w:bottom w:val="single" w:sz="4" w:space="0" w:color="auto"/>
              <w:right w:val="single" w:sz="4" w:space="0" w:color="auto"/>
            </w:tcBorders>
            <w:shd w:val="clear" w:color="auto" w:fill="auto"/>
            <w:textDirection w:val="btLr"/>
            <w:vAlign w:val="center"/>
            <w:hideMark/>
          </w:tcPr>
          <w:p w14:paraId="459F430D"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Carácter</w:t>
            </w:r>
          </w:p>
        </w:tc>
        <w:tc>
          <w:tcPr>
            <w:tcW w:w="405" w:type="dxa"/>
            <w:tcBorders>
              <w:top w:val="nil"/>
              <w:left w:val="nil"/>
              <w:bottom w:val="single" w:sz="4" w:space="0" w:color="auto"/>
              <w:right w:val="single" w:sz="4" w:space="0" w:color="auto"/>
            </w:tcBorders>
            <w:shd w:val="clear" w:color="auto" w:fill="auto"/>
            <w:textDirection w:val="btLr"/>
            <w:vAlign w:val="center"/>
            <w:hideMark/>
          </w:tcPr>
          <w:p w14:paraId="09DC116F"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Probabilidad de ocurrencia</w:t>
            </w:r>
          </w:p>
        </w:tc>
        <w:tc>
          <w:tcPr>
            <w:tcW w:w="405" w:type="dxa"/>
            <w:tcBorders>
              <w:top w:val="nil"/>
              <w:left w:val="nil"/>
              <w:bottom w:val="single" w:sz="4" w:space="0" w:color="auto"/>
              <w:right w:val="single" w:sz="4" w:space="0" w:color="auto"/>
            </w:tcBorders>
            <w:shd w:val="clear" w:color="auto" w:fill="auto"/>
            <w:textDirection w:val="btLr"/>
            <w:vAlign w:val="center"/>
            <w:hideMark/>
          </w:tcPr>
          <w:p w14:paraId="5A957C48"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Intensidad</w:t>
            </w:r>
          </w:p>
        </w:tc>
        <w:tc>
          <w:tcPr>
            <w:tcW w:w="405" w:type="dxa"/>
            <w:tcBorders>
              <w:top w:val="nil"/>
              <w:left w:val="nil"/>
              <w:bottom w:val="single" w:sz="4" w:space="0" w:color="auto"/>
              <w:right w:val="single" w:sz="4" w:space="0" w:color="auto"/>
            </w:tcBorders>
            <w:shd w:val="clear" w:color="auto" w:fill="auto"/>
            <w:textDirection w:val="btLr"/>
            <w:vAlign w:val="center"/>
            <w:hideMark/>
          </w:tcPr>
          <w:p w14:paraId="33CDAF66"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Duración</w:t>
            </w:r>
          </w:p>
        </w:tc>
        <w:tc>
          <w:tcPr>
            <w:tcW w:w="405" w:type="dxa"/>
            <w:tcBorders>
              <w:top w:val="nil"/>
              <w:left w:val="nil"/>
              <w:bottom w:val="single" w:sz="4" w:space="0" w:color="auto"/>
              <w:right w:val="single" w:sz="4" w:space="0" w:color="auto"/>
            </w:tcBorders>
            <w:shd w:val="clear" w:color="auto" w:fill="auto"/>
            <w:textDirection w:val="btLr"/>
            <w:vAlign w:val="center"/>
            <w:hideMark/>
          </w:tcPr>
          <w:p w14:paraId="74CE9C57"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Cobertura</w:t>
            </w:r>
          </w:p>
        </w:tc>
        <w:tc>
          <w:tcPr>
            <w:tcW w:w="405" w:type="dxa"/>
            <w:tcBorders>
              <w:top w:val="nil"/>
              <w:left w:val="nil"/>
              <w:bottom w:val="single" w:sz="4" w:space="0" w:color="auto"/>
              <w:right w:val="single" w:sz="4" w:space="0" w:color="auto"/>
            </w:tcBorders>
            <w:shd w:val="clear" w:color="auto" w:fill="auto"/>
            <w:textDirection w:val="btLr"/>
            <w:vAlign w:val="center"/>
            <w:hideMark/>
          </w:tcPr>
          <w:p w14:paraId="3550AFF7"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Tendencia</w:t>
            </w:r>
          </w:p>
        </w:tc>
        <w:tc>
          <w:tcPr>
            <w:tcW w:w="405" w:type="dxa"/>
            <w:tcBorders>
              <w:top w:val="nil"/>
              <w:left w:val="nil"/>
              <w:bottom w:val="single" w:sz="4" w:space="0" w:color="auto"/>
              <w:right w:val="single" w:sz="4" w:space="0" w:color="auto"/>
            </w:tcBorders>
            <w:shd w:val="clear" w:color="auto" w:fill="auto"/>
            <w:textDirection w:val="btLr"/>
            <w:vAlign w:val="center"/>
            <w:hideMark/>
          </w:tcPr>
          <w:p w14:paraId="737B6208"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Posibilidad de recuperación antrópica</w:t>
            </w:r>
          </w:p>
        </w:tc>
        <w:tc>
          <w:tcPr>
            <w:tcW w:w="600" w:type="dxa"/>
            <w:tcBorders>
              <w:top w:val="nil"/>
              <w:left w:val="nil"/>
              <w:bottom w:val="single" w:sz="4" w:space="0" w:color="auto"/>
              <w:right w:val="single" w:sz="4" w:space="0" w:color="auto"/>
            </w:tcBorders>
            <w:shd w:val="clear" w:color="auto" w:fill="auto"/>
            <w:vAlign w:val="center"/>
            <w:hideMark/>
          </w:tcPr>
          <w:p w14:paraId="5F6CBBCC"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TOTAL</w:t>
            </w:r>
          </w:p>
        </w:tc>
        <w:tc>
          <w:tcPr>
            <w:tcW w:w="785" w:type="dxa"/>
            <w:tcBorders>
              <w:top w:val="nil"/>
              <w:left w:val="nil"/>
              <w:bottom w:val="single" w:sz="4" w:space="0" w:color="auto"/>
              <w:right w:val="single" w:sz="4" w:space="0" w:color="auto"/>
            </w:tcBorders>
            <w:shd w:val="clear" w:color="auto" w:fill="auto"/>
            <w:vAlign w:val="center"/>
            <w:hideMark/>
          </w:tcPr>
          <w:p w14:paraId="696D7AB7"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Orden de Prioridad</w:t>
            </w:r>
          </w:p>
        </w:tc>
      </w:tr>
      <w:tr w:rsidR="00C45EE2" w:rsidRPr="00B4637F" w14:paraId="11D3F8DF" w14:textId="77777777" w:rsidTr="00C45EE2">
        <w:trPr>
          <w:trHeight w:val="464"/>
          <w:jc w:val="center"/>
        </w:trPr>
        <w:tc>
          <w:tcPr>
            <w:tcW w:w="2447" w:type="dxa"/>
            <w:tcBorders>
              <w:top w:val="nil"/>
              <w:left w:val="single" w:sz="4" w:space="0" w:color="auto"/>
              <w:bottom w:val="single" w:sz="4" w:space="0" w:color="auto"/>
              <w:right w:val="single" w:sz="4" w:space="0" w:color="auto"/>
            </w:tcBorders>
            <w:shd w:val="clear" w:color="auto" w:fill="auto"/>
            <w:vAlign w:val="center"/>
            <w:hideMark/>
          </w:tcPr>
          <w:p w14:paraId="17C2BE50" w14:textId="77777777" w:rsidR="00C45EE2" w:rsidRPr="00B4637F" w:rsidRDefault="00C45EE2" w:rsidP="00C45EE2">
            <w:pPr>
              <w:spacing w:after="0" w:line="240" w:lineRule="auto"/>
              <w:jc w:val="both"/>
              <w:rPr>
                <w:rFonts w:ascii="Arial" w:eastAsia="Times New Roman" w:hAnsi="Arial" w:cs="Arial"/>
                <w:color w:val="000000"/>
                <w:lang w:eastAsia="es-ES"/>
              </w:rPr>
            </w:pPr>
            <w:r w:rsidRPr="00B4637F">
              <w:rPr>
                <w:rFonts w:ascii="Arial" w:eastAsia="Times New Roman" w:hAnsi="Arial" w:cs="Arial"/>
                <w:color w:val="000000"/>
                <w:lang w:eastAsia="es-ES"/>
              </w:rPr>
              <w:t>Muestreo de suelos</w:t>
            </w:r>
          </w:p>
        </w:tc>
        <w:tc>
          <w:tcPr>
            <w:tcW w:w="1174" w:type="dxa"/>
            <w:tcBorders>
              <w:top w:val="nil"/>
              <w:left w:val="nil"/>
              <w:bottom w:val="single" w:sz="4" w:space="0" w:color="auto"/>
              <w:right w:val="single" w:sz="4" w:space="0" w:color="auto"/>
            </w:tcBorders>
            <w:shd w:val="clear" w:color="auto" w:fill="auto"/>
            <w:noWrap/>
            <w:vAlign w:val="center"/>
            <w:hideMark/>
          </w:tcPr>
          <w:p w14:paraId="250BB05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 xml:space="preserve">Edáfico </w:t>
            </w:r>
          </w:p>
        </w:tc>
        <w:tc>
          <w:tcPr>
            <w:tcW w:w="2585" w:type="dxa"/>
            <w:tcBorders>
              <w:top w:val="nil"/>
              <w:left w:val="nil"/>
              <w:bottom w:val="single" w:sz="4" w:space="0" w:color="auto"/>
              <w:right w:val="single" w:sz="4" w:space="0" w:color="auto"/>
            </w:tcBorders>
            <w:shd w:val="clear" w:color="auto" w:fill="auto"/>
            <w:vAlign w:val="center"/>
            <w:hideMark/>
          </w:tcPr>
          <w:p w14:paraId="4C78088A"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Alteración física del suelo</w:t>
            </w:r>
          </w:p>
        </w:tc>
        <w:tc>
          <w:tcPr>
            <w:tcW w:w="405" w:type="dxa"/>
            <w:tcBorders>
              <w:top w:val="nil"/>
              <w:left w:val="nil"/>
              <w:bottom w:val="single" w:sz="4" w:space="0" w:color="auto"/>
              <w:right w:val="single" w:sz="4" w:space="0" w:color="auto"/>
            </w:tcBorders>
            <w:shd w:val="clear" w:color="auto" w:fill="auto"/>
            <w:noWrap/>
            <w:vAlign w:val="center"/>
            <w:hideMark/>
          </w:tcPr>
          <w:p w14:paraId="33EC6C4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10039B7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757007B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65E59987"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343FAEF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0A288BFC"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508EE9E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600" w:type="dxa"/>
            <w:tcBorders>
              <w:top w:val="nil"/>
              <w:left w:val="nil"/>
              <w:bottom w:val="single" w:sz="4" w:space="0" w:color="auto"/>
              <w:right w:val="single" w:sz="4" w:space="0" w:color="auto"/>
            </w:tcBorders>
            <w:shd w:val="clear" w:color="auto" w:fill="auto"/>
            <w:noWrap/>
            <w:vAlign w:val="center"/>
            <w:hideMark/>
          </w:tcPr>
          <w:p w14:paraId="15AF6AC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-1,3</w:t>
            </w:r>
          </w:p>
        </w:tc>
        <w:tc>
          <w:tcPr>
            <w:tcW w:w="78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A1234D"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Baja (-)</w:t>
            </w:r>
          </w:p>
        </w:tc>
      </w:tr>
      <w:tr w:rsidR="00C45EE2" w:rsidRPr="00B4637F" w14:paraId="241B657E" w14:textId="77777777" w:rsidTr="00C45EE2">
        <w:trPr>
          <w:trHeight w:val="464"/>
          <w:jc w:val="center"/>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14:paraId="0BFF49D3"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Preparación mecánica del terreno (arado, rastrillado y caballoneo)</w:t>
            </w:r>
          </w:p>
        </w:tc>
        <w:tc>
          <w:tcPr>
            <w:tcW w:w="11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BFC9B7"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 xml:space="preserve">Edáfico </w:t>
            </w:r>
          </w:p>
        </w:tc>
        <w:tc>
          <w:tcPr>
            <w:tcW w:w="2585" w:type="dxa"/>
            <w:tcBorders>
              <w:top w:val="nil"/>
              <w:left w:val="nil"/>
              <w:bottom w:val="single" w:sz="4" w:space="0" w:color="auto"/>
              <w:right w:val="single" w:sz="4" w:space="0" w:color="auto"/>
            </w:tcBorders>
            <w:shd w:val="clear" w:color="auto" w:fill="auto"/>
            <w:vAlign w:val="center"/>
            <w:hideMark/>
          </w:tcPr>
          <w:p w14:paraId="67AA55CF"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Alteración física del suelo</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AC85C"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0ED522F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21AAA097"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29DF924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00FC7ED3"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719A18E0"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3FB93A5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40010A3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-1,8</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02F24A5C"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30C8641A" w14:textId="77777777" w:rsidTr="00C45EE2">
        <w:trPr>
          <w:trHeight w:val="464"/>
          <w:jc w:val="center"/>
        </w:trPr>
        <w:tc>
          <w:tcPr>
            <w:tcW w:w="2447" w:type="dxa"/>
            <w:vMerge/>
            <w:tcBorders>
              <w:top w:val="nil"/>
              <w:left w:val="single" w:sz="4" w:space="0" w:color="auto"/>
              <w:bottom w:val="single" w:sz="4" w:space="0" w:color="000000"/>
              <w:right w:val="single" w:sz="4" w:space="0" w:color="auto"/>
            </w:tcBorders>
            <w:vAlign w:val="center"/>
            <w:hideMark/>
          </w:tcPr>
          <w:p w14:paraId="4A1163D9"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000000"/>
              <w:right w:val="single" w:sz="4" w:space="0" w:color="auto"/>
            </w:tcBorders>
            <w:vAlign w:val="center"/>
            <w:hideMark/>
          </w:tcPr>
          <w:p w14:paraId="18305AD8"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1219D03C"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lang w:eastAsia="es-ES"/>
              </w:rPr>
              <w:t>Erosión del suelo</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5761"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2262E5F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471C809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2B7D9DC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0D1AF0B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5D90E43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A8FB5A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16386677"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-1,8</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0CBFAFD0"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645B15C1" w14:textId="77777777" w:rsidTr="00C45EE2">
        <w:trPr>
          <w:trHeight w:val="464"/>
          <w:jc w:val="center"/>
        </w:trPr>
        <w:tc>
          <w:tcPr>
            <w:tcW w:w="2447" w:type="dxa"/>
            <w:vMerge/>
            <w:tcBorders>
              <w:top w:val="nil"/>
              <w:left w:val="single" w:sz="4" w:space="0" w:color="auto"/>
              <w:bottom w:val="single" w:sz="4" w:space="0" w:color="000000"/>
              <w:right w:val="single" w:sz="4" w:space="0" w:color="auto"/>
            </w:tcBorders>
            <w:vAlign w:val="center"/>
            <w:hideMark/>
          </w:tcPr>
          <w:p w14:paraId="12B5135D"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tcBorders>
              <w:top w:val="nil"/>
              <w:left w:val="nil"/>
              <w:bottom w:val="single" w:sz="4" w:space="0" w:color="auto"/>
              <w:right w:val="single" w:sz="4" w:space="0" w:color="auto"/>
            </w:tcBorders>
            <w:shd w:val="clear" w:color="auto" w:fill="auto"/>
            <w:noWrap/>
            <w:vAlign w:val="center"/>
            <w:hideMark/>
          </w:tcPr>
          <w:p w14:paraId="47B48910"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Paisaje</w:t>
            </w:r>
          </w:p>
        </w:tc>
        <w:tc>
          <w:tcPr>
            <w:tcW w:w="2585" w:type="dxa"/>
            <w:tcBorders>
              <w:top w:val="nil"/>
              <w:left w:val="nil"/>
              <w:bottom w:val="single" w:sz="4" w:space="0" w:color="auto"/>
              <w:right w:val="single" w:sz="4" w:space="0" w:color="auto"/>
            </w:tcBorders>
            <w:shd w:val="clear" w:color="auto" w:fill="auto"/>
            <w:vAlign w:val="center"/>
            <w:hideMark/>
          </w:tcPr>
          <w:p w14:paraId="73FB0014"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Modificación del paisaje</w:t>
            </w:r>
          </w:p>
        </w:tc>
        <w:tc>
          <w:tcPr>
            <w:tcW w:w="405" w:type="dxa"/>
            <w:tcBorders>
              <w:top w:val="nil"/>
              <w:left w:val="nil"/>
              <w:bottom w:val="single" w:sz="4" w:space="0" w:color="auto"/>
              <w:right w:val="single" w:sz="4" w:space="0" w:color="auto"/>
            </w:tcBorders>
            <w:shd w:val="clear" w:color="000000" w:fill="FFFFFF"/>
            <w:noWrap/>
            <w:vAlign w:val="center"/>
            <w:hideMark/>
          </w:tcPr>
          <w:p w14:paraId="7F3EF43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w:t>
            </w:r>
          </w:p>
        </w:tc>
        <w:tc>
          <w:tcPr>
            <w:tcW w:w="405" w:type="dxa"/>
            <w:tcBorders>
              <w:top w:val="nil"/>
              <w:left w:val="nil"/>
              <w:bottom w:val="single" w:sz="4" w:space="0" w:color="auto"/>
              <w:right w:val="single" w:sz="4" w:space="0" w:color="auto"/>
            </w:tcBorders>
            <w:shd w:val="clear" w:color="000000" w:fill="FFFFFF"/>
            <w:noWrap/>
            <w:vAlign w:val="center"/>
            <w:hideMark/>
          </w:tcPr>
          <w:p w14:paraId="2D2C43B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62F8E7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3978444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55E0B06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7DC8AB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52C1FE1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600" w:type="dxa"/>
            <w:tcBorders>
              <w:top w:val="nil"/>
              <w:left w:val="nil"/>
              <w:bottom w:val="single" w:sz="4" w:space="0" w:color="auto"/>
              <w:right w:val="single" w:sz="4" w:space="0" w:color="auto"/>
            </w:tcBorders>
            <w:shd w:val="clear" w:color="auto" w:fill="auto"/>
            <w:noWrap/>
            <w:vAlign w:val="center"/>
            <w:hideMark/>
          </w:tcPr>
          <w:p w14:paraId="773CDAD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-1,5</w:t>
            </w:r>
          </w:p>
        </w:tc>
        <w:tc>
          <w:tcPr>
            <w:tcW w:w="78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4A4764B"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Baja (-)</w:t>
            </w:r>
          </w:p>
        </w:tc>
      </w:tr>
      <w:tr w:rsidR="00C45EE2" w:rsidRPr="00B4637F" w14:paraId="3D126E9C" w14:textId="77777777" w:rsidTr="00C45EE2">
        <w:trPr>
          <w:trHeight w:val="464"/>
          <w:jc w:val="center"/>
        </w:trPr>
        <w:tc>
          <w:tcPr>
            <w:tcW w:w="2447" w:type="dxa"/>
            <w:vMerge w:val="restart"/>
            <w:tcBorders>
              <w:top w:val="nil"/>
              <w:left w:val="single" w:sz="4" w:space="0" w:color="auto"/>
              <w:bottom w:val="single" w:sz="4" w:space="0" w:color="auto"/>
              <w:right w:val="single" w:sz="4" w:space="0" w:color="auto"/>
            </w:tcBorders>
            <w:shd w:val="clear" w:color="auto" w:fill="auto"/>
            <w:vAlign w:val="center"/>
            <w:hideMark/>
          </w:tcPr>
          <w:p w14:paraId="155E665B"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 xml:space="preserve">Siembra </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89715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 xml:space="preserve">Edáfico </w:t>
            </w:r>
          </w:p>
        </w:tc>
        <w:tc>
          <w:tcPr>
            <w:tcW w:w="2585" w:type="dxa"/>
            <w:tcBorders>
              <w:top w:val="nil"/>
              <w:left w:val="nil"/>
              <w:bottom w:val="single" w:sz="4" w:space="0" w:color="auto"/>
              <w:right w:val="single" w:sz="4" w:space="0" w:color="auto"/>
            </w:tcBorders>
            <w:shd w:val="clear" w:color="auto" w:fill="auto"/>
            <w:vAlign w:val="center"/>
            <w:hideMark/>
          </w:tcPr>
          <w:p w14:paraId="70CE3753"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Alteración física del suelo</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D5CBF"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114BCCF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24025DA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09CF54D7"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71F6840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1934357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02F5161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0F5D38B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-1,5</w:t>
            </w:r>
          </w:p>
        </w:tc>
        <w:tc>
          <w:tcPr>
            <w:tcW w:w="78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566FFA"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Baja (-)</w:t>
            </w:r>
          </w:p>
        </w:tc>
      </w:tr>
      <w:tr w:rsidR="00C45EE2" w:rsidRPr="00B4637F" w14:paraId="6A88AC7C" w14:textId="77777777" w:rsidTr="00C45EE2">
        <w:trPr>
          <w:trHeight w:val="464"/>
          <w:jc w:val="center"/>
        </w:trPr>
        <w:tc>
          <w:tcPr>
            <w:tcW w:w="2447" w:type="dxa"/>
            <w:vMerge/>
            <w:tcBorders>
              <w:top w:val="nil"/>
              <w:left w:val="single" w:sz="4" w:space="0" w:color="auto"/>
              <w:bottom w:val="single" w:sz="4" w:space="0" w:color="auto"/>
              <w:right w:val="single" w:sz="4" w:space="0" w:color="auto"/>
            </w:tcBorders>
            <w:vAlign w:val="center"/>
            <w:hideMark/>
          </w:tcPr>
          <w:p w14:paraId="072A37A2"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auto"/>
              <w:right w:val="single" w:sz="4" w:space="0" w:color="auto"/>
            </w:tcBorders>
            <w:vAlign w:val="center"/>
            <w:hideMark/>
          </w:tcPr>
          <w:p w14:paraId="79A4F6F9"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48A3A658"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Contaminación del suelo con residuos sólidos</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1496C"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02DA8AB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1507E66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6B1E83B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0CAFD7D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50F88E0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6A6E69F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600" w:type="dxa"/>
            <w:tcBorders>
              <w:top w:val="nil"/>
              <w:left w:val="nil"/>
              <w:bottom w:val="single" w:sz="4" w:space="0" w:color="auto"/>
              <w:right w:val="single" w:sz="4" w:space="0" w:color="auto"/>
            </w:tcBorders>
            <w:shd w:val="clear" w:color="auto" w:fill="auto"/>
            <w:noWrap/>
            <w:vAlign w:val="center"/>
            <w:hideMark/>
          </w:tcPr>
          <w:p w14:paraId="28E4932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-1,5</w:t>
            </w:r>
          </w:p>
        </w:tc>
        <w:tc>
          <w:tcPr>
            <w:tcW w:w="78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3EF331C"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Baja (-)</w:t>
            </w:r>
          </w:p>
        </w:tc>
      </w:tr>
      <w:tr w:rsidR="00C45EE2" w:rsidRPr="00B4637F" w14:paraId="2A174A82" w14:textId="77777777" w:rsidTr="00C45EE2">
        <w:trPr>
          <w:trHeight w:val="464"/>
          <w:jc w:val="center"/>
        </w:trPr>
        <w:tc>
          <w:tcPr>
            <w:tcW w:w="2447" w:type="dxa"/>
            <w:vMerge/>
            <w:tcBorders>
              <w:top w:val="nil"/>
              <w:left w:val="single" w:sz="4" w:space="0" w:color="auto"/>
              <w:bottom w:val="single" w:sz="4" w:space="0" w:color="auto"/>
              <w:right w:val="single" w:sz="4" w:space="0" w:color="auto"/>
            </w:tcBorders>
            <w:vAlign w:val="center"/>
            <w:hideMark/>
          </w:tcPr>
          <w:p w14:paraId="184DFFCB"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auto"/>
              <w:right w:val="single" w:sz="4" w:space="0" w:color="auto"/>
            </w:tcBorders>
            <w:vAlign w:val="center"/>
            <w:hideMark/>
          </w:tcPr>
          <w:p w14:paraId="035AD40F"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4E85F799"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Cambio en la estabilidad del terreno</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8929C"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209D1EF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6BA080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69D3D38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7E65F49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286476C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312DA64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600" w:type="dxa"/>
            <w:tcBorders>
              <w:top w:val="nil"/>
              <w:left w:val="nil"/>
              <w:bottom w:val="single" w:sz="4" w:space="0" w:color="auto"/>
              <w:right w:val="single" w:sz="4" w:space="0" w:color="auto"/>
            </w:tcBorders>
            <w:shd w:val="clear" w:color="auto" w:fill="auto"/>
            <w:noWrap/>
            <w:vAlign w:val="center"/>
            <w:hideMark/>
          </w:tcPr>
          <w:p w14:paraId="3F51DB6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-1,8</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425AA275"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774969F1" w14:textId="77777777" w:rsidTr="00C45EE2">
        <w:trPr>
          <w:trHeight w:val="464"/>
          <w:jc w:val="center"/>
        </w:trPr>
        <w:tc>
          <w:tcPr>
            <w:tcW w:w="2447" w:type="dxa"/>
            <w:vMerge/>
            <w:tcBorders>
              <w:top w:val="nil"/>
              <w:left w:val="single" w:sz="4" w:space="0" w:color="auto"/>
              <w:bottom w:val="single" w:sz="4" w:space="0" w:color="auto"/>
              <w:right w:val="single" w:sz="4" w:space="0" w:color="auto"/>
            </w:tcBorders>
            <w:vAlign w:val="center"/>
            <w:hideMark/>
          </w:tcPr>
          <w:p w14:paraId="5A921532"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auto"/>
              <w:right w:val="single" w:sz="4" w:space="0" w:color="auto"/>
            </w:tcBorders>
            <w:vAlign w:val="center"/>
            <w:hideMark/>
          </w:tcPr>
          <w:p w14:paraId="3144134E"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1BA55FA5"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Pérdida de materia orgánica</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2FB48"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347ED7C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01294A0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2809F31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20BF9F90"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72590CF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5D54853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600" w:type="dxa"/>
            <w:tcBorders>
              <w:top w:val="nil"/>
              <w:left w:val="nil"/>
              <w:bottom w:val="single" w:sz="4" w:space="0" w:color="auto"/>
              <w:right w:val="single" w:sz="4" w:space="0" w:color="auto"/>
            </w:tcBorders>
            <w:shd w:val="clear" w:color="auto" w:fill="auto"/>
            <w:noWrap/>
            <w:vAlign w:val="center"/>
            <w:hideMark/>
          </w:tcPr>
          <w:p w14:paraId="0E885B4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2022EF77"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5F35E44F" w14:textId="77777777" w:rsidTr="00C45EE2">
        <w:trPr>
          <w:trHeight w:val="464"/>
          <w:jc w:val="center"/>
        </w:trPr>
        <w:tc>
          <w:tcPr>
            <w:tcW w:w="2447" w:type="dxa"/>
            <w:vMerge/>
            <w:tcBorders>
              <w:top w:val="nil"/>
              <w:left w:val="single" w:sz="4" w:space="0" w:color="auto"/>
              <w:bottom w:val="single" w:sz="4" w:space="0" w:color="auto"/>
              <w:right w:val="single" w:sz="4" w:space="0" w:color="auto"/>
            </w:tcBorders>
            <w:vAlign w:val="center"/>
            <w:hideMark/>
          </w:tcPr>
          <w:p w14:paraId="567227DA"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6FC63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Hídrico</w:t>
            </w:r>
          </w:p>
        </w:tc>
        <w:tc>
          <w:tcPr>
            <w:tcW w:w="2585" w:type="dxa"/>
            <w:tcBorders>
              <w:top w:val="nil"/>
              <w:left w:val="nil"/>
              <w:bottom w:val="single" w:sz="4" w:space="0" w:color="auto"/>
              <w:right w:val="single" w:sz="4" w:space="0" w:color="auto"/>
            </w:tcBorders>
            <w:shd w:val="clear" w:color="auto" w:fill="auto"/>
            <w:vAlign w:val="center"/>
            <w:hideMark/>
          </w:tcPr>
          <w:p w14:paraId="7F13F4A8"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 xml:space="preserve">Contaminación de cuerpos de agua con residuos sólidos </w:t>
            </w:r>
          </w:p>
        </w:tc>
        <w:tc>
          <w:tcPr>
            <w:tcW w:w="405" w:type="dxa"/>
            <w:tcBorders>
              <w:top w:val="nil"/>
              <w:left w:val="nil"/>
              <w:bottom w:val="single" w:sz="4" w:space="0" w:color="auto"/>
              <w:right w:val="single" w:sz="4" w:space="0" w:color="auto"/>
            </w:tcBorders>
            <w:shd w:val="clear" w:color="auto" w:fill="auto"/>
            <w:noWrap/>
            <w:vAlign w:val="center"/>
            <w:hideMark/>
          </w:tcPr>
          <w:p w14:paraId="3B9DD8B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31902F9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037F5DE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842EFF0"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AFBB5C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3579B39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8EA897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78A827C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660B6BDD"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3F6AE75F" w14:textId="77777777" w:rsidTr="00C45EE2">
        <w:trPr>
          <w:trHeight w:val="464"/>
          <w:jc w:val="center"/>
        </w:trPr>
        <w:tc>
          <w:tcPr>
            <w:tcW w:w="2447" w:type="dxa"/>
            <w:vMerge/>
            <w:tcBorders>
              <w:top w:val="nil"/>
              <w:left w:val="single" w:sz="4" w:space="0" w:color="auto"/>
              <w:bottom w:val="single" w:sz="4" w:space="0" w:color="auto"/>
              <w:right w:val="single" w:sz="4" w:space="0" w:color="auto"/>
            </w:tcBorders>
            <w:vAlign w:val="center"/>
            <w:hideMark/>
          </w:tcPr>
          <w:p w14:paraId="3184A189"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000000"/>
              <w:right w:val="single" w:sz="4" w:space="0" w:color="auto"/>
            </w:tcBorders>
            <w:vAlign w:val="center"/>
            <w:hideMark/>
          </w:tcPr>
          <w:p w14:paraId="4835E1C1"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562292E9"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Cambio en el comportamiento del agua superficial</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AE0C5"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2A3D9D2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8C3258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1849580"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6680BF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009FF2F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339180C"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105C32D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3C165295"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5DD59817" w14:textId="77777777" w:rsidTr="00C45EE2">
        <w:trPr>
          <w:trHeight w:val="464"/>
          <w:jc w:val="center"/>
        </w:trPr>
        <w:tc>
          <w:tcPr>
            <w:tcW w:w="2447" w:type="dxa"/>
            <w:vMerge/>
            <w:tcBorders>
              <w:top w:val="nil"/>
              <w:left w:val="single" w:sz="4" w:space="0" w:color="auto"/>
              <w:bottom w:val="single" w:sz="4" w:space="0" w:color="auto"/>
              <w:right w:val="single" w:sz="4" w:space="0" w:color="auto"/>
            </w:tcBorders>
            <w:vAlign w:val="center"/>
            <w:hideMark/>
          </w:tcPr>
          <w:p w14:paraId="033B0361"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tcBorders>
              <w:top w:val="nil"/>
              <w:left w:val="nil"/>
              <w:bottom w:val="single" w:sz="4" w:space="0" w:color="auto"/>
              <w:right w:val="single" w:sz="4" w:space="0" w:color="auto"/>
            </w:tcBorders>
            <w:shd w:val="clear" w:color="000000" w:fill="FFFFFF"/>
            <w:noWrap/>
            <w:vAlign w:val="center"/>
            <w:hideMark/>
          </w:tcPr>
          <w:p w14:paraId="09FD47E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Flora</w:t>
            </w:r>
          </w:p>
        </w:tc>
        <w:tc>
          <w:tcPr>
            <w:tcW w:w="2585" w:type="dxa"/>
            <w:tcBorders>
              <w:top w:val="nil"/>
              <w:left w:val="nil"/>
              <w:bottom w:val="single" w:sz="4" w:space="0" w:color="auto"/>
              <w:right w:val="single" w:sz="4" w:space="0" w:color="auto"/>
            </w:tcBorders>
            <w:shd w:val="clear" w:color="auto" w:fill="auto"/>
            <w:vAlign w:val="center"/>
            <w:hideMark/>
          </w:tcPr>
          <w:p w14:paraId="54BB3996"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Modificación de la cobertura vegetal</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D1ED4"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7FB4726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896770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4F61CAB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75AAD9F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3679EDB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7EA17CD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143F2B8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-1,7</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5674E72D"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1CBE79F9" w14:textId="77777777" w:rsidTr="00C45EE2">
        <w:trPr>
          <w:trHeight w:val="464"/>
          <w:jc w:val="center"/>
        </w:trPr>
        <w:tc>
          <w:tcPr>
            <w:tcW w:w="2447" w:type="dxa"/>
            <w:vMerge/>
            <w:tcBorders>
              <w:top w:val="nil"/>
              <w:left w:val="single" w:sz="4" w:space="0" w:color="auto"/>
              <w:bottom w:val="single" w:sz="4" w:space="0" w:color="auto"/>
              <w:right w:val="single" w:sz="4" w:space="0" w:color="auto"/>
            </w:tcBorders>
            <w:vAlign w:val="center"/>
            <w:hideMark/>
          </w:tcPr>
          <w:p w14:paraId="66389607"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3E0650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Fauna</w:t>
            </w:r>
          </w:p>
        </w:tc>
        <w:tc>
          <w:tcPr>
            <w:tcW w:w="2585" w:type="dxa"/>
            <w:tcBorders>
              <w:top w:val="nil"/>
              <w:left w:val="nil"/>
              <w:bottom w:val="single" w:sz="4" w:space="0" w:color="auto"/>
              <w:right w:val="single" w:sz="4" w:space="0" w:color="auto"/>
            </w:tcBorders>
            <w:shd w:val="clear" w:color="auto" w:fill="auto"/>
            <w:vAlign w:val="center"/>
            <w:hideMark/>
          </w:tcPr>
          <w:p w14:paraId="7291B41B"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Desequilibrio microbiológico</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770D5"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4A70937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5BD702C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629209A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789D79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E216A7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02FF300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12E3391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-1,7</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3212F7F0"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61A7D86E" w14:textId="77777777" w:rsidTr="00C45EE2">
        <w:trPr>
          <w:trHeight w:val="464"/>
          <w:jc w:val="center"/>
        </w:trPr>
        <w:tc>
          <w:tcPr>
            <w:tcW w:w="2447" w:type="dxa"/>
            <w:vMerge/>
            <w:tcBorders>
              <w:top w:val="nil"/>
              <w:left w:val="single" w:sz="4" w:space="0" w:color="auto"/>
              <w:bottom w:val="single" w:sz="4" w:space="0" w:color="auto"/>
              <w:right w:val="single" w:sz="4" w:space="0" w:color="auto"/>
            </w:tcBorders>
            <w:vAlign w:val="center"/>
            <w:hideMark/>
          </w:tcPr>
          <w:p w14:paraId="5259F962"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000000"/>
              <w:right w:val="single" w:sz="4" w:space="0" w:color="auto"/>
            </w:tcBorders>
            <w:vAlign w:val="center"/>
            <w:hideMark/>
          </w:tcPr>
          <w:p w14:paraId="60C0F9B8"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6638EEDE"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 xml:space="preserve">Modificación de hábitats terrestres y </w:t>
            </w:r>
            <w:r w:rsidRPr="00B4637F">
              <w:rPr>
                <w:rFonts w:ascii="Arial" w:eastAsia="Times New Roman" w:hAnsi="Arial" w:cs="Arial"/>
                <w:color w:val="000000"/>
                <w:lang w:eastAsia="es-ES"/>
              </w:rPr>
              <w:lastRenderedPageBreak/>
              <w:t>corredores biológicos</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0B17C"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lastRenderedPageBreak/>
              <w:t>-</w:t>
            </w:r>
          </w:p>
        </w:tc>
        <w:tc>
          <w:tcPr>
            <w:tcW w:w="405" w:type="dxa"/>
            <w:tcBorders>
              <w:top w:val="nil"/>
              <w:left w:val="nil"/>
              <w:bottom w:val="single" w:sz="4" w:space="0" w:color="auto"/>
              <w:right w:val="single" w:sz="4" w:space="0" w:color="auto"/>
            </w:tcBorders>
            <w:shd w:val="clear" w:color="auto" w:fill="auto"/>
            <w:noWrap/>
            <w:vAlign w:val="center"/>
            <w:hideMark/>
          </w:tcPr>
          <w:p w14:paraId="3415BF0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14E7FB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7B86088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6001678C"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30EE5DAC"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438C53F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797E2BA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-1,7</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785EA333"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18B02777" w14:textId="77777777" w:rsidTr="00C45EE2">
        <w:trPr>
          <w:trHeight w:val="464"/>
          <w:jc w:val="center"/>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14:paraId="7F26EC5E"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lastRenderedPageBreak/>
              <w:t>Aplicación de enmiendas y fertilización</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46CE6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 xml:space="preserve">Edáfico </w:t>
            </w:r>
          </w:p>
        </w:tc>
        <w:tc>
          <w:tcPr>
            <w:tcW w:w="2585" w:type="dxa"/>
            <w:tcBorders>
              <w:top w:val="nil"/>
              <w:left w:val="nil"/>
              <w:bottom w:val="single" w:sz="4" w:space="0" w:color="auto"/>
              <w:right w:val="single" w:sz="4" w:space="0" w:color="auto"/>
            </w:tcBorders>
            <w:shd w:val="clear" w:color="auto" w:fill="auto"/>
            <w:vAlign w:val="center"/>
            <w:hideMark/>
          </w:tcPr>
          <w:p w14:paraId="1E683F60"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Alteración química y biológica del suelo</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3FB14"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50D3E06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6B544A0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BA89F0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2EE970B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4C96C80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F852F7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600" w:type="dxa"/>
            <w:tcBorders>
              <w:top w:val="nil"/>
              <w:left w:val="nil"/>
              <w:bottom w:val="single" w:sz="4" w:space="0" w:color="auto"/>
              <w:right w:val="single" w:sz="4" w:space="0" w:color="auto"/>
            </w:tcBorders>
            <w:shd w:val="clear" w:color="auto" w:fill="auto"/>
            <w:noWrap/>
            <w:vAlign w:val="center"/>
            <w:hideMark/>
          </w:tcPr>
          <w:p w14:paraId="437B413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6A8202BE"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1F2DBCEE" w14:textId="77777777" w:rsidTr="00C45EE2">
        <w:trPr>
          <w:trHeight w:val="464"/>
          <w:jc w:val="center"/>
        </w:trPr>
        <w:tc>
          <w:tcPr>
            <w:tcW w:w="2447" w:type="dxa"/>
            <w:vMerge/>
            <w:tcBorders>
              <w:top w:val="nil"/>
              <w:left w:val="single" w:sz="4" w:space="0" w:color="auto"/>
              <w:bottom w:val="single" w:sz="4" w:space="0" w:color="000000"/>
              <w:right w:val="single" w:sz="4" w:space="0" w:color="auto"/>
            </w:tcBorders>
            <w:vAlign w:val="center"/>
            <w:hideMark/>
          </w:tcPr>
          <w:p w14:paraId="38E6BE0C"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auto"/>
              <w:right w:val="single" w:sz="4" w:space="0" w:color="auto"/>
            </w:tcBorders>
            <w:vAlign w:val="center"/>
            <w:hideMark/>
          </w:tcPr>
          <w:p w14:paraId="0715A695"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64A45BE6"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Contaminación del suelo con residuos sólidos</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6621F"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42CEF16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180F50A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E963A3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0444FDA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65C3615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37AC5A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600" w:type="dxa"/>
            <w:tcBorders>
              <w:top w:val="nil"/>
              <w:left w:val="nil"/>
              <w:bottom w:val="single" w:sz="4" w:space="0" w:color="auto"/>
              <w:right w:val="single" w:sz="4" w:space="0" w:color="auto"/>
            </w:tcBorders>
            <w:shd w:val="clear" w:color="auto" w:fill="auto"/>
            <w:noWrap/>
            <w:vAlign w:val="center"/>
            <w:hideMark/>
          </w:tcPr>
          <w:p w14:paraId="67FDC9EC"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0E38414C"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2CA394A7" w14:textId="77777777" w:rsidTr="00C45EE2">
        <w:trPr>
          <w:trHeight w:val="464"/>
          <w:jc w:val="center"/>
        </w:trPr>
        <w:tc>
          <w:tcPr>
            <w:tcW w:w="2447" w:type="dxa"/>
            <w:vMerge/>
            <w:tcBorders>
              <w:top w:val="nil"/>
              <w:left w:val="single" w:sz="4" w:space="0" w:color="auto"/>
              <w:bottom w:val="single" w:sz="4" w:space="0" w:color="000000"/>
              <w:right w:val="single" w:sz="4" w:space="0" w:color="auto"/>
            </w:tcBorders>
            <w:vAlign w:val="center"/>
            <w:hideMark/>
          </w:tcPr>
          <w:p w14:paraId="38B5B268"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89FF3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Hídrico</w:t>
            </w:r>
          </w:p>
        </w:tc>
        <w:tc>
          <w:tcPr>
            <w:tcW w:w="2585" w:type="dxa"/>
            <w:tcBorders>
              <w:top w:val="nil"/>
              <w:left w:val="nil"/>
              <w:bottom w:val="single" w:sz="4" w:space="0" w:color="auto"/>
              <w:right w:val="single" w:sz="4" w:space="0" w:color="auto"/>
            </w:tcBorders>
            <w:shd w:val="clear" w:color="auto" w:fill="auto"/>
            <w:vAlign w:val="center"/>
            <w:hideMark/>
          </w:tcPr>
          <w:p w14:paraId="2211E7F5"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 xml:space="preserve">Contaminación de cuerpos de agua con residuos sólidos </w:t>
            </w:r>
          </w:p>
        </w:tc>
        <w:tc>
          <w:tcPr>
            <w:tcW w:w="405" w:type="dxa"/>
            <w:tcBorders>
              <w:top w:val="nil"/>
              <w:left w:val="nil"/>
              <w:bottom w:val="single" w:sz="4" w:space="0" w:color="auto"/>
              <w:right w:val="single" w:sz="4" w:space="0" w:color="auto"/>
            </w:tcBorders>
            <w:shd w:val="clear" w:color="auto" w:fill="auto"/>
            <w:noWrap/>
            <w:vAlign w:val="center"/>
            <w:hideMark/>
          </w:tcPr>
          <w:p w14:paraId="23FC743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2702AC5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C9A109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D7C7223"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1A33826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451E938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10E109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539F17F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196757E4"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3664CA81" w14:textId="77777777" w:rsidTr="00C45EE2">
        <w:trPr>
          <w:trHeight w:val="464"/>
          <w:jc w:val="center"/>
        </w:trPr>
        <w:tc>
          <w:tcPr>
            <w:tcW w:w="2447" w:type="dxa"/>
            <w:vMerge/>
            <w:tcBorders>
              <w:top w:val="nil"/>
              <w:left w:val="single" w:sz="4" w:space="0" w:color="auto"/>
              <w:bottom w:val="single" w:sz="4" w:space="0" w:color="000000"/>
              <w:right w:val="single" w:sz="4" w:space="0" w:color="auto"/>
            </w:tcBorders>
            <w:vAlign w:val="center"/>
            <w:hideMark/>
          </w:tcPr>
          <w:p w14:paraId="1A8AA7CE"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000000"/>
              <w:right w:val="single" w:sz="4" w:space="0" w:color="auto"/>
            </w:tcBorders>
            <w:vAlign w:val="center"/>
            <w:hideMark/>
          </w:tcPr>
          <w:p w14:paraId="54545B35"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433BE422"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Alteración de las propiedades del agua superficial</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BCB0F"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000000" w:fill="FFFFFF"/>
            <w:noWrap/>
            <w:vAlign w:val="center"/>
            <w:hideMark/>
          </w:tcPr>
          <w:p w14:paraId="3899EF1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000000" w:fill="FFFFFF"/>
            <w:noWrap/>
            <w:vAlign w:val="center"/>
            <w:hideMark/>
          </w:tcPr>
          <w:p w14:paraId="0475395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000000" w:fill="FFFFFF"/>
            <w:noWrap/>
            <w:vAlign w:val="center"/>
            <w:hideMark/>
          </w:tcPr>
          <w:p w14:paraId="20249F9C"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000000" w:fill="FFFFFF"/>
            <w:noWrap/>
            <w:vAlign w:val="center"/>
            <w:hideMark/>
          </w:tcPr>
          <w:p w14:paraId="380BEC9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000000" w:fill="FFFFFF"/>
            <w:noWrap/>
            <w:vAlign w:val="center"/>
            <w:hideMark/>
          </w:tcPr>
          <w:p w14:paraId="3C7FB97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000000" w:fill="FFFFFF"/>
            <w:noWrap/>
            <w:vAlign w:val="center"/>
            <w:hideMark/>
          </w:tcPr>
          <w:p w14:paraId="0AFBD47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7A11B95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14FFDA42"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4732221B" w14:textId="77777777" w:rsidTr="00C45EE2">
        <w:trPr>
          <w:trHeight w:val="464"/>
          <w:jc w:val="center"/>
        </w:trPr>
        <w:tc>
          <w:tcPr>
            <w:tcW w:w="2447" w:type="dxa"/>
            <w:tcBorders>
              <w:top w:val="nil"/>
              <w:left w:val="single" w:sz="4" w:space="0" w:color="auto"/>
              <w:bottom w:val="single" w:sz="4" w:space="0" w:color="auto"/>
              <w:right w:val="single" w:sz="4" w:space="0" w:color="auto"/>
            </w:tcBorders>
            <w:shd w:val="clear" w:color="auto" w:fill="auto"/>
            <w:vAlign w:val="center"/>
            <w:hideMark/>
          </w:tcPr>
          <w:p w14:paraId="53B97700" w14:textId="77777777" w:rsidR="00C45EE2" w:rsidRPr="00B4637F" w:rsidRDefault="00C45EE2" w:rsidP="00C45EE2">
            <w:pPr>
              <w:spacing w:after="0" w:line="240" w:lineRule="auto"/>
              <w:jc w:val="both"/>
              <w:rPr>
                <w:rFonts w:ascii="Arial" w:eastAsia="Times New Roman" w:hAnsi="Arial" w:cs="Arial"/>
                <w:color w:val="000000"/>
                <w:lang w:eastAsia="es-ES"/>
              </w:rPr>
            </w:pPr>
            <w:r w:rsidRPr="00B4637F">
              <w:rPr>
                <w:rFonts w:ascii="Arial" w:eastAsia="Times New Roman" w:hAnsi="Arial" w:cs="Arial"/>
                <w:color w:val="000000"/>
                <w:lang w:eastAsia="es-ES"/>
              </w:rPr>
              <w:t>Aplicación de abonos orgánicos</w:t>
            </w:r>
          </w:p>
        </w:tc>
        <w:tc>
          <w:tcPr>
            <w:tcW w:w="1174" w:type="dxa"/>
            <w:tcBorders>
              <w:top w:val="nil"/>
              <w:left w:val="nil"/>
              <w:bottom w:val="single" w:sz="4" w:space="0" w:color="auto"/>
              <w:right w:val="single" w:sz="4" w:space="0" w:color="auto"/>
            </w:tcBorders>
            <w:shd w:val="clear" w:color="auto" w:fill="auto"/>
            <w:noWrap/>
            <w:vAlign w:val="center"/>
            <w:hideMark/>
          </w:tcPr>
          <w:p w14:paraId="0D17276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 xml:space="preserve">Edáfico </w:t>
            </w:r>
          </w:p>
        </w:tc>
        <w:tc>
          <w:tcPr>
            <w:tcW w:w="2585" w:type="dxa"/>
            <w:tcBorders>
              <w:top w:val="nil"/>
              <w:left w:val="nil"/>
              <w:bottom w:val="single" w:sz="4" w:space="0" w:color="auto"/>
              <w:right w:val="single" w:sz="4" w:space="0" w:color="auto"/>
            </w:tcBorders>
            <w:shd w:val="clear" w:color="auto" w:fill="auto"/>
            <w:vAlign w:val="center"/>
            <w:hideMark/>
          </w:tcPr>
          <w:p w14:paraId="4C502DB4"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Alteración química y biológica del suelo</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63991" w14:textId="77777777" w:rsidR="00C45EE2" w:rsidRPr="00B4637F" w:rsidRDefault="00C45EE2" w:rsidP="00C45EE2">
            <w:pPr>
              <w:spacing w:after="0" w:line="240" w:lineRule="auto"/>
              <w:jc w:val="center"/>
              <w:rPr>
                <w:rFonts w:ascii="Arial" w:eastAsia="Times New Roman" w:hAnsi="Arial" w:cs="Arial"/>
                <w:bCs/>
                <w:color w:val="3333CC"/>
                <w:lang w:eastAsia="es-ES"/>
              </w:rPr>
            </w:pPr>
            <w:r w:rsidRPr="00B4637F">
              <w:rPr>
                <w:rFonts w:ascii="Arial" w:eastAsia="Times New Roman" w:hAnsi="Arial" w:cs="Arial"/>
                <w:bCs/>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130B4E17"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33BF76B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533AF4D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7CFE78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1DF2C0F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04E1E58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692E3F8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009E00"/>
            <w:noWrap/>
            <w:vAlign w:val="center"/>
            <w:hideMark/>
          </w:tcPr>
          <w:p w14:paraId="2E49258B"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673C7B7C" w14:textId="77777777" w:rsidTr="00C45EE2">
        <w:trPr>
          <w:trHeight w:val="464"/>
          <w:jc w:val="center"/>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14:paraId="69535320"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lang w:eastAsia="es-ES"/>
              </w:rPr>
              <w:t>Manejo de arvenses</w:t>
            </w:r>
          </w:p>
        </w:tc>
        <w:tc>
          <w:tcPr>
            <w:tcW w:w="11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A8F35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 xml:space="preserve">Edáfico </w:t>
            </w:r>
          </w:p>
        </w:tc>
        <w:tc>
          <w:tcPr>
            <w:tcW w:w="2585" w:type="dxa"/>
            <w:tcBorders>
              <w:top w:val="nil"/>
              <w:left w:val="nil"/>
              <w:bottom w:val="single" w:sz="4" w:space="0" w:color="auto"/>
              <w:right w:val="single" w:sz="4" w:space="0" w:color="auto"/>
            </w:tcBorders>
            <w:shd w:val="clear" w:color="auto" w:fill="auto"/>
            <w:vAlign w:val="center"/>
            <w:hideMark/>
          </w:tcPr>
          <w:p w14:paraId="388C9FC8"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Alteración física del suelo</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A9E91"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2F01CB2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72DBBD5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72FC479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5354401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622C1F3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51B5EE1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4B7C179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-1,5</w:t>
            </w:r>
          </w:p>
        </w:tc>
        <w:tc>
          <w:tcPr>
            <w:tcW w:w="78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2A2B667"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Baja (-)</w:t>
            </w:r>
          </w:p>
        </w:tc>
      </w:tr>
      <w:tr w:rsidR="00C45EE2" w:rsidRPr="00B4637F" w14:paraId="6796CF22" w14:textId="77777777" w:rsidTr="00C45EE2">
        <w:trPr>
          <w:trHeight w:val="464"/>
          <w:jc w:val="center"/>
        </w:trPr>
        <w:tc>
          <w:tcPr>
            <w:tcW w:w="2447" w:type="dxa"/>
            <w:vMerge/>
            <w:tcBorders>
              <w:top w:val="nil"/>
              <w:left w:val="single" w:sz="4" w:space="0" w:color="auto"/>
              <w:bottom w:val="single" w:sz="4" w:space="0" w:color="000000"/>
              <w:right w:val="single" w:sz="4" w:space="0" w:color="auto"/>
            </w:tcBorders>
            <w:vAlign w:val="center"/>
            <w:hideMark/>
          </w:tcPr>
          <w:p w14:paraId="165A3DCF"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000000"/>
              <w:right w:val="single" w:sz="4" w:space="0" w:color="auto"/>
            </w:tcBorders>
            <w:vAlign w:val="center"/>
            <w:hideMark/>
          </w:tcPr>
          <w:p w14:paraId="1F01E80C"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272FD087"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Alteración química y biológica del suelo</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F9F69"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1F736D37"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2A31AA6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E62051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169D92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74BCCE43"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0A41CE6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1998658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067C3F58"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253908D1" w14:textId="77777777" w:rsidTr="00C45EE2">
        <w:trPr>
          <w:trHeight w:val="464"/>
          <w:jc w:val="center"/>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14:paraId="1F954616"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lang w:eastAsia="es-ES"/>
              </w:rPr>
              <w:t>Control de plagas y enfermedades</w:t>
            </w:r>
          </w:p>
        </w:tc>
        <w:tc>
          <w:tcPr>
            <w:tcW w:w="11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AE81B3"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 xml:space="preserve">Edáfico </w:t>
            </w:r>
          </w:p>
        </w:tc>
        <w:tc>
          <w:tcPr>
            <w:tcW w:w="2585" w:type="dxa"/>
            <w:tcBorders>
              <w:top w:val="nil"/>
              <w:left w:val="nil"/>
              <w:bottom w:val="single" w:sz="4" w:space="0" w:color="auto"/>
              <w:right w:val="single" w:sz="4" w:space="0" w:color="auto"/>
            </w:tcBorders>
            <w:shd w:val="clear" w:color="auto" w:fill="auto"/>
            <w:vAlign w:val="center"/>
            <w:hideMark/>
          </w:tcPr>
          <w:p w14:paraId="0DB2835A"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Alteración química y biológica del suelo</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5C693"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1F7FB5B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016A1B4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5EA5FDD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107E2AC"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468F9CF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0E85068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2057F9E7"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6A1AE7BC"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116DC982" w14:textId="77777777" w:rsidTr="00C45EE2">
        <w:trPr>
          <w:trHeight w:val="464"/>
          <w:jc w:val="center"/>
        </w:trPr>
        <w:tc>
          <w:tcPr>
            <w:tcW w:w="2447" w:type="dxa"/>
            <w:vMerge/>
            <w:tcBorders>
              <w:top w:val="nil"/>
              <w:left w:val="single" w:sz="4" w:space="0" w:color="auto"/>
              <w:bottom w:val="single" w:sz="4" w:space="0" w:color="000000"/>
              <w:right w:val="single" w:sz="4" w:space="0" w:color="auto"/>
            </w:tcBorders>
            <w:vAlign w:val="center"/>
            <w:hideMark/>
          </w:tcPr>
          <w:p w14:paraId="1813F486"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000000"/>
              <w:right w:val="single" w:sz="4" w:space="0" w:color="auto"/>
            </w:tcBorders>
            <w:vAlign w:val="center"/>
            <w:hideMark/>
          </w:tcPr>
          <w:p w14:paraId="50986DCE"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02B9495D"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Contaminación del suelo con residuos sólidos</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019E1"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4B2D7CD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2B1B4C7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5151AE4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59797FC"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63AE6F3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35EE8F6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600" w:type="dxa"/>
            <w:tcBorders>
              <w:top w:val="nil"/>
              <w:left w:val="nil"/>
              <w:bottom w:val="single" w:sz="4" w:space="0" w:color="auto"/>
              <w:right w:val="single" w:sz="4" w:space="0" w:color="auto"/>
            </w:tcBorders>
            <w:shd w:val="clear" w:color="auto" w:fill="auto"/>
            <w:noWrap/>
            <w:vAlign w:val="center"/>
            <w:hideMark/>
          </w:tcPr>
          <w:p w14:paraId="1C00B2F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-1,8</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61DDB4CB"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28144C20" w14:textId="77777777" w:rsidTr="00C45EE2">
        <w:trPr>
          <w:trHeight w:val="464"/>
          <w:jc w:val="center"/>
        </w:trPr>
        <w:tc>
          <w:tcPr>
            <w:tcW w:w="2447" w:type="dxa"/>
            <w:vMerge/>
            <w:tcBorders>
              <w:top w:val="nil"/>
              <w:left w:val="single" w:sz="4" w:space="0" w:color="auto"/>
              <w:bottom w:val="single" w:sz="4" w:space="0" w:color="000000"/>
              <w:right w:val="single" w:sz="4" w:space="0" w:color="auto"/>
            </w:tcBorders>
            <w:vAlign w:val="center"/>
            <w:hideMark/>
          </w:tcPr>
          <w:p w14:paraId="3BD83A12"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38A71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Hídrico</w:t>
            </w:r>
          </w:p>
        </w:tc>
        <w:tc>
          <w:tcPr>
            <w:tcW w:w="2585" w:type="dxa"/>
            <w:tcBorders>
              <w:top w:val="nil"/>
              <w:left w:val="nil"/>
              <w:bottom w:val="single" w:sz="4" w:space="0" w:color="auto"/>
              <w:right w:val="single" w:sz="4" w:space="0" w:color="auto"/>
            </w:tcBorders>
            <w:shd w:val="clear" w:color="auto" w:fill="auto"/>
            <w:vAlign w:val="center"/>
            <w:hideMark/>
          </w:tcPr>
          <w:p w14:paraId="256E31E9"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 xml:space="preserve">Contaminación de cuerpos de agua con residuos sólidos </w:t>
            </w:r>
          </w:p>
        </w:tc>
        <w:tc>
          <w:tcPr>
            <w:tcW w:w="405" w:type="dxa"/>
            <w:tcBorders>
              <w:top w:val="nil"/>
              <w:left w:val="nil"/>
              <w:bottom w:val="single" w:sz="4" w:space="0" w:color="auto"/>
              <w:right w:val="single" w:sz="4" w:space="0" w:color="auto"/>
            </w:tcBorders>
            <w:shd w:val="clear" w:color="auto" w:fill="auto"/>
            <w:noWrap/>
            <w:vAlign w:val="center"/>
            <w:hideMark/>
          </w:tcPr>
          <w:p w14:paraId="0F7D7F8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5C9132C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9550D7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5EF2C25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2171060"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69DBFB4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3742D84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1A70430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-1,8</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5FC873EE"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683D048A" w14:textId="77777777" w:rsidTr="00C45EE2">
        <w:trPr>
          <w:trHeight w:val="464"/>
          <w:jc w:val="center"/>
        </w:trPr>
        <w:tc>
          <w:tcPr>
            <w:tcW w:w="2447" w:type="dxa"/>
            <w:vMerge/>
            <w:tcBorders>
              <w:top w:val="nil"/>
              <w:left w:val="single" w:sz="4" w:space="0" w:color="auto"/>
              <w:bottom w:val="single" w:sz="4" w:space="0" w:color="000000"/>
              <w:right w:val="single" w:sz="4" w:space="0" w:color="auto"/>
            </w:tcBorders>
            <w:vAlign w:val="center"/>
            <w:hideMark/>
          </w:tcPr>
          <w:p w14:paraId="2DB93939"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000000"/>
              <w:right w:val="single" w:sz="4" w:space="0" w:color="auto"/>
            </w:tcBorders>
            <w:vAlign w:val="center"/>
            <w:hideMark/>
          </w:tcPr>
          <w:p w14:paraId="35D51221"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4A254E56"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Alteración de las propiedades del agua superficial</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B04A0"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000000" w:fill="FFFFFF"/>
            <w:noWrap/>
            <w:vAlign w:val="center"/>
            <w:hideMark/>
          </w:tcPr>
          <w:p w14:paraId="372D1743"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000000" w:fill="FFFFFF"/>
            <w:noWrap/>
            <w:vAlign w:val="center"/>
            <w:hideMark/>
          </w:tcPr>
          <w:p w14:paraId="57E23477"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000000" w:fill="FFFFFF"/>
            <w:noWrap/>
            <w:vAlign w:val="center"/>
            <w:hideMark/>
          </w:tcPr>
          <w:p w14:paraId="1C038BE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000000" w:fill="FFFFFF"/>
            <w:noWrap/>
            <w:vAlign w:val="center"/>
            <w:hideMark/>
          </w:tcPr>
          <w:p w14:paraId="4F19F7A0"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000000" w:fill="FFFFFF"/>
            <w:noWrap/>
            <w:vAlign w:val="center"/>
            <w:hideMark/>
          </w:tcPr>
          <w:p w14:paraId="323D9A8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000000" w:fill="FFFFFF"/>
            <w:noWrap/>
            <w:vAlign w:val="center"/>
            <w:hideMark/>
          </w:tcPr>
          <w:p w14:paraId="005D177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0E5ADAF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4E8F3DA7"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5E4987CA" w14:textId="77777777" w:rsidTr="00C45EE2">
        <w:trPr>
          <w:trHeight w:val="464"/>
          <w:jc w:val="center"/>
        </w:trPr>
        <w:tc>
          <w:tcPr>
            <w:tcW w:w="2447" w:type="dxa"/>
            <w:vMerge/>
            <w:tcBorders>
              <w:top w:val="nil"/>
              <w:left w:val="single" w:sz="4" w:space="0" w:color="auto"/>
              <w:bottom w:val="single" w:sz="4" w:space="0" w:color="000000"/>
              <w:right w:val="single" w:sz="4" w:space="0" w:color="auto"/>
            </w:tcBorders>
            <w:vAlign w:val="center"/>
            <w:hideMark/>
          </w:tcPr>
          <w:p w14:paraId="07E4227D"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tcBorders>
              <w:top w:val="nil"/>
              <w:left w:val="nil"/>
              <w:bottom w:val="single" w:sz="4" w:space="0" w:color="auto"/>
              <w:right w:val="single" w:sz="4" w:space="0" w:color="auto"/>
            </w:tcBorders>
            <w:shd w:val="clear" w:color="000000" w:fill="FFFFFF"/>
            <w:noWrap/>
            <w:vAlign w:val="center"/>
            <w:hideMark/>
          </w:tcPr>
          <w:p w14:paraId="560BCEA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Atmosférico</w:t>
            </w:r>
          </w:p>
        </w:tc>
        <w:tc>
          <w:tcPr>
            <w:tcW w:w="2585" w:type="dxa"/>
            <w:tcBorders>
              <w:top w:val="nil"/>
              <w:left w:val="nil"/>
              <w:bottom w:val="single" w:sz="4" w:space="0" w:color="auto"/>
              <w:right w:val="single" w:sz="4" w:space="0" w:color="auto"/>
            </w:tcBorders>
            <w:shd w:val="clear" w:color="000000" w:fill="FFFFFF"/>
            <w:vAlign w:val="center"/>
            <w:hideMark/>
          </w:tcPr>
          <w:p w14:paraId="1E03D42E"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Alteración de la calidad del aire</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FB7B0"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6E669FA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72076C6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1D7C2F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6D5EE26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6C1F97F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3162BA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5495C42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10927970"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0E3800A6" w14:textId="77777777" w:rsidTr="00C45EE2">
        <w:trPr>
          <w:trHeight w:val="464"/>
          <w:jc w:val="center"/>
        </w:trPr>
        <w:tc>
          <w:tcPr>
            <w:tcW w:w="2447" w:type="dxa"/>
            <w:vMerge w:val="restart"/>
            <w:tcBorders>
              <w:top w:val="nil"/>
              <w:left w:val="single" w:sz="4" w:space="0" w:color="auto"/>
              <w:bottom w:val="single" w:sz="4" w:space="0" w:color="auto"/>
              <w:right w:val="single" w:sz="4" w:space="0" w:color="auto"/>
            </w:tcBorders>
            <w:shd w:val="clear" w:color="auto" w:fill="auto"/>
            <w:vAlign w:val="center"/>
            <w:hideMark/>
          </w:tcPr>
          <w:p w14:paraId="45EB42E0"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Manejo y beneficio</w:t>
            </w:r>
          </w:p>
        </w:tc>
        <w:tc>
          <w:tcPr>
            <w:tcW w:w="11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7153D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 xml:space="preserve">Edáfico </w:t>
            </w:r>
          </w:p>
        </w:tc>
        <w:tc>
          <w:tcPr>
            <w:tcW w:w="2585" w:type="dxa"/>
            <w:tcBorders>
              <w:top w:val="nil"/>
              <w:left w:val="nil"/>
              <w:bottom w:val="single" w:sz="4" w:space="0" w:color="auto"/>
              <w:right w:val="single" w:sz="4" w:space="0" w:color="auto"/>
            </w:tcBorders>
            <w:shd w:val="clear" w:color="auto" w:fill="auto"/>
            <w:vAlign w:val="center"/>
            <w:hideMark/>
          </w:tcPr>
          <w:p w14:paraId="2FA9DEA8"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Contaminación del suelo con residuos sólidos</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FA993"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13A93E60"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5ECAB7C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21F90B0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6A29258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4791439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ADA133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600" w:type="dxa"/>
            <w:tcBorders>
              <w:top w:val="nil"/>
              <w:left w:val="nil"/>
              <w:bottom w:val="single" w:sz="4" w:space="0" w:color="auto"/>
              <w:right w:val="single" w:sz="4" w:space="0" w:color="auto"/>
            </w:tcBorders>
            <w:shd w:val="clear" w:color="auto" w:fill="auto"/>
            <w:noWrap/>
            <w:vAlign w:val="center"/>
            <w:hideMark/>
          </w:tcPr>
          <w:p w14:paraId="0B20741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77122590"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2DEB2BB8" w14:textId="77777777" w:rsidTr="00C45EE2">
        <w:trPr>
          <w:trHeight w:val="464"/>
          <w:jc w:val="center"/>
        </w:trPr>
        <w:tc>
          <w:tcPr>
            <w:tcW w:w="2447" w:type="dxa"/>
            <w:vMerge/>
            <w:tcBorders>
              <w:top w:val="nil"/>
              <w:left w:val="single" w:sz="4" w:space="0" w:color="auto"/>
              <w:bottom w:val="single" w:sz="4" w:space="0" w:color="auto"/>
              <w:right w:val="single" w:sz="4" w:space="0" w:color="auto"/>
            </w:tcBorders>
            <w:vAlign w:val="center"/>
            <w:hideMark/>
          </w:tcPr>
          <w:p w14:paraId="157D932F"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000000"/>
              <w:right w:val="single" w:sz="4" w:space="0" w:color="auto"/>
            </w:tcBorders>
            <w:vAlign w:val="center"/>
            <w:hideMark/>
          </w:tcPr>
          <w:p w14:paraId="0D84325E"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238CEDC8"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Erosión del suelo</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ADCE2"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1A48B20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71E28DF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1B6DD56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5FA10777"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3FA856C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381584A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600" w:type="dxa"/>
            <w:tcBorders>
              <w:top w:val="nil"/>
              <w:left w:val="nil"/>
              <w:bottom w:val="single" w:sz="4" w:space="0" w:color="auto"/>
              <w:right w:val="single" w:sz="4" w:space="0" w:color="auto"/>
            </w:tcBorders>
            <w:shd w:val="clear" w:color="auto" w:fill="auto"/>
            <w:noWrap/>
            <w:vAlign w:val="center"/>
            <w:hideMark/>
          </w:tcPr>
          <w:p w14:paraId="2C8FDB2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25D66B9D"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6E41A950" w14:textId="77777777" w:rsidTr="00C45EE2">
        <w:trPr>
          <w:trHeight w:val="464"/>
          <w:jc w:val="center"/>
        </w:trPr>
        <w:tc>
          <w:tcPr>
            <w:tcW w:w="2447" w:type="dxa"/>
            <w:vMerge/>
            <w:tcBorders>
              <w:top w:val="nil"/>
              <w:left w:val="single" w:sz="4" w:space="0" w:color="auto"/>
              <w:bottom w:val="single" w:sz="4" w:space="0" w:color="auto"/>
              <w:right w:val="single" w:sz="4" w:space="0" w:color="auto"/>
            </w:tcBorders>
            <w:vAlign w:val="center"/>
            <w:hideMark/>
          </w:tcPr>
          <w:p w14:paraId="31F908D6"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000000"/>
              <w:right w:val="single" w:sz="4" w:space="0" w:color="auto"/>
            </w:tcBorders>
            <w:vAlign w:val="center"/>
            <w:hideMark/>
          </w:tcPr>
          <w:p w14:paraId="39D4CF29"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341C346F"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Salinización del suelo</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44650"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59DA498C"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26445B93"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2779D67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082578B0"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2093A92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5BCD970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600" w:type="dxa"/>
            <w:tcBorders>
              <w:top w:val="nil"/>
              <w:left w:val="nil"/>
              <w:bottom w:val="single" w:sz="4" w:space="0" w:color="auto"/>
              <w:right w:val="single" w:sz="4" w:space="0" w:color="auto"/>
            </w:tcBorders>
            <w:shd w:val="clear" w:color="auto" w:fill="auto"/>
            <w:noWrap/>
            <w:vAlign w:val="center"/>
            <w:hideMark/>
          </w:tcPr>
          <w:p w14:paraId="7928FC6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3466FE97"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5E7DAAF4" w14:textId="77777777" w:rsidTr="00C45EE2">
        <w:trPr>
          <w:trHeight w:val="464"/>
          <w:jc w:val="center"/>
        </w:trPr>
        <w:tc>
          <w:tcPr>
            <w:tcW w:w="2447" w:type="dxa"/>
            <w:vMerge/>
            <w:tcBorders>
              <w:top w:val="nil"/>
              <w:left w:val="single" w:sz="4" w:space="0" w:color="auto"/>
              <w:bottom w:val="single" w:sz="4" w:space="0" w:color="auto"/>
              <w:right w:val="single" w:sz="4" w:space="0" w:color="auto"/>
            </w:tcBorders>
            <w:vAlign w:val="center"/>
            <w:hideMark/>
          </w:tcPr>
          <w:p w14:paraId="680966AF"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tcBorders>
              <w:top w:val="nil"/>
              <w:left w:val="nil"/>
              <w:bottom w:val="single" w:sz="4" w:space="0" w:color="auto"/>
              <w:right w:val="single" w:sz="4" w:space="0" w:color="auto"/>
            </w:tcBorders>
            <w:shd w:val="clear" w:color="auto" w:fill="auto"/>
            <w:noWrap/>
            <w:vAlign w:val="center"/>
            <w:hideMark/>
          </w:tcPr>
          <w:p w14:paraId="4BB534E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Hídrico</w:t>
            </w:r>
          </w:p>
        </w:tc>
        <w:tc>
          <w:tcPr>
            <w:tcW w:w="2585" w:type="dxa"/>
            <w:tcBorders>
              <w:top w:val="nil"/>
              <w:left w:val="nil"/>
              <w:bottom w:val="single" w:sz="4" w:space="0" w:color="auto"/>
              <w:right w:val="single" w:sz="4" w:space="0" w:color="auto"/>
            </w:tcBorders>
            <w:shd w:val="clear" w:color="auto" w:fill="auto"/>
            <w:vAlign w:val="center"/>
            <w:hideMark/>
          </w:tcPr>
          <w:p w14:paraId="01BB0F8F"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Sedimentación de cuerpos de agua</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96AD"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2EB1276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5D410F2C"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3EFF17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7100E7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E07E510"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FEB7DF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284D315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3469EB89"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0D05E5A6" w14:textId="77777777" w:rsidTr="00C45EE2">
        <w:trPr>
          <w:trHeight w:val="691"/>
          <w:jc w:val="center"/>
        </w:trPr>
        <w:tc>
          <w:tcPr>
            <w:tcW w:w="2447" w:type="dxa"/>
            <w:vMerge/>
            <w:tcBorders>
              <w:top w:val="nil"/>
              <w:left w:val="single" w:sz="4" w:space="0" w:color="auto"/>
              <w:bottom w:val="single" w:sz="4" w:space="0" w:color="auto"/>
              <w:right w:val="single" w:sz="4" w:space="0" w:color="auto"/>
            </w:tcBorders>
            <w:vAlign w:val="center"/>
            <w:hideMark/>
          </w:tcPr>
          <w:p w14:paraId="161437B9"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0AA68F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Atmosférico</w:t>
            </w:r>
          </w:p>
        </w:tc>
        <w:tc>
          <w:tcPr>
            <w:tcW w:w="2585" w:type="dxa"/>
            <w:tcBorders>
              <w:top w:val="nil"/>
              <w:left w:val="nil"/>
              <w:bottom w:val="single" w:sz="4" w:space="0" w:color="auto"/>
              <w:right w:val="single" w:sz="4" w:space="0" w:color="auto"/>
            </w:tcBorders>
            <w:shd w:val="clear" w:color="000000" w:fill="FFFFFF"/>
            <w:vAlign w:val="center"/>
            <w:hideMark/>
          </w:tcPr>
          <w:p w14:paraId="4489540C"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Contaminación del aire por malos olores y presencia de vectores por inadecuado manejo de residuos</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A306A"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7BD04D7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0138AAD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75FEE76C"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F011AF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787436F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D6E902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359C248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4231D6B0"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2324446A" w14:textId="77777777" w:rsidTr="00C45EE2">
        <w:trPr>
          <w:trHeight w:val="460"/>
          <w:jc w:val="center"/>
        </w:trPr>
        <w:tc>
          <w:tcPr>
            <w:tcW w:w="2447" w:type="dxa"/>
            <w:vMerge/>
            <w:tcBorders>
              <w:top w:val="nil"/>
              <w:left w:val="single" w:sz="4" w:space="0" w:color="auto"/>
              <w:bottom w:val="single" w:sz="4" w:space="0" w:color="auto"/>
              <w:right w:val="single" w:sz="4" w:space="0" w:color="auto"/>
            </w:tcBorders>
            <w:vAlign w:val="center"/>
            <w:hideMark/>
          </w:tcPr>
          <w:p w14:paraId="3647BE43"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vMerge/>
            <w:tcBorders>
              <w:top w:val="nil"/>
              <w:left w:val="single" w:sz="4" w:space="0" w:color="auto"/>
              <w:bottom w:val="single" w:sz="4" w:space="0" w:color="000000"/>
              <w:right w:val="single" w:sz="4" w:space="0" w:color="auto"/>
            </w:tcBorders>
            <w:vAlign w:val="center"/>
            <w:hideMark/>
          </w:tcPr>
          <w:p w14:paraId="795AE994" w14:textId="77777777" w:rsidR="00C45EE2" w:rsidRPr="00B4637F" w:rsidRDefault="00C45EE2" w:rsidP="00C45EE2">
            <w:pPr>
              <w:spacing w:after="0" w:line="240" w:lineRule="auto"/>
              <w:rPr>
                <w:rFonts w:ascii="Arial" w:eastAsia="Times New Roman" w:hAnsi="Arial" w:cs="Arial"/>
                <w:color w:val="000000"/>
                <w:lang w:eastAsia="es-ES"/>
              </w:rPr>
            </w:pPr>
          </w:p>
        </w:tc>
        <w:tc>
          <w:tcPr>
            <w:tcW w:w="2585" w:type="dxa"/>
            <w:tcBorders>
              <w:top w:val="nil"/>
              <w:left w:val="nil"/>
              <w:bottom w:val="single" w:sz="4" w:space="0" w:color="auto"/>
              <w:right w:val="single" w:sz="4" w:space="0" w:color="auto"/>
            </w:tcBorders>
            <w:shd w:val="clear" w:color="000000" w:fill="FFFFFF"/>
            <w:vAlign w:val="center"/>
            <w:hideMark/>
          </w:tcPr>
          <w:p w14:paraId="2FBFB96B"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Alteración de la calidad del aire</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91203"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4D74FC9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1C0C191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72B12B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6A7AF43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09F8B39C"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50F2D4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600" w:type="dxa"/>
            <w:tcBorders>
              <w:top w:val="nil"/>
              <w:left w:val="nil"/>
              <w:bottom w:val="single" w:sz="4" w:space="0" w:color="auto"/>
              <w:right w:val="single" w:sz="4" w:space="0" w:color="auto"/>
            </w:tcBorders>
            <w:shd w:val="clear" w:color="auto" w:fill="auto"/>
            <w:noWrap/>
            <w:vAlign w:val="center"/>
            <w:hideMark/>
          </w:tcPr>
          <w:p w14:paraId="5248F32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53A60540"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4785641C" w14:textId="77777777" w:rsidTr="00C45EE2">
        <w:trPr>
          <w:trHeight w:val="464"/>
          <w:jc w:val="center"/>
        </w:trPr>
        <w:tc>
          <w:tcPr>
            <w:tcW w:w="2447" w:type="dxa"/>
            <w:vMerge/>
            <w:tcBorders>
              <w:top w:val="nil"/>
              <w:left w:val="single" w:sz="4" w:space="0" w:color="auto"/>
              <w:bottom w:val="single" w:sz="4" w:space="0" w:color="auto"/>
              <w:right w:val="single" w:sz="4" w:space="0" w:color="auto"/>
            </w:tcBorders>
            <w:vAlign w:val="center"/>
            <w:hideMark/>
          </w:tcPr>
          <w:p w14:paraId="41615A05"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tcBorders>
              <w:top w:val="nil"/>
              <w:left w:val="nil"/>
              <w:bottom w:val="single" w:sz="4" w:space="0" w:color="auto"/>
              <w:right w:val="single" w:sz="4" w:space="0" w:color="auto"/>
            </w:tcBorders>
            <w:shd w:val="clear" w:color="000000" w:fill="FFFFFF"/>
            <w:noWrap/>
            <w:vAlign w:val="center"/>
            <w:hideMark/>
          </w:tcPr>
          <w:p w14:paraId="4EC73E8B"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Fauna</w:t>
            </w:r>
          </w:p>
        </w:tc>
        <w:tc>
          <w:tcPr>
            <w:tcW w:w="2585" w:type="dxa"/>
            <w:tcBorders>
              <w:top w:val="nil"/>
              <w:left w:val="nil"/>
              <w:bottom w:val="single" w:sz="4" w:space="0" w:color="auto"/>
              <w:right w:val="single" w:sz="4" w:space="0" w:color="auto"/>
            </w:tcBorders>
            <w:shd w:val="clear" w:color="000000" w:fill="FFFFFF"/>
            <w:vAlign w:val="center"/>
            <w:hideMark/>
          </w:tcPr>
          <w:p w14:paraId="4CB73456"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Desplazamiento de especies de fauna sensibles</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F98EA"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0D7A2267"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2186714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3DB4A2E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55DA909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3CEB04A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1F1E027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600" w:type="dxa"/>
            <w:tcBorders>
              <w:top w:val="nil"/>
              <w:left w:val="nil"/>
              <w:bottom w:val="single" w:sz="4" w:space="0" w:color="auto"/>
              <w:right w:val="single" w:sz="4" w:space="0" w:color="auto"/>
            </w:tcBorders>
            <w:shd w:val="clear" w:color="auto" w:fill="auto"/>
            <w:noWrap/>
            <w:vAlign w:val="center"/>
            <w:hideMark/>
          </w:tcPr>
          <w:p w14:paraId="5D513E8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-1,5</w:t>
            </w:r>
          </w:p>
        </w:tc>
        <w:tc>
          <w:tcPr>
            <w:tcW w:w="78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D7F2AC"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Baja (-)</w:t>
            </w:r>
          </w:p>
        </w:tc>
      </w:tr>
      <w:tr w:rsidR="00C45EE2" w:rsidRPr="00B4637F" w14:paraId="5F23B87E" w14:textId="77777777" w:rsidTr="00C45EE2">
        <w:trPr>
          <w:trHeight w:val="464"/>
          <w:jc w:val="center"/>
        </w:trPr>
        <w:tc>
          <w:tcPr>
            <w:tcW w:w="2447" w:type="dxa"/>
            <w:vMerge/>
            <w:tcBorders>
              <w:top w:val="nil"/>
              <w:left w:val="single" w:sz="4" w:space="0" w:color="auto"/>
              <w:bottom w:val="single" w:sz="4" w:space="0" w:color="auto"/>
              <w:right w:val="single" w:sz="4" w:space="0" w:color="auto"/>
            </w:tcBorders>
            <w:vAlign w:val="center"/>
            <w:hideMark/>
          </w:tcPr>
          <w:p w14:paraId="635E65C7" w14:textId="77777777" w:rsidR="00C45EE2" w:rsidRPr="00B4637F" w:rsidRDefault="00C45EE2" w:rsidP="00C45EE2">
            <w:pPr>
              <w:spacing w:after="0" w:line="240" w:lineRule="auto"/>
              <w:rPr>
                <w:rFonts w:ascii="Arial" w:eastAsia="Times New Roman" w:hAnsi="Arial" w:cs="Arial"/>
                <w:color w:val="000000"/>
                <w:lang w:eastAsia="es-ES"/>
              </w:rPr>
            </w:pPr>
          </w:p>
        </w:tc>
        <w:tc>
          <w:tcPr>
            <w:tcW w:w="1174" w:type="dxa"/>
            <w:tcBorders>
              <w:top w:val="nil"/>
              <w:left w:val="nil"/>
              <w:bottom w:val="single" w:sz="4" w:space="0" w:color="auto"/>
              <w:right w:val="single" w:sz="4" w:space="0" w:color="auto"/>
            </w:tcBorders>
            <w:shd w:val="clear" w:color="auto" w:fill="auto"/>
            <w:noWrap/>
            <w:vAlign w:val="center"/>
            <w:hideMark/>
          </w:tcPr>
          <w:p w14:paraId="37737AC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Paisaje</w:t>
            </w:r>
          </w:p>
        </w:tc>
        <w:tc>
          <w:tcPr>
            <w:tcW w:w="2585" w:type="dxa"/>
            <w:tcBorders>
              <w:top w:val="nil"/>
              <w:left w:val="nil"/>
              <w:bottom w:val="single" w:sz="4" w:space="0" w:color="auto"/>
              <w:right w:val="single" w:sz="4" w:space="0" w:color="auto"/>
            </w:tcBorders>
            <w:shd w:val="clear" w:color="auto" w:fill="auto"/>
            <w:vAlign w:val="center"/>
            <w:hideMark/>
          </w:tcPr>
          <w:p w14:paraId="643AFFCF"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Deterioro del paisaje con residuos sólidos y líquidos</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49346"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0142AD90"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76092B93"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58D9A46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3086094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211E78D4"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90E31E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600" w:type="dxa"/>
            <w:tcBorders>
              <w:top w:val="nil"/>
              <w:left w:val="nil"/>
              <w:bottom w:val="single" w:sz="4" w:space="0" w:color="auto"/>
              <w:right w:val="single" w:sz="4" w:space="0" w:color="auto"/>
            </w:tcBorders>
            <w:shd w:val="clear" w:color="auto" w:fill="auto"/>
            <w:noWrap/>
            <w:vAlign w:val="center"/>
            <w:hideMark/>
          </w:tcPr>
          <w:p w14:paraId="209D89C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FF7619"/>
            <w:noWrap/>
            <w:vAlign w:val="center"/>
            <w:hideMark/>
          </w:tcPr>
          <w:p w14:paraId="56BB010A"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r w:rsidR="00C45EE2" w:rsidRPr="00B4637F" w14:paraId="3F9EC28B" w14:textId="77777777" w:rsidTr="00C45EE2">
        <w:trPr>
          <w:trHeight w:val="460"/>
          <w:jc w:val="center"/>
        </w:trPr>
        <w:tc>
          <w:tcPr>
            <w:tcW w:w="2447" w:type="dxa"/>
            <w:vMerge w:val="restart"/>
            <w:tcBorders>
              <w:top w:val="nil"/>
              <w:left w:val="single" w:sz="4" w:space="0" w:color="auto"/>
              <w:bottom w:val="single" w:sz="4" w:space="0" w:color="auto"/>
              <w:right w:val="single" w:sz="4" w:space="0" w:color="auto"/>
            </w:tcBorders>
            <w:shd w:val="clear" w:color="auto" w:fill="auto"/>
            <w:vAlign w:val="center"/>
            <w:hideMark/>
          </w:tcPr>
          <w:p w14:paraId="7869AE22" w14:textId="77777777" w:rsidR="00C45EE2" w:rsidRPr="00B4637F" w:rsidRDefault="00C45EE2" w:rsidP="00C45EE2">
            <w:pPr>
              <w:spacing w:after="0" w:line="240" w:lineRule="auto"/>
              <w:rPr>
                <w:rFonts w:ascii="Arial" w:eastAsia="Times New Roman" w:hAnsi="Arial" w:cs="Arial"/>
                <w:lang w:eastAsia="es-ES"/>
              </w:rPr>
            </w:pPr>
            <w:r w:rsidRPr="00B4637F">
              <w:rPr>
                <w:rFonts w:ascii="Arial" w:eastAsia="Times New Roman" w:hAnsi="Arial" w:cs="Arial"/>
                <w:lang w:eastAsia="es-ES"/>
              </w:rPr>
              <w:t>Acompañamiento socio organizacional</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14:paraId="094A51EE" w14:textId="77777777" w:rsidR="00C45EE2" w:rsidRPr="00B4637F" w:rsidRDefault="00C45EE2" w:rsidP="00C45EE2">
            <w:pPr>
              <w:spacing w:after="0" w:line="240" w:lineRule="auto"/>
              <w:jc w:val="center"/>
              <w:rPr>
                <w:rFonts w:ascii="Arial" w:eastAsia="Times New Roman" w:hAnsi="Arial" w:cs="Arial"/>
                <w:lang w:eastAsia="es-ES"/>
              </w:rPr>
            </w:pPr>
            <w:r w:rsidRPr="00B4637F">
              <w:rPr>
                <w:rFonts w:ascii="Arial" w:eastAsia="Times New Roman" w:hAnsi="Arial" w:cs="Arial"/>
                <w:lang w:eastAsia="es-ES"/>
              </w:rPr>
              <w:t>Socioeconómico y cultural</w:t>
            </w:r>
          </w:p>
        </w:tc>
        <w:tc>
          <w:tcPr>
            <w:tcW w:w="2585" w:type="dxa"/>
            <w:tcBorders>
              <w:top w:val="nil"/>
              <w:left w:val="nil"/>
              <w:bottom w:val="single" w:sz="4" w:space="0" w:color="auto"/>
              <w:right w:val="single" w:sz="4" w:space="0" w:color="auto"/>
            </w:tcBorders>
            <w:shd w:val="clear" w:color="000000" w:fill="FFFFFF"/>
            <w:vAlign w:val="center"/>
            <w:hideMark/>
          </w:tcPr>
          <w:p w14:paraId="0335C971" w14:textId="77777777" w:rsidR="00C45EE2" w:rsidRPr="00B4637F" w:rsidRDefault="00C45EE2" w:rsidP="00C45EE2">
            <w:pPr>
              <w:spacing w:after="0" w:line="240" w:lineRule="auto"/>
              <w:rPr>
                <w:rFonts w:ascii="Arial" w:eastAsia="Times New Roman" w:hAnsi="Arial" w:cs="Arial"/>
                <w:color w:val="000000"/>
                <w:lang w:eastAsia="es-ES"/>
              </w:rPr>
            </w:pPr>
            <w:r w:rsidRPr="00B4637F">
              <w:rPr>
                <w:rFonts w:ascii="Arial" w:eastAsia="Times New Roman" w:hAnsi="Arial" w:cs="Arial"/>
                <w:color w:val="000000"/>
                <w:lang w:eastAsia="es-ES"/>
              </w:rPr>
              <w:t xml:space="preserve">Incremento de la asociatividad de los productores </w:t>
            </w:r>
          </w:p>
        </w:tc>
        <w:tc>
          <w:tcPr>
            <w:tcW w:w="405" w:type="dxa"/>
            <w:tcBorders>
              <w:top w:val="nil"/>
              <w:left w:val="nil"/>
              <w:bottom w:val="single" w:sz="4" w:space="0" w:color="auto"/>
              <w:right w:val="single" w:sz="4" w:space="0" w:color="auto"/>
            </w:tcBorders>
            <w:shd w:val="clear" w:color="auto" w:fill="auto"/>
            <w:noWrap/>
            <w:vAlign w:val="center"/>
            <w:hideMark/>
          </w:tcPr>
          <w:p w14:paraId="417DAD72" w14:textId="77777777" w:rsidR="00C45EE2" w:rsidRPr="00B4637F" w:rsidRDefault="00C45EE2" w:rsidP="00C45EE2">
            <w:pPr>
              <w:spacing w:after="0" w:line="240" w:lineRule="auto"/>
              <w:jc w:val="center"/>
              <w:rPr>
                <w:rFonts w:ascii="Arial" w:eastAsia="Times New Roman" w:hAnsi="Arial" w:cs="Arial"/>
                <w:bCs/>
                <w:color w:val="3333CC"/>
                <w:lang w:eastAsia="es-ES"/>
              </w:rPr>
            </w:pPr>
            <w:r w:rsidRPr="00B4637F">
              <w:rPr>
                <w:rFonts w:ascii="Arial" w:eastAsia="Times New Roman" w:hAnsi="Arial" w:cs="Arial"/>
                <w:bCs/>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0D73CD81"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2E9F853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38C7318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4CC4D77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368C04D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34A2A6E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600" w:type="dxa"/>
            <w:tcBorders>
              <w:top w:val="nil"/>
              <w:left w:val="nil"/>
              <w:bottom w:val="single" w:sz="4" w:space="0" w:color="auto"/>
              <w:right w:val="single" w:sz="4" w:space="0" w:color="auto"/>
            </w:tcBorders>
            <w:shd w:val="clear" w:color="auto" w:fill="auto"/>
            <w:noWrap/>
            <w:vAlign w:val="center"/>
            <w:hideMark/>
          </w:tcPr>
          <w:p w14:paraId="5EEA2DA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2,3</w:t>
            </w:r>
          </w:p>
        </w:tc>
        <w:tc>
          <w:tcPr>
            <w:tcW w:w="785" w:type="dxa"/>
            <w:tcBorders>
              <w:top w:val="single" w:sz="4" w:space="0" w:color="auto"/>
              <w:left w:val="single" w:sz="4" w:space="0" w:color="auto"/>
              <w:bottom w:val="single" w:sz="4" w:space="0" w:color="auto"/>
              <w:right w:val="single" w:sz="4" w:space="0" w:color="auto"/>
            </w:tcBorders>
            <w:shd w:val="clear" w:color="000000" w:fill="005800"/>
            <w:noWrap/>
            <w:vAlign w:val="center"/>
            <w:hideMark/>
          </w:tcPr>
          <w:p w14:paraId="58E761C6" w14:textId="77777777" w:rsidR="00C45EE2" w:rsidRPr="00B4637F" w:rsidRDefault="00C45EE2" w:rsidP="00C45EE2">
            <w:pPr>
              <w:spacing w:after="0" w:line="240" w:lineRule="auto"/>
              <w:jc w:val="center"/>
              <w:rPr>
                <w:rFonts w:ascii="Arial" w:eastAsia="Times New Roman" w:hAnsi="Arial" w:cs="Arial"/>
                <w:b/>
                <w:bCs/>
                <w:color w:val="FFFFFF"/>
                <w:lang w:eastAsia="es-ES"/>
              </w:rPr>
            </w:pPr>
            <w:r w:rsidRPr="00B4637F">
              <w:rPr>
                <w:rFonts w:ascii="Arial" w:eastAsia="Times New Roman" w:hAnsi="Arial" w:cs="Arial"/>
                <w:b/>
                <w:bCs/>
                <w:color w:val="FFFFFF"/>
                <w:lang w:eastAsia="es-ES"/>
              </w:rPr>
              <w:t>Alta (+)</w:t>
            </w:r>
          </w:p>
        </w:tc>
      </w:tr>
      <w:tr w:rsidR="00C45EE2" w:rsidRPr="00B4637F" w14:paraId="74B63D7E" w14:textId="77777777" w:rsidTr="00C45EE2">
        <w:trPr>
          <w:trHeight w:val="460"/>
          <w:jc w:val="center"/>
        </w:trPr>
        <w:tc>
          <w:tcPr>
            <w:tcW w:w="2447" w:type="dxa"/>
            <w:vMerge/>
            <w:tcBorders>
              <w:top w:val="nil"/>
              <w:left w:val="single" w:sz="4" w:space="0" w:color="auto"/>
              <w:bottom w:val="single" w:sz="4" w:space="0" w:color="auto"/>
              <w:right w:val="single" w:sz="4" w:space="0" w:color="auto"/>
            </w:tcBorders>
            <w:vAlign w:val="center"/>
            <w:hideMark/>
          </w:tcPr>
          <w:p w14:paraId="489A31A0" w14:textId="77777777" w:rsidR="00C45EE2" w:rsidRPr="00B4637F" w:rsidRDefault="00C45EE2" w:rsidP="00C45EE2">
            <w:pPr>
              <w:spacing w:after="0" w:line="240" w:lineRule="auto"/>
              <w:rPr>
                <w:rFonts w:ascii="Arial" w:eastAsia="Times New Roman" w:hAnsi="Arial" w:cs="Arial"/>
                <w:lang w:eastAsia="es-ES"/>
              </w:rPr>
            </w:pPr>
          </w:p>
        </w:tc>
        <w:tc>
          <w:tcPr>
            <w:tcW w:w="1174" w:type="dxa"/>
            <w:vMerge/>
            <w:tcBorders>
              <w:top w:val="nil"/>
              <w:left w:val="single" w:sz="4" w:space="0" w:color="auto"/>
              <w:bottom w:val="single" w:sz="4" w:space="0" w:color="auto"/>
              <w:right w:val="single" w:sz="4" w:space="0" w:color="auto"/>
            </w:tcBorders>
            <w:vAlign w:val="center"/>
            <w:hideMark/>
          </w:tcPr>
          <w:p w14:paraId="5E6EACE0" w14:textId="77777777" w:rsidR="00C45EE2" w:rsidRPr="00B4637F" w:rsidRDefault="00C45EE2" w:rsidP="00C45EE2">
            <w:pPr>
              <w:spacing w:after="0" w:line="240" w:lineRule="auto"/>
              <w:rPr>
                <w:rFonts w:ascii="Arial" w:eastAsia="Times New Roman" w:hAnsi="Arial" w:cs="Arial"/>
                <w:lang w:eastAsia="es-ES"/>
              </w:rPr>
            </w:pPr>
          </w:p>
        </w:tc>
        <w:tc>
          <w:tcPr>
            <w:tcW w:w="2585" w:type="dxa"/>
            <w:tcBorders>
              <w:top w:val="nil"/>
              <w:left w:val="nil"/>
              <w:bottom w:val="single" w:sz="4" w:space="0" w:color="auto"/>
              <w:right w:val="single" w:sz="4" w:space="0" w:color="auto"/>
            </w:tcBorders>
            <w:shd w:val="clear" w:color="000000" w:fill="FFFFFF"/>
            <w:vAlign w:val="center"/>
            <w:hideMark/>
          </w:tcPr>
          <w:p w14:paraId="56EB00D7" w14:textId="77777777" w:rsidR="00C45EE2" w:rsidRPr="00B4637F" w:rsidRDefault="00C45EE2" w:rsidP="00C45EE2">
            <w:pPr>
              <w:spacing w:after="0" w:line="240" w:lineRule="auto"/>
              <w:rPr>
                <w:rFonts w:ascii="Arial" w:eastAsia="Times New Roman" w:hAnsi="Arial" w:cs="Arial"/>
                <w:lang w:eastAsia="es-ES"/>
              </w:rPr>
            </w:pPr>
            <w:r w:rsidRPr="00B4637F">
              <w:rPr>
                <w:rFonts w:ascii="Arial" w:eastAsia="Times New Roman" w:hAnsi="Arial" w:cs="Arial"/>
                <w:lang w:eastAsia="es-ES"/>
              </w:rPr>
              <w:t>Generación de nuevas fuentes de ingreso</w:t>
            </w:r>
          </w:p>
        </w:tc>
        <w:tc>
          <w:tcPr>
            <w:tcW w:w="405" w:type="dxa"/>
            <w:tcBorders>
              <w:top w:val="nil"/>
              <w:left w:val="nil"/>
              <w:bottom w:val="single" w:sz="4" w:space="0" w:color="auto"/>
              <w:right w:val="single" w:sz="4" w:space="0" w:color="auto"/>
            </w:tcBorders>
            <w:shd w:val="clear" w:color="auto" w:fill="auto"/>
            <w:noWrap/>
            <w:vAlign w:val="center"/>
            <w:hideMark/>
          </w:tcPr>
          <w:p w14:paraId="108C0E6D" w14:textId="77777777" w:rsidR="00C45EE2" w:rsidRPr="00B4637F" w:rsidRDefault="00C45EE2" w:rsidP="00C45EE2">
            <w:pPr>
              <w:spacing w:after="0" w:line="240" w:lineRule="auto"/>
              <w:jc w:val="center"/>
              <w:rPr>
                <w:rFonts w:ascii="Arial" w:eastAsia="Times New Roman" w:hAnsi="Arial" w:cs="Arial"/>
                <w:bCs/>
                <w:lang w:eastAsia="es-ES"/>
              </w:rPr>
            </w:pPr>
            <w:r w:rsidRPr="00B4637F">
              <w:rPr>
                <w:rFonts w:ascii="Arial" w:eastAsia="Times New Roman" w:hAnsi="Arial" w:cs="Arial"/>
                <w:bCs/>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681228A9"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1BAEDD06"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1E61EBC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405" w:type="dxa"/>
            <w:tcBorders>
              <w:top w:val="nil"/>
              <w:left w:val="nil"/>
              <w:bottom w:val="single" w:sz="4" w:space="0" w:color="auto"/>
              <w:right w:val="single" w:sz="4" w:space="0" w:color="auto"/>
            </w:tcBorders>
            <w:shd w:val="clear" w:color="auto" w:fill="auto"/>
            <w:noWrap/>
            <w:vAlign w:val="center"/>
            <w:hideMark/>
          </w:tcPr>
          <w:p w14:paraId="2D9FC8ED"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65EC0170"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A00219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600" w:type="dxa"/>
            <w:tcBorders>
              <w:top w:val="nil"/>
              <w:left w:val="nil"/>
              <w:bottom w:val="single" w:sz="4" w:space="0" w:color="auto"/>
              <w:right w:val="single" w:sz="4" w:space="0" w:color="auto"/>
            </w:tcBorders>
            <w:shd w:val="clear" w:color="auto" w:fill="auto"/>
            <w:noWrap/>
            <w:vAlign w:val="center"/>
            <w:hideMark/>
          </w:tcPr>
          <w:p w14:paraId="621694DF"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2,3</w:t>
            </w:r>
          </w:p>
        </w:tc>
        <w:tc>
          <w:tcPr>
            <w:tcW w:w="785" w:type="dxa"/>
            <w:tcBorders>
              <w:top w:val="single" w:sz="4" w:space="0" w:color="auto"/>
              <w:left w:val="single" w:sz="4" w:space="0" w:color="auto"/>
              <w:bottom w:val="single" w:sz="4" w:space="0" w:color="auto"/>
              <w:right w:val="single" w:sz="4" w:space="0" w:color="auto"/>
            </w:tcBorders>
            <w:shd w:val="clear" w:color="000000" w:fill="005800"/>
            <w:noWrap/>
            <w:vAlign w:val="center"/>
            <w:hideMark/>
          </w:tcPr>
          <w:p w14:paraId="175A0D20" w14:textId="77777777" w:rsidR="00C45EE2" w:rsidRPr="00B4637F" w:rsidRDefault="00C45EE2" w:rsidP="00C45EE2">
            <w:pPr>
              <w:spacing w:after="0" w:line="240" w:lineRule="auto"/>
              <w:jc w:val="center"/>
              <w:rPr>
                <w:rFonts w:ascii="Arial" w:eastAsia="Times New Roman" w:hAnsi="Arial" w:cs="Arial"/>
                <w:b/>
                <w:bCs/>
                <w:color w:val="FFFFFF"/>
                <w:lang w:eastAsia="es-ES"/>
              </w:rPr>
            </w:pPr>
            <w:r w:rsidRPr="00B4637F">
              <w:rPr>
                <w:rFonts w:ascii="Arial" w:eastAsia="Times New Roman" w:hAnsi="Arial" w:cs="Arial"/>
                <w:b/>
                <w:bCs/>
                <w:color w:val="FFFFFF"/>
                <w:lang w:eastAsia="es-ES"/>
              </w:rPr>
              <w:t>Alta (+)</w:t>
            </w:r>
          </w:p>
        </w:tc>
      </w:tr>
      <w:tr w:rsidR="00C45EE2" w:rsidRPr="00B4637F" w14:paraId="32EDAE3C" w14:textId="77777777" w:rsidTr="00C45EE2">
        <w:trPr>
          <w:trHeight w:val="460"/>
          <w:jc w:val="center"/>
        </w:trPr>
        <w:tc>
          <w:tcPr>
            <w:tcW w:w="2447" w:type="dxa"/>
            <w:vMerge/>
            <w:tcBorders>
              <w:top w:val="nil"/>
              <w:left w:val="single" w:sz="4" w:space="0" w:color="auto"/>
              <w:bottom w:val="single" w:sz="4" w:space="0" w:color="auto"/>
              <w:right w:val="single" w:sz="4" w:space="0" w:color="auto"/>
            </w:tcBorders>
            <w:vAlign w:val="center"/>
            <w:hideMark/>
          </w:tcPr>
          <w:p w14:paraId="0E6205CF" w14:textId="77777777" w:rsidR="00C45EE2" w:rsidRPr="00B4637F" w:rsidRDefault="00C45EE2" w:rsidP="00C45EE2">
            <w:pPr>
              <w:spacing w:after="0" w:line="240" w:lineRule="auto"/>
              <w:rPr>
                <w:rFonts w:ascii="Arial" w:eastAsia="Times New Roman" w:hAnsi="Arial" w:cs="Arial"/>
                <w:lang w:eastAsia="es-ES"/>
              </w:rPr>
            </w:pPr>
          </w:p>
        </w:tc>
        <w:tc>
          <w:tcPr>
            <w:tcW w:w="1174" w:type="dxa"/>
            <w:vMerge/>
            <w:tcBorders>
              <w:top w:val="nil"/>
              <w:left w:val="single" w:sz="4" w:space="0" w:color="auto"/>
              <w:bottom w:val="single" w:sz="4" w:space="0" w:color="auto"/>
              <w:right w:val="single" w:sz="4" w:space="0" w:color="auto"/>
            </w:tcBorders>
            <w:vAlign w:val="center"/>
            <w:hideMark/>
          </w:tcPr>
          <w:p w14:paraId="61859390" w14:textId="77777777" w:rsidR="00C45EE2" w:rsidRPr="00B4637F" w:rsidRDefault="00C45EE2" w:rsidP="00C45EE2">
            <w:pPr>
              <w:spacing w:after="0" w:line="240" w:lineRule="auto"/>
              <w:rPr>
                <w:rFonts w:ascii="Arial" w:eastAsia="Times New Roman" w:hAnsi="Arial" w:cs="Arial"/>
                <w:lang w:eastAsia="es-ES"/>
              </w:rPr>
            </w:pPr>
          </w:p>
        </w:tc>
        <w:tc>
          <w:tcPr>
            <w:tcW w:w="2585" w:type="dxa"/>
            <w:tcBorders>
              <w:top w:val="nil"/>
              <w:left w:val="nil"/>
              <w:bottom w:val="single" w:sz="4" w:space="0" w:color="auto"/>
              <w:right w:val="single" w:sz="4" w:space="0" w:color="auto"/>
            </w:tcBorders>
            <w:shd w:val="clear" w:color="auto" w:fill="auto"/>
            <w:vAlign w:val="center"/>
            <w:hideMark/>
          </w:tcPr>
          <w:p w14:paraId="5C7AF272" w14:textId="77777777" w:rsidR="00C45EE2" w:rsidRPr="00B4637F" w:rsidRDefault="00C45EE2" w:rsidP="00C45EE2">
            <w:pPr>
              <w:spacing w:after="0" w:line="240" w:lineRule="auto"/>
              <w:rPr>
                <w:rFonts w:ascii="Arial" w:eastAsia="Times New Roman" w:hAnsi="Arial" w:cs="Arial"/>
                <w:lang w:eastAsia="es-ES"/>
              </w:rPr>
            </w:pPr>
            <w:r w:rsidRPr="00B4637F">
              <w:rPr>
                <w:rFonts w:ascii="Arial" w:eastAsia="Times New Roman" w:hAnsi="Arial" w:cs="Arial"/>
                <w:lang w:eastAsia="es-ES"/>
              </w:rPr>
              <w:t>Modificación en el abastecimiento y seguridad alimentaria</w:t>
            </w:r>
          </w:p>
        </w:tc>
        <w:tc>
          <w:tcPr>
            <w:tcW w:w="405" w:type="dxa"/>
            <w:tcBorders>
              <w:top w:val="nil"/>
              <w:left w:val="nil"/>
              <w:bottom w:val="single" w:sz="4" w:space="0" w:color="auto"/>
              <w:right w:val="single" w:sz="4" w:space="0" w:color="auto"/>
            </w:tcBorders>
            <w:shd w:val="clear" w:color="auto" w:fill="auto"/>
            <w:noWrap/>
            <w:vAlign w:val="center"/>
            <w:hideMark/>
          </w:tcPr>
          <w:p w14:paraId="73B3F845" w14:textId="77777777" w:rsidR="00C45EE2" w:rsidRPr="00B4637F" w:rsidRDefault="00C45EE2" w:rsidP="00C45EE2">
            <w:pPr>
              <w:spacing w:after="0" w:line="240" w:lineRule="auto"/>
              <w:jc w:val="center"/>
              <w:rPr>
                <w:rFonts w:ascii="Arial" w:eastAsia="Times New Roman" w:hAnsi="Arial" w:cs="Arial"/>
                <w:bCs/>
                <w:lang w:eastAsia="es-ES"/>
              </w:rPr>
            </w:pPr>
            <w:r w:rsidRPr="00B4637F">
              <w:rPr>
                <w:rFonts w:ascii="Arial" w:eastAsia="Times New Roman" w:hAnsi="Arial" w:cs="Arial"/>
                <w:bCs/>
                <w:lang w:eastAsia="es-ES"/>
              </w:rPr>
              <w:t>+</w:t>
            </w:r>
          </w:p>
        </w:tc>
        <w:tc>
          <w:tcPr>
            <w:tcW w:w="405" w:type="dxa"/>
            <w:tcBorders>
              <w:top w:val="nil"/>
              <w:left w:val="nil"/>
              <w:bottom w:val="single" w:sz="4" w:space="0" w:color="auto"/>
              <w:right w:val="single" w:sz="4" w:space="0" w:color="auto"/>
            </w:tcBorders>
            <w:shd w:val="clear" w:color="auto" w:fill="auto"/>
            <w:noWrap/>
            <w:vAlign w:val="center"/>
            <w:hideMark/>
          </w:tcPr>
          <w:p w14:paraId="5A486EBE"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27CD5CA5"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0C67F5D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0B4E1E88"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1</w:t>
            </w:r>
          </w:p>
        </w:tc>
        <w:tc>
          <w:tcPr>
            <w:tcW w:w="405" w:type="dxa"/>
            <w:tcBorders>
              <w:top w:val="nil"/>
              <w:left w:val="nil"/>
              <w:bottom w:val="single" w:sz="4" w:space="0" w:color="auto"/>
              <w:right w:val="single" w:sz="4" w:space="0" w:color="auto"/>
            </w:tcBorders>
            <w:shd w:val="clear" w:color="auto" w:fill="auto"/>
            <w:noWrap/>
            <w:vAlign w:val="center"/>
            <w:hideMark/>
          </w:tcPr>
          <w:p w14:paraId="4EF60572"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w:t>
            </w:r>
          </w:p>
        </w:tc>
        <w:tc>
          <w:tcPr>
            <w:tcW w:w="405" w:type="dxa"/>
            <w:tcBorders>
              <w:top w:val="nil"/>
              <w:left w:val="nil"/>
              <w:bottom w:val="single" w:sz="4" w:space="0" w:color="auto"/>
              <w:right w:val="single" w:sz="4" w:space="0" w:color="auto"/>
            </w:tcBorders>
            <w:shd w:val="clear" w:color="auto" w:fill="auto"/>
            <w:noWrap/>
            <w:vAlign w:val="center"/>
            <w:hideMark/>
          </w:tcPr>
          <w:p w14:paraId="4F3BCF8A"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3</w:t>
            </w:r>
          </w:p>
        </w:tc>
        <w:tc>
          <w:tcPr>
            <w:tcW w:w="600" w:type="dxa"/>
            <w:tcBorders>
              <w:top w:val="nil"/>
              <w:left w:val="nil"/>
              <w:bottom w:val="single" w:sz="4" w:space="0" w:color="auto"/>
              <w:right w:val="single" w:sz="4" w:space="0" w:color="auto"/>
            </w:tcBorders>
            <w:shd w:val="clear" w:color="auto" w:fill="auto"/>
            <w:noWrap/>
            <w:vAlign w:val="center"/>
            <w:hideMark/>
          </w:tcPr>
          <w:p w14:paraId="4495B4E7" w14:textId="77777777" w:rsidR="00C45EE2" w:rsidRPr="00B4637F" w:rsidRDefault="00C45EE2" w:rsidP="00C45EE2">
            <w:pPr>
              <w:spacing w:after="0" w:line="240" w:lineRule="auto"/>
              <w:jc w:val="center"/>
              <w:rPr>
                <w:rFonts w:ascii="Arial" w:eastAsia="Times New Roman" w:hAnsi="Arial" w:cs="Arial"/>
                <w:color w:val="000000"/>
                <w:lang w:eastAsia="es-ES"/>
              </w:rPr>
            </w:pPr>
            <w:r w:rsidRPr="00B4637F">
              <w:rPr>
                <w:rFonts w:ascii="Arial" w:eastAsia="Times New Roman" w:hAnsi="Arial" w:cs="Arial"/>
                <w:color w:val="000000"/>
                <w:lang w:eastAsia="es-ES"/>
              </w:rPr>
              <w:t>2,0</w:t>
            </w:r>
          </w:p>
        </w:tc>
        <w:tc>
          <w:tcPr>
            <w:tcW w:w="785" w:type="dxa"/>
            <w:tcBorders>
              <w:top w:val="single" w:sz="4" w:space="0" w:color="auto"/>
              <w:left w:val="single" w:sz="4" w:space="0" w:color="auto"/>
              <w:bottom w:val="single" w:sz="4" w:space="0" w:color="auto"/>
              <w:right w:val="single" w:sz="4" w:space="0" w:color="auto"/>
            </w:tcBorders>
            <w:shd w:val="clear" w:color="000000" w:fill="009E00"/>
            <w:noWrap/>
            <w:vAlign w:val="center"/>
            <w:hideMark/>
          </w:tcPr>
          <w:p w14:paraId="3E49DE9B" w14:textId="77777777" w:rsidR="00C45EE2" w:rsidRPr="00B4637F" w:rsidRDefault="00C45EE2" w:rsidP="00C45EE2">
            <w:pPr>
              <w:spacing w:after="0" w:line="240" w:lineRule="auto"/>
              <w:jc w:val="center"/>
              <w:rPr>
                <w:rFonts w:ascii="Arial" w:eastAsia="Times New Roman" w:hAnsi="Arial" w:cs="Arial"/>
                <w:b/>
                <w:bCs/>
                <w:color w:val="000000"/>
                <w:lang w:eastAsia="es-ES"/>
              </w:rPr>
            </w:pPr>
            <w:r w:rsidRPr="00B4637F">
              <w:rPr>
                <w:rFonts w:ascii="Arial" w:eastAsia="Times New Roman" w:hAnsi="Arial" w:cs="Arial"/>
                <w:b/>
                <w:bCs/>
                <w:color w:val="000000"/>
                <w:lang w:eastAsia="es-ES"/>
              </w:rPr>
              <w:t>Media (+)</w:t>
            </w:r>
          </w:p>
        </w:tc>
      </w:tr>
    </w:tbl>
    <w:p w14:paraId="021A3D78" w14:textId="77777777" w:rsidR="003740FD" w:rsidRPr="00B4637F" w:rsidRDefault="003740FD">
      <w:pPr>
        <w:spacing w:after="0" w:line="276" w:lineRule="auto"/>
        <w:jc w:val="both"/>
        <w:rPr>
          <w:rFonts w:ascii="Arial" w:eastAsia="Arial" w:hAnsi="Arial" w:cs="Arial"/>
        </w:rPr>
      </w:pPr>
    </w:p>
    <w:p w14:paraId="43B4D5F9" w14:textId="77777777" w:rsidR="003740FD" w:rsidRPr="00B4637F" w:rsidRDefault="009B0D64">
      <w:pPr>
        <w:spacing w:after="0" w:line="240" w:lineRule="auto"/>
        <w:rPr>
          <w:rFonts w:ascii="Arial" w:eastAsia="Arial" w:hAnsi="Arial" w:cs="Arial"/>
        </w:rPr>
      </w:pPr>
      <w:r w:rsidRPr="00B4637F">
        <w:rPr>
          <w:rFonts w:ascii="Arial" w:hAnsi="Arial" w:cs="Arial"/>
        </w:rPr>
        <w:br w:type="page"/>
      </w:r>
    </w:p>
    <w:p w14:paraId="0B817FD7" w14:textId="77777777" w:rsidR="003740FD" w:rsidRPr="00B4637F" w:rsidRDefault="003740FD">
      <w:pPr>
        <w:spacing w:after="0" w:line="276" w:lineRule="auto"/>
        <w:jc w:val="both"/>
        <w:rPr>
          <w:rFonts w:ascii="Arial" w:eastAsia="Arial" w:hAnsi="Arial" w:cs="Arial"/>
        </w:rPr>
      </w:pPr>
    </w:p>
    <w:p w14:paraId="0211FF13" w14:textId="77777777" w:rsidR="003740FD" w:rsidRPr="00B4637F" w:rsidRDefault="009B0D64">
      <w:pPr>
        <w:keepNext/>
        <w:numPr>
          <w:ilvl w:val="0"/>
          <w:numId w:val="9"/>
        </w:numPr>
        <w:pBdr>
          <w:top w:val="nil"/>
          <w:left w:val="nil"/>
          <w:bottom w:val="nil"/>
          <w:right w:val="nil"/>
          <w:between w:val="nil"/>
        </w:pBdr>
        <w:spacing w:after="0" w:line="276" w:lineRule="auto"/>
        <w:ind w:right="-1843"/>
        <w:rPr>
          <w:rFonts w:ascii="Arial" w:eastAsia="Arial" w:hAnsi="Arial" w:cs="Arial"/>
          <w:b/>
        </w:rPr>
      </w:pPr>
      <w:r w:rsidRPr="00B4637F">
        <w:rPr>
          <w:rFonts w:ascii="Arial" w:eastAsia="Arial" w:hAnsi="Arial" w:cs="Arial"/>
          <w:b/>
          <w:color w:val="000000"/>
        </w:rPr>
        <w:t xml:space="preserve"> INFORMACIÓN FINANCIERA DEL PROYECTO</w:t>
      </w:r>
    </w:p>
    <w:p w14:paraId="07733693" w14:textId="77777777" w:rsidR="003740FD" w:rsidRPr="00B4637F" w:rsidRDefault="003740FD">
      <w:pPr>
        <w:tabs>
          <w:tab w:val="left" w:pos="3011"/>
        </w:tabs>
        <w:spacing w:after="0" w:line="276" w:lineRule="auto"/>
        <w:rPr>
          <w:rFonts w:ascii="Arial" w:eastAsia="Arial" w:hAnsi="Arial" w:cs="Arial"/>
          <w:b/>
        </w:rPr>
      </w:pPr>
    </w:p>
    <w:p w14:paraId="6A01617F" w14:textId="77777777" w:rsidR="003740FD" w:rsidRPr="00B4637F" w:rsidRDefault="009B0D64">
      <w:pPr>
        <w:tabs>
          <w:tab w:val="left" w:pos="3011"/>
        </w:tabs>
        <w:spacing w:after="0" w:line="276" w:lineRule="auto"/>
        <w:rPr>
          <w:rFonts w:ascii="Arial" w:eastAsia="Arial" w:hAnsi="Arial" w:cs="Arial"/>
        </w:rPr>
      </w:pPr>
      <w:r w:rsidRPr="00B4637F">
        <w:rPr>
          <w:rFonts w:ascii="Arial" w:eastAsia="Arial" w:hAnsi="Arial" w:cs="Arial"/>
        </w:rPr>
        <w:t>El presupuesto detallado se encuentra en el estudio de mercado.</w:t>
      </w:r>
    </w:p>
    <w:p w14:paraId="52062988" w14:textId="77777777" w:rsidR="003740FD" w:rsidRPr="00B4637F" w:rsidRDefault="003740FD">
      <w:pPr>
        <w:tabs>
          <w:tab w:val="left" w:pos="3011"/>
        </w:tabs>
        <w:spacing w:after="0" w:line="276" w:lineRule="auto"/>
        <w:rPr>
          <w:rFonts w:ascii="Arial" w:eastAsia="Arial" w:hAnsi="Arial" w:cs="Arial"/>
          <w:b/>
        </w:rPr>
      </w:pPr>
    </w:p>
    <w:p w14:paraId="5174203F" w14:textId="77777777" w:rsidR="003740FD" w:rsidRPr="00B4637F" w:rsidRDefault="009B0D64">
      <w:pPr>
        <w:keepNext/>
        <w:numPr>
          <w:ilvl w:val="0"/>
          <w:numId w:val="9"/>
        </w:numPr>
        <w:pBdr>
          <w:top w:val="nil"/>
          <w:left w:val="nil"/>
          <w:bottom w:val="nil"/>
          <w:right w:val="nil"/>
          <w:between w:val="nil"/>
        </w:pBdr>
        <w:spacing w:after="0" w:line="276" w:lineRule="auto"/>
        <w:ind w:right="-1843"/>
        <w:rPr>
          <w:rFonts w:ascii="Arial" w:eastAsia="Arial" w:hAnsi="Arial" w:cs="Arial"/>
        </w:rPr>
      </w:pPr>
      <w:r w:rsidRPr="00B4637F">
        <w:rPr>
          <w:rFonts w:ascii="Arial" w:eastAsia="Arial" w:hAnsi="Arial" w:cs="Arial"/>
          <w:b/>
          <w:color w:val="000000"/>
        </w:rPr>
        <w:t>REQUISITOS NORMATIVOS</w:t>
      </w:r>
    </w:p>
    <w:p w14:paraId="6F05E28E" w14:textId="77777777" w:rsidR="003740FD" w:rsidRPr="00B4637F" w:rsidRDefault="003740FD">
      <w:pPr>
        <w:keepNext/>
        <w:spacing w:after="0" w:line="276" w:lineRule="auto"/>
        <w:jc w:val="both"/>
        <w:rPr>
          <w:rFonts w:ascii="Arial" w:eastAsia="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8"/>
        <w:gridCol w:w="7080"/>
      </w:tblGrid>
      <w:tr w:rsidR="007554CD" w:rsidRPr="00B4637F" w14:paraId="5C746309" w14:textId="77777777" w:rsidTr="00C45EE2">
        <w:tc>
          <w:tcPr>
            <w:tcW w:w="0" w:type="auto"/>
            <w:shd w:val="clear" w:color="auto" w:fill="B8CCE4" w:themeFill="accent1" w:themeFillTint="66"/>
            <w:tcMar>
              <w:top w:w="150" w:type="dxa"/>
              <w:left w:w="150" w:type="dxa"/>
              <w:bottom w:w="150" w:type="dxa"/>
              <w:right w:w="150" w:type="dxa"/>
            </w:tcMar>
            <w:vAlign w:val="center"/>
          </w:tcPr>
          <w:p w14:paraId="46071E81" w14:textId="77777777" w:rsidR="007554CD" w:rsidRPr="00B4637F" w:rsidRDefault="007554CD" w:rsidP="00C45EE2">
            <w:pPr>
              <w:spacing w:line="276" w:lineRule="auto"/>
              <w:rPr>
                <w:rFonts w:ascii="Arial" w:hAnsi="Arial" w:cs="Arial"/>
                <w:b/>
                <w:bCs/>
                <w:lang w:eastAsia="es-ES"/>
              </w:rPr>
            </w:pPr>
            <w:r w:rsidRPr="00B4637F">
              <w:rPr>
                <w:rFonts w:ascii="Arial" w:hAnsi="Arial" w:cs="Arial"/>
                <w:b/>
                <w:bCs/>
                <w:lang w:eastAsia="es-ES"/>
              </w:rPr>
              <w:t>Decreto/Ley</w:t>
            </w:r>
          </w:p>
        </w:tc>
        <w:tc>
          <w:tcPr>
            <w:tcW w:w="0" w:type="auto"/>
            <w:shd w:val="clear" w:color="auto" w:fill="B8CCE4" w:themeFill="accent1" w:themeFillTint="66"/>
            <w:tcMar>
              <w:top w:w="150" w:type="dxa"/>
              <w:left w:w="150" w:type="dxa"/>
              <w:bottom w:w="150" w:type="dxa"/>
              <w:right w:w="150" w:type="dxa"/>
            </w:tcMar>
            <w:vAlign w:val="center"/>
          </w:tcPr>
          <w:p w14:paraId="1A2A1BAC" w14:textId="77777777" w:rsidR="007554CD" w:rsidRPr="00B4637F" w:rsidRDefault="007554CD" w:rsidP="00C45EE2">
            <w:pPr>
              <w:spacing w:line="276" w:lineRule="auto"/>
              <w:rPr>
                <w:rFonts w:ascii="Arial" w:hAnsi="Arial" w:cs="Arial"/>
                <w:b/>
                <w:bCs/>
                <w:lang w:eastAsia="es-ES"/>
              </w:rPr>
            </w:pPr>
            <w:r w:rsidRPr="00B4637F">
              <w:rPr>
                <w:rFonts w:ascii="Arial" w:hAnsi="Arial" w:cs="Arial"/>
                <w:b/>
                <w:bCs/>
                <w:lang w:eastAsia="es-ES"/>
              </w:rPr>
              <w:t>Contenido</w:t>
            </w:r>
          </w:p>
        </w:tc>
      </w:tr>
      <w:tr w:rsidR="007554CD" w:rsidRPr="00B4637F" w14:paraId="23F1DF0B" w14:textId="77777777" w:rsidTr="00C45EE2">
        <w:tc>
          <w:tcPr>
            <w:tcW w:w="0" w:type="auto"/>
            <w:tcMar>
              <w:top w:w="150" w:type="dxa"/>
              <w:left w:w="150" w:type="dxa"/>
              <w:bottom w:w="150" w:type="dxa"/>
              <w:right w:w="150" w:type="dxa"/>
            </w:tcMar>
            <w:vAlign w:val="center"/>
            <w:hideMark/>
          </w:tcPr>
          <w:p w14:paraId="78082A08" w14:textId="77777777" w:rsidR="007554CD" w:rsidRPr="00B4637F" w:rsidRDefault="0022337B" w:rsidP="00C45EE2">
            <w:pPr>
              <w:spacing w:line="276" w:lineRule="auto"/>
              <w:rPr>
                <w:rFonts w:ascii="Arial" w:hAnsi="Arial" w:cs="Arial"/>
                <w:color w:val="000000" w:themeColor="text1"/>
                <w:lang w:eastAsia="es-ES"/>
              </w:rPr>
            </w:pPr>
            <w:hyperlink r:id="rId8" w:tgtFrame="_blank" w:tooltip="3328" w:history="1">
              <w:r w:rsidR="007554CD" w:rsidRPr="00B4637F">
                <w:rPr>
                  <w:rStyle w:val="Hipervnculo"/>
                  <w:rFonts w:ascii="Arial" w:hAnsi="Arial" w:cs="Arial"/>
                  <w:color w:val="000000" w:themeColor="text1"/>
                  <w:lang w:eastAsia="es-ES"/>
                </w:rPr>
                <w:t>Resolución 3328 de 2015</w:t>
              </w:r>
              <w:r w:rsidR="007554CD" w:rsidRPr="00B4637F">
                <w:rPr>
                  <w:rStyle w:val="Hipervnculo"/>
                  <w:rFonts w:ascii="Arial" w:hAnsi="Arial" w:cs="Arial"/>
                  <w:color w:val="000000" w:themeColor="text1"/>
                  <w:lang w:eastAsia="es-ES"/>
                </w:rPr>
                <w:br/>
              </w:r>
            </w:hyperlink>
          </w:p>
        </w:tc>
        <w:tc>
          <w:tcPr>
            <w:tcW w:w="0" w:type="auto"/>
            <w:tcMar>
              <w:top w:w="150" w:type="dxa"/>
              <w:left w:w="150" w:type="dxa"/>
              <w:bottom w:w="150" w:type="dxa"/>
              <w:right w:w="150" w:type="dxa"/>
            </w:tcMar>
            <w:vAlign w:val="center"/>
            <w:hideMark/>
          </w:tcPr>
          <w:p w14:paraId="6C4165F8" w14:textId="77777777" w:rsidR="007554CD" w:rsidRPr="00B4637F" w:rsidRDefault="007554CD" w:rsidP="00C45EE2">
            <w:pPr>
              <w:spacing w:line="276" w:lineRule="auto"/>
              <w:rPr>
                <w:rFonts w:ascii="Arial" w:hAnsi="Arial" w:cs="Arial"/>
                <w:color w:val="000000" w:themeColor="text1"/>
                <w:lang w:eastAsia="es-ES"/>
              </w:rPr>
            </w:pPr>
            <w:r w:rsidRPr="00B4637F">
              <w:rPr>
                <w:rFonts w:ascii="Arial" w:hAnsi="Arial" w:cs="Arial"/>
                <w:color w:val="000000" w:themeColor="text1"/>
                <w:lang w:eastAsia="es-ES"/>
              </w:rPr>
              <w:t>Por la cual el Instituto Colombiano Agropecuario ICA, asume funciones jurisdiccionales en cumplimiento con lo dispuesto en el artículo 24 de la Ley 1564 de 2012</w:t>
            </w:r>
          </w:p>
        </w:tc>
      </w:tr>
      <w:tr w:rsidR="007554CD" w:rsidRPr="00B4637F" w14:paraId="463A4C66" w14:textId="77777777" w:rsidTr="00C45EE2">
        <w:tc>
          <w:tcPr>
            <w:tcW w:w="0" w:type="auto"/>
            <w:shd w:val="clear" w:color="auto" w:fill="FFFFFF"/>
            <w:tcMar>
              <w:top w:w="150" w:type="dxa"/>
              <w:left w:w="150" w:type="dxa"/>
              <w:bottom w:w="150" w:type="dxa"/>
              <w:right w:w="150" w:type="dxa"/>
            </w:tcMar>
            <w:vAlign w:val="center"/>
            <w:hideMark/>
          </w:tcPr>
          <w:p w14:paraId="11067DE5" w14:textId="77777777" w:rsidR="007554CD" w:rsidRPr="00B4637F" w:rsidRDefault="0022337B" w:rsidP="00C45EE2">
            <w:pPr>
              <w:spacing w:line="276" w:lineRule="auto"/>
              <w:rPr>
                <w:rFonts w:ascii="Arial" w:hAnsi="Arial" w:cs="Arial"/>
                <w:color w:val="000000" w:themeColor="text1"/>
                <w:lang w:eastAsia="es-ES"/>
              </w:rPr>
            </w:pPr>
            <w:hyperlink r:id="rId9" w:tgtFrame="_blank" w:tooltip="1442" w:history="1">
              <w:r w:rsidR="007554CD" w:rsidRPr="00B4637F">
                <w:rPr>
                  <w:rStyle w:val="Hipervnculo"/>
                  <w:rFonts w:ascii="Arial" w:hAnsi="Arial" w:cs="Arial"/>
                  <w:color w:val="000000" w:themeColor="text1"/>
                  <w:lang w:eastAsia="es-ES"/>
                </w:rPr>
                <w:t>Resolución 1442 de 2008</w:t>
              </w:r>
              <w:r w:rsidR="007554CD" w:rsidRPr="00B4637F">
                <w:rPr>
                  <w:rStyle w:val="Hipervnculo"/>
                  <w:rFonts w:ascii="Arial" w:hAnsi="Arial" w:cs="Arial"/>
                  <w:color w:val="000000" w:themeColor="text1"/>
                  <w:lang w:eastAsia="es-ES"/>
                </w:rPr>
                <w:br/>
              </w:r>
            </w:hyperlink>
          </w:p>
        </w:tc>
        <w:tc>
          <w:tcPr>
            <w:tcW w:w="0" w:type="auto"/>
            <w:shd w:val="clear" w:color="auto" w:fill="FFFFFF"/>
            <w:tcMar>
              <w:top w:w="150" w:type="dxa"/>
              <w:left w:w="150" w:type="dxa"/>
              <w:bottom w:w="150" w:type="dxa"/>
              <w:right w:w="150" w:type="dxa"/>
            </w:tcMar>
            <w:vAlign w:val="center"/>
            <w:hideMark/>
          </w:tcPr>
          <w:p w14:paraId="411865F3" w14:textId="77777777" w:rsidR="007554CD" w:rsidRPr="00B4637F" w:rsidRDefault="007554CD" w:rsidP="00C45EE2">
            <w:pPr>
              <w:spacing w:line="276" w:lineRule="auto"/>
              <w:rPr>
                <w:rFonts w:ascii="Arial" w:hAnsi="Arial" w:cs="Arial"/>
                <w:color w:val="000000" w:themeColor="text1"/>
                <w:lang w:eastAsia="es-ES"/>
              </w:rPr>
            </w:pPr>
            <w:r w:rsidRPr="00B4637F">
              <w:rPr>
                <w:rFonts w:ascii="Arial" w:hAnsi="Arial" w:cs="Arial"/>
                <w:color w:val="000000" w:themeColor="text1"/>
                <w:lang w:eastAsia="es-ES"/>
              </w:rPr>
              <w:t>MINISTERIO DE AMBIENTE, VIVIENDA Y DESARROLLO TERRITORIAL.  Por la cual se establece el procedimiento para la expedición del dictamen técnico-ambiental al que alude la Norma Andina para el Registro y Control de Plaguicidas Químicos de Uso Agrícola, Decisión 436, de la Comisión de la Comunidad Andina, y se toman otras determinaciones.</w:t>
            </w:r>
          </w:p>
          <w:p w14:paraId="600BF81D" w14:textId="77777777" w:rsidR="007554CD" w:rsidRPr="00B4637F" w:rsidRDefault="007554CD" w:rsidP="00C45EE2">
            <w:pPr>
              <w:spacing w:line="276" w:lineRule="auto"/>
              <w:rPr>
                <w:rFonts w:ascii="Arial" w:hAnsi="Arial" w:cs="Arial"/>
                <w:color w:val="000000" w:themeColor="text1"/>
                <w:lang w:eastAsia="es-ES"/>
              </w:rPr>
            </w:pPr>
          </w:p>
        </w:tc>
      </w:tr>
      <w:tr w:rsidR="007554CD" w:rsidRPr="00B4637F" w14:paraId="18CE5E0A" w14:textId="77777777" w:rsidTr="00C45EE2">
        <w:tc>
          <w:tcPr>
            <w:tcW w:w="0" w:type="auto"/>
            <w:tcMar>
              <w:top w:w="150" w:type="dxa"/>
              <w:left w:w="150" w:type="dxa"/>
              <w:bottom w:w="150" w:type="dxa"/>
              <w:right w:w="150" w:type="dxa"/>
            </w:tcMar>
            <w:vAlign w:val="center"/>
            <w:hideMark/>
          </w:tcPr>
          <w:p w14:paraId="4591B30E" w14:textId="77777777" w:rsidR="007554CD" w:rsidRPr="00B4637F" w:rsidRDefault="0022337B" w:rsidP="00C45EE2">
            <w:pPr>
              <w:spacing w:line="276" w:lineRule="auto"/>
              <w:rPr>
                <w:rFonts w:ascii="Arial" w:hAnsi="Arial" w:cs="Arial"/>
                <w:color w:val="000000" w:themeColor="text1"/>
                <w:lang w:eastAsia="es-ES"/>
              </w:rPr>
            </w:pPr>
            <w:hyperlink r:id="rId10" w:tgtFrame="_blank" w:tooltip="337" w:history="1">
              <w:r w:rsidR="007554CD" w:rsidRPr="00B4637F">
                <w:rPr>
                  <w:rStyle w:val="Hipervnculo"/>
                  <w:rFonts w:ascii="Arial" w:hAnsi="Arial" w:cs="Arial"/>
                  <w:color w:val="000000" w:themeColor="text1"/>
                  <w:lang w:eastAsia="es-ES"/>
                </w:rPr>
                <w:t>Resolución 337 de 2008</w:t>
              </w:r>
              <w:r w:rsidR="007554CD" w:rsidRPr="00B4637F">
                <w:rPr>
                  <w:rStyle w:val="Hipervnculo"/>
                  <w:rFonts w:ascii="Arial" w:hAnsi="Arial" w:cs="Arial"/>
                  <w:color w:val="000000" w:themeColor="text1"/>
                  <w:lang w:eastAsia="es-ES"/>
                </w:rPr>
                <w:br/>
              </w:r>
            </w:hyperlink>
          </w:p>
        </w:tc>
        <w:tc>
          <w:tcPr>
            <w:tcW w:w="0" w:type="auto"/>
            <w:tcMar>
              <w:top w:w="150" w:type="dxa"/>
              <w:left w:w="150" w:type="dxa"/>
              <w:bottom w:w="150" w:type="dxa"/>
              <w:right w:w="150" w:type="dxa"/>
            </w:tcMar>
            <w:vAlign w:val="center"/>
            <w:hideMark/>
          </w:tcPr>
          <w:p w14:paraId="018EFD4D" w14:textId="77777777" w:rsidR="007554CD" w:rsidRPr="00B4637F" w:rsidRDefault="007554CD" w:rsidP="00C45EE2">
            <w:pPr>
              <w:spacing w:line="276" w:lineRule="auto"/>
              <w:rPr>
                <w:rFonts w:ascii="Arial" w:hAnsi="Arial" w:cs="Arial"/>
                <w:color w:val="000000" w:themeColor="text1"/>
                <w:lang w:eastAsia="es-ES"/>
              </w:rPr>
            </w:pPr>
            <w:r w:rsidRPr="00B4637F">
              <w:rPr>
                <w:rFonts w:ascii="Arial" w:hAnsi="Arial" w:cs="Arial"/>
                <w:color w:val="000000" w:themeColor="text1"/>
                <w:lang w:eastAsia="es-ES"/>
              </w:rPr>
              <w:t>MINISTERIO DE AGRICULTURA Y DESARROLLO RURAL.  Por la cual se establecen las cuotas globales de pesca para las diferentes especies para la vigencia 2009.</w:t>
            </w:r>
          </w:p>
          <w:p w14:paraId="659824F3" w14:textId="77777777" w:rsidR="007554CD" w:rsidRPr="00B4637F" w:rsidRDefault="007554CD" w:rsidP="00C45EE2">
            <w:pPr>
              <w:spacing w:line="276" w:lineRule="auto"/>
              <w:rPr>
                <w:rFonts w:ascii="Arial" w:hAnsi="Arial" w:cs="Arial"/>
                <w:color w:val="000000" w:themeColor="text1"/>
                <w:lang w:eastAsia="es-ES"/>
              </w:rPr>
            </w:pPr>
          </w:p>
        </w:tc>
      </w:tr>
      <w:tr w:rsidR="007554CD" w:rsidRPr="00B4637F" w14:paraId="4D3CB65D" w14:textId="77777777" w:rsidTr="00C45EE2">
        <w:tc>
          <w:tcPr>
            <w:tcW w:w="0" w:type="auto"/>
            <w:shd w:val="clear" w:color="auto" w:fill="FFFFFF"/>
            <w:tcMar>
              <w:top w:w="150" w:type="dxa"/>
              <w:left w:w="150" w:type="dxa"/>
              <w:bottom w:w="150" w:type="dxa"/>
              <w:right w:w="150" w:type="dxa"/>
            </w:tcMar>
            <w:vAlign w:val="center"/>
            <w:hideMark/>
          </w:tcPr>
          <w:p w14:paraId="3FFA69D1" w14:textId="77777777" w:rsidR="007554CD" w:rsidRPr="00B4637F" w:rsidRDefault="0022337B" w:rsidP="00C45EE2">
            <w:pPr>
              <w:spacing w:line="276" w:lineRule="auto"/>
              <w:rPr>
                <w:rFonts w:ascii="Arial" w:hAnsi="Arial" w:cs="Arial"/>
                <w:color w:val="000000" w:themeColor="text1"/>
                <w:lang w:eastAsia="es-ES"/>
              </w:rPr>
            </w:pPr>
            <w:hyperlink r:id="rId11" w:tgtFrame="_blank" w:tooltip="186" w:history="1">
              <w:r w:rsidR="007554CD" w:rsidRPr="00B4637F">
                <w:rPr>
                  <w:rStyle w:val="Hipervnculo"/>
                  <w:rFonts w:ascii="Arial" w:hAnsi="Arial" w:cs="Arial"/>
                  <w:color w:val="000000" w:themeColor="text1"/>
                  <w:lang w:eastAsia="es-ES"/>
                </w:rPr>
                <w:t>Resolución 186 de 2008</w:t>
              </w:r>
              <w:r w:rsidR="007554CD" w:rsidRPr="00B4637F">
                <w:rPr>
                  <w:rStyle w:val="Hipervnculo"/>
                  <w:rFonts w:ascii="Arial" w:hAnsi="Arial" w:cs="Arial"/>
                  <w:color w:val="000000" w:themeColor="text1"/>
                  <w:lang w:eastAsia="es-ES"/>
                </w:rPr>
                <w:br/>
              </w:r>
            </w:hyperlink>
          </w:p>
        </w:tc>
        <w:tc>
          <w:tcPr>
            <w:tcW w:w="0" w:type="auto"/>
            <w:shd w:val="clear" w:color="auto" w:fill="FFFFFF"/>
            <w:tcMar>
              <w:top w:w="150" w:type="dxa"/>
              <w:left w:w="150" w:type="dxa"/>
              <w:bottom w:w="150" w:type="dxa"/>
              <w:right w:w="150" w:type="dxa"/>
            </w:tcMar>
            <w:vAlign w:val="center"/>
            <w:hideMark/>
          </w:tcPr>
          <w:p w14:paraId="04BA5C02" w14:textId="77777777" w:rsidR="007554CD" w:rsidRPr="00B4637F" w:rsidRDefault="007554CD" w:rsidP="00C45EE2">
            <w:pPr>
              <w:spacing w:line="276" w:lineRule="auto"/>
              <w:rPr>
                <w:rFonts w:ascii="Arial" w:hAnsi="Arial" w:cs="Arial"/>
                <w:color w:val="000000" w:themeColor="text1"/>
                <w:lang w:eastAsia="es-ES"/>
              </w:rPr>
            </w:pPr>
            <w:r w:rsidRPr="00B4637F">
              <w:rPr>
                <w:rFonts w:ascii="Arial" w:hAnsi="Arial" w:cs="Arial"/>
                <w:color w:val="000000" w:themeColor="text1"/>
                <w:lang w:eastAsia="es-ES"/>
              </w:rPr>
              <w:t>MINISTERIO DE AGRICULTURA Y DESARROLLO RURAL. Por la cual se reglamenta parcialmente la Ley 811 de 2003 y el Decreto 3800 de 2006 sobre la inscripción de las organizaciones de cadena en el Sector Agropecuario, Forestal, Acuícola y Pesquero ante el Ministerio de Agricultura y Desarrollo Rural.</w:t>
            </w:r>
          </w:p>
          <w:p w14:paraId="7C686D79" w14:textId="77777777" w:rsidR="007554CD" w:rsidRPr="00B4637F" w:rsidRDefault="007554CD" w:rsidP="00C45EE2">
            <w:pPr>
              <w:spacing w:line="276" w:lineRule="auto"/>
              <w:rPr>
                <w:rFonts w:ascii="Arial" w:hAnsi="Arial" w:cs="Arial"/>
                <w:color w:val="000000" w:themeColor="text1"/>
                <w:lang w:eastAsia="es-ES"/>
              </w:rPr>
            </w:pPr>
          </w:p>
        </w:tc>
      </w:tr>
      <w:tr w:rsidR="007554CD" w:rsidRPr="00B4637F" w14:paraId="4AED12C2" w14:textId="77777777" w:rsidTr="00C45EE2">
        <w:tc>
          <w:tcPr>
            <w:tcW w:w="0" w:type="auto"/>
            <w:shd w:val="clear" w:color="auto" w:fill="FFFFFF"/>
            <w:tcMar>
              <w:top w:w="150" w:type="dxa"/>
              <w:left w:w="150" w:type="dxa"/>
              <w:bottom w:w="150" w:type="dxa"/>
              <w:right w:w="150" w:type="dxa"/>
            </w:tcMar>
            <w:vAlign w:val="center"/>
            <w:hideMark/>
          </w:tcPr>
          <w:p w14:paraId="2D2CEDEB" w14:textId="77777777" w:rsidR="007554CD" w:rsidRPr="00B4637F" w:rsidRDefault="0022337B" w:rsidP="00C45EE2">
            <w:pPr>
              <w:spacing w:line="276" w:lineRule="auto"/>
              <w:rPr>
                <w:rFonts w:ascii="Arial" w:hAnsi="Arial" w:cs="Arial"/>
                <w:color w:val="000000" w:themeColor="text1"/>
                <w:lang w:eastAsia="es-ES"/>
              </w:rPr>
            </w:pPr>
            <w:hyperlink r:id="rId12" w:tgtFrame="_blank" w:tooltip="187" w:history="1">
              <w:r w:rsidR="007554CD" w:rsidRPr="00B4637F">
                <w:rPr>
                  <w:rStyle w:val="Hipervnculo"/>
                  <w:rFonts w:ascii="Arial" w:hAnsi="Arial" w:cs="Arial"/>
                  <w:color w:val="000000" w:themeColor="text1"/>
                  <w:lang w:eastAsia="es-ES"/>
                </w:rPr>
                <w:t>Resolución 187 de 2006</w:t>
              </w:r>
              <w:r w:rsidR="007554CD" w:rsidRPr="00B4637F">
                <w:rPr>
                  <w:rStyle w:val="Hipervnculo"/>
                  <w:rFonts w:ascii="Arial" w:hAnsi="Arial" w:cs="Arial"/>
                  <w:color w:val="000000" w:themeColor="text1"/>
                  <w:lang w:eastAsia="es-ES"/>
                </w:rPr>
                <w:br/>
              </w:r>
            </w:hyperlink>
          </w:p>
        </w:tc>
        <w:tc>
          <w:tcPr>
            <w:tcW w:w="0" w:type="auto"/>
            <w:shd w:val="clear" w:color="auto" w:fill="FFFFFF"/>
            <w:tcMar>
              <w:top w:w="150" w:type="dxa"/>
              <w:left w:w="150" w:type="dxa"/>
              <w:bottom w:w="150" w:type="dxa"/>
              <w:right w:w="150" w:type="dxa"/>
            </w:tcMar>
            <w:vAlign w:val="center"/>
            <w:hideMark/>
          </w:tcPr>
          <w:p w14:paraId="2FB02BEF" w14:textId="77777777" w:rsidR="007554CD" w:rsidRPr="00B4637F" w:rsidRDefault="007554CD" w:rsidP="00C45EE2">
            <w:pPr>
              <w:spacing w:line="276" w:lineRule="auto"/>
              <w:rPr>
                <w:rFonts w:ascii="Arial" w:hAnsi="Arial" w:cs="Arial"/>
                <w:color w:val="000000" w:themeColor="text1"/>
                <w:lang w:eastAsia="es-ES"/>
              </w:rPr>
            </w:pPr>
            <w:r w:rsidRPr="00B4637F">
              <w:rPr>
                <w:rFonts w:ascii="Arial" w:hAnsi="Arial" w:cs="Arial"/>
                <w:color w:val="000000" w:themeColor="text1"/>
                <w:lang w:eastAsia="es-ES"/>
              </w:rPr>
              <w:t xml:space="preserve">MINISTERIO DE AGRICULTURA Y DESARROLLO RURAL. Por la cual se adopta el Reglamento para la producción primaria, procesamiento, empacado, etiquetado, almacenamiento, </w:t>
            </w:r>
            <w:r w:rsidRPr="00B4637F">
              <w:rPr>
                <w:rFonts w:ascii="Arial" w:hAnsi="Arial" w:cs="Arial"/>
                <w:color w:val="000000" w:themeColor="text1"/>
                <w:lang w:eastAsia="es-ES"/>
              </w:rPr>
              <w:lastRenderedPageBreak/>
              <w:t>certificación, importación, comercialización, y se establece el Sistema de Control de Productos Agropecuarios Ecológicos</w:t>
            </w:r>
          </w:p>
          <w:p w14:paraId="14924851" w14:textId="77777777" w:rsidR="007554CD" w:rsidRPr="00B4637F" w:rsidRDefault="007554CD" w:rsidP="00C45EE2">
            <w:pPr>
              <w:spacing w:line="276" w:lineRule="auto"/>
              <w:rPr>
                <w:rFonts w:ascii="Arial" w:hAnsi="Arial" w:cs="Arial"/>
                <w:color w:val="000000" w:themeColor="text1"/>
                <w:lang w:eastAsia="es-ES"/>
              </w:rPr>
            </w:pPr>
          </w:p>
        </w:tc>
      </w:tr>
    </w:tbl>
    <w:p w14:paraId="2E9014E8" w14:textId="77777777" w:rsidR="003740FD" w:rsidRPr="00B4637F" w:rsidRDefault="003740FD">
      <w:pPr>
        <w:keepNext/>
        <w:spacing w:after="0" w:line="276" w:lineRule="auto"/>
        <w:jc w:val="both"/>
        <w:rPr>
          <w:rFonts w:ascii="Arial" w:eastAsia="Arial" w:hAnsi="Arial" w:cs="Arial"/>
          <w:b/>
        </w:rPr>
      </w:pPr>
    </w:p>
    <w:p w14:paraId="687EDB00" w14:textId="77777777" w:rsidR="003740FD" w:rsidRPr="00B4637F" w:rsidRDefault="003740FD">
      <w:pPr>
        <w:keepNext/>
        <w:spacing w:after="0" w:line="276" w:lineRule="auto"/>
        <w:jc w:val="both"/>
        <w:rPr>
          <w:rFonts w:ascii="Arial" w:eastAsia="Arial" w:hAnsi="Arial" w:cs="Arial"/>
        </w:rPr>
      </w:pPr>
    </w:p>
    <w:sectPr w:rsidR="003740FD" w:rsidRPr="00B4637F">
      <w:headerReference w:type="default" r:id="rId13"/>
      <w:footerReference w:type="default" r:id="rId14"/>
      <w:pgSz w:w="12240" w:h="15840"/>
      <w:pgMar w:top="1417" w:right="1701" w:bottom="1417" w:left="1701" w:header="708" w:footer="150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42ED" w14:textId="77777777" w:rsidR="0022337B" w:rsidRDefault="0022337B">
      <w:pPr>
        <w:spacing w:after="0" w:line="240" w:lineRule="auto"/>
      </w:pPr>
      <w:r>
        <w:separator/>
      </w:r>
    </w:p>
  </w:endnote>
  <w:endnote w:type="continuationSeparator" w:id="0">
    <w:p w14:paraId="7E4E004F" w14:textId="77777777" w:rsidR="0022337B" w:rsidRDefault="0022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BD1C1" w14:textId="77777777" w:rsidR="00C45EE2" w:rsidRDefault="00C45EE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3DD65" w14:textId="77777777" w:rsidR="0022337B" w:rsidRDefault="0022337B">
      <w:pPr>
        <w:spacing w:after="0" w:line="240" w:lineRule="auto"/>
      </w:pPr>
      <w:r>
        <w:separator/>
      </w:r>
    </w:p>
  </w:footnote>
  <w:footnote w:type="continuationSeparator" w:id="0">
    <w:p w14:paraId="46EC8FA9" w14:textId="77777777" w:rsidR="0022337B" w:rsidRDefault="00223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57E8" w14:textId="77777777" w:rsidR="00C45EE2" w:rsidRDefault="00C45EE2">
    <w:pPr>
      <w:pBdr>
        <w:top w:val="nil"/>
        <w:left w:val="nil"/>
        <w:bottom w:val="nil"/>
        <w:right w:val="nil"/>
        <w:between w:val="nil"/>
      </w:pBdr>
      <w:tabs>
        <w:tab w:val="center" w:pos="4252"/>
        <w:tab w:val="right" w:pos="8504"/>
      </w:tabs>
      <w:rPr>
        <w:color w:val="000000"/>
      </w:rPr>
    </w:pPr>
    <w:r>
      <w:rPr>
        <w:noProof/>
        <w:color w:val="000000"/>
        <w:lang w:eastAsia="es-ES"/>
      </w:rPr>
      <w:drawing>
        <wp:anchor distT="0" distB="0" distL="114300" distR="114300" simplePos="0" relativeHeight="251658240" behindDoc="0" locked="0" layoutInCell="1" hidden="0" allowOverlap="1" wp14:anchorId="672D8E66" wp14:editId="59BCD810">
          <wp:simplePos x="0" y="0"/>
          <wp:positionH relativeFrom="margin">
            <wp:posOffset>4720590</wp:posOffset>
          </wp:positionH>
          <wp:positionV relativeFrom="page">
            <wp:posOffset>189865</wp:posOffset>
          </wp:positionV>
          <wp:extent cx="1126490" cy="674370"/>
          <wp:effectExtent l="0" t="0" r="0" b="0"/>
          <wp:wrapSquare wrapText="bothSides" distT="0" distB="0" distL="114300" distR="114300"/>
          <wp:docPr id="555" name="image21.png" descr="Imagen que contiene alimentos,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alimentos, señal&#10;&#10;Descripción generada automáticamente"/>
                  <pic:cNvPicPr preferRelativeResize="0"/>
                </pic:nvPicPr>
                <pic:blipFill>
                  <a:blip r:embed="rId1"/>
                  <a:srcRect/>
                  <a:stretch>
                    <a:fillRect/>
                  </a:stretch>
                </pic:blipFill>
                <pic:spPr>
                  <a:xfrm>
                    <a:off x="0" y="0"/>
                    <a:ext cx="1126490" cy="674370"/>
                  </a:xfrm>
                  <a:prstGeom prst="rect">
                    <a:avLst/>
                  </a:prstGeom>
                  <a:ln/>
                </pic:spPr>
              </pic:pic>
            </a:graphicData>
          </a:graphic>
        </wp:anchor>
      </w:drawing>
    </w:r>
    <w:r>
      <w:rPr>
        <w:noProof/>
        <w:color w:val="000000"/>
        <w:lang w:eastAsia="es-ES"/>
      </w:rPr>
      <w:drawing>
        <wp:anchor distT="0" distB="0" distL="114300" distR="114300" simplePos="0" relativeHeight="251659264" behindDoc="0" locked="0" layoutInCell="1" hidden="0" allowOverlap="1" wp14:anchorId="3CB9C510" wp14:editId="3DC9DC31">
          <wp:simplePos x="0" y="0"/>
          <wp:positionH relativeFrom="margin">
            <wp:posOffset>-403859</wp:posOffset>
          </wp:positionH>
          <wp:positionV relativeFrom="margin">
            <wp:posOffset>-630554</wp:posOffset>
          </wp:positionV>
          <wp:extent cx="2962275" cy="590550"/>
          <wp:effectExtent l="0" t="0" r="0" b="0"/>
          <wp:wrapSquare wrapText="bothSides" distT="0" distB="0" distL="114300" distR="114300"/>
          <wp:docPr id="556" name="image20.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magen que contiene dibujo&#10;&#10;Descripción generada automáticamente"/>
                  <pic:cNvPicPr preferRelativeResize="0"/>
                </pic:nvPicPr>
                <pic:blipFill>
                  <a:blip r:embed="rId2"/>
                  <a:srcRect/>
                  <a:stretch>
                    <a:fillRect/>
                  </a:stretch>
                </pic:blipFill>
                <pic:spPr>
                  <a:xfrm>
                    <a:off x="0" y="0"/>
                    <a:ext cx="296227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5B3"/>
    <w:multiLevelType w:val="multilevel"/>
    <w:tmpl w:val="2C4A70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42B1E"/>
    <w:multiLevelType w:val="multilevel"/>
    <w:tmpl w:val="C54A2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E26B15"/>
    <w:multiLevelType w:val="multilevel"/>
    <w:tmpl w:val="C5C24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8135FA"/>
    <w:multiLevelType w:val="multilevel"/>
    <w:tmpl w:val="DBF62388"/>
    <w:lvl w:ilvl="0">
      <w:start w:val="2"/>
      <w:numFmt w:val="decimal"/>
      <w:lvlText w:val="%1."/>
      <w:lvlJc w:val="left"/>
      <w:pPr>
        <w:ind w:left="360" w:hanging="360"/>
      </w:pPr>
      <w:rPr>
        <w:color w:val="000000"/>
      </w:r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2FB207D0"/>
    <w:multiLevelType w:val="multilevel"/>
    <w:tmpl w:val="B1DA87E4"/>
    <w:lvl w:ilvl="0">
      <w:start w:val="2"/>
      <w:numFmt w:val="decimal"/>
      <w:lvlText w:val="%1."/>
      <w:lvlJc w:val="left"/>
      <w:pPr>
        <w:ind w:left="432" w:hanging="432"/>
      </w:pPr>
      <w:rPr>
        <w:rFonts w:hint="default"/>
      </w:rPr>
    </w:lvl>
    <w:lvl w:ilvl="1">
      <w:start w:val="8"/>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E35B1B"/>
    <w:multiLevelType w:val="multilevel"/>
    <w:tmpl w:val="D9F06740"/>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30F71E6E"/>
    <w:multiLevelType w:val="hybridMultilevel"/>
    <w:tmpl w:val="55C0F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5C1E7F"/>
    <w:multiLevelType w:val="multilevel"/>
    <w:tmpl w:val="38764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3A18B0"/>
    <w:multiLevelType w:val="multilevel"/>
    <w:tmpl w:val="86FABD2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37A2771F"/>
    <w:multiLevelType w:val="multilevel"/>
    <w:tmpl w:val="49D87854"/>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313B7"/>
    <w:multiLevelType w:val="multilevel"/>
    <w:tmpl w:val="FC90A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94067D"/>
    <w:multiLevelType w:val="multilevel"/>
    <w:tmpl w:val="35B00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DE620F"/>
    <w:multiLevelType w:val="multilevel"/>
    <w:tmpl w:val="552AA5FC"/>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5E6D8A"/>
    <w:multiLevelType w:val="multilevel"/>
    <w:tmpl w:val="4454CAF4"/>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B564C32"/>
    <w:multiLevelType w:val="hybridMultilevel"/>
    <w:tmpl w:val="3DF423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32C580F"/>
    <w:multiLevelType w:val="multilevel"/>
    <w:tmpl w:val="E3BE917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55652EF"/>
    <w:multiLevelType w:val="multilevel"/>
    <w:tmpl w:val="DF3CBF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68D337B6"/>
    <w:multiLevelType w:val="multilevel"/>
    <w:tmpl w:val="69F2CE0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231B6F"/>
    <w:multiLevelType w:val="multilevel"/>
    <w:tmpl w:val="69D22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B16A40"/>
    <w:multiLevelType w:val="multilevel"/>
    <w:tmpl w:val="D3366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
  </w:num>
  <w:num w:numId="3">
    <w:abstractNumId w:val="2"/>
  </w:num>
  <w:num w:numId="4">
    <w:abstractNumId w:val="18"/>
  </w:num>
  <w:num w:numId="5">
    <w:abstractNumId w:val="0"/>
  </w:num>
  <w:num w:numId="6">
    <w:abstractNumId w:val="8"/>
  </w:num>
  <w:num w:numId="7">
    <w:abstractNumId w:val="7"/>
  </w:num>
  <w:num w:numId="8">
    <w:abstractNumId w:val="11"/>
  </w:num>
  <w:num w:numId="9">
    <w:abstractNumId w:val="3"/>
  </w:num>
  <w:num w:numId="10">
    <w:abstractNumId w:val="9"/>
  </w:num>
  <w:num w:numId="11">
    <w:abstractNumId w:val="13"/>
  </w:num>
  <w:num w:numId="12">
    <w:abstractNumId w:val="12"/>
  </w:num>
  <w:num w:numId="13">
    <w:abstractNumId w:val="6"/>
  </w:num>
  <w:num w:numId="14">
    <w:abstractNumId w:val="19"/>
  </w:num>
  <w:num w:numId="15">
    <w:abstractNumId w:val="16"/>
  </w:num>
  <w:num w:numId="16">
    <w:abstractNumId w:val="14"/>
  </w:num>
  <w:num w:numId="17">
    <w:abstractNumId w:val="17"/>
  </w:num>
  <w:num w:numId="18">
    <w:abstractNumId w:val="5"/>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FD"/>
    <w:rsid w:val="000F5556"/>
    <w:rsid w:val="0022337B"/>
    <w:rsid w:val="0029162C"/>
    <w:rsid w:val="003740FD"/>
    <w:rsid w:val="0048722A"/>
    <w:rsid w:val="00536406"/>
    <w:rsid w:val="006A4935"/>
    <w:rsid w:val="007554CD"/>
    <w:rsid w:val="00772D0F"/>
    <w:rsid w:val="007A4846"/>
    <w:rsid w:val="008C7126"/>
    <w:rsid w:val="008E7ACB"/>
    <w:rsid w:val="00981A16"/>
    <w:rsid w:val="009B0D64"/>
    <w:rsid w:val="00AC6CB3"/>
    <w:rsid w:val="00B4637F"/>
    <w:rsid w:val="00C45EE2"/>
    <w:rsid w:val="00FD7F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FFB7"/>
  <w15:docId w15:val="{4FFE0820-B0A2-0942-98AA-7E5E994E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unhideWhenUsed/>
    <w:qFormat/>
    <w:pPr>
      <w:pBdr>
        <w:bottom w:val="none" w:sz="0" w:space="0" w:color="000000"/>
      </w:pBdr>
      <w:spacing w:before="240" w:after="240" w:line="276" w:lineRule="auto"/>
      <w:ind w:left="1080" w:hanging="360"/>
      <w:jc w:val="both"/>
      <w:outlineLvl w:val="1"/>
    </w:pPr>
    <w:rPr>
      <w:rFonts w:ascii="Arial" w:eastAsia="Arial" w:hAnsi="Arial" w:cs="Arial"/>
      <w:b/>
      <w:color w:val="000000"/>
    </w:rPr>
  </w:style>
  <w:style w:type="paragraph" w:styleId="Ttulo3">
    <w:name w:val="heading 3"/>
    <w:basedOn w:val="Normal"/>
    <w:next w:val="Normal"/>
    <w:uiPriority w:val="9"/>
    <w:semiHidden/>
    <w:unhideWhenUsed/>
    <w:qFormat/>
    <w:pPr>
      <w:pBdr>
        <w:bottom w:val="none" w:sz="0" w:space="0" w:color="000000"/>
      </w:pBdr>
      <w:spacing w:before="240" w:after="240" w:line="276" w:lineRule="auto"/>
      <w:ind w:left="1080" w:hanging="360"/>
      <w:jc w:val="both"/>
      <w:outlineLvl w:val="2"/>
    </w:pPr>
    <w:rPr>
      <w:rFonts w:ascii="Arial" w:eastAsia="Arial" w:hAnsi="Arial" w:cs="Arial"/>
      <w:b/>
      <w:color w:val="000000"/>
    </w:rPr>
  </w:style>
  <w:style w:type="paragraph" w:styleId="Ttulo4">
    <w:name w:val="heading 4"/>
    <w:basedOn w:val="Normal"/>
    <w:next w:val="Normal"/>
    <w:uiPriority w:val="9"/>
    <w:semiHidden/>
    <w:unhideWhenUsed/>
    <w:qFormat/>
    <w:pPr>
      <w:pBdr>
        <w:bottom w:val="none" w:sz="0" w:space="0" w:color="000000"/>
      </w:pBdr>
      <w:spacing w:before="240" w:after="240" w:line="276" w:lineRule="auto"/>
      <w:ind w:left="1080" w:hanging="360"/>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pPr>
      <w:keepNext/>
      <w:keepLines/>
      <w:spacing w:before="200" w:after="0" w:line="276" w:lineRule="auto"/>
      <w:outlineLvl w:val="4"/>
    </w:pPr>
    <w:rPr>
      <w:color w:val="1F3863"/>
      <w:sz w:val="24"/>
      <w:szCs w:val="24"/>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472C4"/>
      </w:pBdr>
      <w:spacing w:after="300" w:line="240" w:lineRule="auto"/>
    </w:pPr>
    <w:rPr>
      <w:color w:val="323E4F"/>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9">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Prrafodelista">
    <w:name w:val="List Paragraph"/>
    <w:aliases w:val="titulo 3,Bullets,List Paragraph (numbered (a)),References,WB List Paragraph,Dot pt,F5 List Paragraph,List Paragraph1,No Spacing1,List Paragraph Char Char Char,Indicator Text,Numbered Para 1,Colorful List - Accent 11,Bullet 1,Bolita,BOLA"/>
    <w:basedOn w:val="Normal"/>
    <w:link w:val="PrrafodelistaCar"/>
    <w:uiPriority w:val="34"/>
    <w:qFormat/>
    <w:rsid w:val="009B0D64"/>
    <w:pPr>
      <w:ind w:left="720"/>
      <w:contextualSpacing/>
    </w:pPr>
  </w:style>
  <w:style w:type="character" w:styleId="Hipervnculo">
    <w:name w:val="Hyperlink"/>
    <w:basedOn w:val="Fuentedeprrafopredeter"/>
    <w:uiPriority w:val="99"/>
    <w:unhideWhenUsed/>
    <w:rsid w:val="007554CD"/>
    <w:rPr>
      <w:color w:val="0000FF" w:themeColor="hyperlink"/>
      <w:u w:val="single"/>
    </w:rPr>
  </w:style>
  <w:style w:type="character" w:styleId="nfasis">
    <w:name w:val="Emphasis"/>
    <w:basedOn w:val="Fuentedeprrafopredeter"/>
    <w:uiPriority w:val="20"/>
    <w:qFormat/>
    <w:rsid w:val="007554CD"/>
    <w:rPr>
      <w:i/>
      <w:iCs/>
    </w:rPr>
  </w:style>
  <w:style w:type="character" w:customStyle="1" w:styleId="PrrafodelistaCar">
    <w:name w:val="Párrafo de lista Car"/>
    <w:aliases w:val="titulo 3 Car,Bullets Car,List Paragraph (numbered (a)) Car,References Car,WB List Paragraph Car,Dot pt Car,F5 List Paragraph Car,List Paragraph1 Car,No Spacing1 Car,List Paragraph Char Char Char Car,Indicator Text Car,Bullet 1 Car"/>
    <w:link w:val="Prrafodelista"/>
    <w:uiPriority w:val="34"/>
    <w:qFormat/>
    <w:locked/>
    <w:rsid w:val="007554CD"/>
  </w:style>
  <w:style w:type="paragraph" w:customStyle="1" w:styleId="Default">
    <w:name w:val="Default"/>
    <w:rsid w:val="00C45E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TableParagraph">
    <w:name w:val="Table Paragraph"/>
    <w:basedOn w:val="Normal"/>
    <w:uiPriority w:val="1"/>
    <w:qFormat/>
    <w:rsid w:val="00C45EE2"/>
    <w:pPr>
      <w:widowControl w:val="0"/>
      <w:spacing w:before="120" w:after="120" w:line="240" w:lineRule="auto"/>
    </w:pPr>
    <w:rPr>
      <w:rFonts w:ascii="Times New Roman" w:eastAsia="Times New Roman" w:hAnsi="Times New Roman" w:cstheme="minorBidi"/>
      <w:sz w:val="24"/>
      <w:lang w:val="en-US" w:eastAsia="en-US"/>
    </w:rPr>
  </w:style>
  <w:style w:type="character" w:styleId="Textoennegrita">
    <w:name w:val="Strong"/>
    <w:basedOn w:val="Fuentedeprrafopredeter"/>
    <w:uiPriority w:val="22"/>
    <w:qFormat/>
    <w:rsid w:val="00C45EE2"/>
    <w:rPr>
      <w:b/>
      <w:bCs/>
    </w:rPr>
  </w:style>
  <w:style w:type="table" w:styleId="Tablaconcuadrcula">
    <w:name w:val="Table Grid"/>
    <w:basedOn w:val="Tablanormal"/>
    <w:uiPriority w:val="39"/>
    <w:rsid w:val="00C45EE2"/>
    <w:pPr>
      <w:spacing w:after="0" w:line="240" w:lineRule="auto"/>
    </w:pPr>
    <w:rPr>
      <w:rFonts w:ascii="Times New Roman" w:eastAsiaTheme="minorHAnsi" w:hAnsi="Times New Roman"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ca.gov.co/normatividad/normas-nacionales/resoluciones.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ca.gov.co/normatividad/normas-nacionales/resolucione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a.gov.co/normatividad/normas-nacionales/resoluciones.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ca.gov.co/normatividad/normas-nacionales/resoluciones.aspx" TargetMode="External"/><Relationship Id="rId4" Type="http://schemas.openxmlformats.org/officeDocument/2006/relationships/webSettings" Target="webSettings.xml"/><Relationship Id="rId9" Type="http://schemas.openxmlformats.org/officeDocument/2006/relationships/hyperlink" Target="https://www.ica.gov.co/normatividad/normas-nacionales/resoluciones.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4269</Words>
  <Characters>23482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8</cp:revision>
  <dcterms:created xsi:type="dcterms:W3CDTF">2021-03-17T22:29:00Z</dcterms:created>
  <dcterms:modified xsi:type="dcterms:W3CDTF">2021-08-31T02:30:00Z</dcterms:modified>
</cp:coreProperties>
</file>