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F400" w14:textId="77777777" w:rsidR="009D2BD6" w:rsidRPr="005C022A" w:rsidRDefault="009D2BD6" w:rsidP="009D2BD6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9D2BD6" w:rsidRPr="00901E00" w14:paraId="54C7E9A9" w14:textId="77777777" w:rsidTr="002343C0">
        <w:trPr>
          <w:cantSplit/>
          <w:trHeight w:val="273"/>
        </w:trPr>
        <w:tc>
          <w:tcPr>
            <w:tcW w:w="10505" w:type="dxa"/>
            <w:vAlign w:val="center"/>
          </w:tcPr>
          <w:p w14:paraId="06978410" w14:textId="560219C4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SUBCUENTA: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7DB2080A" w14:textId="29A36A24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ID PC (Número de identificación):</w:t>
            </w:r>
            <w:r w:rsidR="00A37CE7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31EB6A9C" w14:textId="7D2BBD2B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ENTIDAD EJECUTORA:</w:t>
            </w:r>
            <w:r w:rsidR="00A37CE7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2F65A9A1" w14:textId="4E085C2A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FECHA DE SOLICITUD: </w:t>
            </w:r>
          </w:p>
          <w:p w14:paraId="6A295FD9" w14:textId="12050F83" w:rsidR="009D2BD6" w:rsidRPr="001664F8" w:rsidRDefault="00951779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LINEA DE ACCIÓN:</w:t>
            </w:r>
          </w:p>
          <w:p w14:paraId="504F0A48" w14:textId="293511EF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INDICADOR DEL PLAN MARCO DE IMPLEMENTACION CON LA CUAL SE RELACIONA:</w:t>
            </w:r>
          </w:p>
          <w:p w14:paraId="034A4F11" w14:textId="77777777" w:rsidR="009D2BD6" w:rsidDel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9D2BD6" w:rsidRPr="00901E00" w14:paraId="3D9EA231" w14:textId="77777777" w:rsidTr="002343C0">
        <w:trPr>
          <w:cantSplit/>
          <w:trHeight w:val="267"/>
        </w:trPr>
        <w:tc>
          <w:tcPr>
            <w:tcW w:w="10505" w:type="dxa"/>
            <w:vAlign w:val="center"/>
          </w:tcPr>
          <w:p w14:paraId="145BD1DD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218ED11F" w14:textId="59EBBD94" w:rsidR="009D2BD6" w:rsidRDefault="009D2BD6" w:rsidP="002343C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MODALIDAD DE CONTRATACIÓN: </w:t>
            </w:r>
            <w:r w:rsidRPr="00973061">
              <w:rPr>
                <w:rFonts w:ascii="Arial Narrow" w:hAnsi="Arial Narrow"/>
                <w:b/>
              </w:rPr>
              <w:t xml:space="preserve">CONVOCATORIA </w:t>
            </w:r>
            <w:r>
              <w:rPr>
                <w:rFonts w:ascii="Arial Narrow" w:hAnsi="Arial Narrow"/>
                <w:b/>
              </w:rPr>
              <w:t>CERRADA</w:t>
            </w:r>
          </w:p>
          <w:p w14:paraId="43D4D000" w14:textId="563C65CB" w:rsidR="009D2BD6" w:rsidRDefault="009D2BD6" w:rsidP="002343C0">
            <w:pPr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9473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4904"/>
              <w:gridCol w:w="4225"/>
            </w:tblGrid>
            <w:tr w:rsidR="009D2BD6" w14:paraId="1C6F65AC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0D2C9427" w14:textId="4DFFF91A" w:rsidR="009D2BD6" w:rsidRDefault="009D2BD6" w:rsidP="00966AF8">
                  <w:pPr>
                    <w:framePr w:hSpace="141" w:wrap="around" w:vAnchor="page" w:hAnchor="margin" w:xAlign="center" w:y="3078"/>
                    <w:ind w:right="2235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904" w:type="dxa"/>
                </w:tcPr>
                <w:p w14:paraId="2B52D9A5" w14:textId="6EC81723" w:rsidR="009D2BD6" w:rsidRDefault="009D2BD6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PERSONAS NATURALES Y/O JURÍDICAS A INVITAR</w:t>
                  </w:r>
                </w:p>
              </w:tc>
              <w:tc>
                <w:tcPr>
                  <w:tcW w:w="4225" w:type="dxa"/>
                </w:tcPr>
                <w:p w14:paraId="24744B09" w14:textId="430F2582" w:rsidR="009D2BD6" w:rsidRDefault="009D2BD6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NUMERO DE IDENTIFICACIÓN Y/O NIT</w:t>
                  </w:r>
                </w:p>
              </w:tc>
            </w:tr>
            <w:tr w:rsidR="00A37CE7" w14:paraId="2F185490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611863F8" w14:textId="70042645" w:rsidR="00A37CE7" w:rsidRDefault="00A37CE7" w:rsidP="00966AF8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1</w:t>
                  </w:r>
                </w:p>
              </w:tc>
              <w:tc>
                <w:tcPr>
                  <w:tcW w:w="4904" w:type="dxa"/>
                </w:tcPr>
                <w:p w14:paraId="789C434F" w14:textId="4F6218DB" w:rsidR="00A37CE7" w:rsidRDefault="00A37CE7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1DCF2703" w14:textId="7BDC597D" w:rsidR="00A37CE7" w:rsidRDefault="00A37CE7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37CE7" w14:paraId="4BCFA38B" w14:textId="77777777" w:rsidTr="009D2BD6">
              <w:trPr>
                <w:trHeight w:val="257"/>
              </w:trPr>
              <w:tc>
                <w:tcPr>
                  <w:tcW w:w="344" w:type="dxa"/>
                </w:tcPr>
                <w:p w14:paraId="07FB5299" w14:textId="6A3D1E60" w:rsidR="00A37CE7" w:rsidRDefault="00A37CE7" w:rsidP="00966AF8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2</w:t>
                  </w:r>
                </w:p>
              </w:tc>
              <w:tc>
                <w:tcPr>
                  <w:tcW w:w="4904" w:type="dxa"/>
                </w:tcPr>
                <w:p w14:paraId="5370F42C" w14:textId="687EE0FC" w:rsidR="00A37CE7" w:rsidRDefault="00A37CE7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2F543059" w14:textId="01605A8F" w:rsidR="00A37CE7" w:rsidRDefault="00A37CE7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37CE7" w14:paraId="2F0BD5BC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41928FCA" w14:textId="45C325B6" w:rsidR="00A37CE7" w:rsidRDefault="00A37CE7" w:rsidP="00966AF8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3</w:t>
                  </w:r>
                </w:p>
              </w:tc>
              <w:tc>
                <w:tcPr>
                  <w:tcW w:w="4904" w:type="dxa"/>
                </w:tcPr>
                <w:p w14:paraId="77C1E3D5" w14:textId="5A9BF021" w:rsidR="00A37CE7" w:rsidRDefault="00A37CE7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644E6880" w14:textId="668A16DC" w:rsidR="00A37CE7" w:rsidRDefault="00A37CE7" w:rsidP="00966AF8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7EF950D3" w14:textId="77777777" w:rsidR="009D2BD6" w:rsidRPr="00901E00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9D2BD6" w:rsidRPr="00901E00" w14:paraId="4E725E0B" w14:textId="77777777" w:rsidTr="002343C0">
        <w:trPr>
          <w:cantSplit/>
          <w:trHeight w:val="356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9C10F3D" w14:textId="77777777" w:rsidR="009D2BD6" w:rsidRPr="00901E00" w:rsidRDefault="009D2BD6" w:rsidP="002343C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9D2BD6" w:rsidRPr="00901E00" w14:paraId="3E859F89" w14:textId="77777777" w:rsidTr="002343C0">
        <w:trPr>
          <w:cantSplit/>
          <w:trHeight w:val="50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148E9F65" w14:textId="77777777" w:rsidR="009D2BD6" w:rsidRPr="00901E00" w:rsidRDefault="009D2BD6" w:rsidP="002343C0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9D2BD6" w:rsidRPr="00901E00" w14:paraId="6BB48CDC" w14:textId="77777777" w:rsidTr="002343C0">
        <w:trPr>
          <w:trHeight w:val="282"/>
          <w:jc w:val="center"/>
        </w:trPr>
        <w:tc>
          <w:tcPr>
            <w:tcW w:w="1279" w:type="pct"/>
            <w:vAlign w:val="center"/>
          </w:tcPr>
          <w:p w14:paraId="5DB02D8D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DESCRIPCION DE LA NECESIDAD DEL CONTRATO </w:t>
            </w:r>
          </w:p>
          <w:p w14:paraId="27462D4D" w14:textId="28E7BFA7" w:rsidR="0050442A" w:rsidRPr="00901E00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3C4C0651" w14:textId="77777777" w:rsidR="009D2BD6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1917358D" w14:textId="77777777" w:rsidR="0050442A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08D544C" w14:textId="77777777" w:rsidR="0050442A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24E2A2B" w14:textId="2A6E3253" w:rsidR="0050442A" w:rsidRPr="008A1A90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9D2BD6" w:rsidRPr="00901E00" w14:paraId="051D6D07" w14:textId="77777777" w:rsidTr="002343C0">
        <w:trPr>
          <w:trHeight w:val="282"/>
          <w:jc w:val="center"/>
        </w:trPr>
        <w:tc>
          <w:tcPr>
            <w:tcW w:w="1279" w:type="pct"/>
            <w:vAlign w:val="center"/>
          </w:tcPr>
          <w:p w14:paraId="387755FB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  <w:p w14:paraId="088CBA94" w14:textId="4AD069CA" w:rsidR="0050442A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9DE6D8D" w14:textId="77777777" w:rsidR="009D2BD6" w:rsidRPr="00A37CE7" w:rsidRDefault="009D2BD6" w:rsidP="00A37CE7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9D2BD6" w:rsidRPr="00901E00" w14:paraId="1E4E6646" w14:textId="77777777" w:rsidTr="002343C0">
        <w:trPr>
          <w:trHeight w:val="237"/>
          <w:jc w:val="center"/>
        </w:trPr>
        <w:tc>
          <w:tcPr>
            <w:tcW w:w="1279" w:type="pct"/>
            <w:vAlign w:val="center"/>
          </w:tcPr>
          <w:p w14:paraId="538E3AB7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  <w:p w14:paraId="54EC5EDD" w14:textId="552A51BA" w:rsidR="0050442A" w:rsidRPr="00901E00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0B001C68" w14:textId="3BB16752" w:rsidR="009D2BD6" w:rsidRPr="00901E00" w:rsidRDefault="009D2BD6" w:rsidP="00A37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63186D56" w14:textId="77777777" w:rsidTr="002343C0">
        <w:trPr>
          <w:trHeight w:val="237"/>
          <w:jc w:val="center"/>
        </w:trPr>
        <w:tc>
          <w:tcPr>
            <w:tcW w:w="1279" w:type="pct"/>
            <w:vAlign w:val="center"/>
          </w:tcPr>
          <w:p w14:paraId="54AD52AF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  <w:p w14:paraId="40B65084" w14:textId="126F58C6" w:rsidR="0050442A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2D3B9D90" w14:textId="77777777" w:rsidR="009D2BD6" w:rsidRPr="00A37CE7" w:rsidRDefault="009D2BD6" w:rsidP="00A37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7F170B6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66B9E66B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  <w:p w14:paraId="3B2755C8" w14:textId="1849EA9A" w:rsidR="0050442A" w:rsidRPr="00BC79DE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69B38B3C" w14:textId="4E6201C7" w:rsidR="009D2BD6" w:rsidRPr="00BC79DE" w:rsidRDefault="009D2BD6" w:rsidP="00AF3799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9D2BD6" w:rsidRPr="00901E00" w14:paraId="31A94B6C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3F6E825C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  <w:p w14:paraId="747DCFE1" w14:textId="04C973DC" w:rsidR="0050442A" w:rsidRPr="00BC79DE" w:rsidRDefault="0050442A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99CDBCF" w14:textId="174FA355" w:rsidR="009D2BD6" w:rsidRPr="00A37CE7" w:rsidRDefault="009D2BD6" w:rsidP="00A37CE7">
            <w:pPr>
              <w:pStyle w:val="NormalWeb"/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9D2BD6" w:rsidRPr="00901E00" w14:paraId="62F9741E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46B1C7AC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  <w:p w14:paraId="46BF430E" w14:textId="0D8BC92F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327C3B3D" w14:textId="5C7A66FC" w:rsidR="00AF3799" w:rsidRPr="00BC79DE" w:rsidRDefault="00AF3799" w:rsidP="00AF3799">
            <w:pPr>
              <w:pStyle w:val="Prrafodelista"/>
              <w:ind w:left="426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9D2BD6" w:rsidRPr="00901E00" w14:paraId="32861FDD" w14:textId="77777777" w:rsidTr="002343C0">
        <w:trPr>
          <w:trHeight w:val="329"/>
          <w:jc w:val="center"/>
        </w:trPr>
        <w:tc>
          <w:tcPr>
            <w:tcW w:w="1279" w:type="pct"/>
            <w:vAlign w:val="center"/>
          </w:tcPr>
          <w:p w14:paraId="6D19EF91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  <w:p w14:paraId="16E87E64" w14:textId="2D45E2C8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70456D7C" w14:textId="77777777" w:rsidR="009D2BD6" w:rsidRPr="00B21C41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3AB865CF" w14:textId="77777777" w:rsidTr="002343C0">
        <w:trPr>
          <w:trHeight w:val="329"/>
          <w:jc w:val="center"/>
        </w:trPr>
        <w:tc>
          <w:tcPr>
            <w:tcW w:w="1279" w:type="pct"/>
            <w:vAlign w:val="center"/>
          </w:tcPr>
          <w:p w14:paraId="39D0F52E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  <w:p w14:paraId="5E8137D3" w14:textId="17087082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E4791FD" w14:textId="53F39CBC" w:rsidR="009D2BD6" w:rsidRPr="00B21C41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097B1C0" w14:textId="77777777" w:rsidTr="002343C0">
        <w:trPr>
          <w:trHeight w:val="70"/>
          <w:jc w:val="center"/>
        </w:trPr>
        <w:tc>
          <w:tcPr>
            <w:tcW w:w="1279" w:type="pct"/>
            <w:vAlign w:val="center"/>
          </w:tcPr>
          <w:p w14:paraId="560E6366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lastRenderedPageBreak/>
              <w:t>VALOR DEL CONTRATO</w:t>
            </w:r>
          </w:p>
          <w:p w14:paraId="4F269A4E" w14:textId="205ACA44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6FA6F97" w14:textId="3B84DA06" w:rsidR="00AF3799" w:rsidRPr="00AF3799" w:rsidRDefault="00AF3799" w:rsidP="00AF37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55C7472" w14:textId="77777777" w:rsidTr="0091119F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3270EE5A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1119F">
              <w:rPr>
                <w:rFonts w:ascii="Arial Narrow" w:hAnsi="Arial Narrow"/>
                <w:b/>
                <w:sz w:val="22"/>
                <w:szCs w:val="22"/>
              </w:rPr>
              <w:t>PRESUPUESTO ESTIMADO</w:t>
            </w:r>
          </w:p>
          <w:p w14:paraId="768AC792" w14:textId="010831F3" w:rsidR="0050442A" w:rsidRPr="0091119F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45172E6A" w14:textId="6DD91917" w:rsidR="00AF3799" w:rsidRPr="008A1A90" w:rsidRDefault="00AF3799" w:rsidP="00AF379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2BD6" w:rsidRPr="00901E00" w14:paraId="1204C505" w14:textId="77777777" w:rsidTr="002343C0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660041A9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91119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ESTUDIO DE SECTOR </w:t>
            </w:r>
          </w:p>
          <w:p w14:paraId="66EC0E61" w14:textId="3174B994" w:rsidR="0050442A" w:rsidRPr="0091119F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shd w:val="clear" w:color="auto" w:fill="auto"/>
            <w:vAlign w:val="center"/>
          </w:tcPr>
          <w:p w14:paraId="08F09EB2" w14:textId="5682A414" w:rsidR="009D2BD6" w:rsidRPr="00A61DC7" w:rsidRDefault="00AF3799" w:rsidP="002343C0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Se adjuntará el análisis de mercado y del sector.</w:t>
            </w:r>
          </w:p>
        </w:tc>
      </w:tr>
      <w:tr w:rsidR="009D2BD6" w:rsidRPr="00901E00" w14:paraId="39448743" w14:textId="77777777" w:rsidTr="002343C0">
        <w:trPr>
          <w:trHeight w:val="350"/>
          <w:jc w:val="center"/>
        </w:trPr>
        <w:tc>
          <w:tcPr>
            <w:tcW w:w="1279" w:type="pct"/>
            <w:vAlign w:val="center"/>
          </w:tcPr>
          <w:p w14:paraId="6AF87D27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FORMA DE PAGO</w:t>
            </w:r>
          </w:p>
          <w:p w14:paraId="5C0706B0" w14:textId="32E3DF41" w:rsidR="0050442A" w:rsidRPr="00E12092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721" w:type="pct"/>
            <w:vAlign w:val="center"/>
          </w:tcPr>
          <w:p w14:paraId="14987EC8" w14:textId="77777777" w:rsidR="009D2BD6" w:rsidRPr="00901E00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39C45F72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700DBAC6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SUPERVISOR </w:t>
            </w:r>
          </w:p>
          <w:p w14:paraId="1505EF8E" w14:textId="59E63861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FC3E8BD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58C3791F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54EA01EC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ANÁLISIS DE RIESGOS, FORMA DE MITIGARLOS Y ASIGNACION</w:t>
            </w:r>
          </w:p>
          <w:p w14:paraId="3D8E6883" w14:textId="328C8C2A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B4C4A1A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5B637D57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500C6B4D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91119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REQUISITOS TÉCNICOS Y HABILITANTES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DE PARTICIPACIÓN</w:t>
            </w:r>
          </w:p>
          <w:p w14:paraId="5E0A8482" w14:textId="30588C55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548A5ECB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0D73C597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07303520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CRITERIOS DE CALIFICACIÓN, PONDERACIÓN Y DESEMPATE</w:t>
            </w:r>
          </w:p>
          <w:p w14:paraId="12CC6C84" w14:textId="6A59842A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476BCBBC" w14:textId="5BA2B1B9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423B753B" w14:textId="77777777" w:rsidTr="002343C0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D6FE09D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3808A7B3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ANEXOS: </w:t>
            </w:r>
          </w:p>
          <w:p w14:paraId="3F164E80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</w:p>
          <w:p w14:paraId="55CE617C" w14:textId="6418CA9C" w:rsidR="009D2BD6" w:rsidRPr="0091119F" w:rsidRDefault="009D2BD6" w:rsidP="009D2BD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91119F">
              <w:rPr>
                <w:rFonts w:ascii="Arial Narrow" w:hAnsi="Arial Narrow"/>
                <w:b/>
              </w:rPr>
              <w:t>Análisis del sector</w:t>
            </w:r>
          </w:p>
          <w:p w14:paraId="697EBBD8" w14:textId="060B8D24" w:rsidR="009D2BD6" w:rsidRDefault="009D2BD6" w:rsidP="002343C0">
            <w:pPr>
              <w:pStyle w:val="Prrafodelista"/>
              <w:rPr>
                <w:rFonts w:ascii="Arial Narrow" w:hAnsi="Arial Narrow"/>
                <w:b/>
              </w:rPr>
            </w:pPr>
          </w:p>
          <w:p w14:paraId="0432583A" w14:textId="77777777" w:rsidR="0091119F" w:rsidRDefault="0091119F" w:rsidP="002343C0">
            <w:pPr>
              <w:pStyle w:val="Prrafodelista"/>
              <w:rPr>
                <w:rFonts w:ascii="Arial Narrow" w:hAnsi="Arial Narrow"/>
                <w:b/>
              </w:rPr>
            </w:pPr>
          </w:p>
          <w:p w14:paraId="3DF93997" w14:textId="77777777" w:rsidR="009D2BD6" w:rsidRPr="007C4C78" w:rsidRDefault="009D2BD6" w:rsidP="002343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C4C7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1D2333D1" w14:textId="77777777" w:rsidR="009D2BD6" w:rsidRDefault="009D2BD6" w:rsidP="002343C0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  <w:p w14:paraId="6A87AA39" w14:textId="77777777" w:rsidR="009D2BD6" w:rsidRDefault="009D2BD6" w:rsidP="002343C0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</w:p>
          <w:p w14:paraId="719A299E" w14:textId="77777777" w:rsidR="009D2BD6" w:rsidRPr="00D93C2D" w:rsidRDefault="009D2BD6" w:rsidP="002343C0">
            <w:pPr>
              <w:rPr>
                <w:rFonts w:ascii="Arial Narrow" w:hAnsi="Arial Narrow"/>
                <w:b/>
              </w:rPr>
            </w:pPr>
          </w:p>
        </w:tc>
      </w:tr>
    </w:tbl>
    <w:p w14:paraId="7E0D2262" w14:textId="77777777" w:rsidR="009D2BD6" w:rsidRPr="00901E00" w:rsidRDefault="009D2BD6" w:rsidP="009D2BD6">
      <w:pPr>
        <w:rPr>
          <w:rFonts w:ascii="Arial Narrow" w:hAnsi="Arial Narrow"/>
          <w:sz w:val="22"/>
          <w:szCs w:val="22"/>
        </w:rPr>
      </w:pPr>
    </w:p>
    <w:p w14:paraId="34540EE3" w14:textId="77777777" w:rsidR="009D2BD6" w:rsidRDefault="009D2BD6"/>
    <w:sectPr w:rsidR="009D2BD6" w:rsidSect="00234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8EC6" w14:textId="77777777" w:rsidR="00513A31" w:rsidRDefault="00513A31" w:rsidP="009D2BD6">
      <w:r>
        <w:separator/>
      </w:r>
    </w:p>
  </w:endnote>
  <w:endnote w:type="continuationSeparator" w:id="0">
    <w:p w14:paraId="3862F9A3" w14:textId="77777777" w:rsidR="00513A31" w:rsidRDefault="00513A31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113F" w14:textId="77777777" w:rsidR="00E43286" w:rsidRDefault="00E432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BF88" w14:textId="77777777" w:rsidR="00E43286" w:rsidRDefault="00E432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1474" w14:textId="77777777" w:rsidR="00E43286" w:rsidRDefault="00E43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7733A" w14:textId="77777777" w:rsidR="00513A31" w:rsidRDefault="00513A31" w:rsidP="009D2BD6">
      <w:r>
        <w:separator/>
      </w:r>
    </w:p>
  </w:footnote>
  <w:footnote w:type="continuationSeparator" w:id="0">
    <w:p w14:paraId="22ACB106" w14:textId="77777777" w:rsidR="00513A31" w:rsidRDefault="00513A31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EE0D" w14:textId="77777777" w:rsidR="00E43286" w:rsidRDefault="00E432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8D2ED5" w:rsidRPr="008D2ED5" w14:paraId="15EB306F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02B4B0C9" w14:textId="71F4294B" w:rsidR="008D2ED5" w:rsidRPr="008D2ED5" w:rsidRDefault="008D2ED5" w:rsidP="008D2ED5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55B1E214" wp14:editId="243AEFE2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68EECBB6" w14:textId="22BCB86B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CONTRATACIÓN CONVOCATORIA CERRADA</w:t>
          </w:r>
        </w:p>
      </w:tc>
      <w:tc>
        <w:tcPr>
          <w:tcW w:w="1984" w:type="dxa"/>
          <w:shd w:val="clear" w:color="auto" w:fill="auto"/>
          <w:vAlign w:val="center"/>
        </w:tcPr>
        <w:p w14:paraId="2C09FAE7" w14:textId="77777777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04118A0C" wp14:editId="2FE992C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2ED5" w:rsidRPr="008D2ED5" w14:paraId="2D7AA8FE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7AADD4DB" w14:textId="116D3768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COD_FOR_007</w:t>
          </w:r>
        </w:p>
      </w:tc>
      <w:tc>
        <w:tcPr>
          <w:tcW w:w="2409" w:type="dxa"/>
          <w:shd w:val="clear" w:color="auto" w:fill="auto"/>
          <w:vAlign w:val="center"/>
        </w:tcPr>
        <w:p w14:paraId="79CBE126" w14:textId="19D3EA9A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hAnsi="Arial" w:cs="Arial"/>
              <w:sz w:val="22"/>
              <w:szCs w:val="22"/>
              <w:lang w:val="es-CO"/>
            </w:rPr>
            <w:t>Aprobado 2</w:t>
          </w:r>
          <w:r w:rsidR="00606DB0">
            <w:rPr>
              <w:rFonts w:ascii="Arial" w:hAnsi="Arial" w:cs="Arial"/>
              <w:sz w:val="22"/>
              <w:szCs w:val="22"/>
              <w:lang w:val="es-CO"/>
            </w:rPr>
            <w:t>7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606DB0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606DB0">
            <w:rPr>
              <w:rFonts w:ascii="Arial" w:hAnsi="Arial" w:cs="Arial"/>
              <w:sz w:val="22"/>
              <w:szCs w:val="22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1D8957EE" w14:textId="71DBD854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606DB0">
            <w:rPr>
              <w:rFonts w:ascii="Arial" w:eastAsia="Calibri" w:hAnsi="Arial" w:cs="Arial"/>
              <w:sz w:val="22"/>
              <w:szCs w:val="22"/>
              <w:lang w:val="es-CO" w:eastAsia="en-US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8FF194E" w14:textId="16812E4E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03021A39" w14:textId="77777777" w:rsidR="008D2ED5" w:rsidRDefault="008D2E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1FA8" w14:textId="77777777" w:rsidR="00E43286" w:rsidRDefault="00E432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4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2"/>
  </w:num>
  <w:num w:numId="15">
    <w:abstractNumId w:val="15"/>
  </w:num>
  <w:num w:numId="16">
    <w:abstractNumId w:val="21"/>
  </w:num>
  <w:num w:numId="17">
    <w:abstractNumId w:val="1"/>
  </w:num>
  <w:num w:numId="18">
    <w:abstractNumId w:val="25"/>
  </w:num>
  <w:num w:numId="19">
    <w:abstractNumId w:val="26"/>
  </w:num>
  <w:num w:numId="20">
    <w:abstractNumId w:val="20"/>
  </w:num>
  <w:num w:numId="21">
    <w:abstractNumId w:val="9"/>
  </w:num>
  <w:num w:numId="22">
    <w:abstractNumId w:val="6"/>
  </w:num>
  <w:num w:numId="23">
    <w:abstractNumId w:val="7"/>
  </w:num>
  <w:num w:numId="24">
    <w:abstractNumId w:val="24"/>
  </w:num>
  <w:num w:numId="25">
    <w:abstractNumId w:val="5"/>
  </w:num>
  <w:num w:numId="26">
    <w:abstractNumId w:val="16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6"/>
    <w:rsid w:val="000763A3"/>
    <w:rsid w:val="0016231B"/>
    <w:rsid w:val="001B5037"/>
    <w:rsid w:val="002343C0"/>
    <w:rsid w:val="004013AF"/>
    <w:rsid w:val="005028B5"/>
    <w:rsid w:val="0050442A"/>
    <w:rsid w:val="00513A31"/>
    <w:rsid w:val="00606DB0"/>
    <w:rsid w:val="006B160E"/>
    <w:rsid w:val="00703D75"/>
    <w:rsid w:val="00753081"/>
    <w:rsid w:val="007D5865"/>
    <w:rsid w:val="008D2ED5"/>
    <w:rsid w:val="0091119F"/>
    <w:rsid w:val="00951779"/>
    <w:rsid w:val="00966AF8"/>
    <w:rsid w:val="009D2BD6"/>
    <w:rsid w:val="00A37CE7"/>
    <w:rsid w:val="00AF3799"/>
    <w:rsid w:val="00C9001A"/>
    <w:rsid w:val="00E43286"/>
    <w:rsid w:val="00E647FC"/>
    <w:rsid w:val="00E74E7B"/>
    <w:rsid w:val="00E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54E13-F8C0-4447-9939-22703EFDE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9A49D-0A7F-4207-815E-5FF39EB1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941F6-5DAA-4C62-8B79-9487CD51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Mireya Rugeles Albarracin</cp:lastModifiedBy>
  <cp:revision>3</cp:revision>
  <cp:lastPrinted>2020-06-12T01:46:00Z</cp:lastPrinted>
  <dcterms:created xsi:type="dcterms:W3CDTF">2021-02-09T20:52:00Z</dcterms:created>
  <dcterms:modified xsi:type="dcterms:W3CDTF">2021-02-09T20:53:00Z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